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4278" w14:textId="77777777" w:rsidR="00F071CC" w:rsidRDefault="00F071CC" w:rsidP="001A4990">
      <w:pPr>
        <w:shd w:val="clear" w:color="auto" w:fill="FFFFFF"/>
        <w:rPr>
          <w:rFonts w:ascii="Montserrat Light" w:hAnsi="Montserrat Light" w:cs="Times New Roman"/>
          <w:b/>
          <w:bCs/>
          <w:noProof/>
          <w:lang w:val="ro-RO"/>
        </w:rPr>
      </w:pP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0C8FF478" w14:textId="267DA9E6" w:rsidR="00662C55" w:rsidRDefault="00DD1E4A" w:rsidP="00662C55">
      <w:pPr>
        <w:spacing w:line="240" w:lineRule="auto"/>
        <w:jc w:val="center"/>
        <w:rPr>
          <w:rFonts w:ascii="Montserrat Light" w:hAnsi="Montserrat Light"/>
          <w:b/>
          <w:bCs/>
          <w:color w:val="000000"/>
          <w:lang w:val="ro-RO"/>
        </w:rPr>
      </w:pPr>
      <w:r w:rsidRPr="00DD1E4A">
        <w:rPr>
          <w:rFonts w:ascii="Montserrat Light" w:hAnsi="Montserrat Light"/>
          <w:b/>
          <w:bCs/>
        </w:rPr>
        <w:t xml:space="preserve">privind </w:t>
      </w:r>
      <w:r w:rsidR="00662C55" w:rsidRPr="00532311">
        <w:rPr>
          <w:rFonts w:ascii="Montserrat Light" w:hAnsi="Montserrat Light"/>
          <w:b/>
          <w:bCs/>
          <w:color w:val="000000"/>
          <w:lang w:val="ro-RO"/>
        </w:rPr>
        <w:t xml:space="preserve">modificarea raportului de serviciu al doamnei </w:t>
      </w:r>
      <w:r w:rsidR="0029508F">
        <w:rPr>
          <w:rFonts w:ascii="Montserrat Light" w:hAnsi="Montserrat Light"/>
          <w:b/>
          <w:bCs/>
          <w:color w:val="000000"/>
          <w:lang w:val="ro-RO"/>
        </w:rPr>
        <w:t>RUS DAYANA</w:t>
      </w:r>
      <w:r w:rsidR="00662C55" w:rsidRPr="00532311">
        <w:rPr>
          <w:rFonts w:ascii="Montserrat Light" w:hAnsi="Montserrat Light"/>
          <w:b/>
          <w:bCs/>
          <w:color w:val="000000"/>
          <w:lang w:val="ro-RO"/>
        </w:rPr>
        <w:t xml:space="preserve"> </w:t>
      </w:r>
    </w:p>
    <w:p w14:paraId="67923D25" w14:textId="2C3BC8B8" w:rsidR="00F836C2" w:rsidRDefault="00662C55" w:rsidP="00662C55">
      <w:pPr>
        <w:spacing w:line="240" w:lineRule="auto"/>
        <w:jc w:val="center"/>
        <w:rPr>
          <w:rFonts w:ascii="Montserrat Light" w:eastAsia="Times New Roman" w:hAnsi="Montserrat Light"/>
          <w:noProof/>
          <w:lang w:val="ro-RO" w:eastAsia="ro-RO"/>
        </w:rPr>
      </w:pPr>
      <w:r w:rsidRPr="00532311">
        <w:rPr>
          <w:rFonts w:ascii="Montserrat Light" w:hAnsi="Montserrat Light"/>
          <w:b/>
          <w:bCs/>
          <w:color w:val="000000"/>
          <w:lang w:val="ro-RO"/>
        </w:rPr>
        <w:t xml:space="preserve">prin transfer </w:t>
      </w:r>
      <w:r>
        <w:rPr>
          <w:rFonts w:ascii="Montserrat Light" w:hAnsi="Montserrat Light"/>
          <w:b/>
          <w:bCs/>
          <w:color w:val="000000"/>
          <w:lang w:val="ro-RO"/>
        </w:rPr>
        <w:t>în interesul serviciului</w:t>
      </w:r>
    </w:p>
    <w:p w14:paraId="78E9C2F4" w14:textId="77777777" w:rsidR="00F836C2" w:rsidRDefault="00F836C2" w:rsidP="00741322">
      <w:pPr>
        <w:spacing w:line="240" w:lineRule="auto"/>
        <w:jc w:val="both"/>
        <w:rPr>
          <w:rFonts w:ascii="Montserrat Light" w:eastAsia="Times New Roman" w:hAnsi="Montserrat Light"/>
          <w:noProof/>
          <w:lang w:val="ro-RO" w:eastAsia="ro-RO"/>
        </w:rPr>
      </w:pPr>
    </w:p>
    <w:p w14:paraId="7F5AB49B" w14:textId="704096E5"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57C1000" w14:textId="74B0E8A6"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D95BCF">
        <w:rPr>
          <w:rFonts w:ascii="Montserrat Light" w:eastAsia="Times New Roman" w:hAnsi="Montserrat Light"/>
          <w:noProof/>
          <w:lang w:val="ro-RO" w:eastAsia="ro-RO"/>
        </w:rPr>
        <w:t xml:space="preserve"> 6033/12.02</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635190" w:rsidRDefault="00F97AE8" w:rsidP="00F97AE8">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069F5B8A" w14:textId="4851EAA0" w:rsidR="00F97AE8" w:rsidRDefault="00F97AE8" w:rsidP="00F97AE8">
      <w:pPr>
        <w:pStyle w:val="Listparagraf"/>
        <w:numPr>
          <w:ilvl w:val="0"/>
          <w:numId w:val="17"/>
        </w:numPr>
        <w:shd w:val="clear" w:color="auto" w:fill="FFFFFF"/>
        <w:spacing w:after="0" w:line="240" w:lineRule="auto"/>
        <w:jc w:val="both"/>
        <w:rPr>
          <w:rFonts w:ascii="Montserrat Light" w:eastAsia="Times New Roman" w:hAnsi="Montserrat Light"/>
          <w:noProof/>
          <w:lang w:eastAsia="ro-RO"/>
        </w:rPr>
      </w:pPr>
      <w:r w:rsidRPr="00635190">
        <w:rPr>
          <w:rFonts w:ascii="Montserrat Light" w:eastAsia="Times New Roman" w:hAnsi="Montserrat Light"/>
          <w:noProof/>
          <w:lang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r w:rsidR="005B1AD6">
        <w:rPr>
          <w:rFonts w:ascii="Montserrat Light" w:eastAsia="Times New Roman" w:hAnsi="Montserrat Light"/>
          <w:noProof/>
          <w:lang w:eastAsia="ro-RO"/>
        </w:rPr>
        <w:t>, cu modificările și completările ulterioare</w:t>
      </w:r>
      <w:r w:rsidRPr="00635190">
        <w:rPr>
          <w:rFonts w:ascii="Montserrat Light" w:eastAsia="Times New Roman" w:hAnsi="Montserrat Light"/>
          <w:noProof/>
          <w:lang w:eastAsia="ro-RO"/>
        </w:rPr>
        <w:t>;</w:t>
      </w:r>
    </w:p>
    <w:p w14:paraId="38BCBC6D" w14:textId="5C9A3E03" w:rsidR="00F97AE8" w:rsidRPr="00F97AE8" w:rsidRDefault="00F97AE8" w:rsidP="00F97AE8">
      <w:pPr>
        <w:pStyle w:val="Indentcorptext"/>
        <w:numPr>
          <w:ilvl w:val="0"/>
          <w:numId w:val="17"/>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p w14:paraId="2DE76759"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Frspaiere"/>
        <w:rPr>
          <w:rFonts w:ascii="Montserrat Light" w:hAnsi="Montserrat Light"/>
          <w:noProof/>
          <w:sz w:val="22"/>
          <w:szCs w:val="22"/>
          <w:lang w:val="ro-RO"/>
        </w:rPr>
      </w:pPr>
    </w:p>
    <w:p w14:paraId="6CF96DC1" w14:textId="77777777" w:rsidR="00741322" w:rsidRPr="00B2029B" w:rsidRDefault="00741322" w:rsidP="00F97AE8">
      <w:pPr>
        <w:pStyle w:val="Frspaiere"/>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648DD98E" w14:textId="26A867B3" w:rsidR="00DD1E4A" w:rsidRPr="001E5848" w:rsidRDefault="00DD1E4A" w:rsidP="00F97AE8">
      <w:pPr>
        <w:pStyle w:val="Indentcorptext"/>
        <w:numPr>
          <w:ilvl w:val="0"/>
          <w:numId w:val="6"/>
        </w:numPr>
        <w:spacing w:after="0" w:line="240" w:lineRule="auto"/>
        <w:jc w:val="both"/>
        <w:rPr>
          <w:rFonts w:ascii="Montserrat Light" w:hAnsi="Montserrat Light"/>
          <w:color w:val="000000"/>
          <w:lang w:val="ro-RO"/>
        </w:rPr>
      </w:pPr>
      <w:bookmarkStart w:id="0" w:name="_Hlk128551390"/>
      <w:r w:rsidRPr="001E5848">
        <w:rPr>
          <w:rFonts w:ascii="Montserrat Light" w:hAnsi="Montserrat Light"/>
          <w:color w:val="000000"/>
          <w:lang w:val="ro-RO"/>
        </w:rPr>
        <w:t>art. 190 alin. (3), alin. (4), art. 191 alin. (1) lit. a) şi alin. (2)</w:t>
      </w:r>
      <w:r w:rsidR="008852B6" w:rsidRPr="008852B6">
        <w:rPr>
          <w:rFonts w:ascii="Montserrat Light" w:hAnsi="Montserrat Light"/>
          <w:color w:val="000000"/>
          <w:lang w:val="ro-RO"/>
        </w:rPr>
        <w:t xml:space="preserve"> </w:t>
      </w:r>
      <w:r w:rsidR="008852B6" w:rsidRPr="001E5848">
        <w:rPr>
          <w:rFonts w:ascii="Montserrat Light" w:hAnsi="Montserrat Light"/>
          <w:color w:val="000000"/>
          <w:lang w:val="ro-RO"/>
        </w:rPr>
        <w:t>lit. b)</w:t>
      </w:r>
      <w:r w:rsidR="008852B6">
        <w:rPr>
          <w:rFonts w:ascii="Montserrat Light" w:hAnsi="Montserrat Light"/>
          <w:color w:val="000000"/>
          <w:lang w:val="ro-RO"/>
        </w:rPr>
        <w:t xml:space="preserve">, </w:t>
      </w:r>
      <w:r w:rsidR="00662C55" w:rsidRPr="00890EB5">
        <w:rPr>
          <w:rFonts w:ascii="Montserrat Light" w:hAnsi="Montserrat Light"/>
        </w:rPr>
        <w:t xml:space="preserve">art. 502 alin. (1) lit. c), art. 506 alin. (1) lit. </w:t>
      </w:r>
      <w:r w:rsidR="00662C55">
        <w:rPr>
          <w:rFonts w:ascii="Montserrat Light" w:hAnsi="Montserrat Light"/>
        </w:rPr>
        <w:t>a</w:t>
      </w:r>
      <w:r w:rsidR="00662C55" w:rsidRPr="00890EB5">
        <w:rPr>
          <w:rFonts w:ascii="Montserrat Light" w:hAnsi="Montserrat Light"/>
        </w:rPr>
        <w:t>), alin. (2), alin. (5), alin. (</w:t>
      </w:r>
      <w:r w:rsidR="00662C55">
        <w:rPr>
          <w:rFonts w:ascii="Montserrat Light" w:hAnsi="Montserrat Light"/>
        </w:rPr>
        <w:t>6</w:t>
      </w:r>
      <w:r w:rsidR="00662C55" w:rsidRPr="00890EB5">
        <w:rPr>
          <w:rFonts w:ascii="Montserrat Light" w:hAnsi="Montserrat Light"/>
        </w:rPr>
        <w:t>)</w:t>
      </w:r>
      <w:r w:rsidR="008852B6">
        <w:rPr>
          <w:rFonts w:ascii="Montserrat Light" w:hAnsi="Montserrat Light"/>
          <w:color w:val="000000"/>
          <w:lang w:val="ro-RO"/>
        </w:rPr>
        <w:t xml:space="preserve">, </w:t>
      </w:r>
      <w:r w:rsidR="00604163" w:rsidRPr="00635190">
        <w:rPr>
          <w:rFonts w:ascii="Montserrat Light" w:eastAsia="Times New Roman" w:hAnsi="Montserrat Light" w:cs="Times New Roman"/>
          <w:noProof/>
          <w:lang w:val="ro-RO" w:eastAsia="ro-RO"/>
        </w:rPr>
        <w:t>art. 528 și art. 5</w:t>
      </w:r>
      <w:r w:rsidR="00662C55">
        <w:rPr>
          <w:rFonts w:ascii="Montserrat Light" w:eastAsia="Times New Roman" w:hAnsi="Montserrat Light" w:cs="Times New Roman"/>
          <w:noProof/>
          <w:lang w:val="ro-RO" w:eastAsia="ro-RO"/>
        </w:rPr>
        <w:t>30</w:t>
      </w:r>
      <w:r w:rsidR="00604163" w:rsidRPr="00635190">
        <w:rPr>
          <w:rFonts w:ascii="Montserrat Light" w:eastAsia="Times New Roman" w:hAnsi="Montserrat Light" w:cs="Times New Roman"/>
          <w:noProof/>
          <w:lang w:val="ro-RO" w:eastAsia="ro-RO"/>
        </w:rPr>
        <w:t xml:space="preserve"> </w:t>
      </w:r>
      <w:r w:rsidRPr="001E5848">
        <w:rPr>
          <w:rFonts w:ascii="Montserrat Light" w:hAnsi="Montserrat Light"/>
          <w:color w:val="000000"/>
          <w:lang w:val="ro-RO"/>
        </w:rPr>
        <w:t xml:space="preserve">din Ordonanța de Urgență a Guvernului nr. 57/2019 privind Codul administrativ, </w:t>
      </w:r>
      <w:bookmarkStart w:id="1" w:name="_Hlk20302236"/>
      <w:r w:rsidRPr="001E5848">
        <w:rPr>
          <w:rFonts w:ascii="Montserrat Light" w:hAnsi="Montserrat Light"/>
          <w:color w:val="000000"/>
          <w:lang w:val="ro-RO"/>
        </w:rPr>
        <w:t xml:space="preserve">cu </w:t>
      </w:r>
      <w:r>
        <w:rPr>
          <w:rFonts w:ascii="Montserrat Light" w:hAnsi="Montserrat Light"/>
          <w:color w:val="000000"/>
          <w:lang w:val="ro-RO"/>
        </w:rPr>
        <w:t xml:space="preserve">modificările și </w:t>
      </w:r>
      <w:r w:rsidRPr="001E5848">
        <w:rPr>
          <w:rFonts w:ascii="Montserrat Light" w:hAnsi="Montserrat Light"/>
          <w:color w:val="000000"/>
          <w:lang w:val="ro-RO"/>
        </w:rPr>
        <w:t>completările ulterioare;</w:t>
      </w:r>
    </w:p>
    <w:bookmarkEnd w:id="1"/>
    <w:p w14:paraId="30DFFC92" w14:textId="32471B5B" w:rsidR="00DD1E4A" w:rsidRPr="008852B6" w:rsidRDefault="00DD1E4A" w:rsidP="00F97AE8">
      <w:pPr>
        <w:pStyle w:val="Indentcorptext"/>
        <w:numPr>
          <w:ilvl w:val="0"/>
          <w:numId w:val="6"/>
        </w:numPr>
        <w:spacing w:after="0" w:line="240" w:lineRule="auto"/>
        <w:jc w:val="both"/>
        <w:rPr>
          <w:rFonts w:ascii="Montserrat Light" w:hAnsi="Montserrat Light"/>
          <w:color w:val="000000"/>
          <w:lang w:val="ro-RO"/>
        </w:rPr>
      </w:pPr>
      <w:r w:rsidRPr="00B91F70">
        <w:rPr>
          <w:rFonts w:ascii="Montserrat Light" w:hAnsi="Montserrat Light"/>
          <w:color w:val="000000"/>
        </w:rPr>
        <w:t>art. 11</w:t>
      </w:r>
      <w:r w:rsidR="008852B6">
        <w:rPr>
          <w:rFonts w:ascii="Montserrat Light" w:hAnsi="Montserrat Light"/>
          <w:color w:val="000000"/>
        </w:rPr>
        <w:t xml:space="preserve"> </w:t>
      </w:r>
      <w:r w:rsidRPr="00B91F70">
        <w:rPr>
          <w:rFonts w:ascii="Montserrat Light" w:hAnsi="Montserrat Light"/>
          <w:color w:val="000000"/>
        </w:rPr>
        <w:t xml:space="preserve">din Legea-cadru nr. 153/2017 privind salarizarea personalului plătit din fonduri publice, cu modificările și completările </w:t>
      </w:r>
      <w:proofErr w:type="gramStart"/>
      <w:r w:rsidRPr="00B91F70">
        <w:rPr>
          <w:rFonts w:ascii="Montserrat Light" w:hAnsi="Montserrat Light"/>
          <w:color w:val="000000"/>
        </w:rPr>
        <w:t>ulterioare;</w:t>
      </w:r>
      <w:proofErr w:type="gramEnd"/>
    </w:p>
    <w:p w14:paraId="616D10B7" w14:textId="606ADEF5" w:rsidR="008852B6" w:rsidRPr="008852B6" w:rsidRDefault="008852B6" w:rsidP="00F97AE8">
      <w:pPr>
        <w:pStyle w:val="Listparagraf"/>
        <w:numPr>
          <w:ilvl w:val="0"/>
          <w:numId w:val="6"/>
        </w:numPr>
        <w:spacing w:after="0" w:line="240" w:lineRule="auto"/>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0"/>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57B8B969" w14:textId="77777777" w:rsidR="00CB137C" w:rsidRPr="006C3670" w:rsidRDefault="00DD1E4A" w:rsidP="00CB137C">
      <w:pPr>
        <w:spacing w:line="240" w:lineRule="auto"/>
        <w:jc w:val="both"/>
        <w:rPr>
          <w:rFonts w:ascii="Montserrat Light" w:hAnsi="Montserrat Light"/>
          <w:bCs/>
          <w:lang w:val="ro-RO"/>
        </w:rPr>
      </w:pPr>
      <w:r w:rsidRPr="00DD1E4A">
        <w:rPr>
          <w:rFonts w:ascii="Montserrat Light" w:hAnsi="Montserrat Light"/>
          <w:b/>
        </w:rPr>
        <w:t>Art. 1.</w:t>
      </w:r>
      <w:r w:rsidRPr="002540CE">
        <w:rPr>
          <w:rFonts w:ascii="Montserrat" w:hAnsi="Montserrat"/>
          <w:b/>
        </w:rPr>
        <w:t xml:space="preserve"> </w:t>
      </w:r>
      <w:r w:rsidR="005B1AD6" w:rsidRPr="00D96C72">
        <w:rPr>
          <w:rFonts w:ascii="Montserrat Light" w:hAnsi="Montserrat Light"/>
        </w:rPr>
        <w:t>Începând cu data de</w:t>
      </w:r>
      <w:r w:rsidR="005B1AD6">
        <w:rPr>
          <w:rFonts w:ascii="Montserrat Light" w:hAnsi="Montserrat Light"/>
        </w:rPr>
        <w:t xml:space="preserve"> </w:t>
      </w:r>
      <w:r w:rsidR="00CB137C" w:rsidRPr="00CB137C">
        <w:rPr>
          <w:rFonts w:ascii="Montserrat Light" w:hAnsi="Montserrat Light"/>
        </w:rPr>
        <w:t>15</w:t>
      </w:r>
      <w:r w:rsidR="005B1AD6" w:rsidRPr="00CB137C">
        <w:rPr>
          <w:rFonts w:ascii="Montserrat Light" w:hAnsi="Montserrat Light"/>
        </w:rPr>
        <w:t xml:space="preserve">.02.2024 </w:t>
      </w:r>
      <w:r w:rsidR="005B1AD6" w:rsidRPr="00D96C72">
        <w:rPr>
          <w:rFonts w:ascii="Montserrat Light" w:hAnsi="Montserrat Light"/>
        </w:rPr>
        <w:t xml:space="preserve">se modifică raportul de </w:t>
      </w:r>
      <w:r w:rsidR="005B1AD6" w:rsidRPr="00420D81">
        <w:rPr>
          <w:rFonts w:ascii="Montserrat Light" w:hAnsi="Montserrat Light"/>
          <w:color w:val="000000"/>
          <w:lang w:val="ro-RO"/>
        </w:rPr>
        <w:t>serviciu al do</w:t>
      </w:r>
      <w:r w:rsidR="005B1AD6">
        <w:rPr>
          <w:rFonts w:ascii="Montserrat Light" w:hAnsi="Montserrat Light"/>
          <w:color w:val="000000"/>
          <w:lang w:val="ro-RO"/>
        </w:rPr>
        <w:t>amnei</w:t>
      </w:r>
      <w:r w:rsidR="005B1AD6" w:rsidRPr="00420D81">
        <w:rPr>
          <w:rFonts w:ascii="Montserrat Light" w:hAnsi="Montserrat Light"/>
          <w:color w:val="000000"/>
          <w:lang w:val="ro-RO"/>
        </w:rPr>
        <w:t xml:space="preserve"> </w:t>
      </w:r>
      <w:r w:rsidR="006C3670">
        <w:rPr>
          <w:rFonts w:ascii="Montserrat Light" w:hAnsi="Montserrat Light"/>
          <w:color w:val="000000"/>
          <w:lang w:val="ro-RO"/>
        </w:rPr>
        <w:t>RUS DAYANA</w:t>
      </w:r>
      <w:r w:rsidR="005B1AD6">
        <w:rPr>
          <w:rFonts w:ascii="Montserrat Light" w:hAnsi="Montserrat Light"/>
          <w:color w:val="000000"/>
          <w:lang w:val="ro-RO"/>
        </w:rPr>
        <w:t>,</w:t>
      </w:r>
      <w:r w:rsidR="005B1AD6" w:rsidRPr="00420D81">
        <w:rPr>
          <w:rFonts w:ascii="Montserrat Light" w:hAnsi="Montserrat Light"/>
          <w:color w:val="000000"/>
          <w:lang w:val="ro-RO"/>
        </w:rPr>
        <w:t xml:space="preserve"> prin transfer </w:t>
      </w:r>
      <w:r w:rsidR="005B1AD6">
        <w:rPr>
          <w:rFonts w:ascii="Montserrat Light" w:hAnsi="Montserrat Light"/>
          <w:color w:val="000000"/>
          <w:lang w:val="ro-RO"/>
        </w:rPr>
        <w:t>în interesul serviciului,</w:t>
      </w:r>
      <w:r w:rsidR="005B1AD6" w:rsidRPr="00420D81">
        <w:rPr>
          <w:rFonts w:ascii="Montserrat Light" w:hAnsi="Montserrat Light"/>
          <w:color w:val="000000"/>
          <w:lang w:val="ro-RO"/>
        </w:rPr>
        <w:t xml:space="preserve"> de pe funcţia publică de execuţie de </w:t>
      </w:r>
      <w:r w:rsidR="00CB137C">
        <w:rPr>
          <w:rFonts w:ascii="Montserrat Light" w:hAnsi="Montserrat Light"/>
          <w:color w:val="000000"/>
          <w:lang w:val="ro-RO"/>
        </w:rPr>
        <w:t>inspector</w:t>
      </w:r>
      <w:r w:rsidR="00CB137C" w:rsidRPr="00420D81">
        <w:rPr>
          <w:rFonts w:ascii="Montserrat Light" w:hAnsi="Montserrat Light"/>
          <w:bCs/>
          <w:lang w:val="ro-RO"/>
        </w:rPr>
        <w:t xml:space="preserve">, clasa I, grad profesional superior, gradația </w:t>
      </w:r>
      <w:r w:rsidR="00CB137C">
        <w:rPr>
          <w:rFonts w:ascii="Montserrat Light" w:hAnsi="Montserrat Light"/>
          <w:bCs/>
          <w:lang w:val="ro-RO"/>
        </w:rPr>
        <w:t>4</w:t>
      </w:r>
      <w:r w:rsidR="00CB137C" w:rsidRPr="00CE6CAA">
        <w:rPr>
          <w:rFonts w:ascii="Montserrat Light" w:hAnsi="Montserrat Light"/>
          <w:bCs/>
          <w:lang w:val="ro-RO"/>
        </w:rPr>
        <w:t xml:space="preserve"> la </w:t>
      </w:r>
      <w:r w:rsidR="00CB137C" w:rsidRPr="006C3670">
        <w:rPr>
          <w:rFonts w:ascii="Montserrat Light" w:hAnsi="Montserrat Light"/>
          <w:bCs/>
          <w:lang w:val="ro-RO"/>
        </w:rPr>
        <w:t>Serviciul Verificare Proiecte</w:t>
      </w:r>
      <w:r w:rsidR="00CB137C">
        <w:rPr>
          <w:rFonts w:ascii="Montserrat Light" w:hAnsi="Montserrat Light"/>
          <w:bCs/>
          <w:lang w:val="ro-RO"/>
        </w:rPr>
        <w:t xml:space="preserve">, </w:t>
      </w:r>
      <w:r w:rsidR="00CB137C" w:rsidRPr="006C3670">
        <w:rPr>
          <w:rFonts w:ascii="Montserrat Light" w:hAnsi="Montserrat Light"/>
          <w:bCs/>
          <w:lang w:val="ro-RO"/>
        </w:rPr>
        <w:t xml:space="preserve">Compartiment Verificare  Achiziții și Conflict de Interese în cadul Organismului Intermediar Regional pentru Programe Europene Capital Uman - Regiunea Nord-Vest pe funcția publică vacantă, de </w:t>
      </w:r>
      <w:r w:rsidR="00CB137C" w:rsidRPr="006C3670">
        <w:rPr>
          <w:rFonts w:ascii="Montserrat Light" w:hAnsi="Montserrat Light"/>
          <w:bCs/>
          <w:lang w:val="ro-RO"/>
        </w:rPr>
        <w:lastRenderedPageBreak/>
        <w:t>execuție, de consilier, clasa I, gradul profesional superior</w:t>
      </w:r>
      <w:r w:rsidR="00CB137C">
        <w:rPr>
          <w:rFonts w:ascii="Montserrat Light" w:hAnsi="Montserrat Light"/>
          <w:bCs/>
          <w:lang w:val="ro-RO"/>
        </w:rPr>
        <w:t xml:space="preserve">, gradația 4 </w:t>
      </w:r>
      <w:r w:rsidR="00CB137C" w:rsidRPr="006C3670">
        <w:rPr>
          <w:rFonts w:ascii="Montserrat Light" w:hAnsi="Montserrat Light"/>
          <w:bCs/>
        </w:rPr>
        <w:t>de la Serviciul Lucrări şi Achiziţii Publice din cadrul Direcției Dezvoltare și Investiții</w:t>
      </w:r>
      <w:r w:rsidR="00CB137C" w:rsidRPr="00CE6CAA">
        <w:rPr>
          <w:rFonts w:ascii="Montserrat Light" w:hAnsi="Montserrat Light"/>
          <w:bCs/>
        </w:rPr>
        <w:t xml:space="preserve"> </w:t>
      </w:r>
      <w:r w:rsidR="00CB137C" w:rsidRPr="00420D81">
        <w:rPr>
          <w:rFonts w:ascii="Montserrat Light" w:hAnsi="Montserrat Light"/>
          <w:color w:val="000000"/>
          <w:lang w:val="ro-RO"/>
        </w:rPr>
        <w:t xml:space="preserve">( id post </w:t>
      </w:r>
      <w:r w:rsidR="00CB137C">
        <w:rPr>
          <w:rFonts w:ascii="Montserrat Light" w:hAnsi="Montserrat Light"/>
          <w:color w:val="000000"/>
          <w:lang w:val="ro-RO"/>
        </w:rPr>
        <w:t>333827</w:t>
      </w:r>
      <w:r w:rsidR="00CB137C" w:rsidRPr="00420D81">
        <w:rPr>
          <w:rFonts w:ascii="Montserrat Light" w:hAnsi="Montserrat Light"/>
          <w:color w:val="000000"/>
          <w:lang w:val="ro-RO"/>
        </w:rPr>
        <w:t>)</w:t>
      </w:r>
      <w:r w:rsidR="00CB137C">
        <w:rPr>
          <w:rFonts w:ascii="Montserrat Light" w:hAnsi="Montserrat Light"/>
          <w:color w:val="000000"/>
          <w:lang w:val="ro-RO"/>
        </w:rPr>
        <w:t>,</w:t>
      </w:r>
      <w:r w:rsidR="00CB137C" w:rsidRPr="0015078E">
        <w:rPr>
          <w:rFonts w:ascii="Montserrat Light" w:hAnsi="Montserrat Light"/>
          <w:color w:val="FF0000"/>
          <w:lang w:val="en-US"/>
        </w:rPr>
        <w:t xml:space="preserve"> </w:t>
      </w:r>
      <w:r w:rsidR="00CB137C" w:rsidRPr="0015078E">
        <w:rPr>
          <w:rFonts w:ascii="Montserrat Light" w:hAnsi="Montserrat Light"/>
          <w:lang w:val="en-US"/>
        </w:rPr>
        <w:t>cu desfășurarea activității la locul de muncă,</w:t>
      </w:r>
      <w:r w:rsidR="00CB137C" w:rsidRPr="0015078E">
        <w:rPr>
          <w:rFonts w:ascii="Montserrat Light" w:hAnsi="Montserrat Light"/>
          <w:lang w:val="ro-RO"/>
        </w:rPr>
        <w:t xml:space="preserve">  </w:t>
      </w:r>
      <w:r w:rsidR="00CB137C" w:rsidRPr="00420D81">
        <w:rPr>
          <w:rFonts w:ascii="Montserrat Light" w:hAnsi="Montserrat Light"/>
          <w:lang w:val="ro-RO"/>
        </w:rPr>
        <w:t xml:space="preserve">urmând </w:t>
      </w:r>
      <w:r w:rsidR="00CB137C" w:rsidRPr="00420D81">
        <w:rPr>
          <w:rFonts w:ascii="Montserrat Light" w:hAnsi="Montserrat Light"/>
          <w:color w:val="000000"/>
          <w:lang w:val="ro-RO"/>
        </w:rPr>
        <w:t>a avea  următoarea</w:t>
      </w:r>
      <w:r w:rsidR="00CB137C" w:rsidRPr="00890EB5">
        <w:rPr>
          <w:rFonts w:ascii="Montserrat Light" w:hAnsi="Montserrat Light"/>
          <w:color w:val="000000"/>
          <w:lang w:val="ro-RO"/>
        </w:rPr>
        <w:t xml:space="preserve"> încadrare şi salarizare:</w:t>
      </w:r>
    </w:p>
    <w:p w14:paraId="64ADDFF6" w14:textId="77777777" w:rsidR="00CB137C" w:rsidRPr="00890EB5" w:rsidRDefault="00CB137C" w:rsidP="00CB137C">
      <w:pPr>
        <w:numPr>
          <w:ilvl w:val="0"/>
          <w:numId w:val="19"/>
        </w:numPr>
        <w:spacing w:line="240" w:lineRule="auto"/>
        <w:jc w:val="both"/>
        <w:rPr>
          <w:rFonts w:ascii="Montserrat Light" w:hAnsi="Montserrat Light"/>
          <w:color w:val="000000"/>
        </w:rPr>
      </w:pPr>
      <w:r w:rsidRPr="00890EB5">
        <w:rPr>
          <w:rFonts w:ascii="Montserrat Light" w:hAnsi="Montserrat Light"/>
          <w:color w:val="000000"/>
        </w:rPr>
        <w:t>funcţia publică de execuție……………………………….…………</w:t>
      </w:r>
      <w:r>
        <w:rPr>
          <w:rFonts w:ascii="Montserrat Light" w:hAnsi="Montserrat Light"/>
          <w:color w:val="000000"/>
        </w:rPr>
        <w:t>………………</w:t>
      </w:r>
      <w:proofErr w:type="gramStart"/>
      <w:r w:rsidRPr="00890EB5">
        <w:rPr>
          <w:rFonts w:ascii="Montserrat Light" w:hAnsi="Montserrat Light"/>
          <w:color w:val="000000"/>
        </w:rPr>
        <w:t>Consilier;</w:t>
      </w:r>
      <w:proofErr w:type="gramEnd"/>
    </w:p>
    <w:p w14:paraId="7D75D301" w14:textId="77777777" w:rsidR="00CB137C" w:rsidRPr="00890EB5" w:rsidRDefault="00CB137C" w:rsidP="00CB137C">
      <w:pPr>
        <w:numPr>
          <w:ilvl w:val="0"/>
          <w:numId w:val="19"/>
        </w:numPr>
        <w:spacing w:line="240" w:lineRule="auto"/>
        <w:jc w:val="both"/>
        <w:rPr>
          <w:rFonts w:ascii="Montserrat Light" w:hAnsi="Montserrat Light"/>
          <w:color w:val="000000"/>
        </w:rPr>
      </w:pPr>
      <w:proofErr w:type="gramStart"/>
      <w:r w:rsidRPr="00890EB5">
        <w:rPr>
          <w:rFonts w:ascii="Montserrat Light" w:hAnsi="Montserrat Light"/>
          <w:color w:val="000000"/>
          <w:lang w:val="fr-FR"/>
        </w:rPr>
        <w:t>încadrarea</w:t>
      </w:r>
      <w:proofErr w:type="gramEnd"/>
      <w:r w:rsidRPr="00890EB5">
        <w:rPr>
          <w:rFonts w:ascii="Montserrat Light" w:hAnsi="Montserrat Light"/>
          <w:color w:val="000000"/>
          <w:lang w:val="fr-FR"/>
        </w:rPr>
        <w:t xml:space="preserve"> (clasa /grad/gradaţie)………….............................</w:t>
      </w:r>
      <w:r>
        <w:rPr>
          <w:rFonts w:ascii="Montserrat Light" w:hAnsi="Montserrat Light"/>
          <w:color w:val="000000"/>
          <w:lang w:val="fr-FR"/>
        </w:rPr>
        <w:t>.</w:t>
      </w:r>
      <w:r w:rsidRPr="00890EB5">
        <w:rPr>
          <w:rFonts w:ascii="Montserrat Light" w:hAnsi="Montserrat Light"/>
          <w:color w:val="000000"/>
          <w:lang w:val="fr-FR"/>
        </w:rPr>
        <w:t xml:space="preserve">....I/ </w:t>
      </w:r>
      <w:r>
        <w:rPr>
          <w:rFonts w:ascii="Montserrat Light" w:hAnsi="Montserrat Light"/>
          <w:color w:val="000000"/>
          <w:lang w:val="fr-FR"/>
        </w:rPr>
        <w:t>Superior</w:t>
      </w:r>
      <w:r w:rsidRPr="00890EB5">
        <w:rPr>
          <w:rFonts w:ascii="Montserrat Light" w:hAnsi="Montserrat Light"/>
          <w:color w:val="000000"/>
          <w:lang w:val="fr-FR"/>
        </w:rPr>
        <w:t>/</w:t>
      </w:r>
      <w:r>
        <w:rPr>
          <w:rFonts w:ascii="Montserrat Light" w:hAnsi="Montserrat Light"/>
          <w:color w:val="000000"/>
          <w:lang w:val="fr-FR"/>
        </w:rPr>
        <w:t>4</w:t>
      </w:r>
      <w:r w:rsidRPr="00890EB5">
        <w:rPr>
          <w:rFonts w:ascii="Montserrat Light" w:hAnsi="Montserrat Light"/>
          <w:color w:val="000000"/>
          <w:lang w:val="fr-FR"/>
        </w:rPr>
        <w:t>;</w:t>
      </w:r>
    </w:p>
    <w:p w14:paraId="0CB94A84" w14:textId="186E07A8" w:rsidR="005B1AD6" w:rsidRDefault="00CB137C" w:rsidP="00CB137C">
      <w:pPr>
        <w:numPr>
          <w:ilvl w:val="0"/>
          <w:numId w:val="19"/>
        </w:numPr>
        <w:spacing w:line="240" w:lineRule="auto"/>
        <w:jc w:val="both"/>
        <w:rPr>
          <w:rFonts w:ascii="Montserrat Light" w:hAnsi="Montserrat Light"/>
        </w:rPr>
      </w:pPr>
      <w:proofErr w:type="gramStart"/>
      <w:r w:rsidRPr="00890EB5">
        <w:rPr>
          <w:rFonts w:ascii="Montserrat Light" w:hAnsi="Montserrat Light"/>
          <w:color w:val="000000"/>
          <w:lang w:val="fr-FR"/>
        </w:rPr>
        <w:t>salariul</w:t>
      </w:r>
      <w:proofErr w:type="gramEnd"/>
      <w:r w:rsidRPr="00890EB5">
        <w:rPr>
          <w:rFonts w:ascii="Montserrat Light" w:hAnsi="Montserrat Light"/>
          <w:color w:val="000000"/>
          <w:lang w:val="fr-FR"/>
        </w:rPr>
        <w:t xml:space="preserve"> de bază brut.........................………………….….……………………</w:t>
      </w:r>
      <w:r>
        <w:rPr>
          <w:rFonts w:ascii="Montserrat Light" w:hAnsi="Montserrat Light"/>
          <w:color w:val="000000"/>
          <w:lang w:val="fr-FR"/>
        </w:rPr>
        <w:t>……….</w:t>
      </w:r>
      <w:r w:rsidR="00C25C2B">
        <w:rPr>
          <w:rFonts w:ascii="Montserrat Light" w:hAnsi="Montserrat Light"/>
          <w:color w:val="000000"/>
          <w:lang w:val="fr-FR"/>
        </w:rPr>
        <w:t>_______</w:t>
      </w:r>
      <w:r w:rsidRPr="00890EB5">
        <w:rPr>
          <w:rFonts w:ascii="Montserrat Light" w:hAnsi="Montserrat Light"/>
          <w:lang w:val="fr-FR"/>
        </w:rPr>
        <w:t xml:space="preserve"> lei</w:t>
      </w:r>
      <w:r>
        <w:rPr>
          <w:rFonts w:ascii="Montserrat Light" w:hAnsi="Montserrat Light"/>
          <w:lang w:val="fr-FR"/>
        </w:rPr>
        <w:t>.</w:t>
      </w:r>
    </w:p>
    <w:p w14:paraId="2926264C" w14:textId="77777777" w:rsidR="00CB137C" w:rsidRPr="00CB137C" w:rsidRDefault="00CB137C" w:rsidP="00CB137C">
      <w:pPr>
        <w:numPr>
          <w:ilvl w:val="0"/>
          <w:numId w:val="19"/>
        </w:numPr>
        <w:spacing w:line="240" w:lineRule="auto"/>
        <w:jc w:val="both"/>
        <w:rPr>
          <w:rFonts w:ascii="Montserrat Light" w:hAnsi="Montserrat Light"/>
        </w:rPr>
      </w:pPr>
    </w:p>
    <w:p w14:paraId="214CF285" w14:textId="37980D2C" w:rsidR="008A7C12" w:rsidRPr="00CB137C" w:rsidRDefault="005B1AD6" w:rsidP="00CB137C">
      <w:pPr>
        <w:autoSpaceDE w:val="0"/>
        <w:autoSpaceDN w:val="0"/>
        <w:adjustRightInd w:val="0"/>
        <w:spacing w:after="240" w:line="240" w:lineRule="auto"/>
        <w:jc w:val="both"/>
        <w:rPr>
          <w:rFonts w:ascii="Montserrat Light" w:hAnsi="Montserrat Light"/>
          <w:bCs/>
          <w:noProof/>
          <w:lang w:val="ro-RO"/>
        </w:rPr>
      </w:pPr>
      <w:r w:rsidRPr="005B1AD6">
        <w:rPr>
          <w:rFonts w:ascii="Montserrat Light" w:hAnsi="Montserrat Light"/>
          <w:b/>
        </w:rPr>
        <w:t>Art. 2.</w:t>
      </w:r>
      <w:r w:rsidRPr="001A14A4">
        <w:rPr>
          <w:rFonts w:ascii="Cambria" w:hAnsi="Cambria"/>
          <w:b/>
        </w:rPr>
        <w:t xml:space="preserve"> </w:t>
      </w:r>
      <w:r w:rsidR="00CB137C" w:rsidRPr="00635190">
        <w:rPr>
          <w:rFonts w:ascii="Montserrat Light" w:hAnsi="Montserrat Light"/>
          <w:bCs/>
          <w:noProof/>
          <w:lang w:val="ro-RO"/>
        </w:rPr>
        <w:t xml:space="preserve">Atribuțiile aferente funcției publice </w:t>
      </w:r>
      <w:r w:rsidR="00CB137C" w:rsidRPr="00635190">
        <w:rPr>
          <w:rFonts w:ascii="Montserrat Light" w:hAnsi="Montserrat Light"/>
          <w:noProof/>
          <w:lang w:val="ro-RO"/>
        </w:rPr>
        <w:t xml:space="preserve">de execuție </w:t>
      </w:r>
      <w:r w:rsidR="00CB137C" w:rsidRPr="00635190">
        <w:rPr>
          <w:rFonts w:ascii="Montserrat Light" w:hAnsi="Montserrat Light"/>
          <w:bCs/>
          <w:noProof/>
          <w:lang w:val="ro-RO"/>
        </w:rPr>
        <w:t xml:space="preserve">de consilier </w:t>
      </w:r>
      <w:r w:rsidR="00CB137C" w:rsidRPr="00635190">
        <w:rPr>
          <w:rFonts w:ascii="Montserrat Light" w:hAnsi="Montserrat Light"/>
          <w:noProof/>
          <w:lang w:val="ro-RO"/>
        </w:rPr>
        <w:t xml:space="preserve">clasa I, grad profesional superior de la </w:t>
      </w:r>
      <w:r w:rsidR="00CB137C" w:rsidRPr="00635190">
        <w:rPr>
          <w:rFonts w:ascii="Montserrat Light" w:hAnsi="Montserrat Light"/>
          <w:bCs/>
          <w:noProof/>
          <w:lang w:val="ro-RO"/>
        </w:rPr>
        <w:t xml:space="preserve">Serviciul </w:t>
      </w:r>
      <w:r w:rsidR="00CB137C" w:rsidRPr="006C3670">
        <w:rPr>
          <w:rFonts w:ascii="Montserrat Light" w:hAnsi="Montserrat Light"/>
          <w:bCs/>
        </w:rPr>
        <w:t xml:space="preserve">Lucrări şi Achiziţii Publice </w:t>
      </w:r>
      <w:r w:rsidR="00CB137C" w:rsidRPr="00635190">
        <w:rPr>
          <w:rFonts w:ascii="Montserrat Light" w:hAnsi="Montserrat Light"/>
          <w:noProof/>
          <w:lang w:val="ro-RO"/>
        </w:rPr>
        <w:t xml:space="preserve">(Id post </w:t>
      </w:r>
      <w:r w:rsidR="00CB137C">
        <w:rPr>
          <w:rFonts w:ascii="Montserrat Light" w:hAnsi="Montserrat Light"/>
          <w:noProof/>
          <w:lang w:val="ro-RO"/>
        </w:rPr>
        <w:t>333827</w:t>
      </w:r>
      <w:r w:rsidR="00CB137C" w:rsidRPr="00635190">
        <w:rPr>
          <w:rFonts w:ascii="Montserrat Light" w:hAnsi="Montserrat Light"/>
          <w:noProof/>
          <w:lang w:val="ro-RO"/>
        </w:rPr>
        <w:t>)</w:t>
      </w:r>
      <w:r w:rsidR="00CB137C" w:rsidRPr="00635190">
        <w:rPr>
          <w:rFonts w:ascii="Montserrat Light" w:hAnsi="Montserrat Light"/>
          <w:bCs/>
          <w:noProof/>
          <w:lang w:val="ro-RO"/>
        </w:rPr>
        <w:t>, sunt prevăzute în fișa postului.</w:t>
      </w:r>
    </w:p>
    <w:p w14:paraId="32BC7FF0" w14:textId="0B27E0D5"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5B1AD6">
        <w:rPr>
          <w:rFonts w:ascii="Montserrat Light" w:hAnsi="Montserrat Light"/>
          <w:b/>
        </w:rPr>
        <w:t>3</w:t>
      </w:r>
      <w:r w:rsidRPr="00DD1E4A">
        <w:rPr>
          <w:rFonts w:ascii="Montserrat Light" w:hAnsi="Montserrat Light"/>
          <w:b/>
        </w:rPr>
        <w:t>. (1)</w:t>
      </w:r>
      <w:r w:rsidRPr="002540CE">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3188F990"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5B1AD6">
        <w:rPr>
          <w:rFonts w:ascii="Montserrat Light" w:hAnsi="Montserrat Light"/>
          <w:b/>
        </w:rPr>
        <w:t>4</w:t>
      </w:r>
      <w:r w:rsidRPr="003D3EAD">
        <w:rPr>
          <w:rFonts w:ascii="Montserrat Light" w:hAnsi="Montserrat Light"/>
          <w:b/>
        </w:rPr>
        <w:t>.</w:t>
      </w:r>
      <w:r w:rsidRPr="003D3EAD">
        <w:rPr>
          <w:rFonts w:ascii="Montserrat Light" w:hAnsi="Montserrat Light"/>
          <w:bCs/>
        </w:rPr>
        <w:t xml:space="preserve"> </w:t>
      </w:r>
      <w:bookmarkStart w:id="2" w:name="_Hlk153964579"/>
      <w:r w:rsidR="00B843F3" w:rsidRPr="003D3EAD">
        <w:rPr>
          <w:rFonts w:ascii="Montserrat Light" w:hAnsi="Montserrat Light"/>
          <w:bCs/>
        </w:rPr>
        <w:t xml:space="preserve">Pentru </w:t>
      </w:r>
      <w:r w:rsidRPr="003D3EAD">
        <w:rPr>
          <w:rFonts w:ascii="Montserrat Light" w:hAnsi="Montserrat Light"/>
          <w:bCs/>
        </w:rPr>
        <w:t xml:space="preserve">punerea în aplicare a prevederilor prezentei dispoziţii se </w:t>
      </w:r>
      <w:r w:rsidR="00B843F3" w:rsidRPr="003D3EAD">
        <w:rPr>
          <w:rFonts w:ascii="Montserrat Light" w:hAnsi="Montserrat Light"/>
          <w:bCs/>
        </w:rPr>
        <w:t>desemnează</w:t>
      </w:r>
      <w:r w:rsidRPr="003D3EAD">
        <w:rPr>
          <w:rFonts w:ascii="Montserrat Light" w:hAnsi="Montserrat Light"/>
          <w:bCs/>
        </w:rPr>
        <w:t xml:space="preserve"> Direcţia Generală Buget-Finanţe, Resurse Umane prin Serviciul Resurse Umane</w:t>
      </w:r>
      <w:r w:rsidR="00B843F3" w:rsidRPr="003D3EAD">
        <w:rPr>
          <w:rFonts w:ascii="Montserrat Light" w:hAnsi="Montserrat Light"/>
          <w:bCs/>
        </w:rPr>
        <w:t>, Guvernanță Corporativă</w:t>
      </w:r>
      <w:r w:rsidRPr="003D3EAD">
        <w:rPr>
          <w:rFonts w:ascii="Montserrat Light" w:hAnsi="Montserrat Light"/>
          <w:bCs/>
        </w:rPr>
        <w:t>.</w:t>
      </w:r>
    </w:p>
    <w:bookmarkEnd w:id="2"/>
    <w:p w14:paraId="031E9FD9" w14:textId="77777777" w:rsidR="00E310AB" w:rsidRPr="003D3EAD" w:rsidRDefault="00E310AB" w:rsidP="00E310AB">
      <w:pPr>
        <w:spacing w:line="240" w:lineRule="auto"/>
        <w:jc w:val="both"/>
        <w:rPr>
          <w:rFonts w:ascii="Montserrat Light" w:hAnsi="Montserrat Light"/>
          <w:b/>
        </w:rPr>
      </w:pPr>
    </w:p>
    <w:p w14:paraId="48E6F430" w14:textId="38898A0E"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5B1AD6">
        <w:rPr>
          <w:rFonts w:ascii="Montserrat Light" w:hAnsi="Montserrat Light"/>
          <w:b/>
        </w:rPr>
        <w:t>5</w:t>
      </w:r>
      <w:r w:rsidRPr="003D3EAD">
        <w:rPr>
          <w:rFonts w:ascii="Montserrat Light" w:hAnsi="Montserrat Light"/>
          <w:b/>
        </w:rPr>
        <w:t xml:space="preserve">. (1) </w:t>
      </w:r>
      <w:r w:rsidRPr="003D3EAD">
        <w:rPr>
          <w:rFonts w:ascii="Montserrat Light" w:hAnsi="Montserrat Light"/>
          <w:bCs/>
        </w:rPr>
        <w:t>Prezenta dispoziţie se comunică prin po</w:t>
      </w:r>
      <w:r w:rsidR="00802879">
        <w:rPr>
          <w:rFonts w:ascii="Montserrat Light" w:hAnsi="Montserrat Light"/>
          <w:bCs/>
        </w:rPr>
        <w:t>ș</w:t>
      </w:r>
      <w:r w:rsidRPr="003D3EAD">
        <w:rPr>
          <w:rFonts w:ascii="Montserrat Light" w:hAnsi="Montserrat Light"/>
          <w:bCs/>
        </w:rPr>
        <w:t>ta electronic</w:t>
      </w:r>
      <w:r w:rsidR="00802879">
        <w:rPr>
          <w:rFonts w:ascii="Montserrat Light" w:hAnsi="Montserrat Light"/>
          <w:bCs/>
        </w:rPr>
        <w:t>ă</w:t>
      </w:r>
      <w:r w:rsidRPr="003D3EAD">
        <w:rPr>
          <w:rFonts w:ascii="Montserrat Light" w:hAnsi="Montserrat Light"/>
          <w:bCs/>
        </w:rPr>
        <w:t xml:space="preserve"> Direcţiei Generale Buget-Finanţe, Resurse Umane - Serviciul Resurse Umane</w:t>
      </w:r>
      <w:r w:rsidR="00AA328A">
        <w:rPr>
          <w:rFonts w:ascii="Montserrat Light" w:hAnsi="Montserrat Light"/>
          <w:bCs/>
        </w:rPr>
        <w:t>,</w:t>
      </w:r>
      <w:r w:rsidR="00C40794">
        <w:rPr>
          <w:rFonts w:ascii="Montserrat Light" w:hAnsi="Montserrat Light"/>
          <w:bCs/>
        </w:rPr>
        <w:t xml:space="preserve"> Guvernanță Corporativă,</w:t>
      </w:r>
      <w:r w:rsidRPr="003D3EAD">
        <w:rPr>
          <w:rFonts w:ascii="Montserrat Light" w:hAnsi="Montserrat Light"/>
          <w:bCs/>
        </w:rPr>
        <w:t xml:space="preserve"> </w:t>
      </w:r>
      <w:r w:rsidR="00CB137C">
        <w:rPr>
          <w:rFonts w:ascii="Montserrat Light" w:hAnsi="Montserrat Light"/>
          <w:bCs/>
        </w:rPr>
        <w:t xml:space="preserve">Direcției Dezvoltare și Investiții </w:t>
      </w:r>
      <w:r w:rsidRPr="003D3EAD">
        <w:rPr>
          <w:rFonts w:ascii="Montserrat Light" w:hAnsi="Montserrat Light"/>
          <w:bCs/>
        </w:rPr>
        <w:t>precum şi Prefectului Judeţului Cluj.</w:t>
      </w:r>
    </w:p>
    <w:p w14:paraId="5F32C3A8" w14:textId="128842FE"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437D94">
        <w:rPr>
          <w:rFonts w:ascii="Montserrat Light" w:hAnsi="Montserrat Light"/>
          <w:bCs/>
        </w:rPr>
        <w:t>Serviciul Resurse Umane, Guvernanță Corporativă</w:t>
      </w:r>
      <w:r w:rsidR="008604F4">
        <w:rPr>
          <w:rFonts w:ascii="Montserrat Light" w:hAnsi="Montserrat Light"/>
          <w:bCs/>
        </w:rPr>
        <w:t xml:space="preserve"> </w:t>
      </w:r>
      <w:r w:rsidRPr="003D3EAD">
        <w:rPr>
          <w:rFonts w:ascii="Montserrat Light" w:hAnsi="Montserrat Light"/>
        </w:rPr>
        <w:t>va comunica</w:t>
      </w:r>
      <w:r w:rsidRPr="003D3EAD">
        <w:rPr>
          <w:rFonts w:ascii="Montserrat Light" w:hAnsi="Montserrat Light"/>
          <w:noProof/>
        </w:rPr>
        <w:t xml:space="preserve"> </w:t>
      </w:r>
      <w:r w:rsidR="00802879">
        <w:rPr>
          <w:rFonts w:ascii="Montserrat Light" w:hAnsi="Montserrat Light"/>
        </w:rPr>
        <w:t xml:space="preserve">doamnei </w:t>
      </w:r>
      <w:r w:rsidR="0029508F">
        <w:rPr>
          <w:rFonts w:ascii="Montserrat Light" w:hAnsi="Montserrat Light"/>
          <w:bCs/>
          <w:lang w:val="ro-RO"/>
        </w:rPr>
        <w:t>RUS DAYANA</w:t>
      </w:r>
      <w:r w:rsidRPr="004E162B">
        <w:rPr>
          <w:rFonts w:ascii="Montserrat Light" w:hAnsi="Montserrat Light"/>
          <w:bCs/>
        </w:rPr>
        <w:t>prezenta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Frspaiere"/>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03CCFF2B"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Nr.</w:t>
      </w:r>
      <w:r w:rsidR="00DF55B1">
        <w:rPr>
          <w:rFonts w:ascii="Montserrat Light" w:eastAsia="Times New Roman" w:hAnsi="Montserrat Light"/>
          <w:b/>
          <w:bCs/>
          <w:noProof/>
          <w:lang w:val="ro-RO" w:eastAsia="ro-RO"/>
        </w:rPr>
        <w:t xml:space="preserve"> 56</w:t>
      </w:r>
      <w:r w:rsidRPr="00B2029B">
        <w:rPr>
          <w:rFonts w:ascii="Montserrat Light" w:eastAsia="Times New Roman" w:hAnsi="Montserrat Light"/>
          <w:b/>
          <w:bCs/>
          <w:noProof/>
          <w:lang w:val="ro-RO" w:eastAsia="ro-RO"/>
        </w:rPr>
        <w:t xml:space="preserve"> din </w:t>
      </w:r>
      <w:r w:rsidR="00DF55B1">
        <w:rPr>
          <w:rFonts w:ascii="Montserrat Light" w:eastAsia="Times New Roman" w:hAnsi="Montserrat Light"/>
          <w:b/>
          <w:bCs/>
          <w:noProof/>
          <w:lang w:val="ro-RO" w:eastAsia="ro-RO"/>
        </w:rPr>
        <w:t>13 februarie</w:t>
      </w:r>
      <w:r w:rsidRPr="00B2029B">
        <w:rPr>
          <w:rFonts w:ascii="Montserrat Light" w:eastAsia="Times New Roman" w:hAnsi="Montserrat Light"/>
          <w:b/>
          <w:bCs/>
          <w:noProof/>
          <w:lang w:val="ro-RO" w:eastAsia="ro-RO"/>
        </w:rPr>
        <w:t xml:space="preserve"> 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0129988D" w14:textId="77777777" w:rsidR="005B1AD6" w:rsidRDefault="005B1AD6" w:rsidP="001A4990">
      <w:pPr>
        <w:shd w:val="clear" w:color="auto" w:fill="FFFFFF"/>
        <w:rPr>
          <w:rFonts w:ascii="Montserrat Light" w:hAnsi="Montserrat Light" w:cs="Times New Roman"/>
          <w:b/>
          <w:bCs/>
          <w:noProof/>
          <w:lang w:val="ro-RO"/>
        </w:rPr>
      </w:pPr>
    </w:p>
    <w:p w14:paraId="03345BEB" w14:textId="77777777" w:rsidR="005B1AD6" w:rsidRDefault="005B1AD6" w:rsidP="001A4990">
      <w:pPr>
        <w:shd w:val="clear" w:color="auto" w:fill="FFFFFF"/>
        <w:rPr>
          <w:rFonts w:ascii="Montserrat Light" w:hAnsi="Montserrat Light" w:cs="Times New Roman"/>
          <w:b/>
          <w:bCs/>
          <w:noProof/>
          <w:lang w:val="ro-RO"/>
        </w:rPr>
      </w:pPr>
    </w:p>
    <w:p w14:paraId="2A6926C0" w14:textId="77777777" w:rsidR="005B1AD6" w:rsidRDefault="005B1AD6" w:rsidP="001A4990">
      <w:pPr>
        <w:shd w:val="clear" w:color="auto" w:fill="FFFFFF"/>
        <w:rPr>
          <w:rFonts w:ascii="Montserrat Light" w:hAnsi="Montserrat Light" w:cs="Times New Roman"/>
          <w:b/>
          <w:bCs/>
          <w:noProof/>
          <w:lang w:val="ro-RO"/>
        </w:rPr>
      </w:pPr>
    </w:p>
    <w:p w14:paraId="6D9709B4" w14:textId="77777777" w:rsidR="005B1AD6" w:rsidRDefault="005B1AD6" w:rsidP="001A4990">
      <w:pPr>
        <w:shd w:val="clear" w:color="auto" w:fill="FFFFFF"/>
        <w:rPr>
          <w:rFonts w:ascii="Montserrat Light" w:hAnsi="Montserrat Light" w:cs="Times New Roman"/>
          <w:b/>
          <w:bCs/>
          <w:noProof/>
          <w:lang w:val="ro-RO"/>
        </w:rPr>
      </w:pPr>
    </w:p>
    <w:p w14:paraId="428C8DFF" w14:textId="46473F30" w:rsidR="00790FDE" w:rsidRDefault="00790FDE" w:rsidP="00790FDE">
      <w:pPr>
        <w:pStyle w:val="Corptext"/>
        <w:jc w:val="right"/>
        <w:rPr>
          <w:rFonts w:ascii="Montserrat Light" w:hAnsi="Montserrat Light"/>
          <w:b/>
          <w:noProof/>
        </w:rPr>
      </w:pPr>
      <w:r w:rsidRPr="00635190">
        <w:rPr>
          <w:rFonts w:ascii="Montserrat Light" w:hAnsi="Montserrat Light"/>
          <w:b/>
          <w:noProof/>
        </w:rPr>
        <w:t>Anexă la Dispoziția nr.</w:t>
      </w:r>
      <w:r w:rsidR="00DF55B1">
        <w:rPr>
          <w:rFonts w:ascii="Montserrat Light" w:hAnsi="Montserrat Light"/>
          <w:b/>
          <w:noProof/>
        </w:rPr>
        <w:t xml:space="preserve"> 56 </w:t>
      </w:r>
      <w:r w:rsidRPr="00635190">
        <w:rPr>
          <w:rFonts w:ascii="Montserrat Light" w:hAnsi="Montserrat Light"/>
          <w:b/>
          <w:noProof/>
        </w:rPr>
        <w:t>/202</w:t>
      </w:r>
      <w:r>
        <w:rPr>
          <w:rFonts w:ascii="Montserrat Light" w:hAnsi="Montserrat Light"/>
          <w:b/>
          <w:noProof/>
        </w:rPr>
        <w:t>4</w:t>
      </w:r>
    </w:p>
    <w:p w14:paraId="7700D92F" w14:textId="77777777" w:rsidR="00790FDE" w:rsidRPr="00635190" w:rsidRDefault="00790FDE" w:rsidP="00790FDE">
      <w:pPr>
        <w:pStyle w:val="Corptext"/>
        <w:jc w:val="right"/>
        <w:rPr>
          <w:rFonts w:ascii="Montserrat Light" w:hAnsi="Montserrat Light"/>
          <w:b/>
          <w:noProof/>
        </w:rPr>
      </w:pPr>
    </w:p>
    <w:p w14:paraId="2530479B" w14:textId="77777777" w:rsidR="00790FDE" w:rsidRPr="00635190" w:rsidRDefault="00790FDE" w:rsidP="00790FDE">
      <w:pPr>
        <w:keepNext/>
        <w:autoSpaceDE w:val="0"/>
        <w:autoSpaceDN w:val="0"/>
        <w:adjustRightInd w:val="0"/>
        <w:spacing w:line="240" w:lineRule="auto"/>
        <w:outlineLvl w:val="1"/>
        <w:rPr>
          <w:rFonts w:ascii="Montserrat Light" w:hAnsi="Montserrat Light"/>
          <w:b/>
          <w:bCs/>
        </w:rPr>
      </w:pPr>
      <w:r w:rsidRPr="00635190">
        <w:rPr>
          <w:rFonts w:ascii="Montserrat Light" w:hAnsi="Montserrat Light"/>
          <w:b/>
          <w:bCs/>
        </w:rPr>
        <w:t xml:space="preserve">CONSILIUL JUDEŢEAN CLUJ                                                                            </w:t>
      </w:r>
    </w:p>
    <w:p w14:paraId="4837C23A" w14:textId="42A163B3" w:rsidR="00790FDE" w:rsidRPr="00635190" w:rsidRDefault="00790FDE" w:rsidP="00790FDE">
      <w:pPr>
        <w:autoSpaceDE w:val="0"/>
        <w:autoSpaceDN w:val="0"/>
        <w:adjustRightInd w:val="0"/>
        <w:spacing w:line="240" w:lineRule="auto"/>
        <w:rPr>
          <w:rFonts w:ascii="Montserrat Light" w:hAnsi="Montserrat Light"/>
          <w:b/>
          <w:bCs/>
        </w:rPr>
      </w:pPr>
      <w:r w:rsidRPr="00635190">
        <w:rPr>
          <w:rFonts w:ascii="Montserrat Light" w:hAnsi="Montserrat Light"/>
        </w:rPr>
        <w:t xml:space="preserve"> Direcţia </w:t>
      </w:r>
      <w:r w:rsidR="00CB137C">
        <w:rPr>
          <w:rFonts w:ascii="Montserrat Light" w:hAnsi="Montserrat Light"/>
          <w:bCs/>
        </w:rPr>
        <w:t>Dezvoltare și Investiții</w:t>
      </w:r>
      <w:r w:rsidRPr="00635190">
        <w:rPr>
          <w:rFonts w:ascii="Montserrat Light" w:hAnsi="Montserrat Light"/>
        </w:rPr>
        <w:t xml:space="preserve">                                 </w:t>
      </w:r>
    </w:p>
    <w:p w14:paraId="1E22F866" w14:textId="5FFC8D26" w:rsidR="00790FDE" w:rsidRPr="00635190" w:rsidRDefault="00790FDE" w:rsidP="00790FDE">
      <w:pPr>
        <w:autoSpaceDE w:val="0"/>
        <w:autoSpaceDN w:val="0"/>
        <w:adjustRightInd w:val="0"/>
        <w:spacing w:line="240" w:lineRule="auto"/>
        <w:rPr>
          <w:rFonts w:ascii="Montserrat Light" w:hAnsi="Montserrat Light"/>
          <w:b/>
        </w:rPr>
      </w:pPr>
      <w:r w:rsidRPr="00635190">
        <w:rPr>
          <w:rFonts w:ascii="Montserrat Light" w:hAnsi="Montserrat Light"/>
        </w:rPr>
        <w:t xml:space="preserve"> Serviciul </w:t>
      </w:r>
      <w:r w:rsidR="00CB137C" w:rsidRPr="006C3670">
        <w:rPr>
          <w:rFonts w:ascii="Montserrat Light" w:hAnsi="Montserrat Light"/>
          <w:bCs/>
        </w:rPr>
        <w:t>Lucrări şi Achiziţii Publice</w:t>
      </w:r>
    </w:p>
    <w:p w14:paraId="3EA025EA" w14:textId="77777777" w:rsidR="00790FDE" w:rsidRPr="00635190" w:rsidRDefault="00790FDE" w:rsidP="00790FDE">
      <w:pPr>
        <w:autoSpaceDE w:val="0"/>
        <w:autoSpaceDN w:val="0"/>
        <w:adjustRightInd w:val="0"/>
        <w:spacing w:line="240" w:lineRule="auto"/>
        <w:rPr>
          <w:rFonts w:ascii="Montserrat Light" w:hAnsi="Montserrat Light"/>
          <w:b/>
        </w:rPr>
      </w:pPr>
      <w:r w:rsidRPr="00635190">
        <w:rPr>
          <w:rFonts w:ascii="Montserrat Light" w:hAnsi="Montserrat Light"/>
          <w:b/>
        </w:rPr>
        <w:tab/>
      </w:r>
    </w:p>
    <w:p w14:paraId="20DB5914" w14:textId="77777777" w:rsidR="00790FDE" w:rsidRPr="00635190" w:rsidRDefault="00790FDE" w:rsidP="00790FDE">
      <w:pPr>
        <w:tabs>
          <w:tab w:val="left" w:pos="3885"/>
          <w:tab w:val="center" w:pos="4706"/>
        </w:tabs>
        <w:spacing w:line="240" w:lineRule="auto"/>
        <w:rPr>
          <w:rFonts w:ascii="Montserrat Light" w:hAnsi="Montserrat Light"/>
          <w:b/>
        </w:rPr>
      </w:pPr>
      <w:r w:rsidRPr="00635190">
        <w:rPr>
          <w:rFonts w:ascii="Montserrat Light" w:hAnsi="Montserrat Light"/>
          <w:b/>
        </w:rPr>
        <w:tab/>
        <w:t xml:space="preserve">   Fişa postului </w:t>
      </w:r>
    </w:p>
    <w:p w14:paraId="19F50A4B" w14:textId="59721269" w:rsidR="00790FDE" w:rsidRPr="00635190" w:rsidRDefault="00790FDE" w:rsidP="00790FDE">
      <w:pPr>
        <w:spacing w:line="240" w:lineRule="auto"/>
        <w:rPr>
          <w:rFonts w:ascii="Montserrat Light" w:hAnsi="Montserrat Light"/>
          <w:b/>
        </w:rPr>
      </w:pPr>
      <w:r w:rsidRPr="00635190">
        <w:rPr>
          <w:rFonts w:ascii="Montserrat Light" w:hAnsi="Montserrat Light"/>
          <w:b/>
        </w:rPr>
        <w:t xml:space="preserve">                                                                         Nr. </w:t>
      </w:r>
      <w:r w:rsidR="00CB137C">
        <w:rPr>
          <w:rFonts w:ascii="Montserrat Light" w:hAnsi="Montserrat Light"/>
          <w:b/>
        </w:rPr>
        <w:t>333827</w:t>
      </w:r>
    </w:p>
    <w:p w14:paraId="6898914C" w14:textId="77777777" w:rsidR="00790FDE" w:rsidRPr="00635190" w:rsidRDefault="00790FDE" w:rsidP="00790FDE">
      <w:pPr>
        <w:spacing w:line="240" w:lineRule="auto"/>
        <w:jc w:val="both"/>
        <w:rPr>
          <w:rFonts w:ascii="Montserrat Light" w:hAnsi="Montserrat Light"/>
          <w:b/>
        </w:rPr>
      </w:pPr>
    </w:p>
    <w:p w14:paraId="78367689" w14:textId="1C149F9C" w:rsidR="00CB137C" w:rsidRPr="009748A5" w:rsidRDefault="00CB137C" w:rsidP="009748A5">
      <w:pPr>
        <w:pStyle w:val="Titlu1"/>
        <w:spacing w:before="0" w:after="0"/>
        <w:rPr>
          <w:rFonts w:ascii="Montserrat Light" w:hAnsi="Montserrat Light"/>
          <w:b/>
          <w:bCs/>
          <w:sz w:val="22"/>
          <w:szCs w:val="22"/>
        </w:rPr>
      </w:pPr>
      <w:r w:rsidRPr="009748A5">
        <w:rPr>
          <w:rFonts w:ascii="Montserrat Light" w:hAnsi="Montserrat Light"/>
          <w:b/>
          <w:bCs/>
          <w:sz w:val="22"/>
          <w:szCs w:val="22"/>
        </w:rPr>
        <w:t xml:space="preserve">Informaţii generale privind postul      </w:t>
      </w:r>
    </w:p>
    <w:p w14:paraId="5C6E5736" w14:textId="77777777" w:rsidR="00CB137C" w:rsidRPr="000E76D9" w:rsidRDefault="00CB137C" w:rsidP="009748A5">
      <w:pPr>
        <w:autoSpaceDE w:val="0"/>
        <w:autoSpaceDN w:val="0"/>
        <w:adjustRightInd w:val="0"/>
        <w:spacing w:line="240" w:lineRule="auto"/>
        <w:rPr>
          <w:rFonts w:ascii="Montserrat Light" w:hAnsi="Montserrat Light"/>
          <w:lang w:val="ro-RO"/>
        </w:rPr>
      </w:pPr>
      <w:r w:rsidRPr="000E76D9">
        <w:rPr>
          <w:rFonts w:ascii="Montserrat Light" w:hAnsi="Montserrat Light"/>
          <w:bCs/>
          <w:lang w:val="ro-RO"/>
        </w:rPr>
        <w:t>1.Denumirea postului</w:t>
      </w:r>
      <w:r w:rsidRPr="000E76D9">
        <w:rPr>
          <w:rFonts w:ascii="Montserrat Light" w:hAnsi="Montserrat Light"/>
          <w:lang w:val="ro-RO"/>
        </w:rPr>
        <w:t>: consilier, cod COR 242201</w:t>
      </w:r>
    </w:p>
    <w:p w14:paraId="10148CC2"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bCs/>
          <w:lang w:val="ro-RO"/>
        </w:rPr>
        <w:t>2.Nivelul postului</w:t>
      </w:r>
      <w:r w:rsidRPr="000E76D9">
        <w:rPr>
          <w:rFonts w:ascii="Montserrat Light" w:hAnsi="Montserrat Light"/>
          <w:lang w:val="ro-RO"/>
        </w:rPr>
        <w:t>: Functie publica de execuţie</w:t>
      </w:r>
    </w:p>
    <w:p w14:paraId="7F68B5A8" w14:textId="77777777" w:rsidR="00CB137C" w:rsidRPr="000E76D9" w:rsidRDefault="00CB137C" w:rsidP="00CB137C">
      <w:pPr>
        <w:autoSpaceDE w:val="0"/>
        <w:autoSpaceDN w:val="0"/>
        <w:adjustRightInd w:val="0"/>
        <w:spacing w:line="240" w:lineRule="auto"/>
        <w:ind w:right="281"/>
        <w:jc w:val="both"/>
        <w:rPr>
          <w:rFonts w:ascii="Montserrat Light" w:hAnsi="Montserrat Light"/>
        </w:rPr>
      </w:pPr>
      <w:r w:rsidRPr="000E76D9">
        <w:rPr>
          <w:rFonts w:ascii="Montserrat Light" w:hAnsi="Montserrat Light"/>
          <w:bCs/>
          <w:lang w:val="ro-RO"/>
        </w:rPr>
        <w:t>3.Scopul principal al postului</w:t>
      </w:r>
      <w:r w:rsidRPr="000E76D9">
        <w:rPr>
          <w:rFonts w:ascii="Montserrat Light" w:hAnsi="Montserrat Light"/>
          <w:lang w:val="ro-RO"/>
        </w:rPr>
        <w:t xml:space="preserve">: să urmărească stadiul implementării și derulării obiectivelor de investiții finanțate prin Consililiul Județean Cluj; </w:t>
      </w:r>
    </w:p>
    <w:p w14:paraId="6F0DDD4C" w14:textId="77777777" w:rsidR="00CB137C" w:rsidRPr="000E76D9" w:rsidRDefault="00CB137C" w:rsidP="00CB137C">
      <w:pPr>
        <w:autoSpaceDE w:val="0"/>
        <w:autoSpaceDN w:val="0"/>
        <w:adjustRightInd w:val="0"/>
        <w:spacing w:line="240" w:lineRule="auto"/>
        <w:rPr>
          <w:rFonts w:ascii="Montserrat Light" w:hAnsi="Montserrat Light"/>
          <w:b/>
          <w:bCs/>
          <w:lang w:val="ro-RO"/>
        </w:rPr>
      </w:pPr>
    </w:p>
    <w:p w14:paraId="61444AA3" w14:textId="5E3BF0EC" w:rsidR="00CB137C" w:rsidRPr="000E76D9" w:rsidRDefault="00CB137C" w:rsidP="009748A5">
      <w:pPr>
        <w:autoSpaceDE w:val="0"/>
        <w:autoSpaceDN w:val="0"/>
        <w:adjustRightInd w:val="0"/>
        <w:spacing w:line="240" w:lineRule="auto"/>
        <w:rPr>
          <w:rFonts w:ascii="Montserrat Light" w:hAnsi="Montserrat Light"/>
          <w:lang w:val="ro-RO"/>
        </w:rPr>
      </w:pPr>
      <w:r w:rsidRPr="000E76D9">
        <w:rPr>
          <w:rFonts w:ascii="Montserrat Light" w:hAnsi="Montserrat Light"/>
          <w:b/>
          <w:bCs/>
          <w:lang w:val="ro-RO"/>
        </w:rPr>
        <w:t>Condiţii specifice pentru ocuparea postului</w:t>
      </w:r>
      <w:r w:rsidRPr="000E76D9">
        <w:rPr>
          <w:rFonts w:ascii="Montserrat Light" w:hAnsi="Montserrat Light"/>
          <w:lang w:val="ro-RO"/>
        </w:rPr>
        <w:t xml:space="preserve">                                                                      </w:t>
      </w:r>
    </w:p>
    <w:p w14:paraId="13F03EB7"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9748A5">
        <w:rPr>
          <w:rFonts w:ascii="Montserrat Light" w:hAnsi="Montserrat Light"/>
          <w:lang w:val="ro-RO"/>
        </w:rPr>
        <w:t>1.Studii de specialitate</w:t>
      </w:r>
      <w:r w:rsidRPr="000E76D9">
        <w:rPr>
          <w:rFonts w:ascii="Montserrat Light" w:hAnsi="Montserrat Light"/>
          <w:lang w:val="ro-RO"/>
        </w:rPr>
        <w:t xml:space="preserve">: studii universitare de licenţă absolvite cu diplomă, respectiv studii superioare de lungă durată, absolvite cu diplomă de licenţă sau echivalentă în: </w:t>
      </w:r>
    </w:p>
    <w:p w14:paraId="02A2A164"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domeniul de licență: Științe politice, specializarea: Știinţe politice</w:t>
      </w:r>
    </w:p>
    <w:p w14:paraId="34162191"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domeniul de licență: Științe administrative</w:t>
      </w:r>
    </w:p>
    <w:p w14:paraId="50127FE9"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xml:space="preserve">- domeniul de licență: Relaţii interanţionale şi studii europene, specializarea: Relaţii interanţionale şi studii europene </w:t>
      </w:r>
    </w:p>
    <w:p w14:paraId="70C1DC04"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specializarea: ecologie şi protecţia mediului</w:t>
      </w:r>
    </w:p>
    <w:p w14:paraId="58228581"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domeniul de licență: Economie</w:t>
      </w:r>
    </w:p>
    <w:p w14:paraId="3F689009"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domeniul de licenta: Drept, specializarea: Drept</w:t>
      </w:r>
    </w:p>
    <w:p w14:paraId="296A91DF"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domeniul de licenta: Inginerie civilă, specializarea: Inginerie civilă</w:t>
      </w:r>
    </w:p>
    <w:p w14:paraId="786AE15D"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domeniul de licență: Ingineria instalaţiilor</w:t>
      </w:r>
    </w:p>
    <w:p w14:paraId="3754A652"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domeniul de licență: Inginerie industrială</w:t>
      </w:r>
    </w:p>
    <w:p w14:paraId="457D633E"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domeniul de licență: Inginerie mecanică;</w:t>
      </w:r>
    </w:p>
    <w:p w14:paraId="765517FD" w14:textId="77777777" w:rsidR="00CB137C" w:rsidRPr="009748A5" w:rsidRDefault="00CB137C" w:rsidP="00CB137C">
      <w:pPr>
        <w:autoSpaceDE w:val="0"/>
        <w:autoSpaceDN w:val="0"/>
        <w:adjustRightInd w:val="0"/>
        <w:spacing w:line="240" w:lineRule="auto"/>
        <w:jc w:val="both"/>
        <w:rPr>
          <w:rFonts w:ascii="Montserrat Light" w:hAnsi="Montserrat Light"/>
          <w:bCs/>
          <w:lang w:val="es-ES"/>
        </w:rPr>
      </w:pPr>
      <w:r w:rsidRPr="009748A5">
        <w:rPr>
          <w:rFonts w:ascii="Montserrat Light" w:hAnsi="Montserrat Light"/>
          <w:bCs/>
          <w:lang w:val="ro-RO"/>
        </w:rPr>
        <w:t>2.</w:t>
      </w:r>
      <w:r w:rsidRPr="009748A5">
        <w:rPr>
          <w:rFonts w:ascii="Montserrat Light" w:hAnsi="Montserrat Light"/>
          <w:bCs/>
          <w:lang w:val="es-ES"/>
        </w:rPr>
        <w:t xml:space="preserve"> Perfecţionări (specializări): -</w:t>
      </w:r>
    </w:p>
    <w:p w14:paraId="39863647" w14:textId="77777777" w:rsidR="00CB137C" w:rsidRPr="009748A5" w:rsidRDefault="00CB137C" w:rsidP="00CB137C">
      <w:pPr>
        <w:autoSpaceDE w:val="0"/>
        <w:autoSpaceDN w:val="0"/>
        <w:adjustRightInd w:val="0"/>
        <w:spacing w:line="240" w:lineRule="auto"/>
        <w:jc w:val="both"/>
        <w:rPr>
          <w:rFonts w:ascii="Montserrat Light" w:hAnsi="Montserrat Light"/>
          <w:bCs/>
          <w:lang w:val="es-ES"/>
        </w:rPr>
      </w:pPr>
      <w:r w:rsidRPr="009748A5">
        <w:rPr>
          <w:rFonts w:ascii="Montserrat Light" w:hAnsi="Montserrat Light"/>
          <w:bCs/>
          <w:lang w:val="es-ES"/>
        </w:rPr>
        <w:t>3. Cunoştinţe de operare/programare pe calculator (necesitate şi nivel)</w:t>
      </w:r>
      <w:r w:rsidRPr="009748A5">
        <w:rPr>
          <w:rFonts w:ascii="Montserrat Light" w:hAnsi="Montserrat Light"/>
          <w:bCs/>
          <w:lang w:val="ro-RO"/>
        </w:rPr>
        <w:t>:</w:t>
      </w:r>
      <w:r w:rsidRPr="009748A5">
        <w:rPr>
          <w:rFonts w:ascii="Montserrat Light" w:eastAsia="Arial Unicode MS" w:hAnsi="Montserrat Light"/>
          <w:bCs/>
          <w:color w:val="000000"/>
          <w:lang w:val="ro-RO"/>
        </w:rPr>
        <w:t xml:space="preserve"> MS Office </w:t>
      </w:r>
      <w:r w:rsidRPr="009748A5">
        <w:rPr>
          <w:rFonts w:ascii="Montserrat Light" w:eastAsia="Arial Unicode MS" w:hAnsi="Montserrat Light"/>
          <w:bCs/>
          <w:lang w:val="ro-RO"/>
        </w:rPr>
        <w:t>– operare Word, Excel, Internet-nivel bază;</w:t>
      </w:r>
    </w:p>
    <w:p w14:paraId="6CDD14E3" w14:textId="77777777" w:rsidR="00CB137C" w:rsidRPr="009748A5" w:rsidRDefault="00CB137C" w:rsidP="00CB137C">
      <w:pPr>
        <w:autoSpaceDE w:val="0"/>
        <w:autoSpaceDN w:val="0"/>
        <w:adjustRightInd w:val="0"/>
        <w:spacing w:line="240" w:lineRule="auto"/>
        <w:jc w:val="both"/>
        <w:rPr>
          <w:rFonts w:ascii="Montserrat Light" w:hAnsi="Montserrat Light"/>
          <w:bCs/>
          <w:lang w:val="ro-RO"/>
        </w:rPr>
      </w:pPr>
      <w:r w:rsidRPr="009748A5">
        <w:rPr>
          <w:rFonts w:ascii="Montserrat Light" w:hAnsi="Montserrat Light"/>
          <w:bCs/>
          <w:lang w:val="ro-RO"/>
        </w:rPr>
        <w:t>4. Limbi străine (necesitate si nivel de cunoaştere): nu este cazul</w:t>
      </w:r>
    </w:p>
    <w:p w14:paraId="78773329" w14:textId="77777777" w:rsidR="00CB137C" w:rsidRPr="009748A5" w:rsidRDefault="00CB137C" w:rsidP="00CB137C">
      <w:pPr>
        <w:autoSpaceDE w:val="0"/>
        <w:autoSpaceDN w:val="0"/>
        <w:adjustRightInd w:val="0"/>
        <w:spacing w:line="240" w:lineRule="auto"/>
        <w:jc w:val="both"/>
        <w:rPr>
          <w:rFonts w:ascii="Montserrat Light" w:hAnsi="Montserrat Light"/>
          <w:bCs/>
          <w:lang w:val="ro-RO"/>
        </w:rPr>
      </w:pPr>
      <w:r w:rsidRPr="009748A5">
        <w:rPr>
          <w:rFonts w:ascii="Montserrat Light" w:hAnsi="Montserrat Light"/>
          <w:bCs/>
          <w:lang w:val="ro-RO"/>
        </w:rPr>
        <w:t>5. 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0FF29EEA" w14:textId="77777777" w:rsidR="00CB137C" w:rsidRPr="009748A5" w:rsidRDefault="00CB137C" w:rsidP="00CB137C">
      <w:pPr>
        <w:autoSpaceDE w:val="0"/>
        <w:autoSpaceDN w:val="0"/>
        <w:adjustRightInd w:val="0"/>
        <w:spacing w:line="240" w:lineRule="auto"/>
        <w:jc w:val="both"/>
        <w:rPr>
          <w:rFonts w:ascii="Montserrat Light" w:hAnsi="Montserrat Light"/>
          <w:bCs/>
          <w:lang w:val="ro-RO"/>
        </w:rPr>
      </w:pPr>
      <w:r w:rsidRPr="009748A5">
        <w:rPr>
          <w:rFonts w:ascii="Montserrat Light" w:hAnsi="Montserrat Light"/>
          <w:bCs/>
          <w:lang w:val="ro-RO"/>
        </w:rPr>
        <w:t>6. Cerinţe specifice: delegaţii în interes de serviciu;</w:t>
      </w:r>
    </w:p>
    <w:p w14:paraId="69C72397" w14:textId="77777777" w:rsidR="00CB137C" w:rsidRPr="000E76D9" w:rsidRDefault="00CB137C" w:rsidP="00CB137C">
      <w:pPr>
        <w:autoSpaceDE w:val="0"/>
        <w:autoSpaceDN w:val="0"/>
        <w:adjustRightInd w:val="0"/>
        <w:spacing w:line="240" w:lineRule="auto"/>
        <w:jc w:val="both"/>
        <w:rPr>
          <w:rFonts w:ascii="Montserrat Light" w:hAnsi="Montserrat Light"/>
          <w:lang w:val="ro-RO"/>
        </w:rPr>
      </w:pPr>
      <w:r w:rsidRPr="009748A5">
        <w:rPr>
          <w:rFonts w:ascii="Montserrat Light" w:hAnsi="Montserrat Light"/>
          <w:bCs/>
          <w:lang w:val="ro-RO"/>
        </w:rPr>
        <w:t>7. Competenţa managerială</w:t>
      </w:r>
      <w:r w:rsidRPr="000E76D9">
        <w:rPr>
          <w:rFonts w:ascii="Montserrat Light" w:hAnsi="Montserrat Light"/>
          <w:lang w:val="ro-RO"/>
        </w:rPr>
        <w:t xml:space="preserve"> (cunoştinţe de management, calităţi şi aptitudini manageriale): nu este cazul.</w:t>
      </w:r>
    </w:p>
    <w:p w14:paraId="17AD349F" w14:textId="77777777" w:rsidR="00CB137C" w:rsidRPr="000E76D9" w:rsidRDefault="00CB137C" w:rsidP="00CB137C">
      <w:pPr>
        <w:autoSpaceDE w:val="0"/>
        <w:autoSpaceDN w:val="0"/>
        <w:adjustRightInd w:val="0"/>
        <w:spacing w:line="240" w:lineRule="auto"/>
        <w:rPr>
          <w:rFonts w:ascii="Montserrat Light" w:hAnsi="Montserrat Light"/>
          <w:b/>
          <w:bCs/>
          <w:lang w:val="ro-RO"/>
        </w:rPr>
      </w:pPr>
    </w:p>
    <w:p w14:paraId="6AC8664A" w14:textId="35D82EA5" w:rsidR="00CB137C" w:rsidRPr="000E76D9" w:rsidRDefault="009748A5" w:rsidP="00CB137C">
      <w:pPr>
        <w:autoSpaceDE w:val="0"/>
        <w:autoSpaceDN w:val="0"/>
        <w:adjustRightInd w:val="0"/>
        <w:spacing w:line="240" w:lineRule="auto"/>
        <w:rPr>
          <w:rFonts w:ascii="Montserrat Light" w:hAnsi="Montserrat Light"/>
          <w:lang w:val="ro-RO"/>
        </w:rPr>
      </w:pPr>
      <w:r>
        <w:rPr>
          <w:rFonts w:ascii="Montserrat Light" w:hAnsi="Montserrat Light"/>
          <w:b/>
          <w:bCs/>
          <w:lang w:val="ro-RO"/>
        </w:rPr>
        <w:t xml:space="preserve">I. </w:t>
      </w:r>
      <w:r w:rsidR="00CB137C" w:rsidRPr="000E76D9">
        <w:rPr>
          <w:rFonts w:ascii="Montserrat Light" w:hAnsi="Montserrat Light"/>
          <w:b/>
          <w:bCs/>
          <w:lang w:val="ro-RO"/>
        </w:rPr>
        <w:t>Atribuţiile postului</w:t>
      </w:r>
      <w:r w:rsidR="00CB137C" w:rsidRPr="000E76D9">
        <w:rPr>
          <w:rFonts w:ascii="Montserrat Light" w:hAnsi="Montserrat Light"/>
          <w:lang w:val="ro-RO"/>
        </w:rPr>
        <w:t xml:space="preserve">: </w:t>
      </w:r>
    </w:p>
    <w:p w14:paraId="25091D5F"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1. Constituie baza de date în domeniul lucrărilor publice şi locuinţelor, în colaborare cu Direcția de Urbanism şi Amenajarea Teritoriului şi serviciile de specialitate din Consiliile locale municipale, orăşeneşti şi comunale;</w:t>
      </w:r>
    </w:p>
    <w:p w14:paraId="69B87BFB"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2. Întocmeşte propuneri de programe pe termen scurt şi mediu, în domeniul lucrărilor publice, pentru unităţile administrative din judeţ;</w:t>
      </w:r>
    </w:p>
    <w:p w14:paraId="65794E68" w14:textId="77777777" w:rsidR="00CB137C"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3. Verifică îndeplinirea condiţiilor legale pentru înscrierea în listele de investiţii a lucrărilor publice promovate de către ordonatorii de credite de sub autoritatea CJC, conform prevederilor legale;</w:t>
      </w:r>
    </w:p>
    <w:p w14:paraId="79C1E024" w14:textId="77777777" w:rsidR="00CB137C" w:rsidRPr="000E76D9" w:rsidRDefault="00CB137C" w:rsidP="00CB137C">
      <w:pPr>
        <w:autoSpaceDE w:val="0"/>
        <w:autoSpaceDN w:val="0"/>
        <w:adjustRightInd w:val="0"/>
        <w:spacing w:line="240" w:lineRule="auto"/>
        <w:ind w:right="281"/>
        <w:jc w:val="both"/>
        <w:rPr>
          <w:rFonts w:ascii="Montserrat Light" w:hAnsi="Montserrat Light"/>
        </w:rPr>
      </w:pPr>
      <w:r w:rsidRPr="000E76D9">
        <w:rPr>
          <w:rFonts w:ascii="Montserrat Light" w:hAnsi="Montserrat Light"/>
        </w:rPr>
        <w:lastRenderedPageBreak/>
        <w:t xml:space="preserve">4. Centralizează propunerile de investiţii publice şi reparaţii ale ordonatorilor de credite din judeţ structurându-le pe domenii de activitate, obiective şi termene de punere în </w:t>
      </w:r>
      <w:proofErr w:type="gramStart"/>
      <w:r w:rsidRPr="000E76D9">
        <w:rPr>
          <w:rFonts w:ascii="Montserrat Light" w:hAnsi="Montserrat Light"/>
        </w:rPr>
        <w:t>funcţiune;</w:t>
      </w:r>
      <w:proofErr w:type="gramEnd"/>
    </w:p>
    <w:p w14:paraId="1DC0C8A8"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5. Participă, împreună cu serviciile de specialitate, la elaborarea bugetului CJC, fundamentând cheltuielile de capital aferente obiectivelor de investiţii şi reparaţii;</w:t>
      </w:r>
    </w:p>
    <w:p w14:paraId="07DE8703"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6. Întocmeşte lista obiectivelor de investiţii ce urmează a fi finanţate integral  sau parţial de la bugetul CJC, defalcată pe fiecare ordonator terţiar de credite;</w:t>
      </w:r>
    </w:p>
    <w:p w14:paraId="7EEE377B"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7. Asigură asistenţa tehnică pentru angajarea şi utilizarea surselor de finanţare pentru obiectivele de investiţii publice şi reparaţii, în scopul respectării prevederilor privind atribuirea contractelor de achiziţie publică, a contractelor de concesiune de lucrări publice şi a contractelor de concesiune de servicii;</w:t>
      </w:r>
    </w:p>
    <w:p w14:paraId="13D36F22"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8. Îndeplineşte şi alte activităţi specifice aflate în legătură directă cu atribuţiile de serviciu, rezultate din acte normative sau încredinţate de conducerea  CJC, în vederea implementării şi monitorizării contractelor de finanţare;</w:t>
      </w:r>
    </w:p>
    <w:p w14:paraId="315B3229"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 xml:space="preserve">9. Asigură arhivarea / arhivarea electronică a documentelor repartizate, produse şi gestionate, conform actelor normative și a procedurilor interne în vigoare, inclusiv a documentațiilor generate de implementarea proiectelor cu finanțare externă rambursabilă / nerambursabilă, pe o perioadă de minim 5 ani de la închiderea oficială a Programelor Operaționale. </w:t>
      </w:r>
    </w:p>
    <w:p w14:paraId="12A01B53" w14:textId="77777777" w:rsidR="00CB137C" w:rsidRPr="000E76D9" w:rsidRDefault="00CB137C" w:rsidP="00CB137C">
      <w:pPr>
        <w:autoSpaceDE w:val="0"/>
        <w:autoSpaceDN w:val="0"/>
        <w:adjustRightInd w:val="0"/>
        <w:spacing w:line="240" w:lineRule="auto"/>
        <w:ind w:right="281"/>
        <w:jc w:val="both"/>
        <w:rPr>
          <w:rFonts w:ascii="Montserrat Light" w:hAnsi="Montserrat Light"/>
          <w:lang w:val="ro-RO"/>
        </w:rPr>
      </w:pPr>
      <w:r w:rsidRPr="000E76D9">
        <w:rPr>
          <w:rFonts w:ascii="Montserrat Light" w:hAnsi="Montserrat Light"/>
          <w:lang w:val="ro-RO"/>
        </w:rPr>
        <w:t>Referitor la arhivarea documentațiilor generate de implementarea proiectelor:</w:t>
      </w:r>
    </w:p>
    <w:p w14:paraId="2344FD1F" w14:textId="77777777" w:rsidR="00CB137C" w:rsidRPr="000E76D9" w:rsidRDefault="00CB137C" w:rsidP="00CB137C">
      <w:pPr>
        <w:numPr>
          <w:ilvl w:val="0"/>
          <w:numId w:val="22"/>
        </w:numPr>
        <w:autoSpaceDE w:val="0"/>
        <w:autoSpaceDN w:val="0"/>
        <w:adjustRightInd w:val="0"/>
        <w:spacing w:line="240" w:lineRule="auto"/>
        <w:ind w:left="540" w:right="281"/>
        <w:jc w:val="both"/>
        <w:rPr>
          <w:rFonts w:ascii="Montserrat Light" w:hAnsi="Montserrat Light"/>
          <w:lang w:val="ro-RO"/>
        </w:rPr>
      </w:pPr>
      <w:r w:rsidRPr="000E76D9">
        <w:rPr>
          <w:rFonts w:ascii="Montserrat Light" w:hAnsi="Montserrat Light"/>
          <w:lang w:val="ro-RO"/>
        </w:rPr>
        <w:t>cunoaște și pune în aplicare procedura de înregistrare, îndosariere și arhivare a documentelor aferente proiectelor cu finanțare externă rambursabilă / nerambursabilă, dacă este cazul;</w:t>
      </w:r>
    </w:p>
    <w:p w14:paraId="28AF4A0E" w14:textId="77777777" w:rsidR="00CB137C" w:rsidRPr="000E76D9" w:rsidRDefault="00CB137C" w:rsidP="00CB137C">
      <w:pPr>
        <w:numPr>
          <w:ilvl w:val="0"/>
          <w:numId w:val="22"/>
        </w:numPr>
        <w:autoSpaceDE w:val="0"/>
        <w:autoSpaceDN w:val="0"/>
        <w:adjustRightInd w:val="0"/>
        <w:spacing w:line="240" w:lineRule="auto"/>
        <w:ind w:left="540" w:right="281"/>
        <w:jc w:val="both"/>
        <w:rPr>
          <w:rFonts w:ascii="Montserrat Light" w:hAnsi="Montserrat Light"/>
          <w:lang w:val="ro-RO"/>
        </w:rPr>
      </w:pPr>
      <w:r w:rsidRPr="000E76D9">
        <w:rPr>
          <w:rFonts w:ascii="Montserrat Light" w:hAnsi="Montserrat Light"/>
          <w:lang w:val="ro-RO"/>
        </w:rPr>
        <w:t>cunoaște și respectă nomenclatorul dosarelor în ceea ce privește dosarele de achiziții aferente proiectelor cu finanțare nerambursabilă, dacă este cazul;</w:t>
      </w:r>
    </w:p>
    <w:p w14:paraId="67B8D2FA" w14:textId="77777777" w:rsidR="00CB137C" w:rsidRPr="000E76D9" w:rsidRDefault="00CB137C" w:rsidP="00CB137C">
      <w:pPr>
        <w:numPr>
          <w:ilvl w:val="0"/>
          <w:numId w:val="22"/>
        </w:numPr>
        <w:autoSpaceDE w:val="0"/>
        <w:autoSpaceDN w:val="0"/>
        <w:adjustRightInd w:val="0"/>
        <w:spacing w:line="240" w:lineRule="auto"/>
        <w:ind w:left="540" w:right="281"/>
        <w:jc w:val="both"/>
        <w:rPr>
          <w:rFonts w:ascii="Montserrat Light" w:hAnsi="Montserrat Light"/>
          <w:lang w:val="ro-RO"/>
        </w:rPr>
      </w:pPr>
      <w:r w:rsidRPr="000E76D9">
        <w:rPr>
          <w:rFonts w:ascii="Montserrat Light" w:hAnsi="Montserrat Light"/>
          <w:lang w:val="ro-RO"/>
        </w:rPr>
        <w:t>înregistrează, îndosariază, completează și păstrează în ordine dosarele de achiziții aferente proiectelor cu finanțare externă rambursabilă / nerambursabilă, dacă este cazul;</w:t>
      </w:r>
    </w:p>
    <w:p w14:paraId="38829D22" w14:textId="77777777" w:rsidR="00CB137C" w:rsidRPr="000E76D9" w:rsidRDefault="00CB137C" w:rsidP="00CB137C">
      <w:pPr>
        <w:numPr>
          <w:ilvl w:val="0"/>
          <w:numId w:val="22"/>
        </w:numPr>
        <w:autoSpaceDE w:val="0"/>
        <w:autoSpaceDN w:val="0"/>
        <w:adjustRightInd w:val="0"/>
        <w:spacing w:line="240" w:lineRule="auto"/>
        <w:ind w:left="540" w:right="281"/>
        <w:jc w:val="both"/>
        <w:rPr>
          <w:rFonts w:ascii="Montserrat Light" w:hAnsi="Montserrat Light"/>
          <w:lang w:val="ro-RO"/>
        </w:rPr>
      </w:pPr>
      <w:r w:rsidRPr="000E76D9">
        <w:rPr>
          <w:rFonts w:ascii="Montserrat Light" w:hAnsi="Montserrat Light"/>
          <w:lang w:val="ro-RO"/>
        </w:rPr>
        <w:t>participă la constituirea arhivei electronice a proiectelor cu finanțare externă rambursabilă / nerambursabilă prin alimentarea și întreținerea folderelor de care este responsabil;</w:t>
      </w:r>
    </w:p>
    <w:p w14:paraId="05D2F2CD" w14:textId="77777777" w:rsidR="00CB137C" w:rsidRPr="000E76D9" w:rsidRDefault="00CB137C" w:rsidP="00CB137C">
      <w:pPr>
        <w:autoSpaceDE w:val="0"/>
        <w:autoSpaceDN w:val="0"/>
        <w:adjustRightInd w:val="0"/>
        <w:spacing w:line="240" w:lineRule="auto"/>
        <w:rPr>
          <w:rFonts w:ascii="Montserrat Light" w:hAnsi="Montserrat Light"/>
          <w:lang w:val="ro-RO"/>
        </w:rPr>
      </w:pPr>
    </w:p>
    <w:p w14:paraId="08B966F6" w14:textId="23230BB6" w:rsidR="00CB137C" w:rsidRPr="000E76D9" w:rsidRDefault="009748A5" w:rsidP="00CB137C">
      <w:pPr>
        <w:autoSpaceDE w:val="0"/>
        <w:autoSpaceDN w:val="0"/>
        <w:adjustRightInd w:val="0"/>
        <w:spacing w:line="240" w:lineRule="auto"/>
        <w:rPr>
          <w:rFonts w:ascii="Montserrat Light" w:hAnsi="Montserrat Light"/>
          <w:lang w:val="ro-RO"/>
        </w:rPr>
      </w:pPr>
      <w:r>
        <w:rPr>
          <w:rFonts w:ascii="Montserrat Light" w:hAnsi="Montserrat Light"/>
          <w:b/>
          <w:lang w:val="ro-RO"/>
        </w:rPr>
        <w:t xml:space="preserve">II. </w:t>
      </w:r>
      <w:r w:rsidR="00CB137C" w:rsidRPr="000E76D9">
        <w:rPr>
          <w:rFonts w:ascii="Montserrat Light" w:hAnsi="Montserrat Light"/>
          <w:b/>
          <w:lang w:val="ro-RO"/>
        </w:rPr>
        <w:t>Atribuţiile comune funcției</w:t>
      </w:r>
      <w:r w:rsidR="00CB137C" w:rsidRPr="000E76D9">
        <w:rPr>
          <w:rFonts w:ascii="Montserrat Light" w:hAnsi="Montserrat Light"/>
          <w:lang w:val="ro-RO"/>
        </w:rPr>
        <w:t>:</w:t>
      </w:r>
    </w:p>
    <w:p w14:paraId="4BAF9F98" w14:textId="77777777" w:rsidR="00CB137C"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Elaborează programe, strategii, proiecte, în domeniul lucrărilor publice de pe teritoriul judeţului, în corelare cu lucrările similare din judeţele învecinate;</w:t>
      </w:r>
    </w:p>
    <w:p w14:paraId="2B8A54D9"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Stabileşte politicile în domeniul investiţional, pentru o utilizare optimă a resurselor financiare alocate cheltuielilor de capital, elaborează şi structurează direcţiile de acţiune privind politicile investiţionale;</w:t>
      </w:r>
    </w:p>
    <w:p w14:paraId="74E5DF5F"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Coordonează, controlează şi monitorizează activitatea de programare investiţională;</w:t>
      </w:r>
    </w:p>
    <w:p w14:paraId="31B737D9"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Asigură colaborarea cu Ministerul Lucrărilor Publice, Dezvoltării şi Administraţiei pentru aplicarea prevederilor legale privind Programele naţionale de investiţii;</w:t>
      </w:r>
    </w:p>
    <w:p w14:paraId="5CE64EE1"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Verifică îndeplinirea condiţiilor legale pentru înscrierea în listele de investiţii a lucrărilor publice promovate de către ordonatorii de credite de sub autoritatea Consiliului Judeţean Cluj, conform prevederilor legale;</w:t>
      </w:r>
    </w:p>
    <w:p w14:paraId="0A6CFFC8"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Centralizează propunerile de investiţii publice ale ordonatorilor de credite din judeţ, structurându-le pe domenii de activitate şi obiective;</w:t>
      </w:r>
    </w:p>
    <w:p w14:paraId="129D60AB"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Participă, împreună cu serviciile de specialitate, la elaborarea bugetului Consiliului Judeţean Cluj, fundamentând cheltuielile de capital aferente obiectivelor de investiţii;</w:t>
      </w:r>
    </w:p>
    <w:p w14:paraId="3A923EC3"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Participă la întocmirea listei obiectivelor de investiţii ce urmează a fi finanţate integral sau parţial de la bugetul Consiliului Judeţean Cluj, defalcată pe fiecare ordonator de credite;</w:t>
      </w:r>
    </w:p>
    <w:p w14:paraId="177E92FD"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Urmăreşte trimestrial realizările la lucrările de investiţii finanţate prin Consiliul Judeţean Cluj, ţinând evidenţa cumulat valoric şi fizic în raport de programele anuale;</w:t>
      </w:r>
    </w:p>
    <w:p w14:paraId="6DD9A6B6"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lastRenderedPageBreak/>
        <w:t>Asigură asistenţă tehnică pentru angajarea şi utilizarea surselor de finanţare pentru obiectivele de investiţii publice, în scopul respectării prevederilor privind atribuirea contractelor de achiziţie publică;</w:t>
      </w:r>
    </w:p>
    <w:p w14:paraId="51DD73CD"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Participă la recepţiile obiectivelor de investiţii publice, conform prevederilor legale;</w:t>
      </w:r>
    </w:p>
    <w:p w14:paraId="37B057AA"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Participă la elaborarea programului anual al investiţiilor publice pe baza necesităţilor şi priorităţilor identificate la nivelul instituţiei, în funcţie de fondurile aprobate şi de posibilităţile de atragere a altor fonduri;</w:t>
      </w:r>
    </w:p>
    <w:p w14:paraId="031FE695"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Participă ca membru în comisiile de evaluare a ofertelor. Poate îndeplini calitatea de membru al comisiei de evaluare cu atribuţiile specifice acestei calităţi precum şi asigurarea din punct de vedere organizatoric al sercretariatului acesteia;</w:t>
      </w:r>
    </w:p>
    <w:p w14:paraId="79DDA317"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Elaborează notele justificative în toate situaţiile în care procedura de atribuire propusă pentru a fi aplicată este alta decât licitaţia deschisă sau cea restrânsă, cu aprobarea conducătorului instituţiei şi cu avizul compartimentului juridic;</w:t>
      </w:r>
    </w:p>
    <w:p w14:paraId="46C695B4"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Oferă indicaţii, clarificări, completări referitoare la documentele licitaţiei în limitele stabilite de specificul legislaţiei în vigoare, la solicitarea ofertanţilor;</w:t>
      </w:r>
    </w:p>
    <w:p w14:paraId="4B69FDF8"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Răspunde în mod clar, complet şi fără ambiguităţi la solicitările de calrificări, răspunsurile însoţite de întrebările aferente transmiţându-se către toţi operatorii economici care au obţinut documentaţia de atribuire;</w:t>
      </w:r>
    </w:p>
    <w:p w14:paraId="3C40FC4B"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Colaborează cu serviciile şi compartimentele de specialitate pentru rezolvarea problemelor legate de procedura de atribuire şi pentru urmărirea contractelor încheiate (derularea acestora fiind responsabilitatea celor implicaţi);</w:t>
      </w:r>
    </w:p>
    <w:p w14:paraId="241BA3FC"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Asigură, la cerere, asitenţă tehnică administraţiilor locale privind aplicarea şi respectarea legislaţiei în procesul de achiziţie şi încheire a contractelor de achiziţii publice;</w:t>
      </w:r>
    </w:p>
    <w:p w14:paraId="536ED31C"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Constituie baze de date în domeniul lucrărilor publice şi al achiziţiilor publice</w:t>
      </w:r>
    </w:p>
    <w:p w14:paraId="5DA5CDD5"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Elaborarea şi implementarea procedurilor formalizate/instrucţiunilor de lucru/ manualelor, în cadrul Sistemului de control intern managerial proiectat şi implementat la nivelul Consiliului Județean și al Sistemului de management al calității;</w:t>
      </w:r>
    </w:p>
    <w:p w14:paraId="3CD65D77"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06CC6617"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6A753B3F"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E6ED740"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D447349"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7607AAD5"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Realizarea unei bune gestiuni financiare, prin asigurarea legalităţii, regularităţii, economicităţii, eficacităţii şi eficienţei în utilizarea fondurilor publice şi în administrarea patrimoniului public;</w:t>
      </w:r>
    </w:p>
    <w:p w14:paraId="1F319C33"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Fundamentarea necesarului de fonduri de la bugetul de stat, din credite interne sau externe, precum şi din alte surse de finanţare legal constituite pentru domeniile sale de activitate;</w:t>
      </w:r>
    </w:p>
    <w:p w14:paraId="4D421CE1"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Pr>
          <w:rFonts w:ascii="Montserrat Light" w:hAnsi="Montserrat Light"/>
          <w:lang w:val="ro-RO"/>
        </w:rPr>
        <w:t>P</w:t>
      </w:r>
      <w:r w:rsidRPr="003739D6">
        <w:rPr>
          <w:rFonts w:ascii="Montserrat Light" w:hAnsi="Montserrat Light"/>
          <w:lang w:val="ro-RO"/>
        </w:rPr>
        <w:t>ropunerea și fundamentarea asigurării finanţării activităţii din domeniile specifice de activitate și gestionarea resurselor financiare alocate;</w:t>
      </w:r>
    </w:p>
    <w:p w14:paraId="7C5AC118" w14:textId="77777777" w:rsidR="00CB137C"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lastRenderedPageBreak/>
        <w:t>contractarea</w:t>
      </w:r>
      <w:r>
        <w:rPr>
          <w:rFonts w:ascii="Montserrat Light" w:hAnsi="Montserrat Light"/>
          <w:lang w:val="ro-RO"/>
        </w:rPr>
        <w:t xml:space="preserve">, </w:t>
      </w:r>
      <w:r w:rsidRPr="003739D6">
        <w:rPr>
          <w:rFonts w:ascii="Montserrat Light" w:hAnsi="Montserrat Light"/>
          <w:lang w:val="ro-RO"/>
        </w:rPr>
        <w:t>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0AEC25C"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Organizarea şi sprijinirea, în condiţiile legii, a activităţilor şi manifestărilor pentru promovarea şi susţinerea proiectelor din domeniile specifice de activitate;</w:t>
      </w:r>
    </w:p>
    <w:p w14:paraId="0B631B04"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Monitorizarea, evaluarea și implementarea politicilor publice cu impact asupra domeniilor de activitate;</w:t>
      </w:r>
    </w:p>
    <w:p w14:paraId="741028E3"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Asigurarea fundamentării politicilor de dezvoltare regională şi locală, prin elaborarea de analize teritoriale şi utilizarea instrumentelor de monitorizare şi analiză a stării teritoriului;</w:t>
      </w:r>
    </w:p>
    <w:p w14:paraId="2AFD94C3"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Aplicarea principiului autocontrolului (verificarea unor informații prin alte informații furnizate de diverse documente, controlul reciproc –verificări, corelări ale informațiilor obținute din diverse surse, regula celor “patru ochi”);</w:t>
      </w:r>
    </w:p>
    <w:p w14:paraId="5D40BFE6" w14:textId="77777777" w:rsidR="00CB137C" w:rsidRPr="003739D6" w:rsidRDefault="00CB137C" w:rsidP="00CB137C">
      <w:pPr>
        <w:numPr>
          <w:ilvl w:val="0"/>
          <w:numId w:val="24"/>
        </w:numPr>
        <w:autoSpaceDE w:val="0"/>
        <w:autoSpaceDN w:val="0"/>
        <w:adjustRightInd w:val="0"/>
        <w:spacing w:line="240" w:lineRule="auto"/>
        <w:ind w:left="426" w:hanging="426"/>
        <w:jc w:val="both"/>
        <w:rPr>
          <w:rFonts w:ascii="Montserrat Light" w:hAnsi="Montserrat Light"/>
          <w:lang w:val="ro-RO"/>
        </w:rPr>
      </w:pPr>
      <w:r w:rsidRPr="003739D6">
        <w:rPr>
          <w:rFonts w:ascii="Montserrat Light" w:hAnsi="Montserrat Light"/>
          <w:lang w:val="ro-RO"/>
        </w:rPr>
        <w:t>Întocmirea rapoartelor de activitate la solicitarea coordonatorilor activității sau a președintelui Consiliului județean.</w:t>
      </w:r>
    </w:p>
    <w:p w14:paraId="180ECA33" w14:textId="77777777" w:rsidR="00CB137C" w:rsidRPr="000E76D9" w:rsidRDefault="00CB137C" w:rsidP="00CB137C">
      <w:pPr>
        <w:autoSpaceDE w:val="0"/>
        <w:autoSpaceDN w:val="0"/>
        <w:adjustRightInd w:val="0"/>
        <w:spacing w:line="240" w:lineRule="auto"/>
        <w:rPr>
          <w:rFonts w:ascii="Montserrat Light" w:hAnsi="Montserrat Light"/>
          <w:highlight w:val="yellow"/>
          <w:lang w:val="ro-RO"/>
        </w:rPr>
      </w:pPr>
      <w:r w:rsidRPr="000E76D9">
        <w:rPr>
          <w:rFonts w:ascii="Montserrat Light" w:hAnsi="Montserrat Light"/>
          <w:highlight w:val="yellow"/>
          <w:lang w:val="ro-RO"/>
        </w:rPr>
        <w:t xml:space="preserve">    </w:t>
      </w:r>
    </w:p>
    <w:p w14:paraId="0A6FD2BC" w14:textId="0C0177FF" w:rsidR="00CB137C" w:rsidRDefault="009748A5" w:rsidP="00CB137C">
      <w:pPr>
        <w:spacing w:line="240" w:lineRule="auto"/>
        <w:rPr>
          <w:rFonts w:ascii="Montserrat Light" w:hAnsi="Montserrat Light"/>
          <w:b/>
          <w:lang w:val="ro-RO"/>
        </w:rPr>
      </w:pPr>
      <w:r>
        <w:rPr>
          <w:rFonts w:ascii="Montserrat Light" w:hAnsi="Montserrat Light"/>
          <w:b/>
          <w:lang w:val="ro-RO"/>
        </w:rPr>
        <w:t xml:space="preserve">III. </w:t>
      </w:r>
      <w:r w:rsidR="00CB137C" w:rsidRPr="000E76D9">
        <w:rPr>
          <w:rFonts w:ascii="Montserrat Light" w:hAnsi="Montserrat Light"/>
          <w:b/>
          <w:lang w:val="ro-RO"/>
        </w:rPr>
        <w:t>Responsabilități:</w:t>
      </w:r>
    </w:p>
    <w:p w14:paraId="7EF41F5B"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663D493"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exercită atribuţiile stabilite în acte normative, reglementări, standarde, normative, instrucțiuni, metodologii, proceduri, acte administrative, fişa postului, etc.;</w:t>
      </w:r>
    </w:p>
    <w:p w14:paraId="6EDF089B"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realizează, la timp şi întocmai, activitățile, acțiunile, atribuţiile sau sarcinile ce-i revin și raportează asupra modului de realizare a acestora;</w:t>
      </w:r>
    </w:p>
    <w:p w14:paraId="7D5A103A"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răspunde, potrivit dispoziţiilor legale, de corectitudinea şi exactitatea datelor, informaţiilor şi măsurilor incluse, respectiv propuse,  în documentele întocmite;</w:t>
      </w:r>
    </w:p>
    <w:p w14:paraId="032D6CE5"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0B74F5B"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136C1873" w14:textId="1988EF6B"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întocmește rapoartele prevăzute de lege;</w:t>
      </w:r>
    </w:p>
    <w:p w14:paraId="34F2BBB4" w14:textId="62D68066"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fundamentează tehnic, economic sau juridic refuzul de a semna</w:t>
      </w:r>
      <w:r w:rsidR="00464E04">
        <w:rPr>
          <w:rFonts w:ascii="Montserrat Light" w:hAnsi="Montserrat Light"/>
          <w:lang w:val="ro-RO"/>
        </w:rPr>
        <w:t xml:space="preserve"> </w:t>
      </w:r>
      <w:r w:rsidRPr="000E76D9">
        <w:rPr>
          <w:rFonts w:ascii="Montserrat Light" w:hAnsi="Montserrat Light"/>
          <w:lang w:val="ro-RO"/>
        </w:rPr>
        <w:t>actele administrative sau actele juridice pe care le consideră nelegale;</w:t>
      </w:r>
    </w:p>
    <w:p w14:paraId="5F17BD7D"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2CCD534E"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păstrează secretul de serviciu, datele şi informaţiile cu caracter confidenţial deţinute sau la care are acces ca urmare a exercitării atribuţiilor de serviciu;</w:t>
      </w:r>
    </w:p>
    <w:p w14:paraId="5C01AA94" w14:textId="2879C19C"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respectă codul de conduită al funcţionarilor publici;</w:t>
      </w:r>
    </w:p>
    <w:p w14:paraId="46F9E866"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adoptă o ţinută morală şi vestimentară decentă, atât în relaţiile cu colegii de serviciu, cât şi în relaţiile profesionale cu persoanele din afara autorității;</w:t>
      </w:r>
    </w:p>
    <w:p w14:paraId="7C557BD3"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răspunde de înregistrarea, evidența și păstrarea documentelor de lucru, precum și de baza tehnico-materială din dotarea autorității;</w:t>
      </w:r>
    </w:p>
    <w:p w14:paraId="767C47A2"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propune documente tipizate şi proceduri de uz intern pentru activitatea compartimentului sau a autorităţii, în general;</w:t>
      </w:r>
    </w:p>
    <w:p w14:paraId="18D506F8"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3F7907F9"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lastRenderedPageBreak/>
        <w:t>propune măsuri pentru prevenirea, înlăturarea şi sancţionarea nerespectării prevederilor legale care reglementează domeniul de activitate al compartimentului din care face parte;</w:t>
      </w:r>
    </w:p>
    <w:p w14:paraId="2133B7EC"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 xml:space="preserve">semnează exemplarul care rămâne în autoritate al documentelor pe care le întocmeşte; </w:t>
      </w:r>
    </w:p>
    <w:p w14:paraId="582391C1"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 xml:space="preserve">gestionează documentele specifice elaborate în format letric și arhiva electronică a registrelor electronice completate la nivelul fiecărei structuri funcționale; </w:t>
      </w:r>
    </w:p>
    <w:p w14:paraId="679B7BB8"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52E61D2E" w14:textId="26E767ED"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 xml:space="preserve">elaborează rapoartele compartimentelor de resort la proiectele de hotărâre înregistrate, ţinând cont de obiectul şi domeniul reglementat prin acestea, cu respectarea termenelor stabilite în acest sens de către secretarul </w:t>
      </w:r>
      <w:r w:rsidR="00464E04">
        <w:rPr>
          <w:rFonts w:ascii="Montserrat Light" w:hAnsi="Montserrat Light"/>
          <w:lang w:val="ro-RO"/>
        </w:rPr>
        <w:t xml:space="preserve">general al </w:t>
      </w:r>
      <w:r w:rsidRPr="000E76D9">
        <w:rPr>
          <w:rFonts w:ascii="Montserrat Light" w:hAnsi="Montserrat Light"/>
          <w:lang w:val="ro-RO"/>
        </w:rPr>
        <w:t>județului, care să nu depăşească termenul de 30 de zile prevăzut de lege pentru emiterea rapoartelor;</w:t>
      </w:r>
    </w:p>
    <w:p w14:paraId="60FA57A8"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7F01C216"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aplică și duce la îndeplinire hotărârile Consiliului Județean Cluj și a dispozițiile Președintelui Consiliului Județean Cluj, care le sunt repartizate;</w:t>
      </w:r>
    </w:p>
    <w:p w14:paraId="017FC214"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D4524F4"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0A75427"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 xml:space="preserve">urmează programele de perfecționare profesională, conform prevederilor legale. </w:t>
      </w:r>
    </w:p>
    <w:p w14:paraId="2E53FAED" w14:textId="77777777" w:rsidR="00CB137C" w:rsidRPr="000E76D9"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efectuează orice activitate care implică prelucrarea datelor cu caracter personal cu respectarea prevederilor legale ale Regulamentului (UE) 679/2016 privind protecția persoanelor fizice în ceea ce privește prelucrarea datelor cu caracter personal și privind libera circulație a acestor date, precum și a reglementărilor legislației naționale;</w:t>
      </w:r>
    </w:p>
    <w:p w14:paraId="4F675208" w14:textId="629F4FA3" w:rsidR="00CB137C" w:rsidRDefault="00CB137C" w:rsidP="00CB137C">
      <w:pPr>
        <w:numPr>
          <w:ilvl w:val="0"/>
          <w:numId w:val="23"/>
        </w:numPr>
        <w:spacing w:line="240" w:lineRule="auto"/>
        <w:ind w:left="426" w:hanging="426"/>
        <w:jc w:val="both"/>
        <w:rPr>
          <w:rFonts w:ascii="Montserrat Light" w:hAnsi="Montserrat Light"/>
          <w:lang w:val="ro-RO"/>
        </w:rPr>
      </w:pPr>
      <w:r w:rsidRPr="000E76D9">
        <w:rPr>
          <w:rFonts w:ascii="Montserrat Light" w:hAnsi="Montserrat Light"/>
          <w:lang w:val="ro-RO"/>
        </w:rPr>
        <w:t>respectă prevederile Regulamentului de Organizare și Funcționare al aparatului de specialitate al Consiliul Judetean Cluj și ale Regulamentului intern al aparatului de specialitate al Consiliul Judetean Cluj.</w:t>
      </w:r>
    </w:p>
    <w:p w14:paraId="09C7796C" w14:textId="77777777" w:rsidR="00464E04" w:rsidRPr="00464E04" w:rsidRDefault="00464E04" w:rsidP="00464E04">
      <w:pPr>
        <w:spacing w:line="240" w:lineRule="auto"/>
        <w:ind w:left="426"/>
        <w:jc w:val="both"/>
        <w:rPr>
          <w:rFonts w:ascii="Montserrat Light" w:hAnsi="Montserrat Light"/>
          <w:lang w:val="ro-RO"/>
        </w:rPr>
      </w:pPr>
    </w:p>
    <w:p w14:paraId="49C2E14F" w14:textId="77777777" w:rsidR="00CB137C" w:rsidRPr="009748A5" w:rsidRDefault="00CB137C" w:rsidP="009748A5">
      <w:pPr>
        <w:pStyle w:val="Titlu1"/>
        <w:spacing w:before="0" w:after="0"/>
        <w:rPr>
          <w:rFonts w:ascii="Montserrat Light" w:hAnsi="Montserrat Light"/>
          <w:b/>
          <w:bCs/>
          <w:sz w:val="22"/>
          <w:szCs w:val="22"/>
        </w:rPr>
      </w:pPr>
      <w:r w:rsidRPr="009748A5">
        <w:rPr>
          <w:rFonts w:ascii="Montserrat Light" w:hAnsi="Montserrat Light"/>
          <w:b/>
          <w:bCs/>
          <w:sz w:val="22"/>
          <w:szCs w:val="22"/>
        </w:rPr>
        <w:t xml:space="preserve">Identificarea funcţiei publice corespunzătoare postului                                                               </w:t>
      </w:r>
    </w:p>
    <w:p w14:paraId="544A7CD3" w14:textId="77777777" w:rsidR="00CB137C" w:rsidRPr="000E76D9" w:rsidRDefault="00CB137C" w:rsidP="009748A5">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Denumire: consilier</w:t>
      </w:r>
    </w:p>
    <w:p w14:paraId="48A37E6C" w14:textId="77777777" w:rsidR="00CB137C" w:rsidRPr="000E76D9" w:rsidRDefault="00CB137C" w:rsidP="009748A5">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Clasa: I</w:t>
      </w:r>
    </w:p>
    <w:p w14:paraId="4335D1EC" w14:textId="77777777" w:rsidR="00CB137C" w:rsidRPr="000E76D9" w:rsidRDefault="00CB137C" w:rsidP="009748A5">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Gradul profesional: superior</w:t>
      </w:r>
    </w:p>
    <w:p w14:paraId="1195E1A4" w14:textId="398B7FAC" w:rsidR="00CB137C" w:rsidRPr="009748A5" w:rsidRDefault="00CB137C" w:rsidP="009748A5">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Vechimea în specialitatea studiilor de minim 7  ani</w:t>
      </w:r>
    </w:p>
    <w:p w14:paraId="3DFE06AE" w14:textId="77777777" w:rsidR="00CB137C" w:rsidRPr="009748A5" w:rsidRDefault="00CB137C" w:rsidP="009748A5">
      <w:pPr>
        <w:pStyle w:val="Titlu1"/>
        <w:spacing w:before="0" w:after="0"/>
        <w:rPr>
          <w:rFonts w:ascii="Montserrat Light" w:hAnsi="Montserrat Light"/>
          <w:b/>
          <w:bCs/>
          <w:sz w:val="22"/>
          <w:szCs w:val="22"/>
        </w:rPr>
      </w:pPr>
      <w:r w:rsidRPr="009748A5">
        <w:rPr>
          <w:rFonts w:ascii="Montserrat Light" w:hAnsi="Montserrat Light"/>
          <w:b/>
          <w:bCs/>
          <w:sz w:val="22"/>
          <w:szCs w:val="22"/>
        </w:rPr>
        <w:t xml:space="preserve">Sfera relaţională a titularului postului                                                                             </w:t>
      </w:r>
    </w:p>
    <w:p w14:paraId="5553113C" w14:textId="77777777" w:rsidR="00CB137C" w:rsidRPr="000E76D9" w:rsidRDefault="00CB137C" w:rsidP="009748A5">
      <w:pPr>
        <w:autoSpaceDE w:val="0"/>
        <w:autoSpaceDN w:val="0"/>
        <w:adjustRightInd w:val="0"/>
        <w:spacing w:line="240" w:lineRule="auto"/>
        <w:rPr>
          <w:rFonts w:ascii="Montserrat Light" w:hAnsi="Montserrat Light"/>
          <w:lang w:val="ro-RO"/>
        </w:rPr>
      </w:pPr>
    </w:p>
    <w:p w14:paraId="6EC90455" w14:textId="77777777" w:rsidR="00CB137C" w:rsidRPr="003739D6" w:rsidRDefault="00CB137C" w:rsidP="009748A5">
      <w:pPr>
        <w:autoSpaceDE w:val="0"/>
        <w:autoSpaceDN w:val="0"/>
        <w:adjustRightInd w:val="0"/>
        <w:spacing w:line="240" w:lineRule="auto"/>
        <w:rPr>
          <w:rFonts w:ascii="Montserrat Light" w:hAnsi="Montserrat Light"/>
          <w:b/>
          <w:bCs/>
          <w:lang w:val="ro-RO"/>
        </w:rPr>
      </w:pPr>
      <w:r w:rsidRPr="003739D6">
        <w:rPr>
          <w:rFonts w:ascii="Montserrat Light" w:hAnsi="Montserrat Light"/>
          <w:b/>
          <w:bCs/>
          <w:lang w:val="ro-RO"/>
        </w:rPr>
        <w:t xml:space="preserve">1. Sfera relaţională internă:                                                                                         </w:t>
      </w:r>
    </w:p>
    <w:p w14:paraId="30B83368"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 xml:space="preserve">a) Relaţii ierarhice:                                                                                                 </w:t>
      </w:r>
    </w:p>
    <w:p w14:paraId="2598E072"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 subordonat faţă de: Şef Serviciu</w:t>
      </w:r>
    </w:p>
    <w:p w14:paraId="74E729B6"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 superior pentru: nu este cazul</w:t>
      </w:r>
    </w:p>
    <w:p w14:paraId="63382313" w14:textId="77777777" w:rsidR="00CB137C" w:rsidRPr="000E76D9" w:rsidRDefault="00CB137C" w:rsidP="00CB137C">
      <w:pPr>
        <w:widowControl w:val="0"/>
        <w:spacing w:line="240" w:lineRule="auto"/>
        <w:jc w:val="both"/>
        <w:rPr>
          <w:rFonts w:ascii="Montserrat Light" w:hAnsi="Montserrat Light"/>
          <w:lang w:val="ro-RO"/>
        </w:rPr>
      </w:pPr>
      <w:r w:rsidRPr="000E76D9">
        <w:rPr>
          <w:rFonts w:ascii="Montserrat Light" w:hAnsi="Montserrat Light"/>
          <w:lang w:val="ro-RO"/>
        </w:rPr>
        <w:t>b) Relaţii funcţionale: cu personalul din cadrul serviciului şi cu personalul din compartimentele direcţiilor Consiliului Judeţean;</w:t>
      </w:r>
    </w:p>
    <w:p w14:paraId="7BA688C2" w14:textId="77777777" w:rsidR="00CB137C" w:rsidRPr="000E76D9" w:rsidRDefault="00CB137C" w:rsidP="00CB137C">
      <w:pPr>
        <w:widowControl w:val="0"/>
        <w:spacing w:line="240" w:lineRule="auto"/>
        <w:jc w:val="both"/>
        <w:rPr>
          <w:rFonts w:ascii="Montserrat Light" w:hAnsi="Montserrat Light"/>
          <w:lang w:val="ro-RO"/>
        </w:rPr>
      </w:pPr>
      <w:r w:rsidRPr="000E76D9">
        <w:rPr>
          <w:rFonts w:ascii="Montserrat Light" w:hAnsi="Montserrat Light"/>
          <w:lang w:val="ro-RO"/>
        </w:rPr>
        <w:t>c) Relaţii de control: nu este cazul;</w:t>
      </w:r>
    </w:p>
    <w:p w14:paraId="3ED97A28" w14:textId="77777777" w:rsidR="00CB137C" w:rsidRDefault="00CB137C" w:rsidP="00CB137C">
      <w:pPr>
        <w:widowControl w:val="0"/>
        <w:spacing w:line="240" w:lineRule="auto"/>
        <w:jc w:val="both"/>
        <w:rPr>
          <w:rFonts w:ascii="Montserrat Light" w:hAnsi="Montserrat Light"/>
          <w:lang w:val="ro-RO"/>
        </w:rPr>
      </w:pPr>
      <w:r w:rsidRPr="000E76D9">
        <w:rPr>
          <w:rFonts w:ascii="Montserrat Light" w:hAnsi="Montserrat Light"/>
          <w:lang w:val="ro-RO"/>
        </w:rPr>
        <w:t>d) Relaţii de reprezentare: nu este cazul.</w:t>
      </w:r>
    </w:p>
    <w:p w14:paraId="270B03BF" w14:textId="77777777" w:rsidR="00750424" w:rsidRPr="000E76D9" w:rsidRDefault="00750424" w:rsidP="00CB137C">
      <w:pPr>
        <w:widowControl w:val="0"/>
        <w:spacing w:line="240" w:lineRule="auto"/>
        <w:jc w:val="both"/>
        <w:rPr>
          <w:rFonts w:ascii="Montserrat Light" w:hAnsi="Montserrat Light"/>
          <w:lang w:val="ro-RO"/>
        </w:rPr>
      </w:pPr>
    </w:p>
    <w:p w14:paraId="383017CA" w14:textId="77777777" w:rsidR="00CB137C" w:rsidRPr="000E76D9" w:rsidRDefault="00CB137C" w:rsidP="00CB137C">
      <w:pPr>
        <w:autoSpaceDE w:val="0"/>
        <w:autoSpaceDN w:val="0"/>
        <w:adjustRightInd w:val="0"/>
        <w:spacing w:line="240" w:lineRule="auto"/>
        <w:rPr>
          <w:rFonts w:ascii="Montserrat Light" w:hAnsi="Montserrat Light"/>
          <w:lang w:val="ro-RO"/>
        </w:rPr>
      </w:pPr>
    </w:p>
    <w:p w14:paraId="280D7042" w14:textId="77777777" w:rsidR="00CB137C" w:rsidRPr="003739D6" w:rsidRDefault="00CB137C" w:rsidP="00CB137C">
      <w:pPr>
        <w:autoSpaceDE w:val="0"/>
        <w:autoSpaceDN w:val="0"/>
        <w:adjustRightInd w:val="0"/>
        <w:spacing w:line="240" w:lineRule="auto"/>
        <w:rPr>
          <w:rFonts w:ascii="Montserrat Light" w:hAnsi="Montserrat Light"/>
          <w:b/>
          <w:bCs/>
          <w:lang w:val="ro-RO"/>
        </w:rPr>
      </w:pPr>
      <w:r w:rsidRPr="003739D6">
        <w:rPr>
          <w:rFonts w:ascii="Montserrat Light" w:hAnsi="Montserrat Light"/>
          <w:b/>
          <w:bCs/>
          <w:lang w:val="ro-RO"/>
        </w:rPr>
        <w:lastRenderedPageBreak/>
        <w:t xml:space="preserve">2. Sfera relaţională externă:                                                                                         </w:t>
      </w:r>
    </w:p>
    <w:p w14:paraId="26985F95" w14:textId="77777777" w:rsidR="00CB137C" w:rsidRPr="000E76D9" w:rsidRDefault="00CB137C" w:rsidP="00CB137C">
      <w:pPr>
        <w:widowControl w:val="0"/>
        <w:spacing w:line="240" w:lineRule="auto"/>
        <w:jc w:val="both"/>
        <w:rPr>
          <w:rFonts w:ascii="Montserrat Light" w:hAnsi="Montserrat Light"/>
          <w:lang w:val="ro-RO"/>
        </w:rPr>
      </w:pPr>
      <w:r w:rsidRPr="000E76D9">
        <w:rPr>
          <w:rFonts w:ascii="Montserrat Light" w:hAnsi="Montserrat Light"/>
          <w:lang w:val="ro-RO"/>
        </w:rPr>
        <w:t>a) cu autorităţi si instituţii publice: colaborează cu conducătorii serviciilor publice de interes judeţean de sub autoritatea Consiliului Judeţean Cluj, cu autorităţile administraţiei publice locale din judeţ, cu serviciile descentralizate ale ministerelor</w:t>
      </w:r>
    </w:p>
    <w:p w14:paraId="3E97952C" w14:textId="77777777" w:rsidR="00CB137C" w:rsidRPr="000E76D9" w:rsidRDefault="00CB137C" w:rsidP="00CB137C">
      <w:pPr>
        <w:widowControl w:val="0"/>
        <w:spacing w:line="240" w:lineRule="auto"/>
        <w:jc w:val="both"/>
        <w:rPr>
          <w:rFonts w:ascii="Montserrat Light" w:hAnsi="Montserrat Light"/>
          <w:lang w:val="ro-RO"/>
        </w:rPr>
      </w:pPr>
      <w:r w:rsidRPr="000E76D9">
        <w:rPr>
          <w:rFonts w:ascii="Montserrat Light" w:hAnsi="Montserrat Light"/>
          <w:lang w:val="ro-RO"/>
        </w:rPr>
        <w:t>b) cu organizaţii internaţionale: nu este cazul;</w:t>
      </w:r>
    </w:p>
    <w:p w14:paraId="58427BBF" w14:textId="77777777" w:rsidR="00CB137C" w:rsidRPr="000E76D9" w:rsidRDefault="00CB137C" w:rsidP="00CB137C">
      <w:pPr>
        <w:widowControl w:val="0"/>
        <w:spacing w:line="240" w:lineRule="auto"/>
        <w:jc w:val="both"/>
        <w:rPr>
          <w:rFonts w:ascii="Montserrat Light" w:hAnsi="Montserrat Light"/>
          <w:lang w:val="ro-RO"/>
        </w:rPr>
      </w:pPr>
      <w:r w:rsidRPr="000E76D9">
        <w:rPr>
          <w:rFonts w:ascii="Montserrat Light" w:hAnsi="Montserrat Light"/>
          <w:lang w:val="ro-RO"/>
        </w:rPr>
        <w:t>c) cu persoane juridice private: nu este cazul;</w:t>
      </w:r>
    </w:p>
    <w:p w14:paraId="09922229" w14:textId="77777777" w:rsidR="00CB137C" w:rsidRPr="000E76D9" w:rsidRDefault="00CB137C" w:rsidP="00CB137C">
      <w:pPr>
        <w:widowControl w:val="0"/>
        <w:spacing w:line="240" w:lineRule="auto"/>
        <w:jc w:val="both"/>
        <w:rPr>
          <w:rFonts w:ascii="Montserrat Light" w:hAnsi="Montserrat Light"/>
          <w:lang w:val="ro-RO"/>
        </w:rPr>
      </w:pPr>
    </w:p>
    <w:p w14:paraId="46353538" w14:textId="77777777" w:rsidR="00CB137C" w:rsidRPr="000E76D9" w:rsidRDefault="00CB137C" w:rsidP="00CB137C">
      <w:pPr>
        <w:widowControl w:val="0"/>
        <w:spacing w:line="240" w:lineRule="auto"/>
        <w:jc w:val="both"/>
        <w:rPr>
          <w:rFonts w:ascii="Montserrat Light" w:hAnsi="Montserrat Light"/>
          <w:lang w:val="ro-RO"/>
        </w:rPr>
      </w:pPr>
      <w:r w:rsidRPr="003739D6">
        <w:rPr>
          <w:rFonts w:ascii="Montserrat Light" w:hAnsi="Montserrat Light"/>
          <w:b/>
          <w:bCs/>
          <w:lang w:val="ro-RO"/>
        </w:rPr>
        <w:t>3. Limite de competenţă</w:t>
      </w:r>
      <w:r w:rsidRPr="000E76D9">
        <w:rPr>
          <w:rFonts w:ascii="Montserrat Light" w:hAnsi="Montserrat Light"/>
          <w:lang w:val="ro-RO"/>
        </w:rPr>
        <w:t>: în limita atribuţiilor postului.</w:t>
      </w:r>
    </w:p>
    <w:p w14:paraId="02477346" w14:textId="77777777" w:rsidR="00CB137C" w:rsidRPr="000E76D9" w:rsidRDefault="00CB137C" w:rsidP="00CB137C">
      <w:pPr>
        <w:autoSpaceDE w:val="0"/>
        <w:autoSpaceDN w:val="0"/>
        <w:adjustRightInd w:val="0"/>
        <w:spacing w:line="240" w:lineRule="auto"/>
        <w:jc w:val="both"/>
        <w:rPr>
          <w:rFonts w:ascii="Montserrat Light" w:hAnsi="Montserrat Light" w:cs="Courier New"/>
          <w:lang w:eastAsia="ro-RO"/>
        </w:rPr>
      </w:pPr>
      <w:r w:rsidRPr="003739D6">
        <w:rPr>
          <w:rFonts w:ascii="Montserrat Light" w:hAnsi="Montserrat Light"/>
          <w:b/>
          <w:bCs/>
          <w:lang w:val="ro-RO"/>
        </w:rPr>
        <w:t>4. Delegarea de atribuţii şi competenţa</w:t>
      </w:r>
      <w:r w:rsidRPr="000E76D9">
        <w:rPr>
          <w:rFonts w:ascii="Montserrat Light" w:hAnsi="Montserrat Light"/>
          <w:lang w:val="ro-RO"/>
        </w:rPr>
        <w:t xml:space="preserve">: </w:t>
      </w:r>
      <w:r w:rsidRPr="000E76D9">
        <w:rPr>
          <w:rFonts w:ascii="Montserrat Light" w:hAnsi="Montserrat Light"/>
          <w:lang w:val="it-IT"/>
        </w:rPr>
        <w:t xml:space="preserve">Pe perioada </w:t>
      </w:r>
      <w:r w:rsidRPr="000E76D9">
        <w:rPr>
          <w:rFonts w:ascii="Montserrat Light" w:hAnsi="Montserrat Light" w:cs="Courier New"/>
          <w:lang w:eastAsia="ro-RO"/>
        </w:rPr>
        <w:t>concediului medical, concediului fără plată sau detașării, până la maxim 30 de zile, concediului de odihnă, delegării.</w:t>
      </w:r>
    </w:p>
    <w:p w14:paraId="3A32572A" w14:textId="445B8FC6" w:rsidR="00CB137C" w:rsidRPr="009748A5" w:rsidRDefault="00CB137C" w:rsidP="009748A5">
      <w:pPr>
        <w:autoSpaceDE w:val="0"/>
        <w:autoSpaceDN w:val="0"/>
        <w:adjustRightInd w:val="0"/>
        <w:spacing w:line="240" w:lineRule="auto"/>
        <w:jc w:val="both"/>
        <w:rPr>
          <w:rFonts w:ascii="Montserrat Light" w:hAnsi="Montserrat Light"/>
          <w:bCs/>
          <w:lang w:val="ro-RO"/>
        </w:rPr>
      </w:pPr>
      <w:r w:rsidRPr="009748A5">
        <w:rPr>
          <w:rFonts w:ascii="Montserrat Light" w:hAnsi="Montserrat Light"/>
          <w:bCs/>
          <w:lang w:val="ro-RO"/>
        </w:rPr>
        <w:t xml:space="preserve">înlocuieşte pe: </w:t>
      </w:r>
      <w:r w:rsidRPr="009748A5">
        <w:rPr>
          <w:rFonts w:ascii="Montserrat Light" w:hAnsi="Montserrat Light"/>
          <w:bCs/>
        </w:rPr>
        <w:t>_________________________</w:t>
      </w:r>
    </w:p>
    <w:p w14:paraId="0BCB65B0" w14:textId="33A257B5" w:rsidR="00CB137C" w:rsidRPr="009748A5" w:rsidRDefault="00CB137C" w:rsidP="009748A5">
      <w:pPr>
        <w:autoSpaceDE w:val="0"/>
        <w:autoSpaceDN w:val="0"/>
        <w:spacing w:line="240" w:lineRule="auto"/>
        <w:jc w:val="both"/>
        <w:rPr>
          <w:rFonts w:ascii="Montserrat Light" w:hAnsi="Montserrat Light"/>
          <w:bCs/>
        </w:rPr>
      </w:pPr>
      <w:r w:rsidRPr="009748A5">
        <w:rPr>
          <w:rFonts w:ascii="Montserrat Light" w:hAnsi="Montserrat Light"/>
          <w:bCs/>
        </w:rPr>
        <w:t>este înlocuit de: _________________________</w:t>
      </w:r>
    </w:p>
    <w:p w14:paraId="1508C4A4" w14:textId="77777777" w:rsidR="00CB137C" w:rsidRPr="003B3209" w:rsidRDefault="00CB137C" w:rsidP="00CB137C">
      <w:pPr>
        <w:autoSpaceDE w:val="0"/>
        <w:autoSpaceDN w:val="0"/>
        <w:adjustRightInd w:val="0"/>
        <w:spacing w:line="240" w:lineRule="auto"/>
        <w:ind w:left="720"/>
        <w:jc w:val="both"/>
        <w:rPr>
          <w:rFonts w:ascii="Montserrat Light" w:hAnsi="Montserrat Light"/>
          <w:b/>
          <w:lang w:val="ro-RO"/>
        </w:rPr>
      </w:pPr>
    </w:p>
    <w:p w14:paraId="0C6C87CC"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b/>
          <w:lang w:val="ro-RO"/>
        </w:rPr>
        <w:t>Întocmit de</w:t>
      </w:r>
      <w:r w:rsidRPr="000E76D9">
        <w:rPr>
          <w:rFonts w:ascii="Montserrat Light" w:hAnsi="Montserrat Light"/>
          <w:lang w:val="ro-RO"/>
        </w:rPr>
        <w:t xml:space="preserve">:                                                                                                       </w:t>
      </w:r>
    </w:p>
    <w:p w14:paraId="3AA243C6" w14:textId="441BD85F"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1. Numele şi prenumele: Cre</w:t>
      </w:r>
      <w:r w:rsidR="00581378">
        <w:rPr>
          <w:rFonts w:ascii="Montserrat Light" w:hAnsi="Montserrat Light"/>
          <w:lang w:val="ro-RO"/>
        </w:rPr>
        <w:t>ț</w:t>
      </w:r>
      <w:r w:rsidRPr="000E76D9">
        <w:rPr>
          <w:rFonts w:ascii="Montserrat Light" w:hAnsi="Montserrat Light"/>
          <w:lang w:val="ro-RO"/>
        </w:rPr>
        <w:t>u Alexandru</w:t>
      </w:r>
    </w:p>
    <w:p w14:paraId="7E0ED246"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2. Funcţia publică de conducere: Şef Serviciu</w:t>
      </w:r>
    </w:p>
    <w:p w14:paraId="19A5D559"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 xml:space="preserve">3. Semnătura: </w:t>
      </w:r>
    </w:p>
    <w:p w14:paraId="09F66C03"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4. Data: _______________________</w:t>
      </w:r>
    </w:p>
    <w:p w14:paraId="4D9A56CD" w14:textId="77777777" w:rsidR="00CB137C" w:rsidRPr="000E76D9" w:rsidRDefault="00CB137C" w:rsidP="00CB137C">
      <w:pPr>
        <w:autoSpaceDE w:val="0"/>
        <w:autoSpaceDN w:val="0"/>
        <w:adjustRightInd w:val="0"/>
        <w:spacing w:line="240" w:lineRule="auto"/>
        <w:rPr>
          <w:rFonts w:ascii="Montserrat Light" w:hAnsi="Montserrat Light"/>
          <w:b/>
          <w:lang w:val="ro-RO"/>
        </w:rPr>
      </w:pPr>
    </w:p>
    <w:p w14:paraId="3500DAA7" w14:textId="77777777" w:rsidR="00CB137C" w:rsidRPr="000E76D9" w:rsidRDefault="00CB137C" w:rsidP="00CB137C">
      <w:pPr>
        <w:autoSpaceDE w:val="0"/>
        <w:autoSpaceDN w:val="0"/>
        <w:adjustRightInd w:val="0"/>
        <w:spacing w:line="240" w:lineRule="auto"/>
        <w:rPr>
          <w:rFonts w:ascii="Montserrat Light" w:hAnsi="Montserrat Light"/>
          <w:b/>
          <w:lang w:val="ro-RO"/>
        </w:rPr>
      </w:pPr>
      <w:r w:rsidRPr="000E76D9">
        <w:rPr>
          <w:rFonts w:ascii="Montserrat Light" w:hAnsi="Montserrat Light"/>
          <w:b/>
          <w:lang w:val="ro-RO"/>
        </w:rPr>
        <w:t xml:space="preserve">Luat la cunoştinţă de către ocupantul postului:                                                                       </w:t>
      </w:r>
    </w:p>
    <w:p w14:paraId="7CD10CE2"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 xml:space="preserve">1. Numele şi prenumele: </w:t>
      </w:r>
      <w:r>
        <w:rPr>
          <w:rFonts w:ascii="Montserrat Light" w:hAnsi="Montserrat Light"/>
          <w:lang w:val="ro-RO"/>
        </w:rPr>
        <w:t>______________________</w:t>
      </w:r>
    </w:p>
    <w:p w14:paraId="7AE84098"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 xml:space="preserve">2. Semnătura: </w:t>
      </w:r>
    </w:p>
    <w:p w14:paraId="3B030938" w14:textId="77777777" w:rsidR="00CB137C" w:rsidRPr="000E76D9" w:rsidRDefault="00CB137C" w:rsidP="00CB137C">
      <w:pPr>
        <w:autoSpaceDE w:val="0"/>
        <w:autoSpaceDN w:val="0"/>
        <w:adjustRightInd w:val="0"/>
        <w:spacing w:line="240" w:lineRule="auto"/>
        <w:rPr>
          <w:rFonts w:ascii="Montserrat Light" w:hAnsi="Montserrat Light"/>
          <w:b/>
          <w:bCs/>
          <w:lang w:val="ro-RO"/>
        </w:rPr>
      </w:pPr>
      <w:r w:rsidRPr="000E76D9">
        <w:rPr>
          <w:rFonts w:ascii="Montserrat Light" w:hAnsi="Montserrat Light"/>
          <w:lang w:val="ro-RO"/>
        </w:rPr>
        <w:t>3. Data: _______________________</w:t>
      </w:r>
    </w:p>
    <w:p w14:paraId="7E8588E0" w14:textId="77777777" w:rsidR="00CB137C" w:rsidRPr="000E76D9" w:rsidRDefault="00CB137C" w:rsidP="00CB137C">
      <w:pPr>
        <w:autoSpaceDE w:val="0"/>
        <w:autoSpaceDN w:val="0"/>
        <w:adjustRightInd w:val="0"/>
        <w:spacing w:line="240" w:lineRule="auto"/>
        <w:rPr>
          <w:rFonts w:ascii="Montserrat Light" w:hAnsi="Montserrat Light"/>
          <w:b/>
          <w:bCs/>
          <w:lang w:val="ro-RO"/>
        </w:rPr>
      </w:pPr>
    </w:p>
    <w:p w14:paraId="63E0E9EA"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b/>
          <w:bCs/>
          <w:lang w:val="ro-RO"/>
        </w:rPr>
        <w:t>Contrasemnează</w:t>
      </w:r>
      <w:r w:rsidRPr="000E76D9">
        <w:rPr>
          <w:rFonts w:ascii="Montserrat Light" w:hAnsi="Montserrat Light"/>
          <w:lang w:val="ro-RO"/>
        </w:rPr>
        <w:t xml:space="preserve">: </w:t>
      </w:r>
    </w:p>
    <w:p w14:paraId="467AAF9E"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 xml:space="preserve">1. Numele şi prenumele: Raţiu Mariana </w:t>
      </w:r>
    </w:p>
    <w:p w14:paraId="6BB012AB"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2. Funcţia: Director Executiv</w:t>
      </w:r>
    </w:p>
    <w:p w14:paraId="5CC914E4" w14:textId="77777777" w:rsidR="00CB137C" w:rsidRPr="000E76D9" w:rsidRDefault="00CB137C" w:rsidP="00CB137C">
      <w:pPr>
        <w:autoSpaceDE w:val="0"/>
        <w:autoSpaceDN w:val="0"/>
        <w:adjustRightInd w:val="0"/>
        <w:spacing w:line="240" w:lineRule="auto"/>
        <w:rPr>
          <w:rFonts w:ascii="Montserrat Light" w:hAnsi="Montserrat Light"/>
          <w:lang w:val="ro-RO"/>
        </w:rPr>
      </w:pPr>
      <w:r w:rsidRPr="000E76D9">
        <w:rPr>
          <w:rFonts w:ascii="Montserrat Light" w:hAnsi="Montserrat Light"/>
          <w:lang w:val="ro-RO"/>
        </w:rPr>
        <w:t xml:space="preserve">3. Semnătura: </w:t>
      </w:r>
    </w:p>
    <w:p w14:paraId="04699901" w14:textId="77777777" w:rsidR="009748A5" w:rsidRPr="000E76D9" w:rsidRDefault="009748A5" w:rsidP="009748A5">
      <w:pPr>
        <w:autoSpaceDE w:val="0"/>
        <w:autoSpaceDN w:val="0"/>
        <w:adjustRightInd w:val="0"/>
        <w:spacing w:line="240" w:lineRule="auto"/>
        <w:rPr>
          <w:rFonts w:ascii="Montserrat Light" w:hAnsi="Montserrat Light"/>
          <w:b/>
          <w:bCs/>
          <w:lang w:val="ro-RO"/>
        </w:rPr>
      </w:pPr>
      <w:r w:rsidRPr="000E76D9">
        <w:rPr>
          <w:rFonts w:ascii="Montserrat Light" w:hAnsi="Montserrat Light"/>
          <w:lang w:val="ro-RO"/>
        </w:rPr>
        <w:t>3. Data: _______________________</w:t>
      </w:r>
    </w:p>
    <w:p w14:paraId="621F63AC" w14:textId="77777777" w:rsidR="009748A5" w:rsidRPr="000E76D9" w:rsidRDefault="009748A5" w:rsidP="009748A5">
      <w:pPr>
        <w:autoSpaceDE w:val="0"/>
        <w:autoSpaceDN w:val="0"/>
        <w:adjustRightInd w:val="0"/>
        <w:spacing w:line="240" w:lineRule="auto"/>
        <w:rPr>
          <w:rFonts w:ascii="Montserrat Light" w:hAnsi="Montserrat Light"/>
          <w:b/>
          <w:bCs/>
          <w:lang w:val="ro-RO"/>
        </w:rPr>
      </w:pPr>
    </w:p>
    <w:p w14:paraId="64A900B2" w14:textId="77777777" w:rsidR="00790FDE" w:rsidRDefault="00790FDE" w:rsidP="001A4990">
      <w:pPr>
        <w:shd w:val="clear" w:color="auto" w:fill="FFFFFF"/>
        <w:rPr>
          <w:rFonts w:ascii="Montserrat Light" w:hAnsi="Montserrat Light" w:cs="Times New Roman"/>
          <w:b/>
          <w:bCs/>
          <w:noProof/>
          <w:lang w:val="ro-RO"/>
        </w:rPr>
      </w:pPr>
    </w:p>
    <w:sectPr w:rsidR="00790FDE" w:rsidSect="00B3363B">
      <w:headerReference w:type="default" r:id="rId7"/>
      <w:footerReference w:type="default" r:id="rId8"/>
      <w:pgSz w:w="11909" w:h="16834"/>
      <w:pgMar w:top="61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5685230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602143448" name="Picture 160214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92765189" name="Picture 9276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2A1037A"/>
    <w:multiLevelType w:val="hybridMultilevel"/>
    <w:tmpl w:val="583A37C6"/>
    <w:lvl w:ilvl="0" w:tplc="1B2A5910">
      <w:start w:val="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91059"/>
    <w:multiLevelType w:val="hybridMultilevel"/>
    <w:tmpl w:val="9E081E1C"/>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0" w15:restartNumberingAfterBreak="0">
    <w:nsid w:val="29821FF3"/>
    <w:multiLevelType w:val="hybridMultilevel"/>
    <w:tmpl w:val="C1C65E12"/>
    <w:lvl w:ilvl="0" w:tplc="0409000F">
      <w:start w:val="1"/>
      <w:numFmt w:val="decimal"/>
      <w:lvlText w:val="%1."/>
      <w:lvlJc w:val="lef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1"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2A82534"/>
    <w:multiLevelType w:val="hybridMultilevel"/>
    <w:tmpl w:val="0B921E0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27"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3"/>
  </w:num>
  <w:num w:numId="2" w16cid:durableId="869802895">
    <w:abstractNumId w:val="20"/>
  </w:num>
  <w:num w:numId="3" w16cid:durableId="190606005">
    <w:abstractNumId w:val="25"/>
  </w:num>
  <w:num w:numId="4" w16cid:durableId="270087636">
    <w:abstractNumId w:val="14"/>
  </w:num>
  <w:num w:numId="5" w16cid:durableId="877814580">
    <w:abstractNumId w:val="0"/>
  </w:num>
  <w:num w:numId="6" w16cid:durableId="957688356">
    <w:abstractNumId w:val="11"/>
  </w:num>
  <w:num w:numId="7" w16cid:durableId="1337925046">
    <w:abstractNumId w:val="21"/>
  </w:num>
  <w:num w:numId="8" w16cid:durableId="41290350">
    <w:abstractNumId w:val="23"/>
  </w:num>
  <w:num w:numId="9" w16cid:durableId="1138257242">
    <w:abstractNumId w:val="16"/>
  </w:num>
  <w:num w:numId="10" w16cid:durableId="1827361990">
    <w:abstractNumId w:val="24"/>
  </w:num>
  <w:num w:numId="11" w16cid:durableId="2121140244">
    <w:abstractNumId w:val="5"/>
  </w:num>
  <w:num w:numId="12" w16cid:durableId="97410410">
    <w:abstractNumId w:val="12"/>
  </w:num>
  <w:num w:numId="13" w16cid:durableId="230507216">
    <w:abstractNumId w:val="17"/>
  </w:num>
  <w:num w:numId="14" w16cid:durableId="1906259243">
    <w:abstractNumId w:val="2"/>
  </w:num>
  <w:num w:numId="15" w16cid:durableId="1032610774">
    <w:abstractNumId w:val="3"/>
  </w:num>
  <w:num w:numId="16" w16cid:durableId="63837669">
    <w:abstractNumId w:val="9"/>
  </w:num>
  <w:num w:numId="17" w16cid:durableId="1380473397">
    <w:abstractNumId w:val="15"/>
  </w:num>
  <w:num w:numId="18" w16cid:durableId="909269374">
    <w:abstractNumId w:val="26"/>
  </w:num>
  <w:num w:numId="19" w16cid:durableId="101344419">
    <w:abstractNumId w:val="27"/>
  </w:num>
  <w:num w:numId="20" w16cid:durableId="499929095">
    <w:abstractNumId w:val="18"/>
  </w:num>
  <w:num w:numId="21" w16cid:durableId="1333144734">
    <w:abstractNumId w:val="22"/>
  </w:num>
  <w:num w:numId="22" w16cid:durableId="1924216760">
    <w:abstractNumId w:val="6"/>
  </w:num>
  <w:num w:numId="23" w16cid:durableId="1683363210">
    <w:abstractNumId w:val="19"/>
  </w:num>
  <w:num w:numId="24" w16cid:durableId="172303319">
    <w:abstractNumId w:val="10"/>
  </w:num>
  <w:num w:numId="25" w16cid:durableId="607931310">
    <w:abstractNumId w:val="4"/>
  </w:num>
  <w:num w:numId="26" w16cid:durableId="1036933528">
    <w:abstractNumId w:val="7"/>
  </w:num>
  <w:num w:numId="27" w16cid:durableId="1593120081">
    <w:abstractNumId w:val="8"/>
  </w:num>
  <w:num w:numId="28" w16cid:durableId="180060484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96A64"/>
    <w:rsid w:val="000B2A39"/>
    <w:rsid w:val="000C0E76"/>
    <w:rsid w:val="000C62FC"/>
    <w:rsid w:val="000C794A"/>
    <w:rsid w:val="000E5689"/>
    <w:rsid w:val="000F65AE"/>
    <w:rsid w:val="000F7836"/>
    <w:rsid w:val="000F7937"/>
    <w:rsid w:val="00104855"/>
    <w:rsid w:val="001077E9"/>
    <w:rsid w:val="00111510"/>
    <w:rsid w:val="00115E8B"/>
    <w:rsid w:val="001263C8"/>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35AA"/>
    <w:rsid w:val="001B725E"/>
    <w:rsid w:val="001C192D"/>
    <w:rsid w:val="001C6EA8"/>
    <w:rsid w:val="001D423E"/>
    <w:rsid w:val="001D5D10"/>
    <w:rsid w:val="001F261B"/>
    <w:rsid w:val="001F510A"/>
    <w:rsid w:val="002061D4"/>
    <w:rsid w:val="0020701A"/>
    <w:rsid w:val="00216EC9"/>
    <w:rsid w:val="00222EAD"/>
    <w:rsid w:val="002425E0"/>
    <w:rsid w:val="00245E19"/>
    <w:rsid w:val="002521AF"/>
    <w:rsid w:val="00262667"/>
    <w:rsid w:val="00263A5C"/>
    <w:rsid w:val="002716F3"/>
    <w:rsid w:val="00273DD9"/>
    <w:rsid w:val="0029508F"/>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03354"/>
    <w:rsid w:val="00322024"/>
    <w:rsid w:val="00326095"/>
    <w:rsid w:val="0032701F"/>
    <w:rsid w:val="00331153"/>
    <w:rsid w:val="00335948"/>
    <w:rsid w:val="0035272E"/>
    <w:rsid w:val="00384810"/>
    <w:rsid w:val="00392A45"/>
    <w:rsid w:val="00395B96"/>
    <w:rsid w:val="003A2217"/>
    <w:rsid w:val="003A493F"/>
    <w:rsid w:val="003A4AAD"/>
    <w:rsid w:val="003B0C79"/>
    <w:rsid w:val="003C5910"/>
    <w:rsid w:val="003D15FB"/>
    <w:rsid w:val="003D3EAD"/>
    <w:rsid w:val="003D5826"/>
    <w:rsid w:val="003F1B2E"/>
    <w:rsid w:val="003F21E0"/>
    <w:rsid w:val="003F6C49"/>
    <w:rsid w:val="00401BE7"/>
    <w:rsid w:val="00415FF2"/>
    <w:rsid w:val="00416B5F"/>
    <w:rsid w:val="00417C3C"/>
    <w:rsid w:val="00437D94"/>
    <w:rsid w:val="0045366A"/>
    <w:rsid w:val="00464E04"/>
    <w:rsid w:val="004717A5"/>
    <w:rsid w:val="00476141"/>
    <w:rsid w:val="0047748F"/>
    <w:rsid w:val="00487959"/>
    <w:rsid w:val="004929D6"/>
    <w:rsid w:val="004A0974"/>
    <w:rsid w:val="004B06CD"/>
    <w:rsid w:val="004B2C61"/>
    <w:rsid w:val="004B7F34"/>
    <w:rsid w:val="004C26B4"/>
    <w:rsid w:val="004C7078"/>
    <w:rsid w:val="004D2303"/>
    <w:rsid w:val="004D7A83"/>
    <w:rsid w:val="0050411E"/>
    <w:rsid w:val="005114D0"/>
    <w:rsid w:val="005309CF"/>
    <w:rsid w:val="00532311"/>
    <w:rsid w:val="00534029"/>
    <w:rsid w:val="00541AF3"/>
    <w:rsid w:val="00544998"/>
    <w:rsid w:val="00553DF2"/>
    <w:rsid w:val="00556BD0"/>
    <w:rsid w:val="0056408E"/>
    <w:rsid w:val="005739B7"/>
    <w:rsid w:val="00576B02"/>
    <w:rsid w:val="00581378"/>
    <w:rsid w:val="00583BF1"/>
    <w:rsid w:val="00586C37"/>
    <w:rsid w:val="00592F59"/>
    <w:rsid w:val="005B1AD6"/>
    <w:rsid w:val="005C0761"/>
    <w:rsid w:val="005C123C"/>
    <w:rsid w:val="005C36A8"/>
    <w:rsid w:val="005C49FC"/>
    <w:rsid w:val="005E0B5B"/>
    <w:rsid w:val="005F1EDB"/>
    <w:rsid w:val="005F600A"/>
    <w:rsid w:val="00603479"/>
    <w:rsid w:val="00603D99"/>
    <w:rsid w:val="00604163"/>
    <w:rsid w:val="006253CB"/>
    <w:rsid w:val="0062585D"/>
    <w:rsid w:val="00644351"/>
    <w:rsid w:val="0065566B"/>
    <w:rsid w:val="00662C55"/>
    <w:rsid w:val="00665A09"/>
    <w:rsid w:val="0068430C"/>
    <w:rsid w:val="00693569"/>
    <w:rsid w:val="006937AD"/>
    <w:rsid w:val="00693CF6"/>
    <w:rsid w:val="006967F8"/>
    <w:rsid w:val="006A1969"/>
    <w:rsid w:val="006B480B"/>
    <w:rsid w:val="006C14A1"/>
    <w:rsid w:val="006C29A2"/>
    <w:rsid w:val="006C35DE"/>
    <w:rsid w:val="006C3670"/>
    <w:rsid w:val="006D0977"/>
    <w:rsid w:val="006D4065"/>
    <w:rsid w:val="006D5A2D"/>
    <w:rsid w:val="006F6B3D"/>
    <w:rsid w:val="0072080B"/>
    <w:rsid w:val="00727197"/>
    <w:rsid w:val="0073636D"/>
    <w:rsid w:val="00741322"/>
    <w:rsid w:val="0074536A"/>
    <w:rsid w:val="00750424"/>
    <w:rsid w:val="00755F41"/>
    <w:rsid w:val="00761A55"/>
    <w:rsid w:val="00766F7A"/>
    <w:rsid w:val="00773CC4"/>
    <w:rsid w:val="00784E55"/>
    <w:rsid w:val="00790FDE"/>
    <w:rsid w:val="00793AE1"/>
    <w:rsid w:val="007A58A1"/>
    <w:rsid w:val="007B1D4C"/>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51284"/>
    <w:rsid w:val="00856D10"/>
    <w:rsid w:val="008604F4"/>
    <w:rsid w:val="00883122"/>
    <w:rsid w:val="008852B6"/>
    <w:rsid w:val="008901CA"/>
    <w:rsid w:val="008A41B4"/>
    <w:rsid w:val="008A5900"/>
    <w:rsid w:val="008A5F1A"/>
    <w:rsid w:val="008A7C12"/>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48A5"/>
    <w:rsid w:val="00976D1E"/>
    <w:rsid w:val="009959A0"/>
    <w:rsid w:val="00996477"/>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A328A"/>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31DB0"/>
    <w:rsid w:val="00B3363B"/>
    <w:rsid w:val="00B4372F"/>
    <w:rsid w:val="00B525F7"/>
    <w:rsid w:val="00B60B6D"/>
    <w:rsid w:val="00B65CEB"/>
    <w:rsid w:val="00B769CC"/>
    <w:rsid w:val="00B843F3"/>
    <w:rsid w:val="00B9080A"/>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5C2B"/>
    <w:rsid w:val="00C26BDF"/>
    <w:rsid w:val="00C3543A"/>
    <w:rsid w:val="00C40794"/>
    <w:rsid w:val="00C4160F"/>
    <w:rsid w:val="00C608D8"/>
    <w:rsid w:val="00C640E8"/>
    <w:rsid w:val="00C666C5"/>
    <w:rsid w:val="00C72A6D"/>
    <w:rsid w:val="00C738BC"/>
    <w:rsid w:val="00C77795"/>
    <w:rsid w:val="00C82374"/>
    <w:rsid w:val="00C972E7"/>
    <w:rsid w:val="00CB0BCD"/>
    <w:rsid w:val="00CB137C"/>
    <w:rsid w:val="00CD3850"/>
    <w:rsid w:val="00CD47B5"/>
    <w:rsid w:val="00CE6462"/>
    <w:rsid w:val="00CE6CAA"/>
    <w:rsid w:val="00CF289A"/>
    <w:rsid w:val="00CF311B"/>
    <w:rsid w:val="00CF5F54"/>
    <w:rsid w:val="00CF7955"/>
    <w:rsid w:val="00D02FEC"/>
    <w:rsid w:val="00D10D2D"/>
    <w:rsid w:val="00D33362"/>
    <w:rsid w:val="00D3506A"/>
    <w:rsid w:val="00D522EA"/>
    <w:rsid w:val="00D567AB"/>
    <w:rsid w:val="00D72FC2"/>
    <w:rsid w:val="00D74EB6"/>
    <w:rsid w:val="00D755E0"/>
    <w:rsid w:val="00D864E6"/>
    <w:rsid w:val="00D951DD"/>
    <w:rsid w:val="00D95BCF"/>
    <w:rsid w:val="00DA13C7"/>
    <w:rsid w:val="00DA1DAA"/>
    <w:rsid w:val="00DA22DB"/>
    <w:rsid w:val="00DA55C7"/>
    <w:rsid w:val="00DB51D5"/>
    <w:rsid w:val="00DC48F4"/>
    <w:rsid w:val="00DD1E4A"/>
    <w:rsid w:val="00DE0EAE"/>
    <w:rsid w:val="00DF31EB"/>
    <w:rsid w:val="00DF55B1"/>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F00D28"/>
    <w:rsid w:val="00F00FFD"/>
    <w:rsid w:val="00F04AF4"/>
    <w:rsid w:val="00F071CC"/>
    <w:rsid w:val="00F10B9D"/>
    <w:rsid w:val="00F3709B"/>
    <w:rsid w:val="00F53C09"/>
    <w:rsid w:val="00F5680E"/>
    <w:rsid w:val="00F56A65"/>
    <w:rsid w:val="00F67521"/>
    <w:rsid w:val="00F7157A"/>
    <w:rsid w:val="00F80786"/>
    <w:rsid w:val="00F827E8"/>
    <w:rsid w:val="00F836C2"/>
    <w:rsid w:val="00F91A22"/>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814A6C"/>
  </w:style>
  <w:style w:type="character" w:customStyle="1" w:styleId="slitttl">
    <w:name w:val="s_lit_ttl"/>
    <w:basedOn w:val="Fontdeparagrafimplicit"/>
    <w:rsid w:val="0081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34971617">
      <w:bodyDiv w:val="1"/>
      <w:marLeft w:val="0"/>
      <w:marRight w:val="0"/>
      <w:marTop w:val="0"/>
      <w:marBottom w:val="0"/>
      <w:divBdr>
        <w:top w:val="none" w:sz="0" w:space="0" w:color="auto"/>
        <w:left w:val="none" w:sz="0" w:space="0" w:color="auto"/>
        <w:bottom w:val="none" w:sz="0" w:space="0" w:color="auto"/>
        <w:right w:val="none" w:sz="0" w:space="0" w:color="auto"/>
      </w:divBdr>
      <w:divsChild>
        <w:div w:id="1871841808">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8</Pages>
  <Words>3589</Words>
  <Characters>20817</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68</cp:revision>
  <cp:lastPrinted>2024-01-15T11:46:00Z</cp:lastPrinted>
  <dcterms:created xsi:type="dcterms:W3CDTF">2023-12-19T12:29:00Z</dcterms:created>
  <dcterms:modified xsi:type="dcterms:W3CDTF">2024-02-14T12:53:00Z</dcterms:modified>
</cp:coreProperties>
</file>