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77777777" w:rsidR="00912C86" w:rsidRPr="00EF639B" w:rsidRDefault="00912C86" w:rsidP="00EE2DB0">
      <w:pPr>
        <w:spacing w:line="240" w:lineRule="auto"/>
        <w:rPr>
          <w:rFonts w:ascii="Montserrat Light" w:hAnsi="Montserrat Light"/>
        </w:rPr>
      </w:pPr>
    </w:p>
    <w:p w14:paraId="2182439A" w14:textId="3DBC6D82" w:rsidR="003B7F00" w:rsidRPr="00EF639B" w:rsidRDefault="003B7F00" w:rsidP="003B7F00">
      <w:pPr>
        <w:autoSpaceDE w:val="0"/>
        <w:autoSpaceDN w:val="0"/>
        <w:adjustRightInd w:val="0"/>
        <w:jc w:val="both"/>
        <w:rPr>
          <w:rFonts w:ascii="Montserrat" w:hAnsi="Montserrat"/>
          <w:b/>
          <w:lang w:val="fr-FR"/>
        </w:rPr>
      </w:pPr>
      <w:bookmarkStart w:id="0" w:name="_Hlk54769432"/>
      <w:r w:rsidRPr="00EF639B">
        <w:rPr>
          <w:rFonts w:ascii="Montserrat Light" w:hAnsi="Montserrat Light"/>
          <w:b/>
          <w:lang w:val="pt-BR"/>
        </w:rPr>
        <w:tab/>
      </w:r>
      <w:r w:rsidRPr="00EF639B">
        <w:rPr>
          <w:rFonts w:ascii="Montserrat Light" w:hAnsi="Montserrat Light"/>
          <w:b/>
          <w:lang w:val="pt-BR"/>
        </w:rPr>
        <w:tab/>
      </w:r>
      <w:r w:rsidRPr="00EF639B">
        <w:rPr>
          <w:rFonts w:ascii="Montserrat Light" w:hAnsi="Montserrat Light"/>
          <w:b/>
          <w:lang w:val="pt-BR"/>
        </w:rPr>
        <w:tab/>
      </w:r>
      <w:r w:rsidRPr="00EF639B">
        <w:rPr>
          <w:rFonts w:ascii="Montserrat Light" w:hAnsi="Montserrat Light"/>
          <w:b/>
          <w:lang w:val="pt-BR"/>
        </w:rPr>
        <w:tab/>
      </w:r>
      <w:r w:rsidRPr="00EF639B">
        <w:rPr>
          <w:rFonts w:ascii="Montserrat Light" w:hAnsi="Montserrat Light"/>
          <w:b/>
          <w:lang w:val="pt-BR"/>
        </w:rPr>
        <w:tab/>
      </w:r>
      <w:r w:rsidRPr="00EF639B">
        <w:rPr>
          <w:rFonts w:ascii="Montserrat Light" w:hAnsi="Montserrat Light"/>
          <w:b/>
          <w:lang w:val="pt-BR"/>
        </w:rPr>
        <w:tab/>
      </w:r>
      <w:r w:rsidRPr="00EF639B">
        <w:rPr>
          <w:rFonts w:ascii="Montserrat Light" w:hAnsi="Montserrat Light"/>
          <w:b/>
          <w:lang w:val="pt-BR"/>
        </w:rPr>
        <w:tab/>
        <w:t xml:space="preserve">        </w:t>
      </w:r>
      <w:r w:rsidR="00631540" w:rsidRPr="00EF639B">
        <w:rPr>
          <w:rFonts w:ascii="Montserrat Light" w:hAnsi="Montserrat Light"/>
          <w:b/>
          <w:lang w:val="pt-BR"/>
        </w:rPr>
        <w:t xml:space="preserve"> </w:t>
      </w:r>
      <w:proofErr w:type="spellStart"/>
      <w:r w:rsidRPr="00EF639B">
        <w:rPr>
          <w:rFonts w:ascii="Montserrat" w:hAnsi="Montserrat"/>
          <w:b/>
          <w:lang w:val="fr-FR"/>
        </w:rPr>
        <w:t>Anex</w:t>
      </w:r>
      <w:r w:rsidR="00A0713E" w:rsidRPr="00EF639B">
        <w:rPr>
          <w:rFonts w:ascii="Montserrat" w:hAnsi="Montserrat"/>
          <w:b/>
          <w:lang w:val="fr-FR"/>
        </w:rPr>
        <w:t>a</w:t>
      </w:r>
      <w:proofErr w:type="spellEnd"/>
      <w:r w:rsidR="00A0713E" w:rsidRPr="00EF639B">
        <w:rPr>
          <w:rFonts w:ascii="Montserrat" w:hAnsi="Montserrat"/>
          <w:b/>
          <w:lang w:val="fr-FR"/>
        </w:rPr>
        <w:t xml:space="preserve"> nr. 2</w:t>
      </w:r>
    </w:p>
    <w:p w14:paraId="1D6825B1" w14:textId="2726129D" w:rsidR="003B7F00" w:rsidRPr="00EF639B" w:rsidRDefault="003B7F00" w:rsidP="003B7F00">
      <w:pPr>
        <w:autoSpaceDE w:val="0"/>
        <w:autoSpaceDN w:val="0"/>
        <w:adjustRightInd w:val="0"/>
        <w:jc w:val="both"/>
        <w:rPr>
          <w:rFonts w:ascii="Montserrat" w:hAnsi="Montserrat"/>
          <w:b/>
          <w:lang w:val="fr-FR"/>
        </w:rPr>
      </w:pPr>
      <w:r w:rsidRPr="00EF639B">
        <w:rPr>
          <w:rFonts w:ascii="Montserrat" w:hAnsi="Montserrat"/>
          <w:b/>
          <w:lang w:val="fr-FR"/>
        </w:rPr>
        <w:tab/>
      </w:r>
      <w:r w:rsidRPr="00EF639B">
        <w:rPr>
          <w:rFonts w:ascii="Montserrat" w:hAnsi="Montserrat"/>
          <w:b/>
          <w:lang w:val="fr-FR"/>
        </w:rPr>
        <w:tab/>
        <w:t xml:space="preserve">                                                     </w:t>
      </w:r>
      <w:r w:rsidRPr="00EF639B">
        <w:rPr>
          <w:rFonts w:ascii="Montserrat" w:hAnsi="Montserrat"/>
          <w:b/>
          <w:lang w:val="fr-FR"/>
        </w:rPr>
        <w:tab/>
        <w:t xml:space="preserve">        </w:t>
      </w:r>
      <w:proofErr w:type="gramStart"/>
      <w:r w:rsidRPr="00EF639B">
        <w:rPr>
          <w:rFonts w:ascii="Montserrat" w:hAnsi="Montserrat"/>
          <w:b/>
          <w:lang w:val="fr-FR"/>
        </w:rPr>
        <w:t>la</w:t>
      </w:r>
      <w:proofErr w:type="gramEnd"/>
      <w:r w:rsidRPr="00EF639B">
        <w:rPr>
          <w:rFonts w:ascii="Montserrat" w:hAnsi="Montserrat"/>
          <w:b/>
          <w:lang w:val="fr-FR"/>
        </w:rPr>
        <w:t xml:space="preserve"> </w:t>
      </w:r>
      <w:proofErr w:type="spellStart"/>
      <w:r w:rsidRPr="00EF639B">
        <w:rPr>
          <w:rFonts w:ascii="Montserrat" w:hAnsi="Montserrat"/>
          <w:b/>
          <w:lang w:val="fr-FR"/>
        </w:rPr>
        <w:t>Hotărârea</w:t>
      </w:r>
      <w:proofErr w:type="spellEnd"/>
      <w:r w:rsidRPr="00EF639B">
        <w:rPr>
          <w:rFonts w:ascii="Montserrat" w:hAnsi="Montserrat"/>
          <w:b/>
          <w:lang w:val="fr-FR"/>
        </w:rPr>
        <w:t xml:space="preserve"> nr. </w:t>
      </w:r>
      <w:r w:rsidR="005A3C13" w:rsidRPr="00EF639B">
        <w:rPr>
          <w:rFonts w:ascii="Montserrat" w:hAnsi="Montserrat"/>
          <w:b/>
          <w:lang w:val="fr-FR"/>
        </w:rPr>
        <w:t>25/</w:t>
      </w:r>
      <w:r w:rsidRPr="00EF639B">
        <w:rPr>
          <w:rFonts w:ascii="Montserrat" w:hAnsi="Montserrat"/>
          <w:b/>
          <w:lang w:val="fr-FR"/>
        </w:rPr>
        <w:t>2021</w:t>
      </w:r>
    </w:p>
    <w:p w14:paraId="1CD058EE" w14:textId="0D35DB65" w:rsidR="0065399C" w:rsidRPr="00EF639B" w:rsidRDefault="003B7F00" w:rsidP="0065399C">
      <w:pPr>
        <w:tabs>
          <w:tab w:val="left" w:pos="2160"/>
        </w:tabs>
        <w:autoSpaceDN w:val="0"/>
        <w:jc w:val="center"/>
        <w:textAlignment w:val="baseline"/>
        <w:rPr>
          <w:rFonts w:ascii="Montserrat" w:hAnsi="Montserrat"/>
          <w:b/>
          <w:lang w:val="fr-FR"/>
        </w:rPr>
      </w:pPr>
      <w:r w:rsidRPr="00EF639B">
        <w:rPr>
          <w:rFonts w:ascii="Montserrat" w:hAnsi="Montserrat"/>
          <w:b/>
          <w:lang w:val="fr-FR"/>
        </w:rPr>
        <w:tab/>
      </w:r>
    </w:p>
    <w:p w14:paraId="694EF3AB" w14:textId="77777777" w:rsidR="00A0713E" w:rsidRPr="00EF639B" w:rsidRDefault="00A0713E" w:rsidP="00A0713E">
      <w:pPr>
        <w:pStyle w:val="Standard"/>
        <w:tabs>
          <w:tab w:val="left" w:pos="90"/>
        </w:tabs>
        <w:spacing w:line="240" w:lineRule="auto"/>
        <w:ind w:firstLine="720"/>
        <w:contextualSpacing/>
        <w:jc w:val="center"/>
        <w:rPr>
          <w:rFonts w:ascii="Montserrat" w:eastAsia="Times New Roman" w:hAnsi="Montserrat"/>
          <w:b/>
          <w:bCs/>
          <w:lang w:val="ro-RO"/>
        </w:rPr>
      </w:pPr>
      <w:r w:rsidRPr="00EF639B">
        <w:rPr>
          <w:rFonts w:ascii="Montserrat" w:eastAsia="Times New Roman" w:hAnsi="Montserrat"/>
          <w:b/>
          <w:bCs/>
          <w:lang w:val="ro-RO"/>
        </w:rPr>
        <w:t>REGULAMENT DE NAVIGAŢIE PE LACUL FÂNTÂNELE</w:t>
      </w:r>
    </w:p>
    <w:p w14:paraId="14E6C443" w14:textId="77777777" w:rsidR="00A0713E" w:rsidRPr="00EF639B" w:rsidRDefault="00A0713E" w:rsidP="00A0713E">
      <w:pPr>
        <w:pStyle w:val="Standard"/>
        <w:tabs>
          <w:tab w:val="left" w:pos="90"/>
        </w:tabs>
        <w:spacing w:line="240" w:lineRule="auto"/>
        <w:ind w:firstLine="720"/>
        <w:contextualSpacing/>
        <w:jc w:val="both"/>
        <w:rPr>
          <w:rFonts w:ascii="Montserrat Light" w:hAnsi="Montserrat Light"/>
          <w:lang w:val="ro-RO"/>
        </w:rPr>
      </w:pPr>
    </w:p>
    <w:p w14:paraId="7403E959"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1</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Prezentul regulament s-a adoptat în temeiul atribuțiilor conferite Consiliului Județean Cluj de prevederile art. 19 din Ordonanța Guvernului nr. 42/1997 privind transportul maritim și pe căile navigabile interioare, republicată, cu </w:t>
      </w:r>
      <w:proofErr w:type="spellStart"/>
      <w:r w:rsidRPr="00EF639B">
        <w:rPr>
          <w:rFonts w:ascii="Montserrat Light" w:hAnsi="Montserrat Light"/>
          <w:lang w:val="ro-RO"/>
        </w:rPr>
        <w:t>modificăile</w:t>
      </w:r>
      <w:proofErr w:type="spellEnd"/>
      <w:r w:rsidRPr="00EF639B">
        <w:rPr>
          <w:rFonts w:ascii="Montserrat Light" w:hAnsi="Montserrat Light"/>
          <w:lang w:val="ro-RO"/>
        </w:rPr>
        <w:t xml:space="preserve"> și completările ulterioare, în considerarea faptului că, prin Hotărârea Guvernului </w:t>
      </w:r>
      <w:r w:rsidRPr="00EF639B">
        <w:rPr>
          <w:rStyle w:val="l5tlu1"/>
          <w:rFonts w:ascii="Montserrat Light" w:hAnsi="Montserrat Light"/>
          <w:b w:val="0"/>
          <w:bCs w:val="0"/>
          <w:color w:val="auto"/>
          <w:sz w:val="22"/>
          <w:szCs w:val="22"/>
          <w:lang w:val="ro-RO"/>
        </w:rPr>
        <w:t xml:space="preserve">nr. 665/2008 pentru stabilirea nominală </w:t>
      </w:r>
      <w:proofErr w:type="spellStart"/>
      <w:r w:rsidRPr="00EF639B">
        <w:rPr>
          <w:rStyle w:val="l5tlu1"/>
          <w:rFonts w:ascii="Montserrat Light" w:hAnsi="Montserrat Light"/>
          <w:b w:val="0"/>
          <w:bCs w:val="0"/>
          <w:color w:val="auto"/>
          <w:sz w:val="22"/>
          <w:szCs w:val="22"/>
          <w:lang w:val="ro-RO"/>
        </w:rPr>
        <w:t>şi</w:t>
      </w:r>
      <w:proofErr w:type="spellEnd"/>
      <w:r w:rsidRPr="00EF639B">
        <w:rPr>
          <w:rStyle w:val="l5tlu1"/>
          <w:rFonts w:ascii="Montserrat Light" w:hAnsi="Montserrat Light"/>
          <w:b w:val="0"/>
          <w:bCs w:val="0"/>
          <w:color w:val="auto"/>
          <w:sz w:val="22"/>
          <w:szCs w:val="22"/>
          <w:lang w:val="ro-RO"/>
        </w:rPr>
        <w:t xml:space="preserve"> pe </w:t>
      </w:r>
      <w:proofErr w:type="spellStart"/>
      <w:r w:rsidRPr="00EF639B">
        <w:rPr>
          <w:rStyle w:val="l5tlu1"/>
          <w:rFonts w:ascii="Montserrat Light" w:hAnsi="Montserrat Light"/>
          <w:b w:val="0"/>
          <w:bCs w:val="0"/>
          <w:color w:val="auto"/>
          <w:sz w:val="22"/>
          <w:szCs w:val="22"/>
          <w:lang w:val="ro-RO"/>
        </w:rPr>
        <w:t>porţiuni</w:t>
      </w:r>
      <w:proofErr w:type="spellEnd"/>
      <w:r w:rsidRPr="00EF639B">
        <w:rPr>
          <w:rStyle w:val="l5tlu1"/>
          <w:rFonts w:ascii="Montserrat Light" w:hAnsi="Montserrat Light"/>
          <w:b w:val="0"/>
          <w:bCs w:val="0"/>
          <w:color w:val="auto"/>
          <w:sz w:val="22"/>
          <w:szCs w:val="22"/>
          <w:lang w:val="ro-RO"/>
        </w:rPr>
        <w:t xml:space="preserve"> a căilor navigabile interioare ale României,</w:t>
      </w:r>
      <w:r w:rsidRPr="00EF639B">
        <w:rPr>
          <w:rStyle w:val="l5tlu1"/>
          <w:rFonts w:ascii="Montserrat Light" w:hAnsi="Montserrat Light"/>
          <w:color w:val="auto"/>
          <w:sz w:val="22"/>
          <w:szCs w:val="22"/>
          <w:lang w:val="ro-RO"/>
        </w:rPr>
        <w:t xml:space="preserve"> </w:t>
      </w:r>
      <w:r w:rsidRPr="00EF639B">
        <w:rPr>
          <w:rFonts w:ascii="Montserrat Light" w:hAnsi="Montserrat Light" w:cs="Arial"/>
          <w:lang w:val="ro-RO"/>
        </w:rPr>
        <w:t xml:space="preserve">astfel cum a fost modificată prin </w:t>
      </w:r>
      <w:r w:rsidRPr="00EF639B">
        <w:rPr>
          <w:rFonts w:ascii="Montserrat Light" w:hAnsi="Montserrat Light"/>
          <w:lang w:val="ro-RO"/>
        </w:rPr>
        <w:t>Hotărârea Guvernului nr. 741/2020, lacul Fântânele a fost exclus din categoria căilor navigabile interioare ale României.</w:t>
      </w:r>
    </w:p>
    <w:p w14:paraId="551BDF36"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b/>
          <w:bCs/>
          <w:lang w:val="ro-RO"/>
        </w:rPr>
        <w:t>(2)</w:t>
      </w:r>
      <w:r w:rsidRPr="00EF639B">
        <w:rPr>
          <w:rFonts w:ascii="Montserrat Light" w:hAnsi="Montserrat Light"/>
          <w:lang w:val="ro-RO"/>
        </w:rPr>
        <w:t xml:space="preserve"> Regulamentul conține un sistem unitar de norme care reglementează n</w:t>
      </w:r>
      <w:r w:rsidRPr="00EF639B">
        <w:rPr>
          <w:rFonts w:ascii="Montserrat Light" w:eastAsia="Times New Roman" w:hAnsi="Montserrat Light"/>
          <w:lang w:val="ro-RO"/>
        </w:rPr>
        <w:t xml:space="preserve">avigația ambarcațiunilor de agrement, sportive, a celor având ca scop deservirea </w:t>
      </w:r>
      <w:proofErr w:type="spellStart"/>
      <w:r w:rsidRPr="00EF639B">
        <w:rPr>
          <w:rFonts w:ascii="Montserrat Light" w:eastAsia="Times New Roman" w:hAnsi="Montserrat Light"/>
          <w:lang w:val="ro-RO"/>
        </w:rPr>
        <w:t>populaţiei</w:t>
      </w:r>
      <w:proofErr w:type="spellEnd"/>
      <w:r w:rsidRPr="00EF639B">
        <w:rPr>
          <w:rFonts w:ascii="Montserrat Light" w:eastAsia="Times New Roman" w:hAnsi="Montserrat Light"/>
          <w:lang w:val="ro-RO"/>
        </w:rPr>
        <w:t>, precum și supravegherea și controlul acesteia.</w:t>
      </w:r>
    </w:p>
    <w:p w14:paraId="294EF967" w14:textId="77777777" w:rsidR="00A0713E" w:rsidRPr="00EF639B" w:rsidRDefault="00A0713E" w:rsidP="00A0713E">
      <w:pPr>
        <w:pStyle w:val="Standard"/>
        <w:tabs>
          <w:tab w:val="left" w:pos="90"/>
        </w:tabs>
        <w:spacing w:line="240" w:lineRule="auto"/>
        <w:ind w:firstLine="720"/>
        <w:contextualSpacing/>
        <w:jc w:val="both"/>
        <w:rPr>
          <w:rFonts w:ascii="Montserrat Light" w:eastAsia="Times New Roman" w:hAnsi="Montserrat Light"/>
          <w:lang w:val="ro-RO"/>
        </w:rPr>
      </w:pPr>
      <w:r w:rsidRPr="00EF639B">
        <w:rPr>
          <w:rFonts w:ascii="Montserrat Light" w:hAnsi="Montserrat Light"/>
          <w:b/>
          <w:bCs/>
          <w:lang w:val="ro-RO"/>
        </w:rPr>
        <w:t>(3)</w:t>
      </w:r>
      <w:r w:rsidRPr="00EF639B">
        <w:rPr>
          <w:rFonts w:ascii="Montserrat Light" w:hAnsi="Montserrat Light"/>
          <w:lang w:val="ro-RO"/>
        </w:rPr>
        <w:t xml:space="preserve"> Regulamentul nu exonerează conducătorii ambarcațiunilor de respectarea regulilor speciale de </w:t>
      </w:r>
      <w:proofErr w:type="spellStart"/>
      <w:r w:rsidRPr="00EF639B">
        <w:rPr>
          <w:rFonts w:ascii="Montserrat Light" w:hAnsi="Montserrat Light"/>
          <w:lang w:val="ro-RO"/>
        </w:rPr>
        <w:t>navigaţie</w:t>
      </w:r>
      <w:proofErr w:type="spellEnd"/>
      <w:r w:rsidRPr="00EF639B">
        <w:rPr>
          <w:rFonts w:ascii="Montserrat Light" w:hAnsi="Montserrat Light"/>
          <w:lang w:val="ro-RO"/>
        </w:rPr>
        <w:t xml:space="preserve"> stabilite de </w:t>
      </w:r>
      <w:proofErr w:type="spellStart"/>
      <w:r w:rsidRPr="00EF639B">
        <w:rPr>
          <w:rFonts w:ascii="Montserrat Light" w:hAnsi="Montserrat Light"/>
          <w:lang w:val="ro-RO"/>
        </w:rPr>
        <w:t>autorităţile</w:t>
      </w:r>
      <w:proofErr w:type="spellEnd"/>
      <w:r w:rsidRPr="00EF639B">
        <w:rPr>
          <w:rFonts w:ascii="Montserrat Light" w:hAnsi="Montserrat Light"/>
          <w:lang w:val="ro-RO"/>
        </w:rPr>
        <w:t xml:space="preserve"> competente</w:t>
      </w:r>
      <w:r w:rsidRPr="00EF639B">
        <w:rPr>
          <w:rFonts w:ascii="Montserrat Light" w:eastAsia="Times New Roman" w:hAnsi="Montserrat Light"/>
          <w:lang w:val="ro-RO"/>
        </w:rPr>
        <w:t>. </w:t>
      </w:r>
    </w:p>
    <w:p w14:paraId="55C2B5A4" w14:textId="77777777" w:rsidR="00A0713E" w:rsidRPr="00EF639B" w:rsidRDefault="00A0713E" w:rsidP="00A0713E">
      <w:pPr>
        <w:pStyle w:val="Standard"/>
        <w:tabs>
          <w:tab w:val="left" w:pos="90"/>
        </w:tabs>
        <w:spacing w:line="240" w:lineRule="auto"/>
        <w:ind w:firstLine="720"/>
        <w:contextualSpacing/>
        <w:jc w:val="both"/>
        <w:rPr>
          <w:rFonts w:ascii="Montserrat Light" w:hAnsi="Montserrat Light"/>
          <w:lang w:val="ro-RO"/>
        </w:rPr>
      </w:pPr>
    </w:p>
    <w:p w14:paraId="29BF2A86"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2.</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Lacul Fântânele reprezintă o zonă naturală protejată de interes județean, această calitate fiind stabilită prin Decizia Delegației Permanente a Consiliului Județean Cluj nr. 147/15.11.1994.</w:t>
      </w:r>
    </w:p>
    <w:p w14:paraId="25CF1745"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fr-FR"/>
        </w:rPr>
      </w:pPr>
      <w:r w:rsidRPr="00EF639B">
        <w:rPr>
          <w:rFonts w:ascii="Montserrat Light" w:hAnsi="Montserrat Light"/>
          <w:b/>
          <w:bCs/>
          <w:lang w:val="ro-RO"/>
        </w:rPr>
        <w:t>(2)</w:t>
      </w:r>
      <w:r w:rsidRPr="00EF639B">
        <w:rPr>
          <w:rFonts w:ascii="Montserrat Light" w:hAnsi="Montserrat Light"/>
          <w:lang w:val="ro-RO"/>
        </w:rPr>
        <w:t xml:space="preserve"> Lacul Fântânele face parte din Parcul Național Munții Apuseni, având o suprafață de 815 ha, la o altitudine de 991 m (nivelul normal de retenție) și este delimitat după cum urmează:</w:t>
      </w:r>
    </w:p>
    <w:p w14:paraId="14BC7B93"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lang w:val="ro-RO"/>
        </w:rPr>
        <w:t xml:space="preserve"> a) la nord, de culmea care desparte bazinul Someșului Cald de bazinul Crișului Repede,</w:t>
      </w:r>
    </w:p>
    <w:p w14:paraId="1DDD7126" w14:textId="21BCE231"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lang w:val="ro-RO"/>
        </w:rPr>
        <w:t>b) la est un aliniament N-S în dreptul barajului Fântânele</w:t>
      </w:r>
      <w:r w:rsidR="005A3C13" w:rsidRPr="00EF639B">
        <w:rPr>
          <w:rFonts w:ascii="Montserrat Light" w:hAnsi="Montserrat Light"/>
          <w:lang w:val="ro-RO"/>
        </w:rPr>
        <w:t>,</w:t>
      </w:r>
    </w:p>
    <w:p w14:paraId="534A81DD" w14:textId="790C27C1"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lang w:val="ro-RO"/>
        </w:rPr>
        <w:t xml:space="preserve">c) la sud, limita urmează neregularitățile reliefului, incluzând </w:t>
      </w:r>
      <w:proofErr w:type="spellStart"/>
      <w:r w:rsidRPr="00EF639B">
        <w:rPr>
          <w:rFonts w:ascii="Montserrat Light" w:hAnsi="Montserrat Light"/>
          <w:lang w:val="ro-RO"/>
        </w:rPr>
        <w:t>afluienții</w:t>
      </w:r>
      <w:proofErr w:type="spellEnd"/>
      <w:r w:rsidRPr="00EF639B">
        <w:rPr>
          <w:rFonts w:ascii="Montserrat Light" w:hAnsi="Montserrat Light"/>
          <w:lang w:val="ro-RO"/>
        </w:rPr>
        <w:t xml:space="preserve"> de dreapta ai lacului, de la izvoare la vărsare</w:t>
      </w:r>
      <w:r w:rsidR="005A3C13" w:rsidRPr="00EF639B">
        <w:rPr>
          <w:rFonts w:ascii="Montserrat Light" w:hAnsi="Montserrat Light"/>
          <w:lang w:val="ro-RO"/>
        </w:rPr>
        <w:t>,</w:t>
      </w:r>
    </w:p>
    <w:p w14:paraId="6C64EAED"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lang w:val="ro-RO"/>
        </w:rPr>
        <w:t>d) la vest, un aliniament N-S care include localitatea Smida în interiorul zonei protejate.</w:t>
      </w:r>
    </w:p>
    <w:p w14:paraId="769578A9" w14:textId="050E3B5F" w:rsidR="00A0713E" w:rsidRPr="00EF639B" w:rsidRDefault="00A0713E" w:rsidP="00A0713E">
      <w:pPr>
        <w:pStyle w:val="Standard"/>
        <w:tabs>
          <w:tab w:val="left" w:pos="90"/>
        </w:tabs>
        <w:spacing w:line="240" w:lineRule="auto"/>
        <w:ind w:firstLine="720"/>
        <w:contextualSpacing/>
        <w:jc w:val="both"/>
        <w:rPr>
          <w:rFonts w:ascii="Montserrat Light" w:hAnsi="Montserrat Light"/>
          <w:lang w:val="ro-RO"/>
        </w:rPr>
      </w:pPr>
      <w:r w:rsidRPr="00EF639B">
        <w:rPr>
          <w:rFonts w:ascii="Montserrat Light" w:hAnsi="Montserrat Light"/>
          <w:b/>
          <w:bCs/>
          <w:lang w:val="ro-RO"/>
        </w:rPr>
        <w:t>(3)</w:t>
      </w:r>
      <w:r w:rsidRPr="00EF639B">
        <w:rPr>
          <w:rFonts w:ascii="Montserrat Light" w:hAnsi="Montserrat Light"/>
          <w:lang w:val="ro-RO"/>
        </w:rPr>
        <w:t xml:space="preserve"> Amplasamentul lacului se regăsește pe planșa care constituie </w:t>
      </w:r>
      <w:r w:rsidRPr="00EF639B">
        <w:rPr>
          <w:rFonts w:ascii="Montserrat Light" w:hAnsi="Montserrat Light"/>
          <w:b/>
          <w:bCs/>
          <w:lang w:val="ro-RO"/>
        </w:rPr>
        <w:t>anexa</w:t>
      </w:r>
      <w:r w:rsidRPr="00EF639B">
        <w:rPr>
          <w:rFonts w:ascii="Montserrat Light" w:hAnsi="Montserrat Light"/>
          <w:lang w:val="ro-RO"/>
        </w:rPr>
        <w:t xml:space="preserve"> la prezentul </w:t>
      </w:r>
      <w:r w:rsidR="005A3C13" w:rsidRPr="00EF639B">
        <w:rPr>
          <w:rFonts w:ascii="Montserrat Light" w:hAnsi="Montserrat Light"/>
          <w:lang w:val="ro-RO"/>
        </w:rPr>
        <w:t>R</w:t>
      </w:r>
      <w:r w:rsidRPr="00EF639B">
        <w:rPr>
          <w:rFonts w:ascii="Montserrat Light" w:hAnsi="Montserrat Light"/>
          <w:lang w:val="ro-RO"/>
        </w:rPr>
        <w:t>egulament.</w:t>
      </w:r>
    </w:p>
    <w:p w14:paraId="5F42E141" w14:textId="77777777" w:rsidR="00A0713E" w:rsidRPr="00EF639B" w:rsidRDefault="00A0713E" w:rsidP="00A0713E">
      <w:pPr>
        <w:pStyle w:val="Standard"/>
        <w:tabs>
          <w:tab w:val="left" w:pos="90"/>
        </w:tabs>
        <w:spacing w:line="240" w:lineRule="auto"/>
        <w:ind w:firstLine="720"/>
        <w:contextualSpacing/>
        <w:jc w:val="both"/>
        <w:rPr>
          <w:rFonts w:ascii="Montserrat Light" w:hAnsi="Montserrat Light"/>
          <w:lang w:val="fr-FR"/>
        </w:rPr>
      </w:pPr>
    </w:p>
    <w:p w14:paraId="23C8702E" w14:textId="7BE8F880" w:rsidR="00A0713E" w:rsidRPr="00EF639B" w:rsidRDefault="00A0713E" w:rsidP="0091534D">
      <w:pPr>
        <w:pStyle w:val="Standard"/>
        <w:tabs>
          <w:tab w:val="left" w:pos="90"/>
        </w:tabs>
        <w:spacing w:after="0" w:line="240" w:lineRule="auto"/>
        <w:ind w:firstLine="720"/>
        <w:contextualSpacing/>
        <w:jc w:val="both"/>
        <w:rPr>
          <w:rFonts w:ascii="Montserrat Light" w:eastAsia="Times New Roman" w:hAnsi="Montserrat Light"/>
          <w:lang w:val="ro-RO"/>
        </w:rPr>
      </w:pPr>
      <w:r w:rsidRPr="00EF639B">
        <w:rPr>
          <w:rFonts w:ascii="Montserrat Light" w:eastAsia="Times New Roman" w:hAnsi="Montserrat Light"/>
          <w:b/>
          <w:bCs/>
          <w:lang w:val="ro-RO"/>
        </w:rPr>
        <w:t>Art. 3</w:t>
      </w:r>
      <w:r w:rsidR="00631540" w:rsidRPr="00EF639B">
        <w:rPr>
          <w:rFonts w:ascii="Montserrat Light" w:eastAsia="Times New Roman" w:hAnsi="Montserrat Light"/>
          <w:b/>
          <w:bCs/>
          <w:lang w:val="ro-RO"/>
        </w:rPr>
        <w:t>.</w:t>
      </w:r>
      <w:r w:rsidRPr="00EF639B">
        <w:rPr>
          <w:rFonts w:ascii="Montserrat Light" w:eastAsia="Times New Roman" w:hAnsi="Montserrat Light"/>
          <w:lang w:val="ro-RO"/>
        </w:rPr>
        <w:t xml:space="preserve"> </w:t>
      </w:r>
      <w:r w:rsidRPr="00EF639B">
        <w:rPr>
          <w:rFonts w:ascii="Montserrat Light" w:eastAsia="Times New Roman" w:hAnsi="Montserrat Light"/>
          <w:b/>
          <w:bCs/>
          <w:lang w:val="ro-RO"/>
        </w:rPr>
        <w:t>(1)</w:t>
      </w:r>
      <w:r w:rsidRPr="00EF639B">
        <w:rPr>
          <w:rFonts w:ascii="Montserrat Light" w:eastAsia="Times New Roman" w:hAnsi="Montserrat Light"/>
          <w:lang w:val="ro-RO"/>
        </w:rPr>
        <w:t xml:space="preserve"> Având în vedere statutul de arie naturală protejată, pentru evitarea poluărilor accidentale cu hidrocarburi, se interzice accesul pe lacul Fântânele a oricărui </w:t>
      </w:r>
      <w:r w:rsidR="0091534D" w:rsidRPr="00EF639B">
        <w:rPr>
          <w:rFonts w:ascii="Montserrat Light" w:eastAsia="Times New Roman" w:hAnsi="Montserrat Light"/>
          <w:lang w:val="ro-RO"/>
        </w:rPr>
        <w:t>mijloc motorizat, hidroglisor  sau ambarcațiune/echipament care utilizează carburant/combustibil fosil</w:t>
      </w:r>
      <w:r w:rsidRPr="00EF639B">
        <w:rPr>
          <w:rFonts w:ascii="Montserrat Light" w:eastAsia="Times New Roman" w:hAnsi="Montserrat Light"/>
          <w:lang w:val="ro-RO"/>
        </w:rPr>
        <w:t>, cu excepția celor aparținând exclusiv autorităților și instituțiilor publice, aflate în exercitarea atribuțiilor legale.</w:t>
      </w:r>
    </w:p>
    <w:p w14:paraId="5B8447F6" w14:textId="4D65B1B9"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(2)</w:t>
      </w:r>
      <w:r w:rsidRPr="00EF639B">
        <w:rPr>
          <w:rFonts w:ascii="Montserrat Light" w:hAnsi="Montserrat Light"/>
          <w:lang w:val="ro-RO"/>
        </w:rPr>
        <w:t xml:space="preserve"> Prin mijloc motorizat sau echipament se </w:t>
      </w:r>
      <w:proofErr w:type="spellStart"/>
      <w:r w:rsidR="005A3C13" w:rsidRPr="00EF639B">
        <w:rPr>
          <w:rFonts w:ascii="Montserrat Light" w:hAnsi="Montserrat Light"/>
          <w:lang w:val="ro-RO"/>
        </w:rPr>
        <w:t>î</w:t>
      </w:r>
      <w:r w:rsidRPr="00EF639B">
        <w:rPr>
          <w:rFonts w:ascii="Montserrat Light" w:hAnsi="Montserrat Light"/>
          <w:lang w:val="ro-RO"/>
        </w:rPr>
        <w:t>ntelege</w:t>
      </w:r>
      <w:proofErr w:type="spellEnd"/>
      <w:r w:rsidRPr="00EF639B">
        <w:rPr>
          <w:rFonts w:ascii="Montserrat Light" w:hAnsi="Montserrat Light"/>
          <w:lang w:val="ro-RO"/>
        </w:rPr>
        <w:t xml:space="preserve"> ambarca</w:t>
      </w:r>
      <w:r w:rsidR="005A3C13" w:rsidRPr="00EF639B">
        <w:rPr>
          <w:rFonts w:ascii="Montserrat Light" w:hAnsi="Montserrat Light"/>
          <w:lang w:val="ro-RO"/>
        </w:rPr>
        <w:t>ț</w:t>
      </w:r>
      <w:r w:rsidRPr="00EF639B">
        <w:rPr>
          <w:rFonts w:ascii="Montserrat Light" w:hAnsi="Montserrat Light"/>
          <w:lang w:val="ro-RO"/>
        </w:rPr>
        <w:t xml:space="preserve">iuni, mijloace de agrement de tip </w:t>
      </w:r>
      <w:proofErr w:type="spellStart"/>
      <w:r w:rsidRPr="00EF639B">
        <w:rPr>
          <w:rFonts w:ascii="Montserrat Light" w:hAnsi="Montserrat Light"/>
          <w:lang w:val="ro-RO"/>
        </w:rPr>
        <w:t>ski</w:t>
      </w:r>
      <w:proofErr w:type="spellEnd"/>
      <w:r w:rsidRPr="00EF639B">
        <w:rPr>
          <w:rFonts w:ascii="Montserrat Light" w:hAnsi="Montserrat Light"/>
          <w:lang w:val="ro-RO"/>
        </w:rPr>
        <w:t>-jet, pontoane, plute</w:t>
      </w:r>
      <w:r w:rsidR="00855B0D" w:rsidRPr="00EF639B">
        <w:rPr>
          <w:rFonts w:ascii="Montserrat Light" w:hAnsi="Montserrat Light"/>
          <w:lang w:val="ro-RO"/>
        </w:rPr>
        <w:t xml:space="preserve"> </w:t>
      </w:r>
      <w:r w:rsidR="00890999" w:rsidRPr="00EF639B">
        <w:rPr>
          <w:rFonts w:ascii="Montserrat Light" w:hAnsi="Montserrat Light"/>
          <w:lang w:val="ro-RO"/>
        </w:rPr>
        <w:t>ș</w:t>
      </w:r>
      <w:r w:rsidRPr="00EF639B">
        <w:rPr>
          <w:rFonts w:ascii="Montserrat Light" w:hAnsi="Montserrat Light"/>
          <w:lang w:val="ro-RO"/>
        </w:rPr>
        <w:t>i altele care utilizeaz</w:t>
      </w:r>
      <w:r w:rsidR="005A3C13" w:rsidRPr="00EF639B">
        <w:rPr>
          <w:rFonts w:ascii="Montserrat Light" w:hAnsi="Montserrat Light"/>
          <w:lang w:val="ro-RO"/>
        </w:rPr>
        <w:t>ă</w:t>
      </w:r>
      <w:r w:rsidRPr="00EF639B">
        <w:rPr>
          <w:rFonts w:ascii="Montserrat Light" w:hAnsi="Montserrat Light"/>
          <w:lang w:val="ro-RO"/>
        </w:rPr>
        <w:t xml:space="preserve"> carburan</w:t>
      </w:r>
      <w:r w:rsidR="005A3C13" w:rsidRPr="00EF639B">
        <w:rPr>
          <w:rFonts w:ascii="Montserrat Light" w:hAnsi="Montserrat Light"/>
          <w:lang w:val="ro-RO"/>
        </w:rPr>
        <w:t>ț</w:t>
      </w:r>
      <w:r w:rsidRPr="00EF639B">
        <w:rPr>
          <w:rFonts w:ascii="Montserrat Light" w:hAnsi="Montserrat Light"/>
          <w:lang w:val="ro-RO"/>
        </w:rPr>
        <w:t>i fosili</w:t>
      </w:r>
      <w:r w:rsidR="005A3C13" w:rsidRPr="00EF639B">
        <w:rPr>
          <w:rFonts w:ascii="Montserrat Light" w:hAnsi="Montserrat Light"/>
          <w:lang w:val="ro-RO"/>
        </w:rPr>
        <w:t>,</w:t>
      </w:r>
      <w:r w:rsidRPr="00EF639B">
        <w:rPr>
          <w:rFonts w:ascii="Montserrat Light" w:hAnsi="Montserrat Light"/>
          <w:lang w:val="ro-RO"/>
        </w:rPr>
        <w:t xml:space="preserve"> fie pentru generarea for</w:t>
      </w:r>
      <w:r w:rsidR="005A3C13" w:rsidRPr="00EF639B">
        <w:rPr>
          <w:rFonts w:ascii="Montserrat Light" w:hAnsi="Montserrat Light"/>
          <w:lang w:val="ro-RO"/>
        </w:rPr>
        <w:t>ț</w:t>
      </w:r>
      <w:r w:rsidRPr="00EF639B">
        <w:rPr>
          <w:rFonts w:ascii="Montserrat Light" w:hAnsi="Montserrat Light"/>
          <w:lang w:val="ro-RO"/>
        </w:rPr>
        <w:t xml:space="preserve">ei de propulsie (motoare termice </w:t>
      </w:r>
      <w:proofErr w:type="spellStart"/>
      <w:r w:rsidRPr="00EF639B">
        <w:rPr>
          <w:rFonts w:ascii="Montserrat Light" w:hAnsi="Montserrat Light"/>
          <w:lang w:val="ro-RO"/>
        </w:rPr>
        <w:t>inboard</w:t>
      </w:r>
      <w:proofErr w:type="spellEnd"/>
      <w:r w:rsidRPr="00EF639B">
        <w:rPr>
          <w:rFonts w:ascii="Montserrat Light" w:hAnsi="Montserrat Light"/>
          <w:lang w:val="ro-RO"/>
        </w:rPr>
        <w:t xml:space="preserve"> / </w:t>
      </w:r>
      <w:proofErr w:type="spellStart"/>
      <w:r w:rsidRPr="00EF639B">
        <w:rPr>
          <w:rFonts w:ascii="Montserrat Light" w:hAnsi="Montserrat Light"/>
          <w:lang w:val="ro-RO"/>
        </w:rPr>
        <w:t>outboard</w:t>
      </w:r>
      <w:proofErr w:type="spellEnd"/>
      <w:r w:rsidRPr="00EF639B">
        <w:rPr>
          <w:rFonts w:ascii="Montserrat Light" w:hAnsi="Montserrat Light"/>
          <w:lang w:val="ro-RO"/>
        </w:rPr>
        <w:t>), fie pentru generarea energiei pentru alimentarea motoarelor electrice (generatoare de curent electric)</w:t>
      </w:r>
      <w:r w:rsidR="00631540" w:rsidRPr="00EF639B">
        <w:rPr>
          <w:rFonts w:ascii="Montserrat Light" w:hAnsi="Montserrat Light"/>
          <w:lang w:val="ro-RO"/>
        </w:rPr>
        <w:t>.</w:t>
      </w:r>
    </w:p>
    <w:p w14:paraId="7CC98B7E"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p>
    <w:p w14:paraId="5AF96CE3"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hAnsi="Montserrat Light"/>
          <w:b/>
          <w:bCs/>
          <w:lang w:val="ro-RO"/>
        </w:rPr>
        <w:t>Art. 4</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2DD33415"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(2)</w:t>
      </w:r>
      <w:r w:rsidRPr="00EF639B">
        <w:rPr>
          <w:rFonts w:ascii="Montserrat Light" w:hAnsi="Montserrat Light"/>
          <w:lang w:val="ro-RO"/>
        </w:rPr>
        <w:t xml:space="preserve"> Este interzis să se arunce, să se deverseze, să se lase să cadă sau să se scurgă în lac, obiecte sau </w:t>
      </w:r>
      <w:proofErr w:type="spellStart"/>
      <w:r w:rsidRPr="00EF639B">
        <w:rPr>
          <w:rFonts w:ascii="Montserrat Light" w:hAnsi="Montserrat Light"/>
          <w:lang w:val="ro-RO"/>
        </w:rPr>
        <w:t>substanţe</w:t>
      </w:r>
      <w:proofErr w:type="spellEnd"/>
      <w:r w:rsidRPr="00EF639B">
        <w:rPr>
          <w:rFonts w:ascii="Montserrat Light" w:hAnsi="Montserrat Light"/>
          <w:lang w:val="ro-RO"/>
        </w:rPr>
        <w:t xml:space="preserve"> de natură a crea o piedică sau un pericol pentru </w:t>
      </w:r>
      <w:proofErr w:type="spellStart"/>
      <w:r w:rsidRPr="00EF639B">
        <w:rPr>
          <w:rFonts w:ascii="Montserrat Light" w:hAnsi="Montserrat Light"/>
          <w:lang w:val="ro-RO"/>
        </w:rPr>
        <w:t>navigaţie</w:t>
      </w:r>
      <w:proofErr w:type="spellEnd"/>
      <w:r w:rsidRPr="00EF639B">
        <w:rPr>
          <w:rFonts w:ascii="Montserrat Light" w:hAnsi="Montserrat Light"/>
          <w:lang w:val="ro-RO"/>
        </w:rPr>
        <w:t xml:space="preserve"> sau  o sursă de poluare.</w:t>
      </w:r>
    </w:p>
    <w:p w14:paraId="1A81C786" w14:textId="5A1603B1" w:rsidR="00A0713E" w:rsidRPr="00EF639B" w:rsidRDefault="00A0713E" w:rsidP="00A0713E">
      <w:pPr>
        <w:pStyle w:val="Standard"/>
        <w:spacing w:after="0" w:line="240" w:lineRule="auto"/>
        <w:ind w:firstLine="720"/>
        <w:contextualSpacing/>
        <w:jc w:val="both"/>
        <w:rPr>
          <w:rFonts w:ascii="Montserrat Light" w:eastAsia="Times New Roman" w:hAnsi="Montserrat Light"/>
          <w:lang w:val="ro-RO"/>
        </w:rPr>
      </w:pPr>
      <w:r w:rsidRPr="00EF639B">
        <w:rPr>
          <w:rFonts w:ascii="Montserrat Light" w:eastAsia="Times New Roman" w:hAnsi="Montserrat Light"/>
          <w:b/>
          <w:bCs/>
          <w:lang w:val="ro-RO"/>
        </w:rPr>
        <w:lastRenderedPageBreak/>
        <w:t>(3)</w:t>
      </w:r>
      <w:r w:rsidRPr="00EF639B">
        <w:rPr>
          <w:rFonts w:ascii="Montserrat Light" w:eastAsia="Times New Roman" w:hAnsi="Montserrat Light"/>
          <w:lang w:val="ro-RO"/>
        </w:rPr>
        <w:t xml:space="preserve"> Este interzis</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 conducerea unei ambarca</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iuni de c</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tre o persoan</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 aflat</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 sub influen</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a b</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uturilor alcoolice.</w:t>
      </w:r>
    </w:p>
    <w:p w14:paraId="7FD01480" w14:textId="77777777" w:rsidR="00A0713E" w:rsidRPr="00EF639B" w:rsidRDefault="00A0713E" w:rsidP="00A0713E">
      <w:pPr>
        <w:pStyle w:val="Standard"/>
        <w:spacing w:after="0" w:line="240" w:lineRule="auto"/>
        <w:ind w:firstLine="720"/>
        <w:contextualSpacing/>
        <w:jc w:val="both"/>
        <w:rPr>
          <w:rFonts w:ascii="Montserrat Light" w:hAnsi="Montserrat Light"/>
          <w:lang w:val="ro-RO"/>
        </w:rPr>
      </w:pPr>
    </w:p>
    <w:p w14:paraId="6CAF74DF"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Art. 5.</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Pentru protejarea malurilor împotriva eroziunii datorate valurilor produse de ambarcațiuni, se interzice navigarea la o distanță mai mică de 20 m față de acestea.</w:t>
      </w:r>
    </w:p>
    <w:p w14:paraId="22239150" w14:textId="0ABC3D19"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fr-FR"/>
        </w:rPr>
      </w:pPr>
      <w:r w:rsidRPr="00EF639B">
        <w:rPr>
          <w:rFonts w:ascii="Montserrat Light" w:hAnsi="Montserrat Light"/>
          <w:b/>
          <w:bCs/>
          <w:lang w:val="fr-FR"/>
        </w:rPr>
        <w:t>(2)</w:t>
      </w:r>
      <w:r w:rsidRPr="00EF639B">
        <w:rPr>
          <w:rFonts w:ascii="Montserrat Light" w:hAnsi="Montserrat Light"/>
          <w:lang w:val="fr-FR"/>
        </w:rPr>
        <w:t xml:space="preserve"> Prin </w:t>
      </w:r>
      <w:proofErr w:type="spellStart"/>
      <w:r w:rsidRPr="00EF639B">
        <w:rPr>
          <w:rFonts w:ascii="Montserrat Light" w:hAnsi="Montserrat Light"/>
          <w:lang w:val="fr-FR"/>
        </w:rPr>
        <w:t>exceptie</w:t>
      </w:r>
      <w:proofErr w:type="spellEnd"/>
      <w:r w:rsidRPr="00EF639B">
        <w:rPr>
          <w:rFonts w:ascii="Montserrat Light" w:hAnsi="Montserrat Light"/>
          <w:lang w:val="fr-FR"/>
        </w:rPr>
        <w:t xml:space="preserve"> de la </w:t>
      </w:r>
      <w:proofErr w:type="spellStart"/>
      <w:r w:rsidRPr="00EF639B">
        <w:rPr>
          <w:rFonts w:ascii="Montserrat Light" w:hAnsi="Montserrat Light"/>
          <w:lang w:val="fr-FR"/>
        </w:rPr>
        <w:t>prevederile</w:t>
      </w:r>
      <w:proofErr w:type="spellEnd"/>
      <w:r w:rsidRPr="00EF639B">
        <w:rPr>
          <w:rFonts w:ascii="Montserrat Light" w:hAnsi="Montserrat Light"/>
          <w:lang w:val="fr-FR"/>
        </w:rPr>
        <w:t xml:space="preserve"> </w:t>
      </w:r>
      <w:proofErr w:type="spellStart"/>
      <w:r w:rsidRPr="00EF639B">
        <w:rPr>
          <w:rFonts w:ascii="Montserrat Light" w:hAnsi="Montserrat Light"/>
          <w:lang w:val="fr-FR"/>
        </w:rPr>
        <w:t>alin</w:t>
      </w:r>
      <w:proofErr w:type="spellEnd"/>
      <w:r w:rsidRPr="00EF639B">
        <w:rPr>
          <w:rFonts w:ascii="Montserrat Light" w:hAnsi="Montserrat Light"/>
          <w:lang w:val="fr-FR"/>
        </w:rPr>
        <w:t>. (1)</w:t>
      </w:r>
      <w:r w:rsidR="005A3C13" w:rsidRPr="00EF639B">
        <w:rPr>
          <w:rFonts w:ascii="Montserrat Light" w:hAnsi="Montserrat Light"/>
          <w:lang w:val="fr-FR"/>
        </w:rPr>
        <w:t>,</w:t>
      </w:r>
      <w:r w:rsidRPr="00EF639B">
        <w:rPr>
          <w:rFonts w:ascii="Montserrat Light" w:hAnsi="Montserrat Light"/>
          <w:lang w:val="fr-FR"/>
        </w:rPr>
        <w:t xml:space="preserve"> </w:t>
      </w:r>
      <w:proofErr w:type="spellStart"/>
      <w:r w:rsidRPr="00EF639B">
        <w:rPr>
          <w:rFonts w:ascii="Montserrat Light" w:hAnsi="Montserrat Light"/>
          <w:lang w:val="fr-FR"/>
        </w:rPr>
        <w:t>interdictia</w:t>
      </w:r>
      <w:proofErr w:type="spellEnd"/>
      <w:r w:rsidRPr="00EF639B">
        <w:rPr>
          <w:rFonts w:ascii="Montserrat Light" w:hAnsi="Montserrat Light"/>
          <w:lang w:val="fr-FR"/>
        </w:rPr>
        <w:t xml:space="preserve"> nu se </w:t>
      </w:r>
      <w:proofErr w:type="spellStart"/>
      <w:r w:rsidRPr="00EF639B">
        <w:rPr>
          <w:rFonts w:ascii="Montserrat Light" w:hAnsi="Montserrat Light"/>
          <w:lang w:val="fr-FR"/>
        </w:rPr>
        <w:t>aplic</w:t>
      </w:r>
      <w:r w:rsidR="005A3C13" w:rsidRPr="00EF639B">
        <w:rPr>
          <w:rFonts w:ascii="Montserrat Light" w:hAnsi="Montserrat Light"/>
          <w:lang w:val="fr-FR"/>
        </w:rPr>
        <w:t>ă</w:t>
      </w:r>
      <w:proofErr w:type="spellEnd"/>
      <w:r w:rsidRPr="00EF639B">
        <w:rPr>
          <w:rFonts w:ascii="Montserrat Light" w:hAnsi="Montserrat Light"/>
          <w:lang w:val="fr-FR"/>
        </w:rPr>
        <w:t xml:space="preserve"> </w:t>
      </w:r>
      <w:proofErr w:type="spellStart"/>
      <w:r w:rsidRPr="00EF639B">
        <w:rPr>
          <w:rFonts w:ascii="Montserrat Light" w:hAnsi="Montserrat Light"/>
          <w:lang w:val="fr-FR"/>
        </w:rPr>
        <w:t>ambarca</w:t>
      </w:r>
      <w:r w:rsidR="005A3C13" w:rsidRPr="00EF639B">
        <w:rPr>
          <w:rFonts w:ascii="Montserrat Light" w:hAnsi="Montserrat Light"/>
          <w:lang w:val="fr-FR"/>
        </w:rPr>
        <w:t>ț</w:t>
      </w:r>
      <w:r w:rsidRPr="00EF639B">
        <w:rPr>
          <w:rFonts w:ascii="Montserrat Light" w:hAnsi="Montserrat Light"/>
          <w:lang w:val="fr-FR"/>
        </w:rPr>
        <w:t>iunilor</w:t>
      </w:r>
      <w:proofErr w:type="spellEnd"/>
      <w:r w:rsidRPr="00EF639B">
        <w:rPr>
          <w:rFonts w:ascii="Montserrat Light" w:hAnsi="Montserrat Light"/>
          <w:lang w:val="fr-FR"/>
        </w:rPr>
        <w:t xml:space="preserve"> care nu </w:t>
      </w:r>
      <w:proofErr w:type="spellStart"/>
      <w:r w:rsidRPr="00EF639B">
        <w:rPr>
          <w:rFonts w:ascii="Montserrat Light" w:hAnsi="Montserrat Light"/>
          <w:lang w:val="fr-FR"/>
        </w:rPr>
        <w:t>sunt</w:t>
      </w:r>
      <w:proofErr w:type="spellEnd"/>
      <w:r w:rsidRPr="00EF639B">
        <w:rPr>
          <w:rFonts w:ascii="Montserrat Light" w:hAnsi="Montserrat Light"/>
          <w:lang w:val="fr-FR"/>
        </w:rPr>
        <w:t xml:space="preserve"> </w:t>
      </w:r>
      <w:proofErr w:type="spellStart"/>
      <w:r w:rsidRPr="00EF639B">
        <w:rPr>
          <w:rFonts w:ascii="Montserrat Light" w:hAnsi="Montserrat Light"/>
          <w:lang w:val="fr-FR"/>
        </w:rPr>
        <w:t>propulsate</w:t>
      </w:r>
      <w:proofErr w:type="spellEnd"/>
      <w:r w:rsidRPr="00EF639B">
        <w:rPr>
          <w:rFonts w:ascii="Montserrat Light" w:hAnsi="Montserrat Light"/>
          <w:lang w:val="fr-FR"/>
        </w:rPr>
        <w:t xml:space="preserve"> de </w:t>
      </w:r>
      <w:proofErr w:type="spellStart"/>
      <w:r w:rsidRPr="00EF639B">
        <w:rPr>
          <w:rFonts w:ascii="Montserrat Light" w:hAnsi="Montserrat Light"/>
          <w:lang w:val="fr-FR"/>
        </w:rPr>
        <w:t>motoare</w:t>
      </w:r>
      <w:proofErr w:type="spellEnd"/>
      <w:r w:rsidRPr="00EF639B">
        <w:rPr>
          <w:rFonts w:ascii="Montserrat Light" w:hAnsi="Montserrat Light"/>
          <w:lang w:val="fr-FR"/>
        </w:rPr>
        <w:t xml:space="preserve"> </w:t>
      </w:r>
      <w:proofErr w:type="spellStart"/>
      <w:r w:rsidRPr="00EF639B">
        <w:rPr>
          <w:rFonts w:ascii="Montserrat Light" w:hAnsi="Montserrat Light"/>
          <w:lang w:val="fr-FR"/>
        </w:rPr>
        <w:t>electrice</w:t>
      </w:r>
      <w:proofErr w:type="spellEnd"/>
      <w:r w:rsidRPr="00EF639B">
        <w:rPr>
          <w:rFonts w:ascii="Montserrat Light" w:hAnsi="Montserrat Light"/>
          <w:lang w:val="fr-FR"/>
        </w:rPr>
        <w:t>.</w:t>
      </w:r>
    </w:p>
    <w:p w14:paraId="498A7F1B"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fr-FR"/>
        </w:rPr>
      </w:pPr>
    </w:p>
    <w:p w14:paraId="613B0EDD" w14:textId="6F632256"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ro-RO"/>
        </w:rPr>
      </w:pPr>
      <w:r w:rsidRPr="00EF639B">
        <w:rPr>
          <w:rFonts w:ascii="Montserrat Light" w:eastAsia="Times New Roman" w:hAnsi="Montserrat Light"/>
          <w:b/>
          <w:bCs/>
          <w:lang w:val="ro-RO"/>
        </w:rPr>
        <w:t>Art. 6</w:t>
      </w:r>
      <w:r w:rsidR="00631540" w:rsidRPr="00EF639B">
        <w:rPr>
          <w:rFonts w:ascii="Montserrat Light" w:eastAsia="Times New Roman" w:hAnsi="Montserrat Light"/>
          <w:b/>
          <w:bCs/>
          <w:lang w:val="ro-RO"/>
        </w:rPr>
        <w:t>.</w:t>
      </w:r>
      <w:r w:rsidRPr="00EF639B">
        <w:rPr>
          <w:rFonts w:ascii="Montserrat Light" w:eastAsia="Times New Roman" w:hAnsi="Montserrat Light"/>
          <w:b/>
          <w:bCs/>
          <w:lang w:val="ro-RO"/>
        </w:rPr>
        <w:t xml:space="preserve"> (1)</w:t>
      </w:r>
      <w:r w:rsidRPr="00EF639B">
        <w:rPr>
          <w:rFonts w:ascii="Montserrat Light" w:eastAsia="Times New Roman" w:hAnsi="Montserrat Light"/>
          <w:lang w:val="ro-RO"/>
        </w:rPr>
        <w:t xml:space="preserve"> Pe suprafața lacului Fântânele este permisă </w:t>
      </w:r>
      <w:r w:rsidRPr="00EF639B">
        <w:rPr>
          <w:rFonts w:ascii="Montserrat Light" w:hAnsi="Montserrat Light"/>
          <w:lang w:val="ro-RO"/>
        </w:rPr>
        <w:t>n</w:t>
      </w:r>
      <w:r w:rsidRPr="00EF639B">
        <w:rPr>
          <w:rFonts w:ascii="Montserrat Light" w:eastAsia="Times New Roman" w:hAnsi="Montserrat Light"/>
          <w:lang w:val="ro-RO"/>
        </w:rPr>
        <w:t xml:space="preserve">avigația </w:t>
      </w:r>
      <w:r w:rsidR="0091534D" w:rsidRPr="00EF639B">
        <w:rPr>
          <w:rFonts w:ascii="Montserrat Light" w:eastAsia="Times New Roman" w:hAnsi="Montserrat Light"/>
          <w:lang w:val="ro-RO"/>
        </w:rPr>
        <w:t>ambarcațiunilor</w:t>
      </w:r>
      <w:r w:rsidRPr="00EF639B">
        <w:rPr>
          <w:rFonts w:ascii="Montserrat Light" w:eastAsia="Times New Roman" w:hAnsi="Montserrat Light"/>
          <w:lang w:val="ro-RO"/>
        </w:rPr>
        <w:t xml:space="preserve"> de agrement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sportive, precum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a celor având ca scop deservirea </w:t>
      </w:r>
      <w:proofErr w:type="spellStart"/>
      <w:r w:rsidRPr="00EF639B">
        <w:rPr>
          <w:rFonts w:ascii="Montserrat Light" w:eastAsia="Times New Roman" w:hAnsi="Montserrat Light"/>
          <w:lang w:val="ro-RO"/>
        </w:rPr>
        <w:t>populaţiei</w:t>
      </w:r>
      <w:proofErr w:type="spellEnd"/>
      <w:r w:rsidRPr="00EF639B">
        <w:rPr>
          <w:rFonts w:ascii="Montserrat Light" w:eastAsia="Times New Roman" w:hAnsi="Montserrat Light"/>
          <w:lang w:val="ro-RO"/>
        </w:rPr>
        <w:t xml:space="preserve">, propulsate cu vâsle, vele, pedale și motoare electrice, care respectă caracteristicile tehnice de </w:t>
      </w:r>
      <w:proofErr w:type="spellStart"/>
      <w:r w:rsidRPr="00EF639B">
        <w:rPr>
          <w:rFonts w:ascii="Montserrat Light" w:eastAsia="Times New Roman" w:hAnsi="Montserrat Light"/>
          <w:lang w:val="ro-RO"/>
        </w:rPr>
        <w:t>funcţionare</w:t>
      </w:r>
      <w:proofErr w:type="spellEnd"/>
      <w:r w:rsidRPr="00EF639B">
        <w:rPr>
          <w:rFonts w:ascii="Montserrat Light" w:eastAsia="Times New Roman" w:hAnsi="Montserrat Light"/>
          <w:lang w:val="ro-RO"/>
        </w:rPr>
        <w:t xml:space="preserve">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prevenirea poluării mediului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sunt conduse de personal calificat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brevetat pentru a presta această activitate, în conformitate cu </w:t>
      </w:r>
      <w:proofErr w:type="spellStart"/>
      <w:r w:rsidRPr="00EF639B">
        <w:rPr>
          <w:rFonts w:ascii="Montserrat Light" w:eastAsia="Times New Roman" w:hAnsi="Montserrat Light"/>
          <w:lang w:val="ro-RO"/>
        </w:rPr>
        <w:t>legislaţia</w:t>
      </w:r>
      <w:proofErr w:type="spellEnd"/>
      <w:r w:rsidRPr="00EF639B">
        <w:rPr>
          <w:rFonts w:ascii="Montserrat Light" w:eastAsia="Times New Roman" w:hAnsi="Montserrat Light"/>
          <w:lang w:val="ro-RO"/>
        </w:rPr>
        <w:t xml:space="preserve"> în vigoare. </w:t>
      </w:r>
    </w:p>
    <w:p w14:paraId="31B62F3E" w14:textId="56200900" w:rsidR="00A0713E" w:rsidRPr="00EF639B" w:rsidRDefault="00A0713E" w:rsidP="00A0713E">
      <w:pPr>
        <w:pStyle w:val="Standard"/>
        <w:tabs>
          <w:tab w:val="left" w:pos="90"/>
        </w:tabs>
        <w:spacing w:line="240" w:lineRule="auto"/>
        <w:ind w:firstLine="720"/>
        <w:contextualSpacing/>
        <w:jc w:val="both"/>
        <w:rPr>
          <w:rFonts w:ascii="Montserrat Light" w:eastAsia="Times New Roman" w:hAnsi="Montserrat Light"/>
          <w:lang w:val="ro-RO"/>
        </w:rPr>
      </w:pPr>
      <w:r w:rsidRPr="00EF639B">
        <w:rPr>
          <w:rFonts w:ascii="Montserrat Light" w:eastAsia="Times New Roman" w:hAnsi="Montserrat Light"/>
          <w:b/>
          <w:bCs/>
          <w:lang w:val="ro-RO"/>
        </w:rPr>
        <w:t>(2)</w:t>
      </w:r>
      <w:r w:rsidRPr="00EF639B">
        <w:rPr>
          <w:rFonts w:ascii="Montserrat Light" w:eastAsia="Times New Roman" w:hAnsi="Montserrat Light"/>
          <w:lang w:val="ro-RO"/>
        </w:rPr>
        <w:t xml:space="preserve"> Proprietarii </w:t>
      </w:r>
      <w:r w:rsidR="0091534D" w:rsidRPr="00EF639B">
        <w:rPr>
          <w:rFonts w:ascii="Montserrat Light" w:eastAsia="Times New Roman" w:hAnsi="Montserrat Light"/>
          <w:lang w:val="ro-RO"/>
        </w:rPr>
        <w:t>ambarcațiunilor</w:t>
      </w:r>
      <w:r w:rsidRPr="00EF639B">
        <w:rPr>
          <w:rFonts w:ascii="Montserrat Light" w:eastAsia="Times New Roman" w:hAnsi="Montserrat Light"/>
          <w:lang w:val="ro-RO"/>
        </w:rPr>
        <w:t xml:space="preserve"> sunt direct răspunzători de starea tehnică, </w:t>
      </w:r>
      <w:proofErr w:type="spellStart"/>
      <w:r w:rsidRPr="00EF639B">
        <w:rPr>
          <w:rFonts w:ascii="Montserrat Light" w:eastAsia="Times New Roman" w:hAnsi="Montserrat Light"/>
          <w:lang w:val="ro-RO"/>
        </w:rPr>
        <w:t>funcţionarea</w:t>
      </w:r>
      <w:proofErr w:type="spellEnd"/>
      <w:r w:rsidRPr="00EF639B">
        <w:rPr>
          <w:rFonts w:ascii="Montserrat Light" w:eastAsia="Times New Roman" w:hAnsi="Montserrat Light"/>
          <w:lang w:val="ro-RO"/>
        </w:rPr>
        <w:t xml:space="preserve"> corespunzătoare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dotarea cu personal calificat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brevetat corespunzător. </w:t>
      </w:r>
    </w:p>
    <w:p w14:paraId="353F3A23" w14:textId="77777777" w:rsidR="00A0713E" w:rsidRPr="00EF639B" w:rsidRDefault="00A0713E" w:rsidP="00A0713E">
      <w:pPr>
        <w:pStyle w:val="Standard"/>
        <w:tabs>
          <w:tab w:val="left" w:pos="90"/>
        </w:tabs>
        <w:spacing w:line="240" w:lineRule="auto"/>
        <w:ind w:firstLine="720"/>
        <w:contextualSpacing/>
        <w:jc w:val="both"/>
        <w:rPr>
          <w:rFonts w:ascii="Montserrat Light" w:hAnsi="Montserrat Light"/>
          <w:lang w:val="ro-RO"/>
        </w:rPr>
      </w:pPr>
    </w:p>
    <w:p w14:paraId="55A617AC" w14:textId="77777777" w:rsidR="00A0713E" w:rsidRPr="00EF639B" w:rsidRDefault="00A0713E" w:rsidP="00A0713E">
      <w:pPr>
        <w:pStyle w:val="Standard"/>
        <w:spacing w:after="0" w:line="240" w:lineRule="auto"/>
        <w:ind w:firstLine="720"/>
        <w:contextualSpacing/>
        <w:jc w:val="both"/>
        <w:rPr>
          <w:rFonts w:ascii="Montserrat Light" w:hAnsi="Montserrat Light"/>
          <w:lang w:val="fr-FR"/>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7.</w:t>
      </w:r>
      <w:r w:rsidRPr="00EF639B">
        <w:rPr>
          <w:rFonts w:ascii="Montserrat Light" w:hAnsi="Montserrat Light"/>
          <w:lang w:val="ro-RO"/>
        </w:rPr>
        <w:t xml:space="preserve"> Pentru desfășurarea navigației în condiții de siguranță, se stabilesc următoarele reguli:</w:t>
      </w:r>
    </w:p>
    <w:p w14:paraId="5FE6FBD9" w14:textId="254C01BB" w:rsidR="00A0713E" w:rsidRPr="00EF639B" w:rsidRDefault="00A0713E" w:rsidP="00A0713E">
      <w:pPr>
        <w:pStyle w:val="Standard"/>
        <w:spacing w:after="0" w:line="240" w:lineRule="auto"/>
        <w:ind w:firstLine="720"/>
        <w:contextualSpacing/>
        <w:jc w:val="both"/>
        <w:rPr>
          <w:rFonts w:ascii="Montserrat Light" w:hAnsi="Montserrat Light"/>
          <w:iCs/>
          <w:lang w:val="ro-RO"/>
        </w:rPr>
      </w:pPr>
      <w:r w:rsidRPr="00EF639B">
        <w:rPr>
          <w:rFonts w:ascii="Montserrat Light" w:hAnsi="Montserrat Light"/>
          <w:lang w:val="ro-RO"/>
        </w:rPr>
        <w:t xml:space="preserve">a) </w:t>
      </w:r>
      <w:r w:rsidR="005A3C13" w:rsidRPr="00EF639B">
        <w:rPr>
          <w:rFonts w:ascii="Montserrat Light" w:hAnsi="Montserrat Light"/>
          <w:lang w:val="ro-RO"/>
        </w:rPr>
        <w:t>p</w:t>
      </w:r>
      <w:r w:rsidRPr="00EF639B">
        <w:rPr>
          <w:rStyle w:val="s2"/>
          <w:rFonts w:ascii="Montserrat Light" w:hAnsi="Montserrat Light"/>
          <w:iCs/>
          <w:lang w:val="ro-RO"/>
        </w:rPr>
        <w:t xml:space="preserve">e tot cuprinsul navigabil al lacului </w:t>
      </w:r>
      <w:r w:rsidR="0091534D" w:rsidRPr="00EF639B">
        <w:rPr>
          <w:rStyle w:val="s2"/>
          <w:rFonts w:ascii="Montserrat Light" w:hAnsi="Montserrat Light"/>
          <w:iCs/>
          <w:lang w:val="ro-RO"/>
        </w:rPr>
        <w:t>Fântânele</w:t>
      </w:r>
      <w:r w:rsidRPr="00EF639B">
        <w:rPr>
          <w:rStyle w:val="s2"/>
          <w:rFonts w:ascii="Montserrat Light" w:hAnsi="Montserrat Light"/>
          <w:iCs/>
          <w:lang w:val="ro-RO"/>
        </w:rPr>
        <w:t>, ambarca</w:t>
      </w:r>
      <w:r w:rsidR="00266194" w:rsidRPr="00EF639B">
        <w:rPr>
          <w:rStyle w:val="s2"/>
          <w:rFonts w:ascii="Montserrat Light" w:hAnsi="Montserrat Light"/>
          <w:iCs/>
          <w:lang w:val="ro-RO"/>
        </w:rPr>
        <w:t>ț</w:t>
      </w:r>
      <w:r w:rsidRPr="00EF639B">
        <w:rPr>
          <w:rStyle w:val="s2"/>
          <w:rFonts w:ascii="Montserrat Light" w:hAnsi="Montserrat Light"/>
          <w:iCs/>
          <w:lang w:val="ro-RO"/>
        </w:rPr>
        <w:t>iunile de orice fel au obliga</w:t>
      </w:r>
      <w:r w:rsidR="00266194" w:rsidRPr="00EF639B">
        <w:rPr>
          <w:rStyle w:val="s2"/>
          <w:rFonts w:ascii="Montserrat Light" w:hAnsi="Montserrat Light"/>
          <w:iCs/>
          <w:lang w:val="ro-RO"/>
        </w:rPr>
        <w:t>ț</w:t>
      </w:r>
      <w:r w:rsidRPr="00EF639B">
        <w:rPr>
          <w:rStyle w:val="s2"/>
          <w:rFonts w:ascii="Montserrat Light" w:hAnsi="Montserrat Light"/>
          <w:iCs/>
          <w:lang w:val="ro-RO"/>
        </w:rPr>
        <w:t xml:space="preserve">ia să reducă viteza până la limita evitării </w:t>
      </w:r>
      <w:r w:rsidRPr="00EF639B">
        <w:rPr>
          <w:rStyle w:val="s2"/>
          <w:rFonts w:ascii="Montserrat Light" w:hAnsi="Montserrat Light" w:cs="Arial"/>
          <w:iCs/>
          <w:lang w:val="ro-RO"/>
        </w:rPr>
        <w:t>oricărui accident previzibil în mod rezonabil de către un conducător de ambarcațiune atent și diligent</w:t>
      </w:r>
      <w:r w:rsidR="005A3C13" w:rsidRPr="00EF639B">
        <w:rPr>
          <w:rFonts w:ascii="Montserrat Light" w:hAnsi="Montserrat Light"/>
          <w:iCs/>
          <w:lang w:val="ro-RO"/>
        </w:rPr>
        <w:t>;</w:t>
      </w:r>
    </w:p>
    <w:p w14:paraId="3B588FEB" w14:textId="6785B7D0" w:rsidR="00A0713E" w:rsidRPr="00EF639B" w:rsidRDefault="00A0713E" w:rsidP="00A0713E">
      <w:pPr>
        <w:pStyle w:val="Standard"/>
        <w:spacing w:after="0" w:line="240" w:lineRule="auto"/>
        <w:ind w:firstLine="720"/>
        <w:contextualSpacing/>
        <w:jc w:val="both"/>
        <w:rPr>
          <w:rFonts w:ascii="Montserrat Light" w:hAnsi="Montserrat Light"/>
          <w:lang w:val="ro-RO"/>
        </w:rPr>
      </w:pPr>
      <w:r w:rsidRPr="00EF639B">
        <w:rPr>
          <w:rFonts w:ascii="Montserrat Light" w:hAnsi="Montserrat Light"/>
          <w:lang w:val="ro-RO"/>
        </w:rPr>
        <w:t xml:space="preserve">b) </w:t>
      </w:r>
      <w:r w:rsidR="005A3C13" w:rsidRPr="00EF639B">
        <w:rPr>
          <w:rFonts w:ascii="Montserrat Light" w:hAnsi="Montserrat Light"/>
          <w:lang w:val="ro-RO"/>
        </w:rPr>
        <w:t>s</w:t>
      </w:r>
      <w:r w:rsidRPr="00EF639B">
        <w:rPr>
          <w:rFonts w:ascii="Montserrat Light" w:hAnsi="Montserrat Light"/>
          <w:lang w:val="ro-RO"/>
        </w:rPr>
        <w:t xml:space="preserve">chimbarea sensului de deplasare sau traversarea lacului se face numai în condiții de siguranță a </w:t>
      </w:r>
      <w:proofErr w:type="spellStart"/>
      <w:r w:rsidRPr="00EF639B">
        <w:rPr>
          <w:rFonts w:ascii="Montserrat Light" w:hAnsi="Montserrat Light"/>
          <w:lang w:val="ro-RO"/>
        </w:rPr>
        <w:t>navigatiei</w:t>
      </w:r>
      <w:proofErr w:type="spellEnd"/>
      <w:r w:rsidRPr="00EF639B">
        <w:rPr>
          <w:rFonts w:ascii="Montserrat Light" w:hAnsi="Montserrat Light"/>
          <w:lang w:val="ro-RO"/>
        </w:rPr>
        <w:t xml:space="preserve"> și fără a perturba buna desfășurare a altor activități</w:t>
      </w:r>
      <w:r w:rsidR="005A3C13" w:rsidRPr="00EF639B">
        <w:rPr>
          <w:rFonts w:ascii="Montserrat Light" w:hAnsi="Montserrat Light"/>
          <w:lang w:val="ro-RO"/>
        </w:rPr>
        <w:t>;</w:t>
      </w:r>
    </w:p>
    <w:p w14:paraId="4F960D47" w14:textId="0DA1CD91" w:rsidR="00A0713E" w:rsidRPr="00EF639B" w:rsidRDefault="00A0713E" w:rsidP="00A0713E">
      <w:pPr>
        <w:pStyle w:val="Standard"/>
        <w:spacing w:after="0" w:line="240" w:lineRule="auto"/>
        <w:ind w:firstLine="720"/>
        <w:contextualSpacing/>
        <w:jc w:val="both"/>
        <w:rPr>
          <w:rFonts w:ascii="Montserrat Light" w:hAnsi="Montserrat Light"/>
          <w:lang w:val="ro-RO"/>
        </w:rPr>
      </w:pPr>
      <w:r w:rsidRPr="00EF639B">
        <w:rPr>
          <w:rFonts w:ascii="Montserrat Light" w:hAnsi="Montserrat Light"/>
          <w:lang w:val="ro-RO"/>
        </w:rPr>
        <w:t xml:space="preserve">c) </w:t>
      </w:r>
      <w:r w:rsidR="005A3C13" w:rsidRPr="00EF639B">
        <w:rPr>
          <w:rFonts w:ascii="Montserrat Light" w:hAnsi="Montserrat Light"/>
          <w:lang w:val="ro-RO"/>
        </w:rPr>
        <w:t>e</w:t>
      </w:r>
      <w:r w:rsidRPr="00EF639B">
        <w:rPr>
          <w:rFonts w:ascii="Montserrat Light" w:hAnsi="Montserrat Light"/>
          <w:lang w:val="ro-RO"/>
        </w:rPr>
        <w:t xml:space="preserve">ste interzis să se lase a </w:t>
      </w:r>
      <w:proofErr w:type="spellStart"/>
      <w:r w:rsidRPr="00EF639B">
        <w:rPr>
          <w:rFonts w:ascii="Montserrat Light" w:hAnsi="Montserrat Light"/>
          <w:lang w:val="ro-RO"/>
        </w:rPr>
        <w:t>ieşi</w:t>
      </w:r>
      <w:proofErr w:type="spellEnd"/>
      <w:r w:rsidRPr="00EF639B">
        <w:rPr>
          <w:rFonts w:ascii="Montserrat Light" w:hAnsi="Montserrat Light"/>
          <w:lang w:val="ro-RO"/>
        </w:rPr>
        <w:t xml:space="preserve"> în afara bordurilor ambarcațiunilor, obiecte care ar putea să reprezinte un pericol pentru </w:t>
      </w:r>
      <w:proofErr w:type="spellStart"/>
      <w:r w:rsidRPr="00EF639B">
        <w:rPr>
          <w:rFonts w:ascii="Montserrat Light" w:hAnsi="Montserrat Light"/>
          <w:lang w:val="ro-RO"/>
        </w:rPr>
        <w:t>siguranţa</w:t>
      </w:r>
      <w:proofErr w:type="spellEnd"/>
      <w:r w:rsidRPr="00EF639B">
        <w:rPr>
          <w:rFonts w:ascii="Montserrat Light" w:hAnsi="Montserrat Light"/>
          <w:lang w:val="ro-RO"/>
        </w:rPr>
        <w:t xml:space="preserve"> navelor, a materialelor sau instalațiilor plutitoare sau a </w:t>
      </w:r>
      <w:proofErr w:type="spellStart"/>
      <w:r w:rsidRPr="00EF639B">
        <w:rPr>
          <w:rFonts w:ascii="Montserrat Light" w:hAnsi="Montserrat Light"/>
          <w:lang w:val="ro-RO"/>
        </w:rPr>
        <w:t>instalaţiilor</w:t>
      </w:r>
      <w:proofErr w:type="spellEnd"/>
      <w:r w:rsidRPr="00EF639B">
        <w:rPr>
          <w:rFonts w:ascii="Montserrat Light" w:hAnsi="Montserrat Light"/>
          <w:lang w:val="ro-RO"/>
        </w:rPr>
        <w:t xml:space="preserve"> aflate pe calea navigabilă sau în vecinătatea ei</w:t>
      </w:r>
      <w:r w:rsidR="005A3C13" w:rsidRPr="00EF639B">
        <w:rPr>
          <w:rFonts w:ascii="Montserrat Light" w:hAnsi="Montserrat Light"/>
          <w:lang w:val="ro-RO"/>
        </w:rPr>
        <w:t>;</w:t>
      </w:r>
    </w:p>
    <w:p w14:paraId="4A882DA4" w14:textId="080531C2" w:rsidR="00A0713E" w:rsidRPr="00EF639B" w:rsidRDefault="00A0713E" w:rsidP="00A0713E">
      <w:pPr>
        <w:pStyle w:val="Standard"/>
        <w:spacing w:after="0" w:line="240" w:lineRule="auto"/>
        <w:ind w:firstLine="720"/>
        <w:contextualSpacing/>
        <w:jc w:val="both"/>
        <w:rPr>
          <w:rFonts w:ascii="Montserrat Light" w:hAnsi="Montserrat Light"/>
          <w:lang w:val="ro-RO"/>
        </w:rPr>
      </w:pPr>
      <w:bookmarkStart w:id="1" w:name="_Hlk64894796"/>
      <w:r w:rsidRPr="00EF639B">
        <w:rPr>
          <w:rFonts w:ascii="Montserrat Light" w:hAnsi="Montserrat Light"/>
          <w:lang w:val="ro-RO"/>
        </w:rPr>
        <w:t xml:space="preserve">d) </w:t>
      </w:r>
      <w:r w:rsidR="005A3C13" w:rsidRPr="00EF639B">
        <w:rPr>
          <w:rFonts w:ascii="Montserrat Light" w:hAnsi="Montserrat Light"/>
          <w:lang w:val="ro-RO"/>
        </w:rPr>
        <w:t>e</w:t>
      </w:r>
      <w:r w:rsidRPr="00EF639B">
        <w:rPr>
          <w:rFonts w:ascii="Montserrat Light" w:hAnsi="Montserrat Light"/>
          <w:lang w:val="ro-RO"/>
        </w:rPr>
        <w:t>ste interzisă amplasarea oricăror obiecte sau instalații plutitoare, inclusiv de tip ponton mobil</w:t>
      </w:r>
      <w:r w:rsidR="00890999" w:rsidRPr="00EF639B">
        <w:rPr>
          <w:rFonts w:ascii="Montserrat Light" w:hAnsi="Montserrat Light"/>
          <w:lang w:val="ro-RO"/>
        </w:rPr>
        <w:t xml:space="preserve"> și ambarcațiuni neconforme</w:t>
      </w:r>
      <w:r w:rsidRPr="00EF639B">
        <w:rPr>
          <w:rFonts w:ascii="Montserrat Light" w:hAnsi="Montserrat Light"/>
          <w:lang w:val="ro-RO"/>
        </w:rPr>
        <w:t xml:space="preserve"> care ar putea să reprezinte un pericol pentru </w:t>
      </w:r>
      <w:proofErr w:type="spellStart"/>
      <w:r w:rsidRPr="00EF639B">
        <w:rPr>
          <w:rFonts w:ascii="Montserrat Light" w:hAnsi="Montserrat Light"/>
          <w:lang w:val="ro-RO"/>
        </w:rPr>
        <w:t>siguranţa</w:t>
      </w:r>
      <w:proofErr w:type="spellEnd"/>
      <w:r w:rsidRPr="00EF639B">
        <w:rPr>
          <w:rFonts w:ascii="Montserrat Light" w:hAnsi="Montserrat Light"/>
          <w:lang w:val="ro-RO"/>
        </w:rPr>
        <w:t xml:space="preserve"> navigației</w:t>
      </w:r>
      <w:r w:rsidR="00631540" w:rsidRPr="00EF639B">
        <w:rPr>
          <w:rFonts w:ascii="Montserrat Light" w:hAnsi="Montserrat Light"/>
          <w:lang w:val="ro-RO"/>
        </w:rPr>
        <w:t>;</w:t>
      </w:r>
    </w:p>
    <w:bookmarkEnd w:id="1"/>
    <w:p w14:paraId="654BC60A" w14:textId="080DADFF"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iCs/>
          <w:lang w:val="fr-FR"/>
        </w:rPr>
      </w:pPr>
      <w:r w:rsidRPr="00EF639B">
        <w:rPr>
          <w:rStyle w:val="s2"/>
          <w:rFonts w:ascii="Montserrat Light" w:hAnsi="Montserrat Light" w:cs="Arial"/>
          <w:iCs/>
          <w:lang w:val="ro-RO"/>
        </w:rPr>
        <w:t xml:space="preserve">e) </w:t>
      </w:r>
      <w:r w:rsidR="005A3C13" w:rsidRPr="00EF639B">
        <w:rPr>
          <w:rStyle w:val="s2"/>
          <w:rFonts w:ascii="Montserrat Light" w:hAnsi="Montserrat Light" w:cs="Arial"/>
          <w:iCs/>
          <w:lang w:val="ro-RO"/>
        </w:rPr>
        <w:t>e</w:t>
      </w:r>
      <w:r w:rsidRPr="00EF639B">
        <w:rPr>
          <w:rStyle w:val="s2"/>
          <w:rFonts w:ascii="Montserrat Light" w:hAnsi="Montserrat Light" w:cs="Arial"/>
          <w:iCs/>
          <w:lang w:val="ro-RO"/>
        </w:rPr>
        <w:t>ste interzisă staționarea ambarcațiunilor pe oglinda apei lacului, fără persoane la bord, la distanțe mai mari de 10 metri față de mal, indiferent dacă sunt amarate direct la mal sau la o amenajare de tip debarcader, fixat pe mal sau plutitor;</w:t>
      </w:r>
    </w:p>
    <w:p w14:paraId="26F96931" w14:textId="07DC3711"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iCs/>
          <w:lang w:val="fr-FR"/>
        </w:rPr>
      </w:pPr>
      <w:r w:rsidRPr="00EF639B">
        <w:rPr>
          <w:rStyle w:val="s2"/>
          <w:rFonts w:ascii="Montserrat Light" w:hAnsi="Montserrat Light" w:cs="Arial"/>
          <w:iCs/>
          <w:lang w:val="ro-RO"/>
        </w:rPr>
        <w:t xml:space="preserve">f) </w:t>
      </w:r>
      <w:r w:rsidR="005A3C13" w:rsidRPr="00EF639B">
        <w:rPr>
          <w:rStyle w:val="s2"/>
          <w:rFonts w:ascii="Montserrat Light" w:hAnsi="Montserrat Light" w:cs="Arial"/>
          <w:iCs/>
          <w:lang w:val="ro-RO"/>
        </w:rPr>
        <w:t>a</w:t>
      </w:r>
      <w:r w:rsidRPr="00EF639B">
        <w:rPr>
          <w:rStyle w:val="s2"/>
          <w:rFonts w:ascii="Montserrat Light" w:hAnsi="Montserrat Light" w:cs="Arial"/>
          <w:iCs/>
          <w:lang w:val="ro-RO"/>
        </w:rPr>
        <w:t>costarea ambarcațiunilor este permisă doar în locuri special amenajate în acest sens, precum și în dreptul imobilului deținut în temeiul unui drept real.</w:t>
      </w:r>
    </w:p>
    <w:p w14:paraId="4945446F"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p>
    <w:p w14:paraId="015F22AE" w14:textId="77777777" w:rsidR="00A0713E" w:rsidRPr="00EF639B" w:rsidRDefault="00A0713E" w:rsidP="00A0713E">
      <w:pPr>
        <w:pStyle w:val="Standard"/>
        <w:spacing w:after="0" w:line="240" w:lineRule="auto"/>
        <w:ind w:firstLine="720"/>
        <w:contextualSpacing/>
        <w:jc w:val="both"/>
        <w:rPr>
          <w:rFonts w:ascii="Montserrat Light" w:hAnsi="Montserrat Light"/>
          <w:lang w:val="ro-RO"/>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8.</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În caz de accident care pune în pericol persoanele aflate la bord, conducătorul ambarcațiunii trebuie să facă uz de toate mijloacele aflate la </w:t>
      </w:r>
      <w:proofErr w:type="spellStart"/>
      <w:r w:rsidRPr="00EF639B">
        <w:rPr>
          <w:rFonts w:ascii="Montserrat Light" w:hAnsi="Montserrat Light"/>
          <w:lang w:val="ro-RO"/>
        </w:rPr>
        <w:t>dispoziţia</w:t>
      </w:r>
      <w:proofErr w:type="spellEnd"/>
      <w:r w:rsidRPr="00EF639B">
        <w:rPr>
          <w:rFonts w:ascii="Montserrat Light" w:hAnsi="Montserrat Light"/>
          <w:lang w:val="ro-RO"/>
        </w:rPr>
        <w:t xml:space="preserve"> sa pentru a salva aceste persoane.</w:t>
      </w:r>
    </w:p>
    <w:p w14:paraId="39C22436"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(2)</w:t>
      </w:r>
      <w:r w:rsidRPr="00EF639B">
        <w:rPr>
          <w:rFonts w:ascii="Montserrat Light" w:hAnsi="Montserrat Light"/>
          <w:lang w:val="ro-RO"/>
        </w:rPr>
        <w:t xml:space="preserve"> Orice conducător de ambarcațiune, aflată în apropierea unei alte ambarcațiuni, victimă a unui accident care pune în pericol persoane sau </w:t>
      </w:r>
      <w:proofErr w:type="spellStart"/>
      <w:r w:rsidRPr="00EF639B">
        <w:rPr>
          <w:rFonts w:ascii="Montserrat Light" w:hAnsi="Montserrat Light"/>
          <w:lang w:val="ro-RO"/>
        </w:rPr>
        <w:t>ameninţă</w:t>
      </w:r>
      <w:proofErr w:type="spellEnd"/>
      <w:r w:rsidRPr="00EF639B">
        <w:rPr>
          <w:rFonts w:ascii="Montserrat Light" w:hAnsi="Montserrat Light"/>
          <w:lang w:val="ro-RO"/>
        </w:rPr>
        <w:t xml:space="preserve"> să producă o </w:t>
      </w:r>
      <w:proofErr w:type="spellStart"/>
      <w:r w:rsidRPr="00EF639B">
        <w:rPr>
          <w:rFonts w:ascii="Montserrat Light" w:hAnsi="Montserrat Light"/>
          <w:lang w:val="ro-RO"/>
        </w:rPr>
        <w:t>obstrucţionare</w:t>
      </w:r>
      <w:proofErr w:type="spellEnd"/>
      <w:r w:rsidRPr="00EF639B">
        <w:rPr>
          <w:rFonts w:ascii="Montserrat Light" w:hAnsi="Montserrat Light"/>
          <w:lang w:val="ro-RO"/>
        </w:rPr>
        <w:t xml:space="preserve"> a navigației, este obligat, în măsura în care nu pune în pericol </w:t>
      </w:r>
      <w:proofErr w:type="spellStart"/>
      <w:r w:rsidRPr="00EF639B">
        <w:rPr>
          <w:rFonts w:ascii="Montserrat Light" w:hAnsi="Montserrat Light"/>
          <w:lang w:val="ro-RO"/>
        </w:rPr>
        <w:t>siguranţa</w:t>
      </w:r>
      <w:proofErr w:type="spellEnd"/>
      <w:r w:rsidRPr="00EF639B">
        <w:rPr>
          <w:rFonts w:ascii="Montserrat Light" w:hAnsi="Montserrat Light"/>
          <w:lang w:val="ro-RO"/>
        </w:rPr>
        <w:t xml:space="preserve"> propriei sale nave, să acorde </w:t>
      </w:r>
      <w:proofErr w:type="spellStart"/>
      <w:r w:rsidRPr="00EF639B">
        <w:rPr>
          <w:rFonts w:ascii="Montserrat Light" w:hAnsi="Montserrat Light"/>
          <w:lang w:val="ro-RO"/>
        </w:rPr>
        <w:t>asistenţă</w:t>
      </w:r>
      <w:proofErr w:type="spellEnd"/>
      <w:r w:rsidRPr="00EF639B">
        <w:rPr>
          <w:rFonts w:ascii="Montserrat Light" w:hAnsi="Montserrat Light"/>
          <w:lang w:val="ro-RO"/>
        </w:rPr>
        <w:t xml:space="preserve"> imediată.</w:t>
      </w:r>
    </w:p>
    <w:p w14:paraId="67F3EB88"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p>
    <w:p w14:paraId="139FA364" w14:textId="364CA622" w:rsidR="00A0713E" w:rsidRPr="00EF639B" w:rsidRDefault="00A0713E" w:rsidP="00A0713E">
      <w:pPr>
        <w:pStyle w:val="Standard"/>
        <w:spacing w:after="0" w:line="240" w:lineRule="auto"/>
        <w:ind w:firstLine="720"/>
        <w:contextualSpacing/>
        <w:jc w:val="both"/>
        <w:rPr>
          <w:rFonts w:ascii="Montserrat Light" w:hAnsi="Montserrat Light"/>
          <w:lang w:val="ro-RO"/>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9.</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Concursurile nautice se vor organiza numai cu avizul concesionarului lacului care va informa autoritatea naval</w:t>
      </w:r>
      <w:r w:rsidR="005A3C13" w:rsidRPr="00EF639B">
        <w:rPr>
          <w:rFonts w:ascii="Montserrat Light" w:hAnsi="Montserrat Light"/>
          <w:lang w:val="ro-RO"/>
        </w:rPr>
        <w:t>ă</w:t>
      </w:r>
      <w:r w:rsidRPr="00EF639B">
        <w:rPr>
          <w:rFonts w:ascii="Montserrat Light" w:hAnsi="Montserrat Light"/>
          <w:lang w:val="ro-RO"/>
        </w:rPr>
        <w:t xml:space="preserve"> competenta si va stabili m</w:t>
      </w:r>
      <w:r w:rsidR="005A3C13" w:rsidRPr="00EF639B">
        <w:rPr>
          <w:rFonts w:ascii="Montserrat Light" w:hAnsi="Montserrat Light"/>
          <w:lang w:val="ro-RO"/>
        </w:rPr>
        <w:t>ă</w:t>
      </w:r>
      <w:r w:rsidRPr="00EF639B">
        <w:rPr>
          <w:rFonts w:ascii="Montserrat Light" w:hAnsi="Montserrat Light"/>
          <w:lang w:val="ro-RO"/>
        </w:rPr>
        <w:t xml:space="preserve">surile necesare </w:t>
      </w:r>
      <w:r w:rsidR="005A3C13" w:rsidRPr="00EF639B">
        <w:rPr>
          <w:rFonts w:ascii="Montserrat Light" w:hAnsi="Montserrat Light"/>
          <w:lang w:val="ro-RO"/>
        </w:rPr>
        <w:t>î</w:t>
      </w:r>
      <w:r w:rsidRPr="00EF639B">
        <w:rPr>
          <w:rFonts w:ascii="Montserrat Light" w:hAnsi="Montserrat Light"/>
          <w:lang w:val="ro-RO"/>
        </w:rPr>
        <w:t>n vederea asigur</w:t>
      </w:r>
      <w:r w:rsidR="005A3C13" w:rsidRPr="00EF639B">
        <w:rPr>
          <w:rFonts w:ascii="Montserrat Light" w:hAnsi="Montserrat Light"/>
          <w:lang w:val="ro-RO"/>
        </w:rPr>
        <w:t>ă</w:t>
      </w:r>
      <w:r w:rsidRPr="00EF639B">
        <w:rPr>
          <w:rFonts w:ascii="Montserrat Light" w:hAnsi="Montserrat Light"/>
          <w:lang w:val="ro-RO"/>
        </w:rPr>
        <w:t>rii siguran</w:t>
      </w:r>
      <w:r w:rsidR="005A3C13" w:rsidRPr="00EF639B">
        <w:rPr>
          <w:rFonts w:ascii="Montserrat Light" w:hAnsi="Montserrat Light"/>
          <w:lang w:val="ro-RO"/>
        </w:rPr>
        <w:t>ț</w:t>
      </w:r>
      <w:r w:rsidRPr="00EF639B">
        <w:rPr>
          <w:rFonts w:ascii="Montserrat Light" w:hAnsi="Montserrat Light"/>
          <w:lang w:val="ro-RO"/>
        </w:rPr>
        <w:t>ei naviga</w:t>
      </w:r>
      <w:r w:rsidR="005A3C13" w:rsidRPr="00EF639B">
        <w:rPr>
          <w:rFonts w:ascii="Montserrat Light" w:hAnsi="Montserrat Light"/>
          <w:lang w:val="ro-RO"/>
        </w:rPr>
        <w:t>ț</w:t>
      </w:r>
      <w:r w:rsidRPr="00EF639B">
        <w:rPr>
          <w:rFonts w:ascii="Montserrat Light" w:hAnsi="Montserrat Light"/>
          <w:lang w:val="ro-RO"/>
        </w:rPr>
        <w:t xml:space="preserve">iei </w:t>
      </w:r>
      <w:r w:rsidR="005A3C13" w:rsidRPr="00EF639B">
        <w:rPr>
          <w:rFonts w:ascii="Montserrat Light" w:hAnsi="Montserrat Light"/>
          <w:lang w:val="ro-RO"/>
        </w:rPr>
        <w:t>ș</w:t>
      </w:r>
      <w:r w:rsidRPr="00EF639B">
        <w:rPr>
          <w:rFonts w:ascii="Montserrat Light" w:hAnsi="Montserrat Light"/>
          <w:lang w:val="ro-RO"/>
        </w:rPr>
        <w:t>i protec</w:t>
      </w:r>
      <w:r w:rsidR="005A3C13" w:rsidRPr="00EF639B">
        <w:rPr>
          <w:rFonts w:ascii="Montserrat Light" w:hAnsi="Montserrat Light"/>
          <w:lang w:val="ro-RO"/>
        </w:rPr>
        <w:t>ț</w:t>
      </w:r>
      <w:r w:rsidRPr="00EF639B">
        <w:rPr>
          <w:rFonts w:ascii="Montserrat Light" w:hAnsi="Montserrat Light"/>
          <w:lang w:val="ro-RO"/>
        </w:rPr>
        <w:t>iei persoanelor. Odat</w:t>
      </w:r>
      <w:r w:rsidR="005A3C13" w:rsidRPr="00EF639B">
        <w:rPr>
          <w:rFonts w:ascii="Montserrat Light" w:hAnsi="Montserrat Light"/>
          <w:lang w:val="ro-RO"/>
        </w:rPr>
        <w:t>ă</w:t>
      </w:r>
      <w:r w:rsidRPr="00EF639B">
        <w:rPr>
          <w:rFonts w:ascii="Montserrat Light" w:hAnsi="Montserrat Light"/>
          <w:lang w:val="ro-RO"/>
        </w:rPr>
        <w:t xml:space="preserve"> cu avizarea acestor evenimente </w:t>
      </w:r>
      <w:r w:rsidR="005A3C13" w:rsidRPr="00EF639B">
        <w:rPr>
          <w:rFonts w:ascii="Montserrat Light" w:hAnsi="Montserrat Light"/>
          <w:lang w:val="ro-RO"/>
        </w:rPr>
        <w:t>ș</w:t>
      </w:r>
      <w:r w:rsidRPr="00EF639B">
        <w:rPr>
          <w:rFonts w:ascii="Montserrat Light" w:hAnsi="Montserrat Light"/>
          <w:lang w:val="ro-RO"/>
        </w:rPr>
        <w:t>i publicarea informa</w:t>
      </w:r>
      <w:r w:rsidR="005A3C13" w:rsidRPr="00EF639B">
        <w:rPr>
          <w:rFonts w:ascii="Montserrat Light" w:hAnsi="Montserrat Light"/>
          <w:lang w:val="ro-RO"/>
        </w:rPr>
        <w:t>ț</w:t>
      </w:r>
      <w:r w:rsidRPr="00EF639B">
        <w:rPr>
          <w:rFonts w:ascii="Montserrat Light" w:hAnsi="Montserrat Light"/>
          <w:lang w:val="ro-RO"/>
        </w:rPr>
        <w:t xml:space="preserve">iei </w:t>
      </w:r>
      <w:r w:rsidR="005A3C13" w:rsidRPr="00EF639B">
        <w:rPr>
          <w:rFonts w:ascii="Montserrat Light" w:hAnsi="Montserrat Light"/>
          <w:lang w:val="ro-RO"/>
        </w:rPr>
        <w:t>î</w:t>
      </w:r>
      <w:r w:rsidRPr="00EF639B">
        <w:rPr>
          <w:rFonts w:ascii="Montserrat Light" w:hAnsi="Montserrat Light"/>
          <w:lang w:val="ro-RO"/>
        </w:rPr>
        <w:t>n mass-media locala cu cel pu</w:t>
      </w:r>
      <w:r w:rsidR="005A3C13" w:rsidRPr="00EF639B">
        <w:rPr>
          <w:rFonts w:ascii="Montserrat Light" w:hAnsi="Montserrat Light"/>
          <w:lang w:val="ro-RO"/>
        </w:rPr>
        <w:t>ț</w:t>
      </w:r>
      <w:r w:rsidRPr="00EF639B">
        <w:rPr>
          <w:rFonts w:ascii="Montserrat Light" w:hAnsi="Montserrat Light"/>
          <w:lang w:val="ro-RO"/>
        </w:rPr>
        <w:t xml:space="preserve">in 7 zile calendaristice </w:t>
      </w:r>
      <w:r w:rsidR="005A3C13" w:rsidRPr="00EF639B">
        <w:rPr>
          <w:rFonts w:ascii="Montserrat Light" w:hAnsi="Montserrat Light"/>
          <w:lang w:val="ro-RO"/>
        </w:rPr>
        <w:t>î</w:t>
      </w:r>
      <w:r w:rsidRPr="00EF639B">
        <w:rPr>
          <w:rFonts w:ascii="Montserrat Light" w:hAnsi="Montserrat Light"/>
          <w:lang w:val="ro-RO"/>
        </w:rPr>
        <w:t>nainte de desf</w:t>
      </w:r>
      <w:r w:rsidR="005A3C13" w:rsidRPr="00EF639B">
        <w:rPr>
          <w:rFonts w:ascii="Montserrat Light" w:hAnsi="Montserrat Light"/>
          <w:lang w:val="ro-RO"/>
        </w:rPr>
        <w:t>ăș</w:t>
      </w:r>
      <w:r w:rsidRPr="00EF639B">
        <w:rPr>
          <w:rFonts w:ascii="Montserrat Light" w:hAnsi="Montserrat Light"/>
          <w:lang w:val="ro-RO"/>
        </w:rPr>
        <w:t>urarea evenimentului, se interzice navigarea tuturor ambarca</w:t>
      </w:r>
      <w:r w:rsidR="005A3C13" w:rsidRPr="00EF639B">
        <w:rPr>
          <w:rFonts w:ascii="Montserrat Light" w:hAnsi="Montserrat Light"/>
          <w:lang w:val="ro-RO"/>
        </w:rPr>
        <w:t>ț</w:t>
      </w:r>
      <w:r w:rsidRPr="00EF639B">
        <w:rPr>
          <w:rFonts w:ascii="Montserrat Light" w:hAnsi="Montserrat Light"/>
          <w:lang w:val="ro-RO"/>
        </w:rPr>
        <w:t>iunilor pe toata durata evenimentului, cu excep</w:t>
      </w:r>
      <w:r w:rsidR="005A3C13" w:rsidRPr="00EF639B">
        <w:rPr>
          <w:rFonts w:ascii="Montserrat Light" w:hAnsi="Montserrat Light"/>
          <w:lang w:val="ro-RO"/>
        </w:rPr>
        <w:t>ț</w:t>
      </w:r>
      <w:r w:rsidRPr="00EF639B">
        <w:rPr>
          <w:rFonts w:ascii="Montserrat Light" w:hAnsi="Montserrat Light"/>
          <w:lang w:val="ro-RO"/>
        </w:rPr>
        <w:t>ia celor apar</w:t>
      </w:r>
      <w:r w:rsidR="005A3C13" w:rsidRPr="00EF639B">
        <w:rPr>
          <w:rFonts w:ascii="Montserrat Light" w:hAnsi="Montserrat Light"/>
          <w:lang w:val="ro-RO"/>
        </w:rPr>
        <w:t>ț</w:t>
      </w:r>
      <w:r w:rsidRPr="00EF639B">
        <w:rPr>
          <w:rFonts w:ascii="Montserrat Light" w:hAnsi="Montserrat Light"/>
          <w:lang w:val="ro-RO"/>
        </w:rPr>
        <w:t>in</w:t>
      </w:r>
      <w:r w:rsidR="005A3C13" w:rsidRPr="00EF639B">
        <w:rPr>
          <w:rFonts w:ascii="Montserrat Light" w:hAnsi="Montserrat Light"/>
          <w:lang w:val="ro-RO"/>
        </w:rPr>
        <w:t>â</w:t>
      </w:r>
      <w:r w:rsidRPr="00EF639B">
        <w:rPr>
          <w:rFonts w:ascii="Montserrat Light" w:hAnsi="Montserrat Light"/>
          <w:lang w:val="ro-RO"/>
        </w:rPr>
        <w:t>nd exclusiv autorit</w:t>
      </w:r>
      <w:r w:rsidR="005A3C13" w:rsidRPr="00EF639B">
        <w:rPr>
          <w:rFonts w:ascii="Montserrat Light" w:hAnsi="Montserrat Light"/>
          <w:lang w:val="ro-RO"/>
        </w:rPr>
        <w:t>ăț</w:t>
      </w:r>
      <w:r w:rsidRPr="00EF639B">
        <w:rPr>
          <w:rFonts w:ascii="Montserrat Light" w:hAnsi="Montserrat Light"/>
          <w:lang w:val="ro-RO"/>
        </w:rPr>
        <w:t xml:space="preserve">ilor </w:t>
      </w:r>
      <w:r w:rsidR="005A3C13" w:rsidRPr="00EF639B">
        <w:rPr>
          <w:rFonts w:ascii="Montserrat Light" w:hAnsi="Montserrat Light"/>
          <w:lang w:val="ro-RO"/>
        </w:rPr>
        <w:t>ș</w:t>
      </w:r>
      <w:r w:rsidRPr="00EF639B">
        <w:rPr>
          <w:rFonts w:ascii="Montserrat Light" w:hAnsi="Montserrat Light"/>
          <w:lang w:val="ro-RO"/>
        </w:rPr>
        <w:t xml:space="preserve">i </w:t>
      </w:r>
      <w:proofErr w:type="spellStart"/>
      <w:r w:rsidRPr="00EF639B">
        <w:rPr>
          <w:rFonts w:ascii="Montserrat Light" w:hAnsi="Montserrat Light"/>
          <w:lang w:val="ro-RO"/>
        </w:rPr>
        <w:t>institu</w:t>
      </w:r>
      <w:r w:rsidR="005A3C13" w:rsidRPr="00EF639B">
        <w:rPr>
          <w:rFonts w:ascii="Montserrat Light" w:hAnsi="Montserrat Light"/>
          <w:lang w:val="ro-RO"/>
        </w:rPr>
        <w:t>ț</w:t>
      </w:r>
      <w:r w:rsidRPr="00EF639B">
        <w:rPr>
          <w:rFonts w:ascii="Montserrat Light" w:hAnsi="Montserrat Light"/>
          <w:lang w:val="ro-RO"/>
        </w:rPr>
        <w:t>ilor</w:t>
      </w:r>
      <w:proofErr w:type="spellEnd"/>
      <w:r w:rsidRPr="00EF639B">
        <w:rPr>
          <w:rFonts w:ascii="Montserrat Light" w:hAnsi="Montserrat Light"/>
          <w:lang w:val="ro-RO"/>
        </w:rPr>
        <w:t xml:space="preserve"> publice, aflate </w:t>
      </w:r>
      <w:r w:rsidR="005A3C13" w:rsidRPr="00EF639B">
        <w:rPr>
          <w:rFonts w:ascii="Montserrat Light" w:hAnsi="Montserrat Light"/>
          <w:lang w:val="ro-RO"/>
        </w:rPr>
        <w:t>î</w:t>
      </w:r>
      <w:r w:rsidRPr="00EF639B">
        <w:rPr>
          <w:rFonts w:ascii="Montserrat Light" w:hAnsi="Montserrat Light"/>
          <w:lang w:val="ro-RO"/>
        </w:rPr>
        <w:t>n exercitarea atribu</w:t>
      </w:r>
      <w:r w:rsidR="005A3C13" w:rsidRPr="00EF639B">
        <w:rPr>
          <w:rFonts w:ascii="Montserrat Light" w:hAnsi="Montserrat Light"/>
          <w:lang w:val="ro-RO"/>
        </w:rPr>
        <w:t>ț</w:t>
      </w:r>
      <w:r w:rsidRPr="00EF639B">
        <w:rPr>
          <w:rFonts w:ascii="Montserrat Light" w:hAnsi="Montserrat Light"/>
          <w:lang w:val="ro-RO"/>
        </w:rPr>
        <w:t xml:space="preserve">iilor legale, precum </w:t>
      </w:r>
      <w:r w:rsidR="005A3C13" w:rsidRPr="00EF639B">
        <w:rPr>
          <w:rFonts w:ascii="Montserrat Light" w:hAnsi="Montserrat Light"/>
          <w:lang w:val="ro-RO"/>
        </w:rPr>
        <w:t>ș</w:t>
      </w:r>
      <w:r w:rsidRPr="00EF639B">
        <w:rPr>
          <w:rFonts w:ascii="Montserrat Light" w:hAnsi="Montserrat Light"/>
          <w:lang w:val="ro-RO"/>
        </w:rPr>
        <w:t xml:space="preserve">i a organizatorului, </w:t>
      </w:r>
      <w:r w:rsidR="005A3C13" w:rsidRPr="00EF639B">
        <w:rPr>
          <w:rFonts w:ascii="Montserrat Light" w:hAnsi="Montserrat Light"/>
          <w:lang w:val="ro-RO"/>
        </w:rPr>
        <w:t>î</w:t>
      </w:r>
      <w:r w:rsidRPr="00EF639B">
        <w:rPr>
          <w:rFonts w:ascii="Montserrat Light" w:hAnsi="Montserrat Light"/>
          <w:lang w:val="ro-RO"/>
        </w:rPr>
        <w:t xml:space="preserve">n vederea supravegherii </w:t>
      </w:r>
      <w:r w:rsidR="005A3C13" w:rsidRPr="00EF639B">
        <w:rPr>
          <w:rFonts w:ascii="Montserrat Light" w:hAnsi="Montserrat Light"/>
          <w:lang w:val="ro-RO"/>
        </w:rPr>
        <w:t>ș</w:t>
      </w:r>
      <w:r w:rsidRPr="00EF639B">
        <w:rPr>
          <w:rFonts w:ascii="Montserrat Light" w:hAnsi="Montserrat Light"/>
          <w:lang w:val="ro-RO"/>
        </w:rPr>
        <w:t>i acord</w:t>
      </w:r>
      <w:r w:rsidR="005A3C13" w:rsidRPr="00EF639B">
        <w:rPr>
          <w:rFonts w:ascii="Montserrat Light" w:hAnsi="Montserrat Light"/>
          <w:lang w:val="ro-RO"/>
        </w:rPr>
        <w:t>ă</w:t>
      </w:r>
      <w:r w:rsidRPr="00EF639B">
        <w:rPr>
          <w:rFonts w:ascii="Montserrat Light" w:hAnsi="Montserrat Light"/>
          <w:lang w:val="ro-RO"/>
        </w:rPr>
        <w:t>rii de prim ajutor. Alte manifest</w:t>
      </w:r>
      <w:r w:rsidR="005A3C13" w:rsidRPr="00EF639B">
        <w:rPr>
          <w:rFonts w:ascii="Montserrat Light" w:hAnsi="Montserrat Light"/>
          <w:lang w:val="ro-RO"/>
        </w:rPr>
        <w:t>ă</w:t>
      </w:r>
      <w:r w:rsidRPr="00EF639B">
        <w:rPr>
          <w:rFonts w:ascii="Montserrat Light" w:hAnsi="Montserrat Light"/>
          <w:lang w:val="ro-RO"/>
        </w:rPr>
        <w:t>ri a c</w:t>
      </w:r>
      <w:r w:rsidR="005A3C13" w:rsidRPr="00EF639B">
        <w:rPr>
          <w:rFonts w:ascii="Montserrat Light" w:hAnsi="Montserrat Light"/>
          <w:lang w:val="ro-RO"/>
        </w:rPr>
        <w:t>ă</w:t>
      </w:r>
      <w:r w:rsidRPr="00EF639B">
        <w:rPr>
          <w:rFonts w:ascii="Montserrat Light" w:hAnsi="Montserrat Light"/>
          <w:lang w:val="ro-RO"/>
        </w:rPr>
        <w:t>ror siguran</w:t>
      </w:r>
      <w:r w:rsidR="005A3C13" w:rsidRPr="00EF639B">
        <w:rPr>
          <w:rFonts w:ascii="Montserrat Light" w:hAnsi="Montserrat Light"/>
          <w:lang w:val="ro-RO"/>
        </w:rPr>
        <w:t>ță</w:t>
      </w:r>
      <w:r w:rsidRPr="00EF639B">
        <w:rPr>
          <w:rFonts w:ascii="Montserrat Light" w:hAnsi="Montserrat Light"/>
          <w:lang w:val="ro-RO"/>
        </w:rPr>
        <w:t xml:space="preserve"> sau bun</w:t>
      </w:r>
      <w:r w:rsidR="005A3C13" w:rsidRPr="00EF639B">
        <w:rPr>
          <w:rFonts w:ascii="Montserrat Light" w:hAnsi="Montserrat Light"/>
          <w:lang w:val="ro-RO"/>
        </w:rPr>
        <w:t>ă</w:t>
      </w:r>
      <w:r w:rsidRPr="00EF639B">
        <w:rPr>
          <w:rFonts w:ascii="Montserrat Light" w:hAnsi="Montserrat Light"/>
          <w:lang w:val="ro-RO"/>
        </w:rPr>
        <w:t xml:space="preserve"> desf</w:t>
      </w:r>
      <w:r w:rsidR="005A3C13" w:rsidRPr="00EF639B">
        <w:rPr>
          <w:rFonts w:ascii="Montserrat Light" w:hAnsi="Montserrat Light"/>
          <w:lang w:val="ro-RO"/>
        </w:rPr>
        <w:t>ăș</w:t>
      </w:r>
      <w:r w:rsidRPr="00EF639B">
        <w:rPr>
          <w:rFonts w:ascii="Montserrat Light" w:hAnsi="Montserrat Light"/>
          <w:lang w:val="ro-RO"/>
        </w:rPr>
        <w:t>urare poate fi afectat</w:t>
      </w:r>
      <w:r w:rsidR="005A3C13" w:rsidRPr="00EF639B">
        <w:rPr>
          <w:rFonts w:ascii="Montserrat Light" w:hAnsi="Montserrat Light"/>
          <w:lang w:val="ro-RO"/>
        </w:rPr>
        <w:t>ă</w:t>
      </w:r>
      <w:r w:rsidRPr="00EF639B">
        <w:rPr>
          <w:rFonts w:ascii="Montserrat Light" w:hAnsi="Montserrat Light"/>
          <w:lang w:val="ro-RO"/>
        </w:rPr>
        <w:t xml:space="preserve"> de naviga</w:t>
      </w:r>
      <w:r w:rsidR="005A3C13" w:rsidRPr="00EF639B">
        <w:rPr>
          <w:rFonts w:ascii="Montserrat Light" w:hAnsi="Montserrat Light"/>
          <w:lang w:val="ro-RO"/>
        </w:rPr>
        <w:t>ț</w:t>
      </w:r>
      <w:r w:rsidRPr="00EF639B">
        <w:rPr>
          <w:rFonts w:ascii="Montserrat Light" w:hAnsi="Montserrat Light"/>
          <w:lang w:val="ro-RO"/>
        </w:rPr>
        <w:t>ie se pot organiza numai cu avizul autorit</w:t>
      </w:r>
      <w:r w:rsidR="005A3C13" w:rsidRPr="00EF639B">
        <w:rPr>
          <w:rFonts w:ascii="Montserrat Light" w:hAnsi="Montserrat Light"/>
          <w:lang w:val="ro-RO"/>
        </w:rPr>
        <w:t>ăț</w:t>
      </w:r>
      <w:r w:rsidRPr="00EF639B">
        <w:rPr>
          <w:rFonts w:ascii="Montserrat Light" w:hAnsi="Montserrat Light"/>
          <w:lang w:val="ro-RO"/>
        </w:rPr>
        <w:t xml:space="preserve">ii navale competente </w:t>
      </w:r>
      <w:r w:rsidR="005A3C13" w:rsidRPr="00EF639B">
        <w:rPr>
          <w:rFonts w:ascii="Montserrat Light" w:hAnsi="Montserrat Light"/>
          <w:lang w:val="ro-RO"/>
        </w:rPr>
        <w:t>ș</w:t>
      </w:r>
      <w:r w:rsidRPr="00EF639B">
        <w:rPr>
          <w:rFonts w:ascii="Montserrat Light" w:hAnsi="Montserrat Light"/>
          <w:lang w:val="ro-RO"/>
        </w:rPr>
        <w:t>i al concesionarului lacului, care vor stabili m</w:t>
      </w:r>
      <w:r w:rsidR="005A3C13" w:rsidRPr="00EF639B">
        <w:rPr>
          <w:rFonts w:ascii="Montserrat Light" w:hAnsi="Montserrat Light"/>
          <w:lang w:val="ro-RO"/>
        </w:rPr>
        <w:t>ă</w:t>
      </w:r>
      <w:r w:rsidRPr="00EF639B">
        <w:rPr>
          <w:rFonts w:ascii="Montserrat Light" w:hAnsi="Montserrat Light"/>
          <w:lang w:val="ro-RO"/>
        </w:rPr>
        <w:t xml:space="preserve">surile necesare </w:t>
      </w:r>
      <w:r w:rsidR="005A3C13" w:rsidRPr="00EF639B">
        <w:rPr>
          <w:rFonts w:ascii="Montserrat Light" w:hAnsi="Montserrat Light"/>
          <w:lang w:val="ro-RO"/>
        </w:rPr>
        <w:t>î</w:t>
      </w:r>
      <w:r w:rsidRPr="00EF639B">
        <w:rPr>
          <w:rFonts w:ascii="Montserrat Light" w:hAnsi="Montserrat Light"/>
          <w:lang w:val="ro-RO"/>
        </w:rPr>
        <w:t>n vederea asigur</w:t>
      </w:r>
      <w:r w:rsidR="005A3C13" w:rsidRPr="00EF639B">
        <w:rPr>
          <w:rFonts w:ascii="Montserrat Light" w:hAnsi="Montserrat Light"/>
          <w:lang w:val="ro-RO"/>
        </w:rPr>
        <w:t>ă</w:t>
      </w:r>
      <w:r w:rsidRPr="00EF639B">
        <w:rPr>
          <w:rFonts w:ascii="Montserrat Light" w:hAnsi="Montserrat Light"/>
          <w:lang w:val="ro-RO"/>
        </w:rPr>
        <w:t>rii siguran</w:t>
      </w:r>
      <w:r w:rsidR="005A3C13" w:rsidRPr="00EF639B">
        <w:rPr>
          <w:rFonts w:ascii="Montserrat Light" w:hAnsi="Montserrat Light"/>
          <w:lang w:val="ro-RO"/>
        </w:rPr>
        <w:t>ț</w:t>
      </w:r>
      <w:r w:rsidRPr="00EF639B">
        <w:rPr>
          <w:rFonts w:ascii="Montserrat Light" w:hAnsi="Montserrat Light"/>
          <w:lang w:val="ro-RO"/>
        </w:rPr>
        <w:t>ei naviga</w:t>
      </w:r>
      <w:r w:rsidR="005A3C13" w:rsidRPr="00EF639B">
        <w:rPr>
          <w:rFonts w:ascii="Montserrat Light" w:hAnsi="Montserrat Light"/>
          <w:lang w:val="ro-RO"/>
        </w:rPr>
        <w:t>ț</w:t>
      </w:r>
      <w:r w:rsidRPr="00EF639B">
        <w:rPr>
          <w:rFonts w:ascii="Montserrat Light" w:hAnsi="Montserrat Light"/>
          <w:lang w:val="ro-RO"/>
        </w:rPr>
        <w:t xml:space="preserve">iei </w:t>
      </w:r>
      <w:r w:rsidR="005A3C13" w:rsidRPr="00EF639B">
        <w:rPr>
          <w:rFonts w:ascii="Montserrat Light" w:hAnsi="Montserrat Light"/>
          <w:lang w:val="ro-RO"/>
        </w:rPr>
        <w:t>ș</w:t>
      </w:r>
      <w:r w:rsidRPr="00EF639B">
        <w:rPr>
          <w:rFonts w:ascii="Montserrat Light" w:hAnsi="Montserrat Light"/>
          <w:lang w:val="ro-RO"/>
        </w:rPr>
        <w:t>i protec</w:t>
      </w:r>
      <w:r w:rsidR="005A3C13" w:rsidRPr="00EF639B">
        <w:rPr>
          <w:rFonts w:ascii="Montserrat Light" w:hAnsi="Montserrat Light"/>
          <w:lang w:val="ro-RO"/>
        </w:rPr>
        <w:t>ț</w:t>
      </w:r>
      <w:r w:rsidRPr="00EF639B">
        <w:rPr>
          <w:rFonts w:ascii="Montserrat Light" w:hAnsi="Montserrat Light"/>
          <w:lang w:val="ro-RO"/>
        </w:rPr>
        <w:t>iei persoanelor.</w:t>
      </w:r>
    </w:p>
    <w:p w14:paraId="6E4BE4C7"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(2)</w:t>
      </w:r>
      <w:r w:rsidRPr="00EF639B">
        <w:rPr>
          <w:rFonts w:ascii="Montserrat Light" w:hAnsi="Montserrat Light"/>
          <w:lang w:val="ro-RO"/>
        </w:rPr>
        <w:t xml:space="preserve"> Asigurarea măsurilor și a logisticii necesare pentru desfășurarea concursurilor nautice revine în exclusivitate organizatorilor.</w:t>
      </w:r>
    </w:p>
    <w:p w14:paraId="7094A1FF" w14:textId="77777777" w:rsidR="00A0713E" w:rsidRPr="00EF639B" w:rsidRDefault="00A0713E" w:rsidP="00A0713E">
      <w:pPr>
        <w:pStyle w:val="Standard"/>
        <w:spacing w:line="240" w:lineRule="auto"/>
        <w:ind w:firstLine="720"/>
        <w:contextualSpacing/>
        <w:jc w:val="both"/>
        <w:rPr>
          <w:rFonts w:ascii="Montserrat Light" w:hAnsi="Montserrat Light"/>
        </w:rPr>
      </w:pPr>
    </w:p>
    <w:p w14:paraId="1117AFA5" w14:textId="77777777" w:rsidR="00A0713E" w:rsidRPr="00EF639B" w:rsidRDefault="00A0713E" w:rsidP="00A0713E">
      <w:pPr>
        <w:pStyle w:val="Standard"/>
        <w:spacing w:after="0" w:line="240" w:lineRule="auto"/>
        <w:ind w:firstLine="720"/>
        <w:contextualSpacing/>
        <w:jc w:val="both"/>
        <w:rPr>
          <w:rFonts w:ascii="Montserrat Light" w:hAnsi="Montserrat Light"/>
          <w:lang w:val="fr-FR"/>
        </w:rPr>
      </w:pPr>
      <w:proofErr w:type="spellStart"/>
      <w:r w:rsidRPr="00EF639B">
        <w:rPr>
          <w:rFonts w:ascii="Montserrat Light" w:hAnsi="Montserrat Light"/>
          <w:b/>
          <w:bCs/>
          <w:lang w:val="ro-RO"/>
        </w:rPr>
        <w:t>Art</w:t>
      </w:r>
      <w:proofErr w:type="spellEnd"/>
      <w:r w:rsidRPr="00EF639B">
        <w:rPr>
          <w:rFonts w:ascii="Montserrat Light" w:hAnsi="Montserrat Light"/>
          <w:b/>
          <w:bCs/>
          <w:lang w:val="ro-RO"/>
        </w:rPr>
        <w:t xml:space="preserve"> 10</w:t>
      </w:r>
      <w:r w:rsidRPr="00EF639B">
        <w:rPr>
          <w:rFonts w:ascii="Montserrat Light" w:hAnsi="Montserrat Light"/>
          <w:lang w:val="ro-RO"/>
        </w:rPr>
        <w:t xml:space="preserve">. </w:t>
      </w:r>
      <w:r w:rsidRPr="00EF639B">
        <w:rPr>
          <w:rFonts w:ascii="Montserrat Light" w:hAnsi="Montserrat Light"/>
          <w:b/>
          <w:bCs/>
          <w:lang w:val="ro-RO"/>
        </w:rPr>
        <w:t>(1)</w:t>
      </w:r>
      <w:r w:rsidRPr="00EF639B">
        <w:rPr>
          <w:rFonts w:ascii="Montserrat Light" w:hAnsi="Montserrat Light"/>
          <w:lang w:val="ro-RO"/>
        </w:rPr>
        <w:t xml:space="preserve"> Antrenamentul sportivilor cu ambarcațiuni se va desfășura în baza unui program aprobat de către autoritatea navală competentă.</w:t>
      </w:r>
    </w:p>
    <w:p w14:paraId="54BA1818" w14:textId="77777777" w:rsidR="00A0713E" w:rsidRPr="00EF639B" w:rsidRDefault="00A0713E" w:rsidP="00A0713E">
      <w:pPr>
        <w:pStyle w:val="Standard"/>
        <w:spacing w:after="0" w:line="240" w:lineRule="auto"/>
        <w:ind w:firstLine="720"/>
        <w:contextualSpacing/>
        <w:jc w:val="both"/>
        <w:rPr>
          <w:rFonts w:ascii="Montserrat Light" w:hAnsi="Montserrat Light"/>
          <w:lang w:val="fr-FR"/>
        </w:rPr>
      </w:pPr>
      <w:r w:rsidRPr="00EF639B">
        <w:rPr>
          <w:rFonts w:ascii="Montserrat Light" w:hAnsi="Montserrat Light"/>
          <w:b/>
          <w:bCs/>
          <w:lang w:val="ro-RO"/>
        </w:rPr>
        <w:t>(2)</w:t>
      </w:r>
      <w:r w:rsidRPr="00EF639B">
        <w:rPr>
          <w:rFonts w:ascii="Montserrat Light" w:hAnsi="Montserrat Light"/>
          <w:lang w:val="ro-RO"/>
        </w:rPr>
        <w:t xml:space="preserve"> Antrenamentul se va desfășura în prezența unui antrenor care îl va supraveghea dintr-o ambarcațiune cu motor electric,  în vederea </w:t>
      </w:r>
      <w:proofErr w:type="spellStart"/>
      <w:r w:rsidRPr="00EF639B">
        <w:rPr>
          <w:rFonts w:ascii="Montserrat Light" w:hAnsi="Montserrat Light"/>
          <w:lang w:val="ro-RO"/>
        </w:rPr>
        <w:t>interventiei</w:t>
      </w:r>
      <w:proofErr w:type="spellEnd"/>
      <w:r w:rsidRPr="00EF639B">
        <w:rPr>
          <w:rFonts w:ascii="Montserrat Light" w:hAnsi="Montserrat Light"/>
          <w:lang w:val="ro-RO"/>
        </w:rPr>
        <w:t xml:space="preserve"> rapide în caz de accident.</w:t>
      </w:r>
    </w:p>
    <w:p w14:paraId="023B31AE" w14:textId="77777777" w:rsidR="00A0713E" w:rsidRPr="00EF639B" w:rsidRDefault="00A0713E" w:rsidP="00A0713E">
      <w:pPr>
        <w:pStyle w:val="Standard"/>
        <w:spacing w:line="240" w:lineRule="auto"/>
        <w:ind w:firstLine="720"/>
        <w:contextualSpacing/>
        <w:jc w:val="both"/>
        <w:rPr>
          <w:rFonts w:ascii="Montserrat Light" w:hAnsi="Montserrat Light"/>
          <w:lang w:val="ro-RO"/>
        </w:rPr>
      </w:pPr>
      <w:r w:rsidRPr="00EF639B">
        <w:rPr>
          <w:rFonts w:ascii="Montserrat Light" w:hAnsi="Montserrat Light"/>
          <w:b/>
          <w:bCs/>
          <w:lang w:val="ro-RO"/>
        </w:rPr>
        <w:t>(3)</w:t>
      </w:r>
      <w:r w:rsidRPr="00EF639B">
        <w:rPr>
          <w:rFonts w:ascii="Montserrat Light" w:hAnsi="Montserrat Light"/>
          <w:lang w:val="ro-RO"/>
        </w:rPr>
        <w:t xml:space="preserve"> Ambarcațiunile care navighează în zonele de antrenament au </w:t>
      </w:r>
      <w:proofErr w:type="spellStart"/>
      <w:r w:rsidRPr="00EF639B">
        <w:rPr>
          <w:rFonts w:ascii="Montserrat Light" w:hAnsi="Montserrat Light"/>
          <w:lang w:val="ro-RO"/>
        </w:rPr>
        <w:t>obligatia</w:t>
      </w:r>
      <w:proofErr w:type="spellEnd"/>
      <w:r w:rsidRPr="00EF639B">
        <w:rPr>
          <w:rFonts w:ascii="Montserrat Light" w:hAnsi="Montserrat Light"/>
          <w:lang w:val="ro-RO"/>
        </w:rPr>
        <w:t xml:space="preserve"> păstrării unei distante și a unei viteze </w:t>
      </w:r>
      <w:r w:rsidRPr="00EF639B">
        <w:rPr>
          <w:rStyle w:val="s2"/>
          <w:rFonts w:ascii="Montserrat Light" w:hAnsi="Montserrat Light"/>
          <w:iCs/>
          <w:lang w:val="ro-RO"/>
        </w:rPr>
        <w:t xml:space="preserve">până la limita evitării </w:t>
      </w:r>
      <w:r w:rsidRPr="00EF639B">
        <w:rPr>
          <w:rStyle w:val="s2"/>
          <w:rFonts w:ascii="Montserrat Light" w:hAnsi="Montserrat Light" w:cs="Arial"/>
          <w:iCs/>
          <w:lang w:val="ro-RO"/>
        </w:rPr>
        <w:t>oricărui accident previzibil în mod rezonabil de către un conducător de ambarcațiune atent și diligent</w:t>
      </w:r>
      <w:r w:rsidRPr="00EF639B">
        <w:rPr>
          <w:rFonts w:ascii="Montserrat Light" w:hAnsi="Montserrat Light"/>
          <w:lang w:val="ro-RO"/>
        </w:rPr>
        <w:t>.</w:t>
      </w:r>
    </w:p>
    <w:p w14:paraId="33ED9556" w14:textId="77777777" w:rsidR="00A0713E" w:rsidRPr="00EF639B" w:rsidRDefault="00A0713E" w:rsidP="00A0713E">
      <w:pPr>
        <w:pStyle w:val="Standard"/>
        <w:spacing w:line="240" w:lineRule="auto"/>
        <w:ind w:firstLine="720"/>
        <w:contextualSpacing/>
        <w:jc w:val="both"/>
        <w:rPr>
          <w:rFonts w:ascii="Montserrat Light" w:hAnsi="Montserrat Light"/>
          <w:lang w:val="fr-FR"/>
        </w:rPr>
      </w:pPr>
    </w:p>
    <w:p w14:paraId="3C86D5C4" w14:textId="77777777"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fr-FR"/>
        </w:rPr>
      </w:pPr>
      <w:r w:rsidRPr="00EF639B">
        <w:rPr>
          <w:rFonts w:ascii="Montserrat Light" w:eastAsia="Times New Roman" w:hAnsi="Montserrat Light"/>
          <w:b/>
          <w:bCs/>
          <w:lang w:val="ro-RO"/>
        </w:rPr>
        <w:t>Art. 11.</w:t>
      </w:r>
      <w:r w:rsidRPr="00EF639B">
        <w:rPr>
          <w:rFonts w:ascii="Montserrat Light" w:eastAsia="Times New Roman" w:hAnsi="Montserrat Light"/>
          <w:lang w:val="ro-RO"/>
        </w:rPr>
        <w:t xml:space="preserve"> </w:t>
      </w:r>
      <w:r w:rsidRPr="00EF639B">
        <w:rPr>
          <w:rFonts w:ascii="Montserrat Light" w:eastAsia="Times New Roman" w:hAnsi="Montserrat Light"/>
          <w:b/>
          <w:bCs/>
          <w:lang w:val="ro-RO"/>
        </w:rPr>
        <w:t>(1)</w:t>
      </w:r>
      <w:r w:rsidRPr="00EF639B">
        <w:rPr>
          <w:rFonts w:ascii="Montserrat Light" w:eastAsia="Times New Roman" w:hAnsi="Montserrat Light"/>
          <w:lang w:val="ro-RO"/>
        </w:rPr>
        <w:t xml:space="preserve"> Constituie contravenție, dacă nu au fost săvârșite în astfel de condiții încât, potrivit legii penale să fie considerate infracțiuni, următoarele fapte:</w:t>
      </w:r>
    </w:p>
    <w:p w14:paraId="1BC3A2A9" w14:textId="77777777" w:rsidR="00A0713E" w:rsidRPr="00EF639B" w:rsidRDefault="00A0713E" w:rsidP="00A0713E">
      <w:pPr>
        <w:pStyle w:val="Standard"/>
        <w:numPr>
          <w:ilvl w:val="0"/>
          <w:numId w:val="14"/>
        </w:numPr>
        <w:tabs>
          <w:tab w:val="left" w:pos="-2070"/>
        </w:tabs>
        <w:autoSpaceDN w:val="0"/>
        <w:spacing w:after="0" w:line="240" w:lineRule="auto"/>
        <w:contextualSpacing/>
        <w:jc w:val="both"/>
        <w:textAlignment w:val="baseline"/>
        <w:rPr>
          <w:rFonts w:ascii="Montserrat Light" w:hAnsi="Montserrat Light"/>
          <w:lang w:val="ro-RO"/>
        </w:rPr>
      </w:pPr>
      <w:r w:rsidRPr="00EF639B">
        <w:rPr>
          <w:rFonts w:ascii="Montserrat Light" w:hAnsi="Montserrat Light"/>
          <w:lang w:val="ro-RO"/>
        </w:rPr>
        <w:t>încălcarea interdicțiilor prevăzute la art. 4,</w:t>
      </w:r>
    </w:p>
    <w:p w14:paraId="1EBA92DB" w14:textId="77777777" w:rsidR="005A3C13" w:rsidRPr="00EF639B" w:rsidRDefault="00A0713E" w:rsidP="005A3C13">
      <w:pPr>
        <w:pStyle w:val="Standard"/>
        <w:numPr>
          <w:ilvl w:val="0"/>
          <w:numId w:val="14"/>
        </w:numPr>
        <w:tabs>
          <w:tab w:val="left" w:pos="90"/>
        </w:tabs>
        <w:autoSpaceDN w:val="0"/>
        <w:spacing w:after="0" w:line="240" w:lineRule="auto"/>
        <w:contextualSpacing/>
        <w:jc w:val="both"/>
        <w:textAlignment w:val="baseline"/>
        <w:rPr>
          <w:rFonts w:ascii="Montserrat Light" w:hAnsi="Montserrat Light"/>
          <w:lang w:val="ro-RO"/>
        </w:rPr>
      </w:pPr>
      <w:r w:rsidRPr="00EF639B">
        <w:rPr>
          <w:rFonts w:ascii="Montserrat Light" w:hAnsi="Montserrat Light"/>
          <w:lang w:val="ro-RO"/>
        </w:rPr>
        <w:t xml:space="preserve">navigarea </w:t>
      </w:r>
      <w:r w:rsidRPr="00EF639B">
        <w:rPr>
          <w:rFonts w:ascii="Montserrat Light" w:eastAsia="Times New Roman" w:hAnsi="Montserrat Light"/>
          <w:lang w:val="ro-RO"/>
        </w:rPr>
        <w:t xml:space="preserve">ambarcațiunilor cu motor electric </w:t>
      </w:r>
      <w:r w:rsidRPr="00EF639B">
        <w:rPr>
          <w:rFonts w:ascii="Montserrat Light" w:hAnsi="Montserrat Light"/>
          <w:lang w:val="ro-RO"/>
        </w:rPr>
        <w:t>la o distanță mai mică de 20 m față de maluri,</w:t>
      </w:r>
    </w:p>
    <w:p w14:paraId="39F92FF0" w14:textId="5B491BC1" w:rsidR="00A0713E" w:rsidRPr="00EF639B" w:rsidRDefault="00A0713E" w:rsidP="005A3C13">
      <w:pPr>
        <w:pStyle w:val="Standard"/>
        <w:numPr>
          <w:ilvl w:val="0"/>
          <w:numId w:val="14"/>
        </w:numPr>
        <w:tabs>
          <w:tab w:val="left" w:pos="90"/>
        </w:tabs>
        <w:autoSpaceDN w:val="0"/>
        <w:spacing w:after="0" w:line="240" w:lineRule="auto"/>
        <w:contextualSpacing/>
        <w:jc w:val="both"/>
        <w:textAlignment w:val="baseline"/>
        <w:rPr>
          <w:rFonts w:ascii="Montserrat Light" w:hAnsi="Montserrat Light"/>
          <w:lang w:val="ro-RO"/>
        </w:rPr>
      </w:pPr>
      <w:r w:rsidRPr="00EF639B">
        <w:rPr>
          <w:rFonts w:ascii="Montserrat Light" w:eastAsia="Times New Roman" w:hAnsi="Montserrat Light"/>
          <w:lang w:val="ro-RO"/>
        </w:rPr>
        <w:t>încălcarea regulilor de navigație prevăzute la art. 7.</w:t>
      </w:r>
    </w:p>
    <w:p w14:paraId="27B0DD23" w14:textId="76A0A9EE" w:rsidR="00A0713E" w:rsidRPr="00EF639B" w:rsidRDefault="00A0713E" w:rsidP="00A0713E">
      <w:pPr>
        <w:pStyle w:val="Standard"/>
        <w:tabs>
          <w:tab w:val="left" w:pos="90"/>
        </w:tabs>
        <w:spacing w:after="0" w:line="240" w:lineRule="auto"/>
        <w:ind w:firstLine="720"/>
        <w:contextualSpacing/>
        <w:jc w:val="both"/>
        <w:rPr>
          <w:rFonts w:ascii="Montserrat Light" w:hAnsi="Montserrat Light"/>
          <w:lang w:val="fr-FR"/>
        </w:rPr>
      </w:pPr>
      <w:r w:rsidRPr="00EF639B">
        <w:rPr>
          <w:rFonts w:ascii="Montserrat Light" w:eastAsia="Times New Roman" w:hAnsi="Montserrat Light"/>
          <w:b/>
          <w:bCs/>
          <w:lang w:val="ro-RO"/>
        </w:rPr>
        <w:t>(2)</w:t>
      </w:r>
      <w:r w:rsidRPr="00EF639B">
        <w:rPr>
          <w:rFonts w:ascii="Montserrat Light" w:eastAsia="Times New Roman" w:hAnsi="Montserrat Light"/>
          <w:lang w:val="ro-RO"/>
        </w:rPr>
        <w:t xml:space="preserve"> Contravenția prevăzută la alin. 1 lit. a) se sancționează cu amendă de la 3000 lei la 5000 lei.</w:t>
      </w:r>
    </w:p>
    <w:p w14:paraId="47203E1D" w14:textId="0CA40F84" w:rsidR="00A0713E" w:rsidRPr="00EF639B" w:rsidRDefault="00A0713E" w:rsidP="00A0713E">
      <w:pPr>
        <w:pStyle w:val="Standard"/>
        <w:tabs>
          <w:tab w:val="left" w:pos="90"/>
        </w:tabs>
        <w:spacing w:line="240" w:lineRule="auto"/>
        <w:ind w:firstLine="720"/>
        <w:contextualSpacing/>
        <w:jc w:val="both"/>
        <w:rPr>
          <w:rFonts w:ascii="Montserrat Light" w:eastAsia="Times New Roman" w:hAnsi="Montserrat Light"/>
          <w:lang w:val="ro-RO"/>
        </w:rPr>
      </w:pPr>
      <w:r w:rsidRPr="00EF639B">
        <w:rPr>
          <w:rFonts w:ascii="Montserrat Light" w:eastAsia="Times New Roman" w:hAnsi="Montserrat Light"/>
          <w:b/>
          <w:bCs/>
          <w:lang w:val="ro-RO"/>
        </w:rPr>
        <w:t>(3)</w:t>
      </w:r>
      <w:r w:rsidRPr="00EF639B">
        <w:rPr>
          <w:rFonts w:ascii="Montserrat Light" w:eastAsia="Times New Roman" w:hAnsi="Montserrat Light"/>
          <w:lang w:val="ro-RO"/>
        </w:rPr>
        <w:t xml:space="preserve"> Contravențiile prevăzute la alin. 1 lit. b) și c) se sancționează cu amendă de la 1000 lei la 3000 lei.</w:t>
      </w:r>
    </w:p>
    <w:p w14:paraId="3AFBB36E" w14:textId="286B6FAF" w:rsidR="00A0713E" w:rsidRPr="00EF639B" w:rsidRDefault="00A0713E" w:rsidP="00A0713E">
      <w:pPr>
        <w:pStyle w:val="Standard"/>
        <w:tabs>
          <w:tab w:val="left" w:pos="90"/>
        </w:tabs>
        <w:spacing w:after="0" w:line="240" w:lineRule="auto"/>
        <w:ind w:firstLine="720"/>
        <w:contextualSpacing/>
        <w:jc w:val="both"/>
        <w:rPr>
          <w:rFonts w:ascii="Montserrat Light" w:eastAsia="Times New Roman" w:hAnsi="Montserrat Light"/>
          <w:lang w:val="ro-RO"/>
        </w:rPr>
      </w:pPr>
      <w:r w:rsidRPr="00EF639B">
        <w:rPr>
          <w:rFonts w:ascii="Montserrat Light" w:eastAsia="Times New Roman" w:hAnsi="Montserrat Light"/>
          <w:b/>
          <w:bCs/>
          <w:lang w:val="ro-RO"/>
        </w:rPr>
        <w:t xml:space="preserve">(4) </w:t>
      </w:r>
      <w:r w:rsidRPr="00EF639B">
        <w:rPr>
          <w:rFonts w:ascii="Montserrat Light" w:eastAsia="Times New Roman" w:hAnsi="Montserrat Light"/>
          <w:lang w:val="ro-RO"/>
        </w:rPr>
        <w:t xml:space="preserve">Accesul pe lacul </w:t>
      </w:r>
      <w:r w:rsidR="007D2D54" w:rsidRPr="00EF639B">
        <w:rPr>
          <w:rFonts w:ascii="Montserrat Light" w:eastAsia="Times New Roman" w:hAnsi="Montserrat Light"/>
          <w:lang w:val="ro-RO"/>
        </w:rPr>
        <w:t>Fântânele</w:t>
      </w:r>
      <w:r w:rsidRPr="00EF639B">
        <w:rPr>
          <w:rFonts w:ascii="Montserrat Light" w:eastAsia="Times New Roman" w:hAnsi="Montserrat Light"/>
          <w:lang w:val="ro-RO"/>
        </w:rPr>
        <w:t xml:space="preserve"> a oricărui mijloc motorizat sau echipament care utilizează carburanți fosili, cu excepția celor aparținând exclusiv autorităților și instituțiilor publice, aflate în exercitarea atribuțiilor legale constituie contravenția prevăzută la art. 96 alin. (1) pct. 21 din O</w:t>
      </w:r>
      <w:r w:rsidR="005A3C13" w:rsidRPr="00EF639B">
        <w:rPr>
          <w:rFonts w:ascii="Montserrat Light" w:eastAsia="Times New Roman" w:hAnsi="Montserrat Light"/>
          <w:lang w:val="ro-RO"/>
        </w:rPr>
        <w:t>.</w:t>
      </w:r>
      <w:r w:rsidRPr="00EF639B">
        <w:rPr>
          <w:rFonts w:ascii="Montserrat Light" w:eastAsia="Times New Roman" w:hAnsi="Montserrat Light"/>
          <w:lang w:val="ro-RO"/>
        </w:rPr>
        <w:t>U</w:t>
      </w:r>
      <w:r w:rsidR="005A3C13" w:rsidRPr="00EF639B">
        <w:rPr>
          <w:rFonts w:ascii="Montserrat Light" w:eastAsia="Times New Roman" w:hAnsi="Montserrat Light"/>
          <w:lang w:val="ro-RO"/>
        </w:rPr>
        <w:t>.</w:t>
      </w:r>
      <w:r w:rsidRPr="00EF639B">
        <w:rPr>
          <w:rFonts w:ascii="Montserrat Light" w:eastAsia="Times New Roman" w:hAnsi="Montserrat Light"/>
          <w:lang w:val="ro-RO"/>
        </w:rPr>
        <w:t>G</w:t>
      </w:r>
      <w:r w:rsidR="005A3C13" w:rsidRPr="00EF639B">
        <w:rPr>
          <w:rFonts w:ascii="Montserrat Light" w:eastAsia="Times New Roman" w:hAnsi="Montserrat Light"/>
          <w:lang w:val="ro-RO"/>
        </w:rPr>
        <w:t>.</w:t>
      </w:r>
      <w:r w:rsidRPr="00EF639B">
        <w:rPr>
          <w:rFonts w:ascii="Montserrat Light" w:eastAsia="Times New Roman" w:hAnsi="Montserrat Light"/>
          <w:lang w:val="ro-RO"/>
        </w:rPr>
        <w:t xml:space="preserve"> nr. 195/2005 privind protecția mediului, cu modificările și completările ulterioare și se sancționează cu amendă de la 3.000 lei la 6.000 lei, pentru persoane fizice, </w:t>
      </w:r>
      <w:proofErr w:type="spellStart"/>
      <w:r w:rsidRPr="00EF639B">
        <w:rPr>
          <w:rFonts w:ascii="Montserrat Light" w:eastAsia="Times New Roman" w:hAnsi="Montserrat Light"/>
          <w:lang w:val="ro-RO"/>
        </w:rPr>
        <w:t>şi</w:t>
      </w:r>
      <w:proofErr w:type="spellEnd"/>
      <w:r w:rsidRPr="00EF639B">
        <w:rPr>
          <w:rFonts w:ascii="Montserrat Light" w:eastAsia="Times New Roman" w:hAnsi="Montserrat Light"/>
          <w:lang w:val="ro-RO"/>
        </w:rPr>
        <w:t xml:space="preserve"> de la 25.000 lei la 50.000 lei, pentru persoane juridice.</w:t>
      </w:r>
    </w:p>
    <w:p w14:paraId="651F5515" w14:textId="77777777" w:rsidR="00A0713E" w:rsidRPr="00EF639B" w:rsidRDefault="00A0713E" w:rsidP="00A0713E">
      <w:pPr>
        <w:pStyle w:val="Standard"/>
        <w:tabs>
          <w:tab w:val="left" w:pos="90"/>
        </w:tabs>
        <w:spacing w:after="0" w:line="240" w:lineRule="auto"/>
        <w:ind w:firstLine="720"/>
        <w:contextualSpacing/>
        <w:jc w:val="both"/>
        <w:rPr>
          <w:rFonts w:ascii="Montserrat Light" w:eastAsia="Times New Roman" w:hAnsi="Montserrat Light"/>
          <w:lang w:val="ro-RO"/>
        </w:rPr>
      </w:pPr>
    </w:p>
    <w:p w14:paraId="7E0FE376" w14:textId="59FA37AE" w:rsidR="00A0713E" w:rsidRPr="00EF639B" w:rsidRDefault="00A0713E" w:rsidP="00A0713E">
      <w:pPr>
        <w:pStyle w:val="Standard"/>
        <w:tabs>
          <w:tab w:val="left" w:pos="90"/>
        </w:tabs>
        <w:spacing w:before="240" w:after="0" w:line="240" w:lineRule="auto"/>
        <w:ind w:firstLine="720"/>
        <w:contextualSpacing/>
        <w:jc w:val="both"/>
        <w:rPr>
          <w:rFonts w:ascii="Montserrat Light" w:hAnsi="Montserrat Light"/>
          <w:lang w:val="ro-RO"/>
        </w:rPr>
      </w:pPr>
      <w:r w:rsidRPr="00EF639B">
        <w:rPr>
          <w:rFonts w:ascii="Montserrat Light" w:eastAsia="Times New Roman" w:hAnsi="Montserrat Light"/>
          <w:b/>
          <w:bCs/>
          <w:lang w:val="ro-RO"/>
        </w:rPr>
        <w:t>Art. 12.</w:t>
      </w:r>
      <w:r w:rsidRPr="00EF639B">
        <w:rPr>
          <w:rFonts w:ascii="Montserrat Light" w:eastAsia="Times New Roman" w:hAnsi="Montserrat Light"/>
          <w:lang w:val="ro-RO"/>
        </w:rPr>
        <w:t xml:space="preserve"> </w:t>
      </w:r>
      <w:r w:rsidRPr="00EF639B">
        <w:rPr>
          <w:rFonts w:ascii="Montserrat Light" w:eastAsia="Times New Roman" w:hAnsi="Montserrat Light"/>
          <w:b/>
          <w:bCs/>
          <w:lang w:val="ro-RO"/>
        </w:rPr>
        <w:t>(1)</w:t>
      </w:r>
      <w:r w:rsidRPr="00EF639B">
        <w:rPr>
          <w:rFonts w:ascii="Montserrat Light" w:eastAsia="Times New Roman" w:hAnsi="Montserrat Light"/>
          <w:lang w:val="ro-RO"/>
        </w:rPr>
        <w:t xml:space="preserve"> Controlul modului de aplicare a prevederilor prezentului </w:t>
      </w:r>
      <w:r w:rsidR="005A3C13" w:rsidRPr="00EF639B">
        <w:rPr>
          <w:rFonts w:ascii="Montserrat Light" w:eastAsia="Times New Roman" w:hAnsi="Montserrat Light"/>
          <w:lang w:val="ro-RO"/>
        </w:rPr>
        <w:t>R</w:t>
      </w:r>
      <w:r w:rsidRPr="00EF639B">
        <w:rPr>
          <w:rFonts w:ascii="Montserrat Light" w:eastAsia="Times New Roman" w:hAnsi="Montserrat Light"/>
          <w:lang w:val="ro-RO"/>
        </w:rPr>
        <w:t xml:space="preserve">egulament, precum și constatarea contravențiilor prevăzute de legislația în vigoare și de prezentul </w:t>
      </w:r>
      <w:r w:rsidR="005A3C13" w:rsidRPr="00EF639B">
        <w:rPr>
          <w:rFonts w:ascii="Montserrat Light" w:eastAsia="Times New Roman" w:hAnsi="Montserrat Light"/>
          <w:lang w:val="ro-RO"/>
        </w:rPr>
        <w:t>R</w:t>
      </w:r>
      <w:r w:rsidRPr="00EF639B">
        <w:rPr>
          <w:rFonts w:ascii="Montserrat Light" w:eastAsia="Times New Roman" w:hAnsi="Montserrat Light"/>
          <w:lang w:val="ro-RO"/>
        </w:rPr>
        <w:t xml:space="preserve">egulament se fac de către agenții constatatori din cadrul </w:t>
      </w:r>
      <w:bookmarkStart w:id="2" w:name="_Hlk65151693"/>
      <w:r w:rsidRPr="00EF639B">
        <w:rPr>
          <w:rFonts w:ascii="Montserrat Light" w:eastAsia="Times New Roman" w:hAnsi="Montserrat Light"/>
          <w:lang w:val="ro-RO"/>
        </w:rPr>
        <w:t xml:space="preserve">Consiliului Județean Cluj, stabiliți de către </w:t>
      </w:r>
      <w:r w:rsidRPr="00EF639B">
        <w:rPr>
          <w:rFonts w:ascii="Montserrat Light" w:hAnsi="Montserrat Light"/>
          <w:lang w:val="ro-RO" w:eastAsia="ro-RO"/>
        </w:rPr>
        <w:t>Președintele Consiliului Județean Cluj</w:t>
      </w:r>
      <w:bookmarkEnd w:id="2"/>
      <w:r w:rsidRPr="00EF639B">
        <w:rPr>
          <w:rFonts w:ascii="Montserrat Light" w:eastAsia="Times New Roman" w:hAnsi="Montserrat Light"/>
          <w:lang w:val="ro-RO"/>
        </w:rPr>
        <w:t>.</w:t>
      </w:r>
    </w:p>
    <w:p w14:paraId="42962818" w14:textId="094C1AE6" w:rsidR="00A0713E" w:rsidRPr="00EF639B" w:rsidRDefault="00A0713E" w:rsidP="00A0713E">
      <w:pPr>
        <w:pStyle w:val="Standard"/>
        <w:numPr>
          <w:ilvl w:val="2"/>
          <w:numId w:val="13"/>
        </w:numPr>
        <w:tabs>
          <w:tab w:val="left" w:pos="90"/>
        </w:tabs>
        <w:autoSpaceDN w:val="0"/>
        <w:spacing w:after="0" w:line="240" w:lineRule="auto"/>
        <w:ind w:left="0" w:firstLine="720"/>
        <w:contextualSpacing/>
        <w:jc w:val="both"/>
        <w:textAlignment w:val="baseline"/>
        <w:rPr>
          <w:rFonts w:ascii="Montserrat Light" w:eastAsia="Times New Roman" w:hAnsi="Montserrat Light"/>
          <w:lang w:val="ro-RO"/>
        </w:rPr>
      </w:pPr>
      <w:r w:rsidRPr="00EF639B">
        <w:rPr>
          <w:rFonts w:ascii="Montserrat Light" w:eastAsia="Times New Roman" w:hAnsi="Montserrat Light"/>
          <w:lang w:val="ro-RO"/>
        </w:rPr>
        <w:t>Procesul</w:t>
      </w:r>
      <w:r w:rsidR="005A3C13" w:rsidRPr="00EF639B">
        <w:rPr>
          <w:rFonts w:ascii="Montserrat Light" w:eastAsia="Times New Roman" w:hAnsi="Montserrat Light"/>
          <w:lang w:val="ro-RO"/>
        </w:rPr>
        <w:t>-</w:t>
      </w:r>
      <w:r w:rsidRPr="00EF639B">
        <w:rPr>
          <w:rFonts w:ascii="Montserrat Light" w:eastAsia="Times New Roman" w:hAnsi="Montserrat Light"/>
          <w:lang w:val="ro-RO"/>
        </w:rPr>
        <w:t>verbal de constatare a contraven</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 xml:space="preserve">iilor se </w:t>
      </w:r>
      <w:r w:rsidR="005A3C13" w:rsidRPr="00EF639B">
        <w:rPr>
          <w:rFonts w:ascii="Montserrat Light" w:eastAsia="Times New Roman" w:hAnsi="Montserrat Light"/>
          <w:lang w:val="ro-RO"/>
        </w:rPr>
        <w:t>î</w:t>
      </w:r>
      <w:r w:rsidRPr="00EF639B">
        <w:rPr>
          <w:rFonts w:ascii="Montserrat Light" w:eastAsia="Times New Roman" w:hAnsi="Montserrat Light"/>
          <w:lang w:val="ro-RO"/>
        </w:rPr>
        <w:t>nainteaz</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 Pre</w:t>
      </w:r>
      <w:r w:rsidR="005A3C13" w:rsidRPr="00EF639B">
        <w:rPr>
          <w:rFonts w:ascii="Montserrat Light" w:eastAsia="Times New Roman" w:hAnsi="Montserrat Light"/>
          <w:lang w:val="ro-RO"/>
        </w:rPr>
        <w:t>ș</w:t>
      </w:r>
      <w:r w:rsidRPr="00EF639B">
        <w:rPr>
          <w:rFonts w:ascii="Montserrat Light" w:eastAsia="Times New Roman" w:hAnsi="Montserrat Light"/>
          <w:lang w:val="ro-RO"/>
        </w:rPr>
        <w:t>edintelui Consiliului Jude</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ean Cluj sau persoanei desemnate de c</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tre acesta </w:t>
      </w:r>
      <w:r w:rsidR="005A3C13" w:rsidRPr="00EF639B">
        <w:rPr>
          <w:rFonts w:ascii="Montserrat Light" w:eastAsia="Times New Roman" w:hAnsi="Montserrat Light"/>
          <w:lang w:val="ro-RO"/>
        </w:rPr>
        <w:t>î</w:t>
      </w:r>
      <w:r w:rsidRPr="00EF639B">
        <w:rPr>
          <w:rFonts w:ascii="Montserrat Light" w:eastAsia="Times New Roman" w:hAnsi="Montserrat Light"/>
          <w:lang w:val="ro-RO"/>
        </w:rPr>
        <w:t xml:space="preserve">n termen de cel mult 5 zile de la </w:t>
      </w:r>
      <w:r w:rsidR="005A3C13" w:rsidRPr="00EF639B">
        <w:rPr>
          <w:rFonts w:ascii="Montserrat Light" w:eastAsia="Times New Roman" w:hAnsi="Montserrat Light"/>
          <w:lang w:val="ro-RO"/>
        </w:rPr>
        <w:t>î</w:t>
      </w:r>
      <w:r w:rsidRPr="00EF639B">
        <w:rPr>
          <w:rFonts w:ascii="Montserrat Light" w:eastAsia="Times New Roman" w:hAnsi="Montserrat Light"/>
          <w:lang w:val="ro-RO"/>
        </w:rPr>
        <w:t>ntocmire.</w:t>
      </w:r>
    </w:p>
    <w:p w14:paraId="158CEEDF" w14:textId="0F9E44BA" w:rsidR="00A0713E" w:rsidRPr="00EF639B" w:rsidRDefault="00A0713E" w:rsidP="00A0713E">
      <w:pPr>
        <w:pStyle w:val="Standard"/>
        <w:numPr>
          <w:ilvl w:val="2"/>
          <w:numId w:val="13"/>
        </w:numPr>
        <w:tabs>
          <w:tab w:val="left" w:pos="90"/>
        </w:tabs>
        <w:autoSpaceDN w:val="0"/>
        <w:spacing w:after="0" w:line="240" w:lineRule="auto"/>
        <w:ind w:left="0" w:firstLine="720"/>
        <w:contextualSpacing/>
        <w:jc w:val="both"/>
        <w:textAlignment w:val="baseline"/>
        <w:rPr>
          <w:rFonts w:ascii="Montserrat Light" w:eastAsia="Times New Roman" w:hAnsi="Montserrat Light"/>
          <w:lang w:val="ro-RO"/>
        </w:rPr>
      </w:pPr>
      <w:r w:rsidRPr="00EF639B">
        <w:rPr>
          <w:rFonts w:ascii="Montserrat Light" w:eastAsia="Times New Roman" w:hAnsi="Montserrat Light"/>
          <w:lang w:val="ro-RO"/>
        </w:rPr>
        <w:t>Stabilirea sanc</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iunilor pentru contraven</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iile constatate se face de c</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tre Pre</w:t>
      </w:r>
      <w:r w:rsidR="005A3C13" w:rsidRPr="00EF639B">
        <w:rPr>
          <w:rFonts w:ascii="Montserrat Light" w:eastAsia="Times New Roman" w:hAnsi="Montserrat Light"/>
          <w:lang w:val="ro-RO"/>
        </w:rPr>
        <w:t>ș</w:t>
      </w:r>
      <w:r w:rsidRPr="00EF639B">
        <w:rPr>
          <w:rFonts w:ascii="Montserrat Light" w:eastAsia="Times New Roman" w:hAnsi="Montserrat Light"/>
          <w:lang w:val="ro-RO"/>
        </w:rPr>
        <w:t>edintele Consiliului Jude</w:t>
      </w:r>
      <w:r w:rsidR="005A3C13" w:rsidRPr="00EF639B">
        <w:rPr>
          <w:rFonts w:ascii="Montserrat Light" w:eastAsia="Times New Roman" w:hAnsi="Montserrat Light"/>
          <w:lang w:val="ro-RO"/>
        </w:rPr>
        <w:t>ț</w:t>
      </w:r>
      <w:r w:rsidRPr="00EF639B">
        <w:rPr>
          <w:rFonts w:ascii="Montserrat Light" w:eastAsia="Times New Roman" w:hAnsi="Montserrat Light"/>
          <w:lang w:val="ro-RO"/>
        </w:rPr>
        <w:t>ean Cluj sau de c</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tre persoana desemnat</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 xml:space="preserve"> de c</w:t>
      </w:r>
      <w:r w:rsidR="005A3C13" w:rsidRPr="00EF639B">
        <w:rPr>
          <w:rFonts w:ascii="Montserrat Light" w:eastAsia="Times New Roman" w:hAnsi="Montserrat Light"/>
          <w:lang w:val="ro-RO"/>
        </w:rPr>
        <w:t>ă</w:t>
      </w:r>
      <w:r w:rsidRPr="00EF639B">
        <w:rPr>
          <w:rFonts w:ascii="Montserrat Light" w:eastAsia="Times New Roman" w:hAnsi="Montserrat Light"/>
          <w:lang w:val="ro-RO"/>
        </w:rPr>
        <w:t>tre acesta</w:t>
      </w:r>
      <w:r w:rsidR="005A3C13" w:rsidRPr="00EF639B">
        <w:rPr>
          <w:rFonts w:ascii="Montserrat Light" w:eastAsia="Times New Roman" w:hAnsi="Montserrat Light"/>
          <w:lang w:val="ro-RO"/>
        </w:rPr>
        <w:t>, î</w:t>
      </w:r>
      <w:r w:rsidRPr="00EF639B">
        <w:rPr>
          <w:rFonts w:ascii="Montserrat Light" w:eastAsia="Times New Roman" w:hAnsi="Montserrat Light"/>
          <w:lang w:val="ro-RO"/>
        </w:rPr>
        <w:t xml:space="preserve">n termen de cel mult 10 zile de la </w:t>
      </w:r>
      <w:r w:rsidR="005A3C13" w:rsidRPr="00EF639B">
        <w:rPr>
          <w:rFonts w:ascii="Montserrat Light" w:eastAsia="Times New Roman" w:hAnsi="Montserrat Light"/>
          <w:lang w:val="ro-RO"/>
        </w:rPr>
        <w:t>î</w:t>
      </w:r>
      <w:r w:rsidRPr="00EF639B">
        <w:rPr>
          <w:rFonts w:ascii="Montserrat Light" w:eastAsia="Times New Roman" w:hAnsi="Montserrat Light"/>
          <w:lang w:val="ro-RO"/>
        </w:rPr>
        <w:t>ntocmirea procesului – verbal.</w:t>
      </w:r>
    </w:p>
    <w:p w14:paraId="5AB4A5CB" w14:textId="77777777" w:rsidR="00A0713E" w:rsidRPr="00EF639B" w:rsidRDefault="00A0713E" w:rsidP="00A0713E">
      <w:pPr>
        <w:pStyle w:val="Standard"/>
        <w:numPr>
          <w:ilvl w:val="2"/>
          <w:numId w:val="13"/>
        </w:numPr>
        <w:tabs>
          <w:tab w:val="left" w:pos="90"/>
        </w:tabs>
        <w:autoSpaceDN w:val="0"/>
        <w:spacing w:line="240" w:lineRule="auto"/>
        <w:ind w:left="0" w:firstLine="720"/>
        <w:contextualSpacing/>
        <w:jc w:val="both"/>
        <w:textAlignment w:val="baseline"/>
        <w:rPr>
          <w:rFonts w:ascii="Montserrat Light" w:hAnsi="Montserrat Light"/>
          <w:lang w:val="fr-FR"/>
        </w:rPr>
      </w:pPr>
      <w:r w:rsidRPr="00EF639B">
        <w:rPr>
          <w:rFonts w:ascii="Montserrat Light" w:eastAsia="Times New Roman" w:hAnsi="Montserrat Light"/>
          <w:lang w:val="ro-RO"/>
        </w:rPr>
        <w:t xml:space="preserve">Comunicarea procesului-verbal se face prin poștă, cu aviz de primire, sau prin afișare la domiciliul sau la sediul contravenientului in termen de cel mult 30 zile de la </w:t>
      </w:r>
      <w:proofErr w:type="spellStart"/>
      <w:r w:rsidRPr="00EF639B">
        <w:rPr>
          <w:rFonts w:ascii="Montserrat Light" w:eastAsia="Times New Roman" w:hAnsi="Montserrat Light"/>
          <w:lang w:val="ro-RO"/>
        </w:rPr>
        <w:t>intocmirea</w:t>
      </w:r>
      <w:proofErr w:type="spellEnd"/>
      <w:r w:rsidRPr="00EF639B">
        <w:rPr>
          <w:rFonts w:ascii="Montserrat Light" w:eastAsia="Times New Roman" w:hAnsi="Montserrat Light"/>
          <w:lang w:val="ro-RO"/>
        </w:rPr>
        <w:t xml:space="preserve"> acestuia. Operațiunea de afișare se consemnează într-un proces-verbal, semnat de cel puțin un martor.</w:t>
      </w:r>
    </w:p>
    <w:p w14:paraId="5F495335" w14:textId="77777777" w:rsidR="00A0713E" w:rsidRPr="00EF639B" w:rsidRDefault="00A0713E" w:rsidP="00A0713E">
      <w:pPr>
        <w:pStyle w:val="Standard"/>
        <w:tabs>
          <w:tab w:val="left" w:pos="90"/>
        </w:tabs>
        <w:autoSpaceDN w:val="0"/>
        <w:spacing w:line="240" w:lineRule="auto"/>
        <w:ind w:left="720"/>
        <w:contextualSpacing/>
        <w:jc w:val="both"/>
        <w:textAlignment w:val="baseline"/>
        <w:rPr>
          <w:rFonts w:ascii="Montserrat Light" w:hAnsi="Montserrat Light"/>
          <w:lang w:val="fr-FR"/>
        </w:rPr>
      </w:pPr>
    </w:p>
    <w:p w14:paraId="1B09F8C4" w14:textId="77777777" w:rsidR="00A0713E" w:rsidRPr="00EF639B" w:rsidRDefault="00A0713E" w:rsidP="00A0713E">
      <w:pPr>
        <w:pStyle w:val="Standard"/>
        <w:tabs>
          <w:tab w:val="left" w:pos="810"/>
        </w:tabs>
        <w:spacing w:line="240" w:lineRule="auto"/>
        <w:ind w:firstLine="720"/>
        <w:contextualSpacing/>
        <w:jc w:val="both"/>
        <w:rPr>
          <w:rFonts w:ascii="Montserrat Light" w:hAnsi="Montserrat Light"/>
        </w:rPr>
      </w:pPr>
      <w:r w:rsidRPr="00EF639B">
        <w:rPr>
          <w:rFonts w:ascii="Montserrat Light" w:eastAsia="Times New Roman" w:hAnsi="Montserrat Light"/>
          <w:b/>
          <w:bCs/>
          <w:lang w:val="ro-RO"/>
        </w:rPr>
        <w:t>Art. 13.</w:t>
      </w:r>
      <w:r w:rsidRPr="00EF639B">
        <w:rPr>
          <w:rFonts w:ascii="Montserrat Light" w:eastAsia="Times New Roman" w:hAnsi="Montserrat Light"/>
          <w:lang w:val="ro-RO"/>
        </w:rPr>
        <w:t xml:space="preserve"> Anexa face parte din prezentul regulament.</w:t>
      </w:r>
    </w:p>
    <w:p w14:paraId="0EBDE847" w14:textId="5450D1F6" w:rsidR="00240CF7" w:rsidRPr="00EF639B" w:rsidRDefault="00240CF7" w:rsidP="0065399C">
      <w:pPr>
        <w:autoSpaceDE w:val="0"/>
        <w:autoSpaceDN w:val="0"/>
        <w:adjustRightInd w:val="0"/>
        <w:jc w:val="both"/>
        <w:rPr>
          <w:rFonts w:ascii="Montserrat Light" w:hAnsi="Montserrat Light"/>
          <w:b/>
          <w:bCs/>
          <w:noProof/>
          <w:lang w:val="ro-RO" w:eastAsia="ro-RO"/>
        </w:rPr>
      </w:pPr>
    </w:p>
    <w:p w14:paraId="18A053E9" w14:textId="77777777" w:rsidR="00200432" w:rsidRPr="00EF639B" w:rsidRDefault="00200432" w:rsidP="00EE2DB0">
      <w:pPr>
        <w:autoSpaceDE w:val="0"/>
        <w:autoSpaceDN w:val="0"/>
        <w:adjustRightInd w:val="0"/>
        <w:spacing w:line="240" w:lineRule="auto"/>
        <w:rPr>
          <w:rFonts w:ascii="Montserrat" w:hAnsi="Montserrat"/>
          <w:b/>
          <w:bCs/>
          <w:noProof/>
          <w:lang w:val="ro-RO" w:eastAsia="ro-RO"/>
        </w:rPr>
      </w:pPr>
    </w:p>
    <w:p w14:paraId="5EC3AC2B" w14:textId="77777777" w:rsidR="004E343B" w:rsidRPr="00EF639B" w:rsidRDefault="004E343B" w:rsidP="00EE2DB0">
      <w:pPr>
        <w:spacing w:line="240" w:lineRule="auto"/>
        <w:jc w:val="both"/>
        <w:rPr>
          <w:rFonts w:ascii="Montserrat" w:hAnsi="Montserrat"/>
          <w:b/>
          <w:lang w:val="ro-RO" w:eastAsia="ro-RO"/>
        </w:rPr>
      </w:pPr>
      <w:r w:rsidRPr="00EF639B">
        <w:rPr>
          <w:rFonts w:ascii="Montserrat" w:hAnsi="Montserrat"/>
          <w:lang w:val="ro-RO" w:eastAsia="ro-RO"/>
        </w:rPr>
        <w:tab/>
      </w:r>
      <w:r w:rsidRPr="00EF639B">
        <w:rPr>
          <w:rFonts w:ascii="Montserrat" w:hAnsi="Montserrat"/>
          <w:lang w:val="ro-RO" w:eastAsia="ro-RO"/>
        </w:rPr>
        <w:tab/>
      </w:r>
      <w:r w:rsidRPr="00EF639B">
        <w:rPr>
          <w:rFonts w:ascii="Montserrat" w:hAnsi="Montserrat"/>
          <w:lang w:val="ro-RO" w:eastAsia="ro-RO"/>
        </w:rPr>
        <w:tab/>
        <w:t xml:space="preserve">                                                </w:t>
      </w:r>
      <w:r w:rsidRPr="00EF639B">
        <w:rPr>
          <w:rFonts w:ascii="Montserrat" w:hAnsi="Montserrat"/>
          <w:b/>
          <w:lang w:val="ro-RO" w:eastAsia="ro-RO"/>
        </w:rPr>
        <w:t>Contrasemnează:</w:t>
      </w:r>
    </w:p>
    <w:p w14:paraId="13B0D5D9" w14:textId="06E2208C" w:rsidR="004E343B" w:rsidRPr="00EF639B" w:rsidRDefault="004E343B" w:rsidP="00EE2DB0">
      <w:pPr>
        <w:spacing w:line="240" w:lineRule="auto"/>
        <w:jc w:val="both"/>
        <w:rPr>
          <w:rFonts w:ascii="Montserrat" w:hAnsi="Montserrat"/>
          <w:b/>
          <w:lang w:val="ro-RO" w:eastAsia="ro-RO"/>
        </w:rPr>
      </w:pPr>
      <w:bookmarkStart w:id="3" w:name="_Hlk53658535"/>
      <w:r w:rsidRPr="00EF639B">
        <w:rPr>
          <w:rFonts w:ascii="Montserrat" w:hAnsi="Montserrat"/>
          <w:lang w:val="ro-RO" w:eastAsia="ro-RO"/>
        </w:rPr>
        <w:t xml:space="preserve">       </w:t>
      </w:r>
      <w:r w:rsidRPr="00EF639B">
        <w:rPr>
          <w:rFonts w:ascii="Montserrat" w:hAnsi="Montserrat"/>
          <w:b/>
          <w:lang w:val="ro-RO" w:eastAsia="ro-RO"/>
        </w:rPr>
        <w:t>PREŞEDINTE,</w:t>
      </w:r>
      <w:r w:rsidRPr="00EF639B">
        <w:rPr>
          <w:rFonts w:ascii="Montserrat" w:hAnsi="Montserrat"/>
          <w:b/>
          <w:lang w:val="ro-RO" w:eastAsia="ro-RO"/>
        </w:rPr>
        <w:tab/>
      </w:r>
      <w:r w:rsidRPr="00EF639B">
        <w:rPr>
          <w:rFonts w:ascii="Montserrat" w:hAnsi="Montserrat"/>
          <w:lang w:val="ro-RO" w:eastAsia="ro-RO"/>
        </w:rPr>
        <w:tab/>
      </w:r>
      <w:r w:rsidRPr="00EF639B">
        <w:rPr>
          <w:rFonts w:ascii="Montserrat" w:hAnsi="Montserrat"/>
          <w:lang w:val="ro-RO" w:eastAsia="ro-RO"/>
        </w:rPr>
        <w:tab/>
        <w:t xml:space="preserve">      </w:t>
      </w:r>
      <w:r w:rsidRPr="00EF639B">
        <w:rPr>
          <w:rFonts w:ascii="Montserrat" w:hAnsi="Montserrat"/>
          <w:b/>
          <w:lang w:val="ro-RO" w:eastAsia="ro-RO"/>
        </w:rPr>
        <w:t>SECRETAR GENERAL AL JUDEŢULUI,</w:t>
      </w:r>
    </w:p>
    <w:p w14:paraId="11374ED2" w14:textId="2373E643" w:rsidR="002E4788" w:rsidRPr="00EF639B" w:rsidRDefault="004E343B" w:rsidP="00A0713E">
      <w:pPr>
        <w:spacing w:line="240" w:lineRule="auto"/>
        <w:jc w:val="both"/>
        <w:rPr>
          <w:rFonts w:ascii="Montserrat" w:hAnsi="Montserrat"/>
          <w:b/>
          <w:bCs/>
          <w:noProof/>
          <w:lang w:val="ro-RO" w:eastAsia="ro-RO"/>
        </w:rPr>
      </w:pPr>
      <w:r w:rsidRPr="00EF639B">
        <w:rPr>
          <w:rFonts w:ascii="Montserrat" w:hAnsi="Montserrat"/>
          <w:b/>
          <w:lang w:val="ro-RO" w:eastAsia="ro-RO"/>
        </w:rPr>
        <w:t xml:space="preserve">       </w:t>
      </w:r>
      <w:r w:rsidR="00407BA0" w:rsidRPr="00EF639B">
        <w:rPr>
          <w:rFonts w:ascii="Montserrat" w:hAnsi="Montserrat"/>
          <w:b/>
          <w:lang w:val="ro-RO" w:eastAsia="ro-RO"/>
        </w:rPr>
        <w:t xml:space="preserve"> </w:t>
      </w:r>
      <w:r w:rsidRPr="00EF639B">
        <w:rPr>
          <w:rFonts w:ascii="Montserrat" w:hAnsi="Montserrat"/>
          <w:b/>
          <w:lang w:val="ro-RO" w:eastAsia="ro-RO"/>
        </w:rPr>
        <w:t xml:space="preserve">   Alin Tișe                                                        </w:t>
      </w:r>
      <w:r w:rsidR="00200432" w:rsidRPr="00EF639B">
        <w:rPr>
          <w:rFonts w:ascii="Montserrat" w:hAnsi="Montserrat"/>
          <w:b/>
          <w:lang w:val="ro-RO" w:eastAsia="ro-RO"/>
        </w:rPr>
        <w:t xml:space="preserve"> </w:t>
      </w:r>
      <w:r w:rsidRPr="00EF639B">
        <w:rPr>
          <w:rFonts w:ascii="Montserrat" w:hAnsi="Montserrat"/>
          <w:b/>
          <w:lang w:val="ro-RO" w:eastAsia="ro-RO"/>
        </w:rPr>
        <w:t xml:space="preserve">    Simona Gaci</w:t>
      </w:r>
      <w:bookmarkEnd w:id="0"/>
      <w:bookmarkEnd w:id="3"/>
    </w:p>
    <w:sectPr w:rsidR="002E4788" w:rsidRPr="00EF639B" w:rsidSect="00A0713E">
      <w:footerReference w:type="default" r:id="rId8"/>
      <w:headerReference w:type="first" r:id="rId9"/>
      <w:footerReference w:type="first" r:id="rId10"/>
      <w:pgSz w:w="11909" w:h="16834"/>
      <w:pgMar w:top="547" w:right="835"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5E82" w14:textId="77777777" w:rsidR="004560DF" w:rsidRDefault="004560DF">
      <w:pPr>
        <w:spacing w:line="240" w:lineRule="auto"/>
      </w:pPr>
      <w:r>
        <w:separator/>
      </w:r>
    </w:p>
  </w:endnote>
  <w:endnote w:type="continuationSeparator" w:id="0">
    <w:p w14:paraId="4B552091" w14:textId="77777777" w:rsidR="004560DF" w:rsidRDefault="00456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51342" w14:textId="77777777" w:rsidR="004560DF" w:rsidRDefault="004560DF">
      <w:pPr>
        <w:spacing w:line="240" w:lineRule="auto"/>
      </w:pPr>
      <w:r>
        <w:separator/>
      </w:r>
    </w:p>
  </w:footnote>
  <w:footnote w:type="continuationSeparator" w:id="0">
    <w:p w14:paraId="0E44E002" w14:textId="77777777" w:rsidR="004560DF" w:rsidRDefault="00456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4624ACD"/>
    <w:multiLevelType w:val="hybridMultilevel"/>
    <w:tmpl w:val="0C16026A"/>
    <w:lvl w:ilvl="0" w:tplc="9D5C5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7866F43"/>
    <w:multiLevelType w:val="multilevel"/>
    <w:tmpl w:val="64D6E816"/>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7"/>
  </w:num>
  <w:num w:numId="4">
    <w:abstractNumId w:val="6"/>
  </w:num>
  <w:num w:numId="5">
    <w:abstractNumId w:val="9"/>
  </w:num>
  <w:num w:numId="6">
    <w:abstractNumId w:val="3"/>
  </w:num>
  <w:num w:numId="7">
    <w:abstractNumId w:val="4"/>
    <w:lvlOverride w:ilvl="0">
      <w:startOverride w:val="1"/>
    </w:lvlOverride>
  </w:num>
  <w:num w:numId="8">
    <w:abstractNumId w:val="0"/>
    <w:lvlOverride w:ilvl="0">
      <w:startOverride w:val="1"/>
    </w:lvlOverride>
  </w:num>
  <w:num w:numId="9">
    <w:abstractNumId w:val="3"/>
    <w:lvlOverride w:ilvl="0">
      <w:startOverride w:val="1"/>
    </w:lvlOverride>
  </w:num>
  <w:num w:numId="10">
    <w:abstractNumId w:val="7"/>
    <w:lvlOverride w:ilvl="0">
      <w:startOverride w:val="1"/>
    </w:lvlOverride>
  </w:num>
  <w:num w:numId="11">
    <w:abstractNumId w:val="2"/>
  </w:num>
  <w:num w:numId="12">
    <w:abstractNumId w:val="5"/>
  </w:num>
  <w:num w:numId="13">
    <w:abstractNumId w:val="8"/>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6159F"/>
    <w:rsid w:val="0017481D"/>
    <w:rsid w:val="001C6EA8"/>
    <w:rsid w:val="00200432"/>
    <w:rsid w:val="00220C76"/>
    <w:rsid w:val="00236295"/>
    <w:rsid w:val="0024014C"/>
    <w:rsid w:val="00240CF7"/>
    <w:rsid w:val="00266194"/>
    <w:rsid w:val="0027330D"/>
    <w:rsid w:val="00282CEB"/>
    <w:rsid w:val="002E4788"/>
    <w:rsid w:val="00334943"/>
    <w:rsid w:val="00354EE3"/>
    <w:rsid w:val="003B7F00"/>
    <w:rsid w:val="00407BA0"/>
    <w:rsid w:val="004560DF"/>
    <w:rsid w:val="0049679C"/>
    <w:rsid w:val="004E343B"/>
    <w:rsid w:val="004F5FE6"/>
    <w:rsid w:val="00505E23"/>
    <w:rsid w:val="00534029"/>
    <w:rsid w:val="005733B3"/>
    <w:rsid w:val="00577FD2"/>
    <w:rsid w:val="005930CD"/>
    <w:rsid w:val="005A3C13"/>
    <w:rsid w:val="005C4339"/>
    <w:rsid w:val="005F2AB7"/>
    <w:rsid w:val="00621DE5"/>
    <w:rsid w:val="00631540"/>
    <w:rsid w:val="0065399C"/>
    <w:rsid w:val="0068480F"/>
    <w:rsid w:val="006A29CC"/>
    <w:rsid w:val="006B68E8"/>
    <w:rsid w:val="006E578E"/>
    <w:rsid w:val="00722FD7"/>
    <w:rsid w:val="00757A7B"/>
    <w:rsid w:val="007938C9"/>
    <w:rsid w:val="007D2D54"/>
    <w:rsid w:val="007D3A6B"/>
    <w:rsid w:val="00855B0D"/>
    <w:rsid w:val="00865D75"/>
    <w:rsid w:val="00880EBF"/>
    <w:rsid w:val="00890999"/>
    <w:rsid w:val="0089492E"/>
    <w:rsid w:val="0089695C"/>
    <w:rsid w:val="009061B2"/>
    <w:rsid w:val="00912C86"/>
    <w:rsid w:val="0091534D"/>
    <w:rsid w:val="00923775"/>
    <w:rsid w:val="00943D46"/>
    <w:rsid w:val="009629C2"/>
    <w:rsid w:val="009C550C"/>
    <w:rsid w:val="00A0713E"/>
    <w:rsid w:val="00A07EF5"/>
    <w:rsid w:val="00A24E16"/>
    <w:rsid w:val="00AA3A99"/>
    <w:rsid w:val="00AE20E2"/>
    <w:rsid w:val="00AF3F85"/>
    <w:rsid w:val="00AF43EA"/>
    <w:rsid w:val="00B11299"/>
    <w:rsid w:val="00BC1422"/>
    <w:rsid w:val="00BF7F2E"/>
    <w:rsid w:val="00C1100A"/>
    <w:rsid w:val="00C37559"/>
    <w:rsid w:val="00C4405C"/>
    <w:rsid w:val="00C55970"/>
    <w:rsid w:val="00CC2B57"/>
    <w:rsid w:val="00D54B6D"/>
    <w:rsid w:val="00DA6FB1"/>
    <w:rsid w:val="00DE0C1D"/>
    <w:rsid w:val="00DF383D"/>
    <w:rsid w:val="00EE2DB0"/>
    <w:rsid w:val="00EF639B"/>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A0713E"/>
    <w:rPr>
      <w:b/>
      <w:bCs/>
      <w:color w:val="000000"/>
      <w:sz w:val="32"/>
      <w:szCs w:val="32"/>
    </w:rPr>
  </w:style>
  <w:style w:type="character" w:customStyle="1" w:styleId="s2">
    <w:name w:val="s2"/>
    <w:basedOn w:val="DefaultParagraphFont"/>
    <w:rsid w:val="00A0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1522</Words>
  <Characters>8681</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10</cp:revision>
  <cp:lastPrinted>2021-04-01T09:40:00Z</cp:lastPrinted>
  <dcterms:created xsi:type="dcterms:W3CDTF">2021-03-31T17:53:00Z</dcterms:created>
  <dcterms:modified xsi:type="dcterms:W3CDTF">2021-04-01T09:40:00Z</dcterms:modified>
</cp:coreProperties>
</file>