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135C90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135C90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49B" w14:textId="77777777" w:rsidR="006A3201" w:rsidRDefault="006A3201" w:rsidP="004447C0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47DD2000" w14:textId="77777777" w:rsidR="00661957" w:rsidRPr="00B31930" w:rsidRDefault="00661957" w:rsidP="004447C0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  <w:r w:rsidRPr="00B31930">
        <w:rPr>
          <w:rFonts w:ascii="Montserrat" w:hAnsi="Montserrat" w:cs="Times New Roman"/>
          <w:b/>
          <w:color w:val="0D0D0D" w:themeColor="text1" w:themeTint="F2"/>
          <w:lang w:val="ro-RO"/>
        </w:rPr>
        <w:t>H O T Ă R Â R E</w:t>
      </w:r>
    </w:p>
    <w:p w14:paraId="27E29D02" w14:textId="77777777" w:rsidR="007A4C41" w:rsidRPr="00217370" w:rsidRDefault="007A4C41" w:rsidP="002173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proofErr w:type="spellStart"/>
      <w:r w:rsidRPr="00217370">
        <w:rPr>
          <w:rFonts w:ascii="Montserrat" w:hAnsi="Montserrat"/>
          <w:b/>
        </w:rPr>
        <w:t>privind</w:t>
      </w:r>
      <w:proofErr w:type="spellEnd"/>
      <w:r w:rsidRPr="00217370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3BAE1CC2" w14:textId="77777777" w:rsidR="007A4C41" w:rsidRPr="00217370" w:rsidRDefault="007A4C41" w:rsidP="002173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17370">
        <w:rPr>
          <w:rFonts w:ascii="Montserrat" w:hAnsi="Montserrat"/>
          <w:b/>
          <w:bCs/>
          <w:lang w:val="ro-RO"/>
        </w:rPr>
        <w:t>al bugetului local al Judeţului Cluj în anul 2024</w:t>
      </w:r>
    </w:p>
    <w:bookmarkEnd w:id="0"/>
    <w:bookmarkEnd w:id="1"/>
    <w:p w14:paraId="4CDA2539" w14:textId="77777777" w:rsidR="00217370" w:rsidRDefault="00217370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140827E1" w14:textId="77777777" w:rsidR="005A62B2" w:rsidRDefault="005A62B2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25F68912" w14:textId="77777777" w:rsidR="00217370" w:rsidRDefault="007A4C41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1737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56E1CDC" w14:textId="77777777" w:rsidR="00217370" w:rsidRDefault="00217370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31D9C099" w14:textId="4F1B93C5" w:rsidR="007A4C41" w:rsidRPr="00217370" w:rsidRDefault="007A4C41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17370">
        <w:rPr>
          <w:rFonts w:ascii="Montserrat Light" w:hAnsi="Montserrat Light"/>
          <w:noProof/>
        </w:rPr>
        <w:t xml:space="preserve">Având în vedere </w:t>
      </w:r>
      <w:r w:rsidRPr="00217370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217370">
        <w:rPr>
          <w:rFonts w:ascii="Montserrat Light" w:hAnsi="Montserrat Light"/>
          <w:noProof/>
        </w:rPr>
        <w:t>nr.</w:t>
      </w:r>
      <w:r w:rsidR="00217370">
        <w:rPr>
          <w:rFonts w:ascii="Montserrat Light" w:hAnsi="Montserrat Light"/>
          <w:noProof/>
        </w:rPr>
        <w:t xml:space="preserve"> </w:t>
      </w:r>
      <w:r w:rsidR="00467A90">
        <w:rPr>
          <w:rFonts w:ascii="Montserrat Light" w:hAnsi="Montserrat Light"/>
          <w:noProof/>
        </w:rPr>
        <w:t xml:space="preserve">166 din 20.08.2024 </w:t>
      </w:r>
      <w:proofErr w:type="spellStart"/>
      <w:r w:rsidRPr="00217370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217370">
        <w:rPr>
          <w:rFonts w:ascii="Montserrat Light" w:eastAsia="Times New Roman" w:hAnsi="Montserrat Light" w:cs="Times New Roman"/>
          <w:lang w:val="en-US"/>
        </w:rPr>
        <w:t xml:space="preserve"> </w:t>
      </w:r>
      <w:r w:rsidRPr="00217370">
        <w:rPr>
          <w:rFonts w:ascii="Montserrat Light" w:hAnsi="Montserrat Light"/>
          <w:bCs/>
          <w:lang w:val="ro-RO"/>
        </w:rPr>
        <w:t>alocarea unor sume din fondul de rezervă al bugetului local al Judeţului Cluj în anul 2024</w:t>
      </w:r>
      <w:r w:rsidRPr="00217370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217370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</w:t>
      </w:r>
      <w:r w:rsidR="00467A90">
        <w:rPr>
          <w:rFonts w:ascii="Montserrat Light" w:eastAsia="Times New Roman" w:hAnsi="Montserrat Light" w:cs="Times New Roman"/>
          <w:noProof/>
          <w:lang w:val="en-US" w:eastAsia="ro-RO"/>
        </w:rPr>
        <w:t>P</w:t>
      </w:r>
      <w:r w:rsidRPr="00217370">
        <w:rPr>
          <w:rFonts w:ascii="Montserrat Light" w:eastAsia="Times New Roman" w:hAnsi="Montserrat Light" w:cs="Times New Roman"/>
          <w:noProof/>
          <w:lang w:val="en-US" w:eastAsia="ro-RO"/>
        </w:rPr>
        <w:t xml:space="preserve">reşedintele Consiliului Judeţean Cluj, domnul Alin Tișe, </w:t>
      </w:r>
      <w:r w:rsidRPr="00217370">
        <w:rPr>
          <w:rFonts w:ascii="Montserrat Light" w:hAnsi="Montserrat Light"/>
          <w:noProof/>
        </w:rPr>
        <w:t xml:space="preserve">care este însoţit de </w:t>
      </w:r>
      <w:r w:rsidRPr="00217370">
        <w:rPr>
          <w:rFonts w:ascii="Montserrat Light" w:hAnsi="Montserrat Light"/>
          <w:bCs/>
          <w:noProof/>
        </w:rPr>
        <w:t>R</w:t>
      </w:r>
      <w:r w:rsidRPr="00217370">
        <w:rPr>
          <w:rFonts w:ascii="Montserrat Light" w:hAnsi="Montserrat Light"/>
          <w:noProof/>
        </w:rPr>
        <w:t>eferatul de aprobare nr. 33</w:t>
      </w:r>
      <w:r w:rsidRPr="00217370">
        <w:rPr>
          <w:rFonts w:ascii="Montserrat Light" w:hAnsi="Montserrat Light"/>
        </w:rPr>
        <w:t>.821/19.08.2024</w:t>
      </w:r>
      <w:r w:rsidRPr="00217370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33.822/ 25.07.2024 şi </w:t>
      </w:r>
      <w:r w:rsidR="00467A90">
        <w:rPr>
          <w:rFonts w:ascii="Montserrat Light" w:hAnsi="Montserrat Light"/>
          <w:noProof/>
        </w:rPr>
        <w:t xml:space="preserve">de </w:t>
      </w:r>
      <w:r w:rsidRPr="00217370">
        <w:rPr>
          <w:rFonts w:ascii="Montserrat Light" w:hAnsi="Montserrat Light"/>
          <w:noProof/>
        </w:rPr>
        <w:t>Avizul cu nr</w:t>
      </w:r>
      <w:r w:rsidR="00467A90">
        <w:rPr>
          <w:rFonts w:ascii="Montserrat Light" w:hAnsi="Montserrat Light"/>
          <w:noProof/>
        </w:rPr>
        <w:t xml:space="preserve">. </w:t>
      </w:r>
      <w:r w:rsidR="00467A90" w:rsidRPr="00217370">
        <w:rPr>
          <w:rFonts w:ascii="Montserrat Light" w:hAnsi="Montserrat Light"/>
          <w:noProof/>
        </w:rPr>
        <w:t>33</w:t>
      </w:r>
      <w:r w:rsidR="00467A90" w:rsidRPr="00217370">
        <w:rPr>
          <w:rFonts w:ascii="Montserrat Light" w:hAnsi="Montserrat Light"/>
        </w:rPr>
        <w:t>.821</w:t>
      </w:r>
      <w:r w:rsidR="00467A90">
        <w:rPr>
          <w:rFonts w:ascii="Montserrat Light" w:hAnsi="Montserrat Light"/>
        </w:rPr>
        <w:t xml:space="preserve"> din 22</w:t>
      </w:r>
      <w:r w:rsidR="00467A90" w:rsidRPr="00217370">
        <w:rPr>
          <w:rFonts w:ascii="Montserrat Light" w:hAnsi="Montserrat Light"/>
        </w:rPr>
        <w:t>.08.2024</w:t>
      </w:r>
      <w:r w:rsidR="00467A90">
        <w:rPr>
          <w:rFonts w:ascii="Montserrat Light" w:hAnsi="Montserrat Light"/>
        </w:rPr>
        <w:t xml:space="preserve"> </w:t>
      </w:r>
      <w:r w:rsidRPr="00217370">
        <w:rPr>
          <w:rFonts w:ascii="Montserrat Light" w:hAnsi="Montserrat Light"/>
          <w:noProof/>
        </w:rPr>
        <w:t xml:space="preserve">adoptat de Comisia de specialitate nr. </w:t>
      </w:r>
      <w:r w:rsidR="00467A90">
        <w:rPr>
          <w:rFonts w:ascii="Montserrat Light" w:hAnsi="Montserrat Light"/>
          <w:noProof/>
        </w:rPr>
        <w:t>2</w:t>
      </w:r>
      <w:r w:rsidRPr="0021737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7A24FA9B" w14:textId="77777777" w:rsidR="00467A90" w:rsidRDefault="00467A90" w:rsidP="0021737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6C5597CD" w14:textId="47393EA4" w:rsidR="007A4C41" w:rsidRPr="00217370" w:rsidRDefault="007A4C41" w:rsidP="00217370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217370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de:</w:t>
      </w:r>
    </w:p>
    <w:p w14:paraId="2AAD8EBB" w14:textId="2C41311A" w:rsidR="007A4C41" w:rsidRPr="00467A90" w:rsidRDefault="007A4C41" w:rsidP="00467A90">
      <w:pPr>
        <w:pStyle w:val="ListParagraph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67A90">
        <w:rPr>
          <w:rFonts w:ascii="Montserrat Light" w:hAnsi="Montserrat Light"/>
          <w:bCs/>
          <w:sz w:val="22"/>
          <w:szCs w:val="22"/>
          <w:lang w:val="ro-RO"/>
        </w:rPr>
        <w:t>Adresa Primarului Municipiului Dej nr. 24674/06.08.2024, înregistrată la Consiliul Județean Cluj sub nr. 33.522/13.08.2024</w:t>
      </w:r>
      <w:r w:rsidRPr="00467A90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5F496E21" w14:textId="34C4A0B9" w:rsidR="007A4C41" w:rsidRPr="00467A90" w:rsidRDefault="007A4C41" w:rsidP="00467A90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467A90">
        <w:rPr>
          <w:rFonts w:ascii="Montserrat Light" w:hAnsi="Montserrat Light"/>
          <w:bCs/>
          <w:sz w:val="22"/>
          <w:szCs w:val="22"/>
          <w:lang w:val="ro-RO"/>
        </w:rPr>
        <w:t>Adresa Primarului Comunei Aghireșu nr. 7977/13.08.2024, înregistrată la Consiliul Județean Cluj sub nr. 33733/14.08.2024;</w:t>
      </w:r>
    </w:p>
    <w:p w14:paraId="575B15BC" w14:textId="77777777" w:rsidR="00467A90" w:rsidRDefault="00467A90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1F12CBCC" w14:textId="72A99823" w:rsidR="007A4C41" w:rsidRPr="00217370" w:rsidRDefault="007A4C41" w:rsidP="00217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217370">
        <w:rPr>
          <w:rFonts w:ascii="Montserrat Light" w:hAnsi="Montserrat Light" w:cs="Cambria"/>
        </w:rPr>
        <w:t>Luând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în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considerare</w:t>
      </w:r>
      <w:proofErr w:type="spellEnd"/>
      <w:r w:rsidRPr="00217370">
        <w:rPr>
          <w:rFonts w:ascii="Montserrat Light" w:hAnsi="Montserrat Light" w:cs="Cambria"/>
        </w:rPr>
        <w:t xml:space="preserve"> </w:t>
      </w:r>
      <w:bookmarkStart w:id="2" w:name="_Hlk508022111"/>
      <w:proofErr w:type="spellStart"/>
      <w:r w:rsidRPr="00217370">
        <w:rPr>
          <w:rFonts w:ascii="Montserrat Light" w:hAnsi="Montserrat Light" w:cs="Cambria"/>
        </w:rPr>
        <w:t>dispozițiile</w:t>
      </w:r>
      <w:proofErr w:type="spellEnd"/>
      <w:r w:rsidRPr="00217370">
        <w:rPr>
          <w:rFonts w:ascii="Montserrat Light" w:hAnsi="Montserrat Light" w:cs="Cambria"/>
        </w:rPr>
        <w:t xml:space="preserve"> art. 123</w:t>
      </w:r>
      <w:r w:rsidR="00467A90">
        <w:rPr>
          <w:rFonts w:ascii="Montserrat Light" w:hAnsi="Montserrat Light" w:cs="Cambria"/>
        </w:rPr>
        <w:t xml:space="preserve"> </w:t>
      </w:r>
      <w:r w:rsidRPr="00217370">
        <w:rPr>
          <w:rFonts w:ascii="Montserrat Light" w:hAnsi="Montserrat Light" w:cs="Cambria"/>
        </w:rPr>
        <w:t>-</w:t>
      </w:r>
      <w:r w:rsidR="00467A90">
        <w:rPr>
          <w:rFonts w:ascii="Montserrat Light" w:hAnsi="Montserrat Light" w:cs="Cambria"/>
        </w:rPr>
        <w:t xml:space="preserve"> </w:t>
      </w:r>
      <w:r w:rsidRPr="00217370">
        <w:rPr>
          <w:rFonts w:ascii="Montserrat Light" w:hAnsi="Montserrat Light" w:cs="Cambria"/>
        </w:rPr>
        <w:t xml:space="preserve">140 </w:t>
      </w:r>
      <w:proofErr w:type="spellStart"/>
      <w:r w:rsidRPr="00217370">
        <w:rPr>
          <w:rFonts w:ascii="Montserrat Light" w:hAnsi="Montserrat Light" w:cs="Cambria"/>
        </w:rPr>
        <w:t>și</w:t>
      </w:r>
      <w:proofErr w:type="spellEnd"/>
      <w:r w:rsidRPr="00217370">
        <w:rPr>
          <w:rFonts w:ascii="Montserrat Light" w:hAnsi="Montserrat Light" w:cs="Cambria"/>
        </w:rPr>
        <w:t xml:space="preserve"> ale art. 142</w:t>
      </w:r>
      <w:r w:rsidR="00467A90">
        <w:rPr>
          <w:rFonts w:ascii="Montserrat Light" w:hAnsi="Montserrat Light" w:cs="Cambria"/>
        </w:rPr>
        <w:t xml:space="preserve"> </w:t>
      </w:r>
      <w:r w:rsidRPr="00217370">
        <w:rPr>
          <w:rFonts w:ascii="Montserrat Light" w:hAnsi="Montserrat Light" w:cs="Cambria"/>
        </w:rPr>
        <w:t>-</w:t>
      </w:r>
      <w:r w:rsidR="00467A90">
        <w:rPr>
          <w:rFonts w:ascii="Montserrat Light" w:hAnsi="Montserrat Light" w:cs="Cambria"/>
        </w:rPr>
        <w:t xml:space="preserve"> </w:t>
      </w:r>
      <w:r w:rsidRPr="00217370">
        <w:rPr>
          <w:rFonts w:ascii="Montserrat Light" w:hAnsi="Montserrat Light" w:cs="Cambria"/>
        </w:rPr>
        <w:t xml:space="preserve">156 din </w:t>
      </w:r>
      <w:proofErr w:type="spellStart"/>
      <w:r w:rsidRPr="00217370">
        <w:rPr>
          <w:rFonts w:ascii="Montserrat Light" w:hAnsi="Montserrat Light" w:cs="Cambria"/>
        </w:rPr>
        <w:t>Regulamentul</w:t>
      </w:r>
      <w:proofErr w:type="spellEnd"/>
      <w:r w:rsidRPr="00217370">
        <w:rPr>
          <w:rFonts w:ascii="Montserrat Light" w:hAnsi="Montserrat Light" w:cs="Cambria"/>
        </w:rPr>
        <w:t xml:space="preserve"> de </w:t>
      </w:r>
      <w:proofErr w:type="spellStart"/>
      <w:r w:rsidRPr="00217370">
        <w:rPr>
          <w:rFonts w:ascii="Montserrat Light" w:hAnsi="Montserrat Light" w:cs="Cambria"/>
        </w:rPr>
        <w:t>organizare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şi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funcţionare</w:t>
      </w:r>
      <w:proofErr w:type="spellEnd"/>
      <w:r w:rsidRPr="00217370">
        <w:rPr>
          <w:rFonts w:ascii="Montserrat Light" w:hAnsi="Montserrat Light" w:cs="Cambria"/>
        </w:rPr>
        <w:t xml:space="preserve"> a </w:t>
      </w:r>
      <w:proofErr w:type="spellStart"/>
      <w:r w:rsidRPr="00217370">
        <w:rPr>
          <w:rFonts w:ascii="Montserrat Light" w:hAnsi="Montserrat Light" w:cs="Cambria"/>
        </w:rPr>
        <w:t>Consiliului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Judeţean</w:t>
      </w:r>
      <w:proofErr w:type="spellEnd"/>
      <w:r w:rsidRPr="00217370">
        <w:rPr>
          <w:rFonts w:ascii="Montserrat Light" w:hAnsi="Montserrat Light" w:cs="Cambria"/>
        </w:rPr>
        <w:t xml:space="preserve"> Cluj, </w:t>
      </w:r>
      <w:proofErr w:type="spellStart"/>
      <w:r w:rsidRPr="00217370">
        <w:rPr>
          <w:rFonts w:ascii="Montserrat Light" w:hAnsi="Montserrat Light" w:cs="Cambria"/>
        </w:rPr>
        <w:t>aprobat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prin</w:t>
      </w:r>
      <w:proofErr w:type="spellEnd"/>
      <w:r w:rsidRPr="00217370">
        <w:rPr>
          <w:rFonts w:ascii="Montserrat Light" w:hAnsi="Montserrat Light" w:cs="Cambria"/>
        </w:rPr>
        <w:t xml:space="preserve"> </w:t>
      </w:r>
      <w:proofErr w:type="spellStart"/>
      <w:r w:rsidRPr="00217370">
        <w:rPr>
          <w:rFonts w:ascii="Montserrat Light" w:hAnsi="Montserrat Light" w:cs="Cambria"/>
        </w:rPr>
        <w:t>Hotărârea</w:t>
      </w:r>
      <w:proofErr w:type="spellEnd"/>
      <w:r w:rsidRPr="00217370">
        <w:rPr>
          <w:rFonts w:ascii="Montserrat Light" w:hAnsi="Montserrat Light" w:cs="Cambria"/>
        </w:rPr>
        <w:t xml:space="preserve"> </w:t>
      </w:r>
      <w:r w:rsidRPr="00217370">
        <w:rPr>
          <w:rFonts w:ascii="Montserrat Light" w:hAnsi="Montserrat Light" w:cs="Cambria"/>
          <w:noProof/>
        </w:rPr>
        <w:t>Consiliului Judeţean Cluj</w:t>
      </w:r>
      <w:r w:rsidRPr="00217370">
        <w:rPr>
          <w:rFonts w:ascii="Montserrat Light" w:hAnsi="Montserrat Light" w:cs="Cambria"/>
        </w:rPr>
        <w:t xml:space="preserve"> nr. 170/2020, </w:t>
      </w:r>
      <w:proofErr w:type="spellStart"/>
      <w:r w:rsidRPr="00217370">
        <w:rPr>
          <w:rFonts w:ascii="Montserrat Light" w:hAnsi="Montserrat Light" w:cs="Cambria"/>
        </w:rPr>
        <w:t>republicată</w:t>
      </w:r>
      <w:proofErr w:type="spellEnd"/>
      <w:r w:rsidRPr="00217370">
        <w:rPr>
          <w:rFonts w:ascii="Montserrat Light" w:hAnsi="Montserrat Light" w:cs="Cambria"/>
        </w:rPr>
        <w:t>;</w:t>
      </w:r>
    </w:p>
    <w:bookmarkEnd w:id="2"/>
    <w:p w14:paraId="128DDC9C" w14:textId="77777777" w:rsidR="00467A90" w:rsidRDefault="00467A90" w:rsidP="00467A90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</w:p>
    <w:p w14:paraId="206943CA" w14:textId="5C5DB8F8" w:rsidR="007A4C41" w:rsidRPr="00217370" w:rsidRDefault="007A4C41" w:rsidP="00467A90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217370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015A4FB6" w14:textId="77777777" w:rsidR="007A4C41" w:rsidRPr="00217370" w:rsidRDefault="007A4C41" w:rsidP="00467A90">
      <w:pPr>
        <w:pStyle w:val="ListParagraph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217370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217370">
        <w:rPr>
          <w:rFonts w:ascii="Montserrat Light" w:hAnsi="Montserrat Light"/>
          <w:sz w:val="22"/>
          <w:szCs w:val="22"/>
        </w:rPr>
        <w:t>alin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217370">
        <w:rPr>
          <w:rFonts w:ascii="Montserrat Light" w:hAnsi="Montserrat Light"/>
          <w:sz w:val="22"/>
          <w:szCs w:val="22"/>
        </w:rPr>
        <w:t>și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alin</w:t>
      </w:r>
      <w:proofErr w:type="spellEnd"/>
      <w:r w:rsidRPr="00217370">
        <w:rPr>
          <w:rFonts w:ascii="Montserrat Light" w:hAnsi="Montserrat Light"/>
          <w:sz w:val="22"/>
          <w:szCs w:val="22"/>
        </w:rPr>
        <w:t>. (3) lit. a</w:t>
      </w:r>
      <w:r w:rsidRPr="00217370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217370">
        <w:rPr>
          <w:rFonts w:ascii="Montserrat Light" w:hAnsi="Montserrat Light"/>
          <w:noProof/>
          <w:sz w:val="22"/>
          <w:szCs w:val="22"/>
        </w:rPr>
        <w:t>;</w:t>
      </w:r>
    </w:p>
    <w:p w14:paraId="00B0BCDB" w14:textId="6ABCCC4E" w:rsidR="007A4C41" w:rsidRPr="00217370" w:rsidRDefault="007A4C41" w:rsidP="00467A90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217370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217370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1749D8D5" w14:textId="0D481CD8" w:rsidR="007A4C41" w:rsidRPr="00217370" w:rsidRDefault="007A4C41" w:rsidP="00467A90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217370">
        <w:rPr>
          <w:rFonts w:ascii="Montserrat Light" w:hAnsi="Montserrat Light"/>
          <w:sz w:val="22"/>
          <w:szCs w:val="22"/>
        </w:rPr>
        <w:t>Hotărârii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Consiliului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Județean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Cluj nr. 20/2024 </w:t>
      </w:r>
      <w:proofErr w:type="spellStart"/>
      <w:r w:rsidRPr="00217370">
        <w:rPr>
          <w:rFonts w:ascii="Montserrat Light" w:hAnsi="Montserrat Light"/>
          <w:sz w:val="22"/>
          <w:szCs w:val="22"/>
        </w:rPr>
        <w:t>privind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aprobarea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bugetului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217370">
        <w:rPr>
          <w:rFonts w:ascii="Montserrat Light" w:hAnsi="Montserrat Light"/>
          <w:sz w:val="22"/>
          <w:szCs w:val="22"/>
        </w:rPr>
        <w:t>propriu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17370">
        <w:rPr>
          <w:rFonts w:ascii="Montserrat Light" w:hAnsi="Montserrat Light"/>
          <w:sz w:val="22"/>
          <w:szCs w:val="22"/>
        </w:rPr>
        <w:t>Județului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217370">
        <w:rPr>
          <w:rFonts w:ascii="Montserrat Light" w:hAnsi="Montserrat Light"/>
          <w:sz w:val="22"/>
          <w:szCs w:val="22"/>
        </w:rPr>
        <w:t>anul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2024</w:t>
      </w:r>
      <w:r w:rsidR="00467A90">
        <w:rPr>
          <w:rFonts w:ascii="Montserrat Light" w:hAnsi="Montserrat Light"/>
          <w:sz w:val="22"/>
          <w:szCs w:val="22"/>
        </w:rPr>
        <w:t>;</w:t>
      </w:r>
    </w:p>
    <w:p w14:paraId="071015FF" w14:textId="1517F318" w:rsidR="007A4C41" w:rsidRPr="00217370" w:rsidRDefault="007A4C41" w:rsidP="00467A90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217370">
        <w:rPr>
          <w:rFonts w:ascii="Montserrat Light" w:hAnsi="Montserrat Light"/>
          <w:sz w:val="22"/>
          <w:szCs w:val="22"/>
        </w:rPr>
        <w:t>Hotărârii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Consiliului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Județean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Cluj nr. 47/2024 </w:t>
      </w:r>
      <w:proofErr w:type="spellStart"/>
      <w:r w:rsidRPr="00217370">
        <w:rPr>
          <w:rFonts w:ascii="Montserrat Light" w:hAnsi="Montserrat Light"/>
          <w:sz w:val="22"/>
          <w:szCs w:val="22"/>
        </w:rPr>
        <w:t>privind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rectificarea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370">
        <w:rPr>
          <w:rFonts w:ascii="Montserrat Light" w:hAnsi="Montserrat Light"/>
          <w:sz w:val="22"/>
          <w:szCs w:val="22"/>
        </w:rPr>
        <w:t>bugetului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217370">
        <w:rPr>
          <w:rFonts w:ascii="Montserrat Light" w:hAnsi="Montserrat Light"/>
          <w:sz w:val="22"/>
          <w:szCs w:val="22"/>
        </w:rPr>
        <w:t>propriu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17370">
        <w:rPr>
          <w:rFonts w:ascii="Montserrat Light" w:hAnsi="Montserrat Light"/>
          <w:sz w:val="22"/>
          <w:szCs w:val="22"/>
        </w:rPr>
        <w:t>Județului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217370">
        <w:rPr>
          <w:rFonts w:ascii="Montserrat Light" w:hAnsi="Montserrat Light"/>
          <w:sz w:val="22"/>
          <w:szCs w:val="22"/>
        </w:rPr>
        <w:t>anul</w:t>
      </w:r>
      <w:proofErr w:type="spellEnd"/>
      <w:r w:rsidRPr="00217370">
        <w:rPr>
          <w:rFonts w:ascii="Montserrat Light" w:hAnsi="Montserrat Light"/>
          <w:sz w:val="22"/>
          <w:szCs w:val="22"/>
        </w:rPr>
        <w:t xml:space="preserve"> 2024</w:t>
      </w:r>
      <w:r w:rsidR="00467A90">
        <w:rPr>
          <w:rFonts w:ascii="Montserrat Light" w:hAnsi="Montserrat Light"/>
          <w:sz w:val="22"/>
          <w:szCs w:val="22"/>
        </w:rPr>
        <w:t>;</w:t>
      </w:r>
    </w:p>
    <w:p w14:paraId="0F287BB8" w14:textId="134EBCF8" w:rsidR="007A4C41" w:rsidRPr="00217370" w:rsidRDefault="007A4C41" w:rsidP="00467A90">
      <w:pPr>
        <w:pStyle w:val="ListParagraph"/>
        <w:numPr>
          <w:ilvl w:val="0"/>
          <w:numId w:val="31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217370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Hotărârii Consiliului Județean Cluj nr. 148/</w:t>
      </w:r>
      <w:r w:rsidR="00467A90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2</w:t>
      </w:r>
      <w:r w:rsidRPr="00217370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024 privind rectificarea  bugetului general propriu al Județului Cluj pe anul 2024</w:t>
      </w:r>
      <w:r w:rsidR="00467A90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;</w:t>
      </w:r>
    </w:p>
    <w:p w14:paraId="6F108A34" w14:textId="77777777" w:rsidR="00467A90" w:rsidRDefault="00467A90" w:rsidP="00467A90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DCB397F" w14:textId="6892D424" w:rsidR="007A4C41" w:rsidRPr="00467A90" w:rsidRDefault="007A4C41" w:rsidP="00467A90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color w:val="FF0000"/>
          <w:lang w:val="ro-RO" w:eastAsia="ro-RO"/>
        </w:rPr>
      </w:pPr>
      <w:r w:rsidRPr="00217370">
        <w:rPr>
          <w:rFonts w:ascii="Montserrat Light" w:eastAsia="Times New Roman" w:hAnsi="Montserrat Light" w:cs="Times New Roman"/>
          <w:lang w:val="ro-RO" w:eastAsia="ro-RO"/>
        </w:rPr>
        <w:t xml:space="preserve">În temeiul competențelor stabilite prin art. 182 alin. (1) și art. 196 alin.(1) lit. a) din Ordonanța de urgență a </w:t>
      </w:r>
      <w:r w:rsidRPr="00467A90">
        <w:rPr>
          <w:rFonts w:ascii="Montserrat Light" w:eastAsia="Times New Roman" w:hAnsi="Montserrat Light" w:cs="Times New Roman"/>
          <w:lang w:val="ro-RO" w:eastAsia="ro-RO"/>
        </w:rPr>
        <w:t>Guvernului nr. 57/2019 privind Codul administrativ, cu modificările și completările ulterioare;</w:t>
      </w:r>
      <w:bookmarkEnd w:id="3"/>
    </w:p>
    <w:p w14:paraId="2869AA0C" w14:textId="77777777" w:rsidR="007A4C41" w:rsidRPr="00217370" w:rsidRDefault="007A4C41" w:rsidP="00217370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1737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78AD6127" w14:textId="77777777" w:rsidR="007A4C41" w:rsidRPr="00217370" w:rsidRDefault="007A4C41" w:rsidP="00217370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E750A5B" w14:textId="6F401335" w:rsidR="007A4C41" w:rsidRPr="00217370" w:rsidRDefault="007A4C41" w:rsidP="00467A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4" w:name="_Hlk117074256"/>
      <w:r w:rsidRPr="00217370">
        <w:rPr>
          <w:rFonts w:ascii="Montserrat Light" w:hAnsi="Montserrat Light"/>
          <w:b/>
          <w:bCs/>
          <w:lang w:val="ro-RO"/>
        </w:rPr>
        <w:t>Art. 1.</w:t>
      </w:r>
      <w:r w:rsidRPr="00217370">
        <w:rPr>
          <w:rFonts w:ascii="Montserrat Light" w:hAnsi="Montserrat Light"/>
          <w:lang w:val="ro-RO"/>
        </w:rPr>
        <w:t xml:space="preserve"> </w:t>
      </w:r>
      <w:bookmarkStart w:id="5" w:name="_Hlk141429798"/>
      <w:r w:rsidRPr="00217370">
        <w:rPr>
          <w:rFonts w:ascii="Montserrat Light" w:hAnsi="Montserrat Light"/>
          <w:lang w:val="ro-RO"/>
        </w:rPr>
        <w:t>Se aprobă alocarea sumei de</w:t>
      </w:r>
      <w:r w:rsidRPr="00217370">
        <w:rPr>
          <w:rFonts w:ascii="Montserrat Light" w:hAnsi="Montserrat Light"/>
          <w:b/>
          <w:bCs/>
          <w:lang w:val="ro-RO"/>
        </w:rPr>
        <w:t xml:space="preserve"> </w:t>
      </w:r>
      <w:r w:rsidRPr="00467A90">
        <w:rPr>
          <w:rFonts w:ascii="Montserrat Light" w:hAnsi="Montserrat Light"/>
          <w:lang w:val="ro-RO"/>
        </w:rPr>
        <w:t xml:space="preserve">695 mii lei din fondul de rezervă al bugetului local al Județului Cluj </w:t>
      </w:r>
      <w:r w:rsidR="00A57E94">
        <w:rPr>
          <w:rFonts w:ascii="Montserrat Light" w:hAnsi="Montserrat Light"/>
          <w:lang w:val="ro-RO"/>
        </w:rPr>
        <w:t>pe</w:t>
      </w:r>
      <w:r w:rsidRPr="00467A90">
        <w:rPr>
          <w:rFonts w:ascii="Montserrat Light" w:hAnsi="Montserrat Light"/>
          <w:lang w:val="ro-RO"/>
        </w:rPr>
        <w:t xml:space="preserve"> anul 2024 pentru Municipiul Dej,</w:t>
      </w:r>
      <w:r w:rsidRPr="00217370">
        <w:rPr>
          <w:rFonts w:ascii="Montserrat Light" w:hAnsi="Montserrat Light"/>
          <w:lang w:val="ro-RO"/>
        </w:rPr>
        <w:t xml:space="preserve"> pentru finanțarea lucrărilor</w:t>
      </w:r>
      <w:r w:rsidR="00A57E94">
        <w:rPr>
          <w:rFonts w:ascii="Montserrat Light" w:hAnsi="Montserrat Light"/>
          <w:lang w:val="ro-RO"/>
        </w:rPr>
        <w:t xml:space="preserve"> </w:t>
      </w:r>
      <w:r w:rsidRPr="00217370">
        <w:rPr>
          <w:rFonts w:ascii="Montserrat Light" w:hAnsi="Montserrat Light"/>
          <w:bCs/>
          <w:lang w:val="ro-RO"/>
        </w:rPr>
        <w:t xml:space="preserve">de consolidare a podului peste </w:t>
      </w:r>
      <w:r w:rsidR="00A57E94">
        <w:rPr>
          <w:rFonts w:ascii="Montserrat Light" w:hAnsi="Montserrat Light"/>
          <w:bCs/>
          <w:lang w:val="ro-RO"/>
        </w:rPr>
        <w:t xml:space="preserve">Râul </w:t>
      </w:r>
      <w:r w:rsidRPr="00217370">
        <w:rPr>
          <w:rFonts w:ascii="Montserrat Light" w:hAnsi="Montserrat Light"/>
          <w:bCs/>
          <w:lang w:val="ro-RO"/>
        </w:rPr>
        <w:t>Someș.</w:t>
      </w:r>
      <w:bookmarkEnd w:id="5"/>
    </w:p>
    <w:p w14:paraId="7F76B9CE" w14:textId="77777777" w:rsidR="00A57E94" w:rsidRDefault="00A57E94" w:rsidP="00467A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B1B2231" w14:textId="570D1E9B" w:rsidR="007A4C41" w:rsidRPr="00217370" w:rsidRDefault="007A4C41" w:rsidP="00467A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17370">
        <w:rPr>
          <w:rFonts w:ascii="Montserrat Light" w:hAnsi="Montserrat Light"/>
          <w:b/>
          <w:bCs/>
          <w:lang w:val="ro-RO"/>
        </w:rPr>
        <w:t>Art. 2.</w:t>
      </w:r>
      <w:r w:rsidRPr="00217370">
        <w:rPr>
          <w:rFonts w:ascii="Montserrat Light" w:hAnsi="Montserrat Light"/>
          <w:lang w:val="ro-RO"/>
        </w:rPr>
        <w:t xml:space="preserve"> Se aprobă alocarea sumei </w:t>
      </w:r>
      <w:r w:rsidRPr="00A57E94">
        <w:rPr>
          <w:rFonts w:ascii="Montserrat Light" w:hAnsi="Montserrat Light"/>
          <w:lang w:val="ro-RO"/>
        </w:rPr>
        <w:t xml:space="preserve">de 232 mii lei din fondul de rezervă al bugetului local al Județului Cluj </w:t>
      </w:r>
      <w:r w:rsidR="00A57E94">
        <w:rPr>
          <w:rFonts w:ascii="Montserrat Light" w:hAnsi="Montserrat Light"/>
          <w:lang w:val="ro-RO"/>
        </w:rPr>
        <w:t>pe</w:t>
      </w:r>
      <w:r w:rsidRPr="00A57E94">
        <w:rPr>
          <w:rFonts w:ascii="Montserrat Light" w:hAnsi="Montserrat Light"/>
          <w:lang w:val="ro-RO"/>
        </w:rPr>
        <w:t xml:space="preserve"> anul 2024 pentru Comuna Aghireșu,</w:t>
      </w:r>
      <w:r w:rsidRPr="00217370">
        <w:rPr>
          <w:rFonts w:ascii="Montserrat Light" w:hAnsi="Montserrat Light"/>
          <w:lang w:val="ro-RO"/>
        </w:rPr>
        <w:t xml:space="preserve">  </w:t>
      </w:r>
      <w:r w:rsidRPr="00217370">
        <w:rPr>
          <w:rFonts w:ascii="Montserrat Light" w:hAnsi="Montserrat Light"/>
          <w:bCs/>
          <w:lang w:val="ro-RO"/>
        </w:rPr>
        <w:t xml:space="preserve">pentru reabilitarea clădirii </w:t>
      </w:r>
      <w:r w:rsidR="00A57E94">
        <w:rPr>
          <w:rFonts w:ascii="Montserrat Light" w:hAnsi="Montserrat Light"/>
          <w:bCs/>
          <w:lang w:val="ro-RO"/>
        </w:rPr>
        <w:t>Ș</w:t>
      </w:r>
      <w:r w:rsidRPr="00217370">
        <w:rPr>
          <w:rFonts w:ascii="Montserrat Light" w:hAnsi="Montserrat Light"/>
          <w:bCs/>
          <w:lang w:val="ro-RO"/>
        </w:rPr>
        <w:t>colii cu clasele I-IV,</w:t>
      </w:r>
      <w:r w:rsidR="00A57E94">
        <w:rPr>
          <w:rFonts w:ascii="Montserrat Light" w:hAnsi="Montserrat Light"/>
          <w:bCs/>
          <w:lang w:val="ro-RO"/>
        </w:rPr>
        <w:t xml:space="preserve"> </w:t>
      </w:r>
      <w:r w:rsidRPr="00217370">
        <w:rPr>
          <w:rFonts w:ascii="Montserrat Light" w:hAnsi="Montserrat Light"/>
          <w:bCs/>
          <w:lang w:val="ro-RO"/>
        </w:rPr>
        <w:t>sat Aghireșu-Fabrici,</w:t>
      </w:r>
      <w:r w:rsidR="00A57E94">
        <w:rPr>
          <w:rFonts w:ascii="Montserrat Light" w:hAnsi="Montserrat Light"/>
          <w:bCs/>
          <w:lang w:val="ro-RO"/>
        </w:rPr>
        <w:t xml:space="preserve"> C</w:t>
      </w:r>
      <w:r w:rsidRPr="00217370">
        <w:rPr>
          <w:rFonts w:ascii="Montserrat Light" w:hAnsi="Montserrat Light"/>
          <w:bCs/>
          <w:lang w:val="ro-RO"/>
        </w:rPr>
        <w:t>om</w:t>
      </w:r>
      <w:r w:rsidR="00A57E94">
        <w:rPr>
          <w:rFonts w:ascii="Montserrat Light" w:hAnsi="Montserrat Light"/>
          <w:bCs/>
          <w:lang w:val="ro-RO"/>
        </w:rPr>
        <w:t>una</w:t>
      </w:r>
      <w:r w:rsidRPr="00217370">
        <w:rPr>
          <w:rFonts w:ascii="Montserrat Light" w:hAnsi="Montserrat Light"/>
          <w:bCs/>
          <w:lang w:val="ro-RO"/>
        </w:rPr>
        <w:t xml:space="preserve"> Aghireșu, </w:t>
      </w:r>
      <w:r w:rsidR="00A57E94">
        <w:rPr>
          <w:rFonts w:ascii="Montserrat Light" w:hAnsi="Montserrat Light"/>
          <w:bCs/>
          <w:lang w:val="ro-RO"/>
        </w:rPr>
        <w:t>J</w:t>
      </w:r>
      <w:r w:rsidRPr="00217370">
        <w:rPr>
          <w:rFonts w:ascii="Montserrat Light" w:hAnsi="Montserrat Light"/>
          <w:bCs/>
          <w:lang w:val="ro-RO"/>
        </w:rPr>
        <w:t>ud</w:t>
      </w:r>
      <w:r w:rsidR="00A57E94">
        <w:rPr>
          <w:rFonts w:ascii="Montserrat Light" w:hAnsi="Montserrat Light"/>
          <w:bCs/>
          <w:lang w:val="ro-RO"/>
        </w:rPr>
        <w:t>ețul</w:t>
      </w:r>
      <w:r w:rsidRPr="00217370">
        <w:rPr>
          <w:rFonts w:ascii="Montserrat Light" w:hAnsi="Montserrat Light"/>
          <w:bCs/>
          <w:lang w:val="ro-RO"/>
        </w:rPr>
        <w:t xml:space="preserve"> Cluj.</w:t>
      </w:r>
    </w:p>
    <w:p w14:paraId="3AFBA989" w14:textId="77777777" w:rsidR="007A4C41" w:rsidRPr="00217370" w:rsidRDefault="007A4C41" w:rsidP="0021737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</w:p>
    <w:bookmarkEnd w:id="4"/>
    <w:p w14:paraId="63A3D0A6" w14:textId="624F16C8" w:rsidR="007A4C41" w:rsidRPr="00217370" w:rsidRDefault="007A4C41" w:rsidP="00A57E94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217370">
        <w:rPr>
          <w:rFonts w:ascii="Montserrat Light" w:hAnsi="Montserrat Light"/>
          <w:b/>
          <w:sz w:val="22"/>
          <w:szCs w:val="22"/>
          <w:lang w:val="ro-RO"/>
        </w:rPr>
        <w:t>Art. 3.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 Până la data de 15 decembrie 2024 </w:t>
      </w:r>
      <w:r w:rsidR="00A57E94">
        <w:rPr>
          <w:rFonts w:ascii="Montserrat Light" w:hAnsi="Montserrat Light"/>
          <w:sz w:val="22"/>
          <w:szCs w:val="22"/>
          <w:lang w:val="ro-RO"/>
        </w:rPr>
        <w:t>M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unicipiul Dej și </w:t>
      </w:r>
      <w:r w:rsidR="00A57E94">
        <w:rPr>
          <w:rFonts w:ascii="Montserrat Light" w:hAnsi="Montserrat Light"/>
          <w:sz w:val="22"/>
          <w:szCs w:val="22"/>
          <w:lang w:val="ro-RO"/>
        </w:rPr>
        <w:t>C</w:t>
      </w:r>
      <w:r w:rsidRPr="00217370">
        <w:rPr>
          <w:rFonts w:ascii="Montserrat Light" w:hAnsi="Montserrat Light"/>
          <w:sz w:val="22"/>
          <w:szCs w:val="22"/>
          <w:lang w:val="ro-RO"/>
        </w:rPr>
        <w:t>omuna Aghireșu</w:t>
      </w:r>
      <w:r w:rsidR="00A57E9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vor prezenta un raport de justificare a utilizării fondurilor alocate potrivit prevederilor prezentei hotărâri. </w:t>
      </w:r>
    </w:p>
    <w:p w14:paraId="3D0E302D" w14:textId="77777777" w:rsidR="00A57E94" w:rsidRDefault="00A57E94" w:rsidP="00A57E94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8544FC4" w14:textId="77777777" w:rsidR="00A57E94" w:rsidRDefault="007A4C41" w:rsidP="00A57E94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17370">
        <w:rPr>
          <w:rFonts w:ascii="Montserrat Light" w:hAnsi="Montserrat Light"/>
          <w:b/>
          <w:sz w:val="22"/>
          <w:szCs w:val="22"/>
          <w:lang w:val="ro-RO"/>
        </w:rPr>
        <w:t>Art. 4</w:t>
      </w:r>
      <w:r w:rsidRPr="00217370">
        <w:rPr>
          <w:rFonts w:ascii="Montserrat Light" w:hAnsi="Montserrat Light"/>
          <w:b/>
          <w:bCs/>
          <w:sz w:val="22"/>
          <w:szCs w:val="22"/>
          <w:lang w:val="ro-RO"/>
        </w:rPr>
        <w:t xml:space="preserve">.  </w:t>
      </w:r>
      <w:r w:rsidRPr="00A57E94">
        <w:rPr>
          <w:rFonts w:ascii="Montserrat Light" w:hAnsi="Montserrat Light"/>
          <w:b/>
          <w:bCs/>
          <w:sz w:val="22"/>
          <w:szCs w:val="22"/>
          <w:lang w:val="ro-RO"/>
        </w:rPr>
        <w:t>(1)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 pentru care au fost acordate.</w:t>
      </w:r>
    </w:p>
    <w:p w14:paraId="6E4C16B4" w14:textId="085EC6BC" w:rsidR="007A4C41" w:rsidRPr="00217370" w:rsidRDefault="007A4C41" w:rsidP="00A57E94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57E94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2024, sumele primite se vor restitui către bugetul Județului Cluj</w:t>
      </w:r>
      <w:r w:rsidR="005A62B2">
        <w:rPr>
          <w:rFonts w:ascii="Montserrat Light" w:hAnsi="Montserrat Light"/>
          <w:sz w:val="22"/>
          <w:szCs w:val="22"/>
          <w:lang w:val="ro-RO"/>
        </w:rPr>
        <w:t>,</w:t>
      </w:r>
      <w:r w:rsidRPr="00217370">
        <w:rPr>
          <w:rFonts w:ascii="Montserrat Light" w:hAnsi="Montserrat Light"/>
          <w:sz w:val="22"/>
          <w:szCs w:val="22"/>
          <w:lang w:val="ro-RO"/>
        </w:rPr>
        <w:t xml:space="preserve"> până cel târziu la data de 22 decembrie 2024.</w:t>
      </w:r>
      <w:bookmarkStart w:id="6" w:name="_Hlk40699574"/>
      <w:bookmarkStart w:id="7" w:name="_Hlk1639330"/>
    </w:p>
    <w:p w14:paraId="2543CBFC" w14:textId="77777777" w:rsidR="00A57E94" w:rsidRDefault="00A57E94" w:rsidP="00A57E94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80FF7D1" w14:textId="343458D0" w:rsidR="007A4C41" w:rsidRPr="00217370" w:rsidRDefault="007A4C41" w:rsidP="00A57E94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17370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5. </w:t>
      </w:r>
      <w:r w:rsidRPr="00217370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5A62B2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17370">
        <w:rPr>
          <w:rFonts w:ascii="Montserrat Light" w:hAnsi="Montserrat Light"/>
          <w:sz w:val="22"/>
          <w:szCs w:val="22"/>
          <w:lang w:val="ro-RO"/>
        </w:rPr>
        <w:t>în colaborare cu Municipiul Dej și Comuna Aghireșu.</w:t>
      </w:r>
    </w:p>
    <w:bookmarkEnd w:id="6"/>
    <w:bookmarkEnd w:id="7"/>
    <w:p w14:paraId="3F3489B2" w14:textId="77777777" w:rsidR="00A57E94" w:rsidRDefault="00A57E94" w:rsidP="00A57E94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17A2F3A8" w14:textId="1648C221" w:rsidR="007A4C41" w:rsidRPr="00217370" w:rsidRDefault="007A4C41" w:rsidP="00A57E94">
      <w:pPr>
        <w:spacing w:line="240" w:lineRule="auto"/>
        <w:ind w:right="-48"/>
        <w:jc w:val="both"/>
        <w:rPr>
          <w:rFonts w:ascii="Montserrat Light" w:hAnsi="Montserrat Light"/>
        </w:rPr>
      </w:pPr>
      <w:r w:rsidRPr="00217370">
        <w:rPr>
          <w:rFonts w:ascii="Montserrat Light" w:hAnsi="Montserrat Light"/>
          <w:b/>
        </w:rPr>
        <w:t xml:space="preserve">Art. </w:t>
      </w:r>
      <w:r w:rsidR="00A57E94">
        <w:rPr>
          <w:rFonts w:ascii="Montserrat Light" w:hAnsi="Montserrat Light"/>
          <w:b/>
        </w:rPr>
        <w:t>6</w:t>
      </w:r>
      <w:r w:rsidRPr="00217370">
        <w:rPr>
          <w:rFonts w:ascii="Montserrat Light" w:hAnsi="Montserrat Light"/>
          <w:b/>
        </w:rPr>
        <w:t>.</w:t>
      </w:r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Prezenta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hotărâre</w:t>
      </w:r>
      <w:proofErr w:type="spellEnd"/>
      <w:r w:rsidRPr="00217370">
        <w:rPr>
          <w:rFonts w:ascii="Montserrat Light" w:hAnsi="Montserrat Light"/>
        </w:rPr>
        <w:t xml:space="preserve"> se </w:t>
      </w:r>
      <w:proofErr w:type="spellStart"/>
      <w:r w:rsidRPr="00217370">
        <w:rPr>
          <w:rFonts w:ascii="Montserrat Light" w:hAnsi="Montserrat Light"/>
        </w:rPr>
        <w:t>comunică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Direcţiei</w:t>
      </w:r>
      <w:proofErr w:type="spellEnd"/>
      <w:r w:rsidRPr="00217370">
        <w:rPr>
          <w:rFonts w:ascii="Montserrat Light" w:hAnsi="Montserrat Light"/>
        </w:rPr>
        <w:t xml:space="preserve"> Generale </w:t>
      </w:r>
      <w:proofErr w:type="spellStart"/>
      <w:r w:rsidRPr="00217370">
        <w:rPr>
          <w:rFonts w:ascii="Montserrat Light" w:hAnsi="Montserrat Light"/>
        </w:rPr>
        <w:t>Buget-Finanţe</w:t>
      </w:r>
      <w:proofErr w:type="spellEnd"/>
      <w:r w:rsidRPr="00217370">
        <w:rPr>
          <w:rFonts w:ascii="Montserrat Light" w:hAnsi="Montserrat Light"/>
        </w:rPr>
        <w:t xml:space="preserve">, </w:t>
      </w:r>
      <w:proofErr w:type="spellStart"/>
      <w:r w:rsidRPr="00217370">
        <w:rPr>
          <w:rFonts w:ascii="Montserrat Light" w:hAnsi="Montserrat Light"/>
        </w:rPr>
        <w:t>Resurse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Umane</w:t>
      </w:r>
      <w:proofErr w:type="spellEnd"/>
      <w:r w:rsidR="005A62B2">
        <w:rPr>
          <w:rFonts w:ascii="Montserrat Light" w:hAnsi="Montserrat Light"/>
        </w:rPr>
        <w:t>;</w:t>
      </w:r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Municipiului</w:t>
      </w:r>
      <w:proofErr w:type="spellEnd"/>
      <w:r w:rsidRPr="00217370">
        <w:rPr>
          <w:rFonts w:ascii="Montserrat Light" w:hAnsi="Montserrat Light"/>
        </w:rPr>
        <w:t xml:space="preserve"> Dej</w:t>
      </w:r>
      <w:r w:rsidR="005A62B2">
        <w:rPr>
          <w:rFonts w:ascii="Montserrat Light" w:hAnsi="Montserrat Light"/>
        </w:rPr>
        <w:t xml:space="preserve">; </w:t>
      </w:r>
      <w:proofErr w:type="spellStart"/>
      <w:r w:rsidRPr="00217370">
        <w:rPr>
          <w:rFonts w:ascii="Montserrat Light" w:hAnsi="Montserrat Light"/>
        </w:rPr>
        <w:t>Comunei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Aghireșu</w:t>
      </w:r>
      <w:proofErr w:type="spellEnd"/>
      <w:r w:rsidR="005A62B2">
        <w:rPr>
          <w:rFonts w:ascii="Montserrat Light" w:hAnsi="Montserrat Light"/>
        </w:rPr>
        <w:t>,</w:t>
      </w:r>
      <w:r w:rsidRPr="00217370">
        <w:rPr>
          <w:rFonts w:ascii="Montserrat Light" w:hAnsi="Montserrat Light"/>
        </w:rPr>
        <w:t xml:space="preserve"> precum </w:t>
      </w:r>
      <w:proofErr w:type="spellStart"/>
      <w:r w:rsidRPr="00217370">
        <w:rPr>
          <w:rFonts w:ascii="Montserrat Light" w:hAnsi="Montserrat Light"/>
        </w:rPr>
        <w:t>şi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Prefectului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Judeţului</w:t>
      </w:r>
      <w:proofErr w:type="spellEnd"/>
      <w:r w:rsidRPr="00217370">
        <w:rPr>
          <w:rFonts w:ascii="Montserrat Light" w:hAnsi="Montserrat Light"/>
        </w:rPr>
        <w:t xml:space="preserve"> Cluj</w:t>
      </w:r>
      <w:r w:rsidR="005A62B2">
        <w:rPr>
          <w:rFonts w:ascii="Montserrat Light" w:hAnsi="Montserrat Light"/>
        </w:rPr>
        <w:t xml:space="preserve">, </w:t>
      </w:r>
      <w:proofErr w:type="spellStart"/>
      <w:r w:rsidRPr="00217370">
        <w:rPr>
          <w:rFonts w:ascii="Montserrat Light" w:hAnsi="Montserrat Light"/>
        </w:rPr>
        <w:t>şi</w:t>
      </w:r>
      <w:proofErr w:type="spellEnd"/>
      <w:r w:rsidRPr="00217370">
        <w:rPr>
          <w:rFonts w:ascii="Montserrat Light" w:hAnsi="Montserrat Light"/>
        </w:rPr>
        <w:t xml:space="preserve"> se </w:t>
      </w:r>
      <w:proofErr w:type="spellStart"/>
      <w:r w:rsidRPr="00217370">
        <w:rPr>
          <w:rFonts w:ascii="Montserrat Light" w:hAnsi="Montserrat Light"/>
        </w:rPr>
        <w:t>aduce</w:t>
      </w:r>
      <w:proofErr w:type="spellEnd"/>
      <w:r w:rsidRPr="00217370">
        <w:rPr>
          <w:rFonts w:ascii="Montserrat Light" w:hAnsi="Montserrat Light"/>
        </w:rPr>
        <w:t xml:space="preserve"> la </w:t>
      </w:r>
      <w:proofErr w:type="spellStart"/>
      <w:r w:rsidRPr="00217370">
        <w:rPr>
          <w:rFonts w:ascii="Montserrat Light" w:hAnsi="Montserrat Light"/>
        </w:rPr>
        <w:t>cunoştinţă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publică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prin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afişare</w:t>
      </w:r>
      <w:proofErr w:type="spellEnd"/>
      <w:r w:rsidRPr="00217370">
        <w:rPr>
          <w:rFonts w:ascii="Montserrat Light" w:hAnsi="Montserrat Light"/>
        </w:rPr>
        <w:t xml:space="preserve"> la </w:t>
      </w:r>
      <w:proofErr w:type="spellStart"/>
      <w:r w:rsidRPr="00217370">
        <w:rPr>
          <w:rFonts w:ascii="Montserrat Light" w:hAnsi="Montserrat Light"/>
        </w:rPr>
        <w:t>sediul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Consiliului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Judeţean</w:t>
      </w:r>
      <w:proofErr w:type="spellEnd"/>
      <w:r w:rsidRPr="00217370">
        <w:rPr>
          <w:rFonts w:ascii="Montserrat Light" w:hAnsi="Montserrat Light"/>
        </w:rPr>
        <w:t xml:space="preserve"> Cluj </w:t>
      </w:r>
      <w:proofErr w:type="spellStart"/>
      <w:r w:rsidRPr="00217370">
        <w:rPr>
          <w:rFonts w:ascii="Montserrat Light" w:hAnsi="Montserrat Light"/>
        </w:rPr>
        <w:t>şi</w:t>
      </w:r>
      <w:proofErr w:type="spellEnd"/>
      <w:r w:rsidRPr="00217370">
        <w:rPr>
          <w:rFonts w:ascii="Montserrat Light" w:hAnsi="Montserrat Light"/>
        </w:rPr>
        <w:t xml:space="preserve"> </w:t>
      </w:r>
      <w:proofErr w:type="spellStart"/>
      <w:r w:rsidRPr="00217370">
        <w:rPr>
          <w:rFonts w:ascii="Montserrat Light" w:hAnsi="Montserrat Light"/>
        </w:rPr>
        <w:t>postare</w:t>
      </w:r>
      <w:proofErr w:type="spellEnd"/>
      <w:r w:rsidRPr="00217370">
        <w:rPr>
          <w:rFonts w:ascii="Montserrat Light" w:hAnsi="Montserrat Light"/>
        </w:rPr>
        <w:t xml:space="preserve"> pe </w:t>
      </w:r>
      <w:proofErr w:type="spellStart"/>
      <w:r w:rsidRPr="00217370">
        <w:rPr>
          <w:rFonts w:ascii="Montserrat Light" w:hAnsi="Montserrat Light"/>
        </w:rPr>
        <w:t>pagina</w:t>
      </w:r>
      <w:proofErr w:type="spellEnd"/>
      <w:r w:rsidRPr="00217370">
        <w:rPr>
          <w:rFonts w:ascii="Montserrat Light" w:hAnsi="Montserrat Light"/>
        </w:rPr>
        <w:t xml:space="preserve"> de internet „www.cjcluj.ro"</w:t>
      </w:r>
    </w:p>
    <w:p w14:paraId="7BB95F09" w14:textId="77777777" w:rsidR="0084525C" w:rsidRDefault="0084525C" w:rsidP="00EB100C">
      <w:pPr>
        <w:spacing w:line="240" w:lineRule="auto"/>
        <w:jc w:val="both"/>
        <w:rPr>
          <w:rFonts w:ascii="Montserrat Light" w:hAnsi="Montserrat Light"/>
          <w:noProof/>
          <w:color w:val="212121"/>
          <w:lang w:val="ro-RO" w:eastAsia="ro-RO"/>
        </w:rPr>
      </w:pPr>
    </w:p>
    <w:p w14:paraId="02AAD20E" w14:textId="77777777" w:rsidR="005A62B2" w:rsidRDefault="005A62B2" w:rsidP="00EB100C">
      <w:pPr>
        <w:spacing w:line="240" w:lineRule="auto"/>
        <w:jc w:val="both"/>
        <w:rPr>
          <w:rFonts w:ascii="Montserrat Light" w:hAnsi="Montserrat Light"/>
          <w:noProof/>
          <w:color w:val="212121"/>
          <w:lang w:val="ro-RO" w:eastAsia="ro-RO"/>
        </w:rPr>
      </w:pPr>
    </w:p>
    <w:p w14:paraId="6163292F" w14:textId="77777777" w:rsidR="00072E08" w:rsidRPr="004E691F" w:rsidRDefault="00072E08" w:rsidP="00EB100C">
      <w:pPr>
        <w:spacing w:line="240" w:lineRule="auto"/>
        <w:jc w:val="both"/>
        <w:rPr>
          <w:rFonts w:ascii="Montserrat Light" w:hAnsi="Montserrat Light"/>
          <w:noProof/>
          <w:color w:val="212121"/>
          <w:lang w:val="ro-RO" w:eastAsia="ro-RO"/>
        </w:rPr>
      </w:pPr>
    </w:p>
    <w:p w14:paraId="372333E2" w14:textId="05C8BDDA" w:rsidR="00C85831" w:rsidRPr="006A3201" w:rsidRDefault="00C85831" w:rsidP="004447C0">
      <w:pPr>
        <w:spacing w:line="240" w:lineRule="auto"/>
        <w:rPr>
          <w:rFonts w:ascii="Montserrat Light" w:hAnsi="Montserrat Light"/>
          <w:color w:val="212121"/>
          <w:lang w:val="ro-RO"/>
        </w:rPr>
      </w:pPr>
      <w:r w:rsidRPr="006A3201">
        <w:rPr>
          <w:rFonts w:ascii="Montserrat" w:hAnsi="Montserrat"/>
          <w:b/>
          <w:color w:val="212121"/>
          <w:lang w:val="ro-RO" w:eastAsia="ro-RO"/>
        </w:rPr>
        <w:t xml:space="preserve">  </w:t>
      </w:r>
      <w:r w:rsidR="005422D2" w:rsidRPr="006A3201">
        <w:rPr>
          <w:rFonts w:ascii="Montserrat" w:hAnsi="Montserrat"/>
          <w:b/>
          <w:color w:val="212121"/>
          <w:lang w:val="ro-RO" w:eastAsia="ro-RO"/>
        </w:rPr>
        <w:t xml:space="preserve"> </w:t>
      </w:r>
      <w:bookmarkStart w:id="8" w:name="_Hlk173225997"/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</w:r>
      <w:r w:rsidR="00195BCE" w:rsidRPr="006A3201">
        <w:rPr>
          <w:rFonts w:ascii="Montserrat" w:hAnsi="Montserrat"/>
          <w:b/>
          <w:color w:val="212121"/>
          <w:lang w:val="ro-RO" w:eastAsia="ro-RO"/>
        </w:rPr>
        <w:tab/>
        <w:t xml:space="preserve">     </w:t>
      </w:r>
      <w:r w:rsidRPr="006A3201">
        <w:rPr>
          <w:rFonts w:ascii="Montserrat" w:hAnsi="Montserrat"/>
          <w:b/>
          <w:color w:val="212121"/>
          <w:lang w:val="ro-RO" w:eastAsia="ro-RO"/>
        </w:rPr>
        <w:t>Contrasemnează:</w:t>
      </w:r>
    </w:p>
    <w:p w14:paraId="5C8A2444" w14:textId="6FDE4FE8" w:rsidR="00C85831" w:rsidRPr="006A3201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6A3201">
        <w:rPr>
          <w:rFonts w:ascii="Montserrat" w:hAnsi="Montserrat"/>
          <w:color w:val="212121"/>
          <w:lang w:val="ro-RO" w:eastAsia="ro-RO"/>
        </w:rPr>
        <w:t xml:space="preserve">                     </w:t>
      </w:r>
      <w:r w:rsidR="00575E5A" w:rsidRPr="006A3201">
        <w:rPr>
          <w:rFonts w:ascii="Montserrat" w:hAnsi="Montserrat"/>
          <w:color w:val="212121"/>
          <w:lang w:val="ro-RO" w:eastAsia="ro-RO"/>
        </w:rPr>
        <w:t xml:space="preserve"> </w:t>
      </w:r>
      <w:r w:rsidR="00931631" w:rsidRPr="006A3201">
        <w:rPr>
          <w:rFonts w:ascii="Montserrat" w:hAnsi="Montserrat"/>
          <w:color w:val="212121"/>
          <w:lang w:val="ro-RO" w:eastAsia="ro-RO"/>
        </w:rPr>
        <w:t xml:space="preserve"> </w:t>
      </w:r>
      <w:r w:rsidRPr="006A3201">
        <w:rPr>
          <w:rFonts w:ascii="Montserrat" w:hAnsi="Montserrat"/>
          <w:b/>
          <w:color w:val="212121"/>
          <w:lang w:val="ro-RO" w:eastAsia="ro-RO"/>
        </w:rPr>
        <w:t>PREŞEDINTE,</w:t>
      </w:r>
      <w:r w:rsidRPr="006A3201">
        <w:rPr>
          <w:rFonts w:ascii="Montserrat" w:hAnsi="Montserrat"/>
          <w:b/>
          <w:color w:val="212121"/>
          <w:lang w:val="ro-RO" w:eastAsia="ro-RO"/>
        </w:rPr>
        <w:tab/>
      </w:r>
      <w:r w:rsidRPr="006A3201">
        <w:rPr>
          <w:rFonts w:ascii="Montserrat" w:hAnsi="Montserrat"/>
          <w:color w:val="212121"/>
          <w:lang w:val="ro-RO" w:eastAsia="ro-RO"/>
        </w:rPr>
        <w:t xml:space="preserve">                    </w:t>
      </w:r>
      <w:r w:rsidRPr="006A3201">
        <w:rPr>
          <w:rFonts w:ascii="Montserrat" w:hAnsi="Montserrat"/>
          <w:b/>
          <w:color w:val="212121"/>
          <w:lang w:val="ro-RO" w:eastAsia="ro-RO"/>
        </w:rPr>
        <w:t>SECRETAR GENERAL AL JUDEŢULUI,</w:t>
      </w:r>
    </w:p>
    <w:p w14:paraId="3A9E2343" w14:textId="6E5A5327" w:rsidR="00C85831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6A3201">
        <w:rPr>
          <w:rFonts w:ascii="Montserrat" w:hAnsi="Montserrat"/>
          <w:b/>
          <w:color w:val="212121"/>
          <w:lang w:val="ro-RO" w:eastAsia="ro-RO"/>
        </w:rPr>
        <w:t xml:space="preserve">                        </w:t>
      </w:r>
      <w:r w:rsidR="00135C90" w:rsidRPr="006A3201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6A3201">
        <w:rPr>
          <w:rFonts w:ascii="Montserrat" w:hAnsi="Montserrat"/>
          <w:b/>
          <w:color w:val="212121"/>
          <w:lang w:val="ro-RO" w:eastAsia="ro-RO"/>
        </w:rPr>
        <w:t xml:space="preserve"> </w:t>
      </w:r>
      <w:r w:rsidR="00931631" w:rsidRPr="006A3201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6A3201">
        <w:rPr>
          <w:rFonts w:ascii="Montserrat" w:hAnsi="Montserrat"/>
          <w:b/>
          <w:color w:val="212121"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38C2287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E84C63D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9EDE09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B9EAD6C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7233CA7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005F07A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2E63C2A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79F0F61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F1173A0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975AA00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107AB1A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567D628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6214EE46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F9D5ACF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FA58EC7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6674673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30C8A01F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6B37FCD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9D74BAE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657BEDD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4EFB70FE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3F2241E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4D25D7E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20505AD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71E7B1E5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1C4A303B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530CD1F9" w14:textId="77777777" w:rsidR="005A62B2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bookmarkEnd w:id="8"/>
    <w:p w14:paraId="71C751F1" w14:textId="77777777" w:rsidR="00195BCE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3D5DD74" w14:textId="255FB0FF" w:rsidR="002A4163" w:rsidRPr="002A4163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A4163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A4163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>
        <w:rPr>
          <w:rFonts w:ascii="Montserrat" w:hAnsi="Montserrat"/>
          <w:b/>
          <w:bCs/>
          <w:noProof/>
          <w:lang w:val="ro-RO" w:eastAsia="ro-RO"/>
        </w:rPr>
        <w:t>6</w:t>
      </w:r>
      <w:r w:rsidR="007A4C41">
        <w:rPr>
          <w:rFonts w:ascii="Montserrat" w:hAnsi="Montserrat"/>
          <w:b/>
          <w:bCs/>
          <w:noProof/>
          <w:lang w:val="ro-RO" w:eastAsia="ro-RO"/>
        </w:rPr>
        <w:t>2</w:t>
      </w:r>
      <w:r w:rsidRPr="002A416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645B7">
        <w:rPr>
          <w:rFonts w:ascii="Montserrat" w:hAnsi="Montserrat"/>
          <w:b/>
          <w:bCs/>
          <w:noProof/>
          <w:lang w:val="ro-RO" w:eastAsia="ro-RO"/>
        </w:rPr>
        <w:t>29 august</w:t>
      </w:r>
      <w:r w:rsidR="006139CF" w:rsidRPr="002A416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2A4163">
        <w:rPr>
          <w:rFonts w:ascii="Montserrat" w:hAnsi="Montserrat"/>
          <w:b/>
          <w:bCs/>
          <w:noProof/>
          <w:lang w:val="ro-RO" w:eastAsia="ro-RO"/>
        </w:rPr>
        <w:t>2</w:t>
      </w:r>
      <w:r w:rsidRPr="002A4163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2A4163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6C9FFD23" w:rsidR="005C1774" w:rsidRPr="005422D2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E0B64"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9" w:name="_Hlk155869433"/>
      <w:r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E0B64"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2E0B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9"/>
      <w:r w:rsidRPr="002A416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3163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3163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422D2" w:rsidSect="005A62B2">
      <w:footerReference w:type="default" r:id="rId9"/>
      <w:pgSz w:w="12240" w:h="15840"/>
      <w:pgMar w:top="27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3204482">
    <w:abstractNumId w:val="22"/>
  </w:num>
  <w:num w:numId="2" w16cid:durableId="1975675204">
    <w:abstractNumId w:val="7"/>
  </w:num>
  <w:num w:numId="3" w16cid:durableId="1291131208">
    <w:abstractNumId w:val="8"/>
  </w:num>
  <w:num w:numId="4" w16cid:durableId="1532918609">
    <w:abstractNumId w:val="4"/>
  </w:num>
  <w:num w:numId="5" w16cid:durableId="1845784020">
    <w:abstractNumId w:val="1"/>
  </w:num>
  <w:num w:numId="6" w16cid:durableId="771318394">
    <w:abstractNumId w:val="25"/>
  </w:num>
  <w:num w:numId="7" w16cid:durableId="1847018107">
    <w:abstractNumId w:val="11"/>
  </w:num>
  <w:num w:numId="8" w16cid:durableId="1117873366">
    <w:abstractNumId w:val="15"/>
  </w:num>
  <w:num w:numId="9" w16cid:durableId="184945305">
    <w:abstractNumId w:val="20"/>
  </w:num>
  <w:num w:numId="10" w16cid:durableId="1341277252">
    <w:abstractNumId w:val="5"/>
  </w:num>
  <w:num w:numId="11" w16cid:durableId="1243298637">
    <w:abstractNumId w:val="23"/>
  </w:num>
  <w:num w:numId="12" w16cid:durableId="714889225">
    <w:abstractNumId w:val="12"/>
  </w:num>
  <w:num w:numId="13" w16cid:durableId="1388381217">
    <w:abstractNumId w:val="16"/>
  </w:num>
  <w:num w:numId="14" w16cid:durableId="619725818">
    <w:abstractNumId w:val="14"/>
  </w:num>
  <w:num w:numId="15" w16cid:durableId="333150313">
    <w:abstractNumId w:val="3"/>
  </w:num>
  <w:num w:numId="16" w16cid:durableId="2064791686">
    <w:abstractNumId w:val="9"/>
  </w:num>
  <w:num w:numId="17" w16cid:durableId="224532101">
    <w:abstractNumId w:val="24"/>
  </w:num>
  <w:num w:numId="18" w16cid:durableId="2125035603">
    <w:abstractNumId w:val="32"/>
  </w:num>
  <w:num w:numId="19" w16cid:durableId="1867676054">
    <w:abstractNumId w:val="30"/>
  </w:num>
  <w:num w:numId="20" w16cid:durableId="166290096">
    <w:abstractNumId w:val="10"/>
  </w:num>
  <w:num w:numId="21" w16cid:durableId="1701198829">
    <w:abstractNumId w:val="13"/>
  </w:num>
  <w:num w:numId="22" w16cid:durableId="976909405">
    <w:abstractNumId w:val="17"/>
  </w:num>
  <w:num w:numId="23" w16cid:durableId="1806312233">
    <w:abstractNumId w:val="21"/>
  </w:num>
  <w:num w:numId="24" w16cid:durableId="903104328">
    <w:abstractNumId w:val="31"/>
  </w:num>
  <w:num w:numId="25" w16cid:durableId="1937209016">
    <w:abstractNumId w:val="27"/>
  </w:num>
  <w:num w:numId="26" w16cid:durableId="1869485045">
    <w:abstractNumId w:val="26"/>
  </w:num>
  <w:num w:numId="27" w16cid:durableId="914315019">
    <w:abstractNumId w:val="18"/>
  </w:num>
  <w:num w:numId="28" w16cid:durableId="665595914">
    <w:abstractNumId w:val="19"/>
  </w:num>
  <w:num w:numId="29" w16cid:durableId="1473331201">
    <w:abstractNumId w:val="6"/>
  </w:num>
  <w:num w:numId="30" w16cid:durableId="978539778">
    <w:abstractNumId w:val="29"/>
  </w:num>
  <w:num w:numId="31" w16cid:durableId="2021421071">
    <w:abstractNumId w:val="2"/>
  </w:num>
  <w:num w:numId="32" w16cid:durableId="189399986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C1F"/>
    <w:rsid w:val="00176ED1"/>
    <w:rsid w:val="001770C0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0B64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D74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9558E"/>
    <w:rsid w:val="00A96506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1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651</cp:revision>
  <cp:lastPrinted>2024-08-29T08:52:00Z</cp:lastPrinted>
  <dcterms:created xsi:type="dcterms:W3CDTF">2022-10-20T06:08:00Z</dcterms:created>
  <dcterms:modified xsi:type="dcterms:W3CDTF">2024-08-29T08:52:00Z</dcterms:modified>
</cp:coreProperties>
</file>