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C70B1" w14:textId="5725581B" w:rsidR="00750F0E" w:rsidRDefault="00750F0E" w:rsidP="00A003F1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EB1D82D" w14:textId="17BF246C" w:rsidR="00A003F1" w:rsidRDefault="00A003F1" w:rsidP="00A003F1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39AA349" w14:textId="77777777" w:rsidR="00A003F1" w:rsidRDefault="00A003F1" w:rsidP="00A003F1">
      <w:pPr>
        <w:jc w:val="both"/>
        <w:rPr>
          <w:rFonts w:ascii="Montserrat Light" w:hAnsi="Montserrat Light"/>
          <w:b/>
          <w:bCs/>
          <w:noProof/>
          <w:sz w:val="24"/>
          <w:lang w:val="ro-RO"/>
        </w:rPr>
      </w:pPr>
    </w:p>
    <w:p w14:paraId="735DD13A" w14:textId="74BA3767" w:rsidR="009C550C" w:rsidRPr="00AA4392" w:rsidRDefault="001D423E" w:rsidP="00284D1F">
      <w:pPr>
        <w:pStyle w:val="BodyTextIndent"/>
        <w:ind w:firstLine="0"/>
        <w:contextualSpacing/>
        <w:jc w:val="center"/>
        <w:rPr>
          <w:rFonts w:ascii="Montserrat" w:hAnsi="Montserrat"/>
          <w:b/>
          <w:bCs/>
          <w:noProof/>
          <w:sz w:val="24"/>
          <w:lang w:val="ro-RO"/>
        </w:rPr>
      </w:pPr>
      <w:r w:rsidRPr="00AA4392">
        <w:rPr>
          <w:rFonts w:ascii="Montserrat" w:hAnsi="Montserrat"/>
          <w:b/>
          <w:bCs/>
          <w:noProof/>
          <w:sz w:val="24"/>
          <w:lang w:val="ro-RO"/>
        </w:rPr>
        <w:t>D</w:t>
      </w:r>
      <w:r w:rsidR="00827215" w:rsidRPr="00AA4392">
        <w:rPr>
          <w:rFonts w:ascii="Montserrat" w:hAnsi="Montserrat"/>
          <w:b/>
          <w:bCs/>
          <w:noProof/>
          <w:sz w:val="24"/>
          <w:lang w:val="ro-RO"/>
        </w:rPr>
        <w:t xml:space="preserve"> i </w:t>
      </w:r>
      <w:r w:rsidRPr="00AA4392">
        <w:rPr>
          <w:rFonts w:ascii="Montserrat" w:hAnsi="Montserrat"/>
          <w:b/>
          <w:bCs/>
          <w:noProof/>
          <w:sz w:val="24"/>
          <w:lang w:val="ro-RO"/>
        </w:rPr>
        <w:t>s</w:t>
      </w:r>
      <w:r w:rsidR="00827215" w:rsidRPr="00AA4392">
        <w:rPr>
          <w:rFonts w:ascii="Montserrat" w:hAnsi="Montserrat"/>
          <w:b/>
          <w:bCs/>
          <w:noProof/>
          <w:sz w:val="24"/>
          <w:lang w:val="ro-RO"/>
        </w:rPr>
        <w:t xml:space="preserve"> </w:t>
      </w:r>
      <w:r w:rsidRPr="00AA4392">
        <w:rPr>
          <w:rFonts w:ascii="Montserrat" w:hAnsi="Montserrat"/>
          <w:b/>
          <w:bCs/>
          <w:noProof/>
          <w:sz w:val="24"/>
          <w:lang w:val="ro-RO"/>
        </w:rPr>
        <w:t>p</w:t>
      </w:r>
      <w:r w:rsidR="00827215" w:rsidRPr="00AA4392">
        <w:rPr>
          <w:rFonts w:ascii="Montserrat" w:hAnsi="Montserrat"/>
          <w:b/>
          <w:bCs/>
          <w:noProof/>
          <w:sz w:val="24"/>
          <w:lang w:val="ro-RO"/>
        </w:rPr>
        <w:t xml:space="preserve"> </w:t>
      </w:r>
      <w:r w:rsidRPr="00AA4392">
        <w:rPr>
          <w:rFonts w:ascii="Montserrat" w:hAnsi="Montserrat"/>
          <w:b/>
          <w:bCs/>
          <w:noProof/>
          <w:sz w:val="24"/>
          <w:lang w:val="ro-RO"/>
        </w:rPr>
        <w:t>o</w:t>
      </w:r>
      <w:r w:rsidR="00827215" w:rsidRPr="00AA4392">
        <w:rPr>
          <w:rFonts w:ascii="Montserrat" w:hAnsi="Montserrat"/>
          <w:b/>
          <w:bCs/>
          <w:noProof/>
          <w:sz w:val="24"/>
          <w:lang w:val="ro-RO"/>
        </w:rPr>
        <w:t xml:space="preserve"> </w:t>
      </w:r>
      <w:r w:rsidRPr="00AA4392">
        <w:rPr>
          <w:rFonts w:ascii="Montserrat" w:hAnsi="Montserrat"/>
          <w:b/>
          <w:bCs/>
          <w:noProof/>
          <w:sz w:val="24"/>
          <w:lang w:val="ro-RO"/>
        </w:rPr>
        <w:t>z</w:t>
      </w:r>
      <w:r w:rsidR="00827215" w:rsidRPr="00AA4392">
        <w:rPr>
          <w:rFonts w:ascii="Montserrat" w:hAnsi="Montserrat"/>
          <w:b/>
          <w:bCs/>
          <w:noProof/>
          <w:sz w:val="24"/>
          <w:lang w:val="ro-RO"/>
        </w:rPr>
        <w:t xml:space="preserve"> i ț i a</w:t>
      </w:r>
    </w:p>
    <w:p w14:paraId="4A88D5A4" w14:textId="673B5D00" w:rsidR="00EC3296" w:rsidRPr="00AA4392" w:rsidRDefault="00827215" w:rsidP="00284D1F">
      <w:pPr>
        <w:pStyle w:val="BodyTextIndent"/>
        <w:ind w:firstLine="0"/>
        <w:contextualSpacing/>
        <w:jc w:val="center"/>
        <w:rPr>
          <w:rFonts w:ascii="Montserrat" w:hAnsi="Montserrat" w:cs="Arial"/>
          <w:b/>
          <w:bCs/>
          <w:noProof/>
          <w:sz w:val="24"/>
          <w:lang w:val="ro-RO"/>
        </w:rPr>
      </w:pPr>
      <w:bookmarkStart w:id="0" w:name="_96pwsx56lrau" w:colFirst="0" w:colLast="0"/>
      <w:bookmarkEnd w:id="0"/>
      <w:r w:rsidRPr="00AA4392">
        <w:rPr>
          <w:rFonts w:ascii="Montserrat" w:hAnsi="Montserrat" w:cs="Arial"/>
          <w:b/>
          <w:bCs/>
          <w:noProof/>
          <w:sz w:val="24"/>
          <w:lang w:val="ro-RO"/>
        </w:rPr>
        <w:t>n</w:t>
      </w:r>
      <w:r w:rsidR="00EC3296" w:rsidRPr="00AA4392">
        <w:rPr>
          <w:rFonts w:ascii="Montserrat" w:hAnsi="Montserrat" w:cs="Arial"/>
          <w:b/>
          <w:bCs/>
          <w:noProof/>
          <w:sz w:val="24"/>
          <w:lang w:val="ro-RO"/>
        </w:rPr>
        <w:t>r.</w:t>
      </w:r>
      <w:r w:rsidR="00A003F1">
        <w:rPr>
          <w:rFonts w:ascii="Montserrat" w:hAnsi="Montserrat" w:cs="Arial"/>
          <w:b/>
          <w:bCs/>
          <w:noProof/>
          <w:sz w:val="24"/>
          <w:lang w:val="ro-RO"/>
        </w:rPr>
        <w:t xml:space="preserve"> 267 </w:t>
      </w:r>
      <w:r w:rsidR="00873ADB">
        <w:rPr>
          <w:rFonts w:ascii="Montserrat" w:hAnsi="Montserrat" w:cs="Arial"/>
          <w:b/>
          <w:bCs/>
          <w:noProof/>
          <w:sz w:val="24"/>
          <w:lang w:val="ro-RO"/>
        </w:rPr>
        <w:t>din</w:t>
      </w:r>
      <w:r w:rsidR="00A003F1">
        <w:rPr>
          <w:rFonts w:ascii="Montserrat" w:hAnsi="Montserrat" w:cs="Arial"/>
          <w:b/>
          <w:bCs/>
          <w:noProof/>
          <w:sz w:val="24"/>
          <w:lang w:val="ro-RO"/>
        </w:rPr>
        <w:t xml:space="preserve"> 28 iunie </w:t>
      </w:r>
      <w:r w:rsidR="00EC3296" w:rsidRPr="00AA4392">
        <w:rPr>
          <w:rFonts w:ascii="Montserrat" w:hAnsi="Montserrat" w:cs="Arial"/>
          <w:b/>
          <w:bCs/>
          <w:noProof/>
          <w:sz w:val="24"/>
          <w:lang w:val="ro-RO"/>
        </w:rPr>
        <w:t>202</w:t>
      </w:r>
      <w:r w:rsidR="00E24001" w:rsidRPr="00AA4392">
        <w:rPr>
          <w:rFonts w:ascii="Montserrat" w:hAnsi="Montserrat" w:cs="Arial"/>
          <w:b/>
          <w:bCs/>
          <w:noProof/>
          <w:sz w:val="24"/>
          <w:lang w:val="ro-RO"/>
        </w:rPr>
        <w:t>2</w:t>
      </w:r>
    </w:p>
    <w:p w14:paraId="52EEACD0" w14:textId="77777777" w:rsidR="00B80C4F" w:rsidRPr="00AA4392" w:rsidRDefault="00B80C4F" w:rsidP="00284D1F">
      <w:pPr>
        <w:pStyle w:val="Heading1"/>
        <w:spacing w:before="0" w:after="0" w:line="240" w:lineRule="auto"/>
        <w:contextualSpacing/>
        <w:rPr>
          <w:rFonts w:ascii="Montserrat" w:hAnsi="Montserrat"/>
          <w:b/>
          <w:bCs/>
          <w:noProof/>
          <w:sz w:val="24"/>
          <w:szCs w:val="24"/>
          <w:lang w:val="ro-RO"/>
        </w:rPr>
      </w:pPr>
      <w:bookmarkStart w:id="1" w:name="_Hlk90635604"/>
    </w:p>
    <w:p w14:paraId="21D3E231" w14:textId="7074992C" w:rsidR="00E24001" w:rsidRPr="00AA4392" w:rsidRDefault="00E24001" w:rsidP="00E24001">
      <w:pPr>
        <w:pStyle w:val="Heading1"/>
        <w:spacing w:before="0" w:after="0" w:line="240" w:lineRule="auto"/>
        <w:contextualSpacing/>
        <w:jc w:val="center"/>
        <w:rPr>
          <w:rFonts w:ascii="Montserrat" w:hAnsi="Montserrat"/>
          <w:b/>
          <w:bCs/>
          <w:noProof/>
          <w:sz w:val="24"/>
          <w:szCs w:val="24"/>
          <w:lang w:val="ro-RO"/>
        </w:rPr>
      </w:pPr>
      <w:r w:rsidRPr="00AA4392">
        <w:rPr>
          <w:rFonts w:ascii="Montserrat" w:hAnsi="Montserrat"/>
          <w:b/>
          <w:bCs/>
          <w:noProof/>
          <w:sz w:val="24"/>
          <w:szCs w:val="24"/>
          <w:lang w:val="ro-RO"/>
        </w:rPr>
        <w:t xml:space="preserve">privind aplicarea măsurii dispuse prin Decizia Curţii de Conturi a României – Camera de Conturi Cluj nr. 22/2021 la </w:t>
      </w:r>
      <w:bookmarkStart w:id="2" w:name="_Hlk105502197"/>
      <w:r w:rsidRPr="00AA4392">
        <w:rPr>
          <w:rFonts w:ascii="Montserrat" w:hAnsi="Montserrat"/>
          <w:b/>
          <w:bCs/>
          <w:noProof/>
          <w:sz w:val="24"/>
          <w:szCs w:val="24"/>
          <w:lang w:val="ro-RO"/>
        </w:rPr>
        <w:t>Filarmonica de Stat Transilvania</w:t>
      </w:r>
    </w:p>
    <w:p w14:paraId="44252159" w14:textId="5F7D309E" w:rsidR="00F934C5" w:rsidRDefault="00F934C5" w:rsidP="00F934C5">
      <w:pPr>
        <w:rPr>
          <w:lang w:val="ro-RO"/>
        </w:rPr>
      </w:pPr>
    </w:p>
    <w:p w14:paraId="60BEFCB5" w14:textId="7F199697" w:rsidR="00F934C5" w:rsidRDefault="00F934C5" w:rsidP="00F934C5">
      <w:pPr>
        <w:rPr>
          <w:lang w:val="ro-RO"/>
        </w:rPr>
      </w:pPr>
    </w:p>
    <w:p w14:paraId="13B31C70" w14:textId="77777777" w:rsidR="00F934C5" w:rsidRPr="00F934C5" w:rsidRDefault="00F934C5" w:rsidP="00F934C5">
      <w:pPr>
        <w:rPr>
          <w:lang w:val="ro-RO"/>
        </w:rPr>
      </w:pPr>
    </w:p>
    <w:bookmarkEnd w:id="1"/>
    <w:bookmarkEnd w:id="2"/>
    <w:p w14:paraId="6C4F1696" w14:textId="5A40968C" w:rsidR="00EA309F" w:rsidRDefault="00EC3296" w:rsidP="00F934C5">
      <w:pPr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284D1F">
        <w:rPr>
          <w:rFonts w:ascii="Montserrat Light" w:hAnsi="Montserrat Light"/>
          <w:noProof/>
          <w:sz w:val="24"/>
          <w:szCs w:val="24"/>
          <w:lang w:val="ro-RO"/>
        </w:rPr>
        <w:t>Preşedintele Consiliului Judeţean Cluj,</w:t>
      </w:r>
    </w:p>
    <w:p w14:paraId="7ADC4CA0" w14:textId="77777777" w:rsidR="00F934C5" w:rsidRPr="00284D1F" w:rsidRDefault="00F934C5" w:rsidP="00284D1F">
      <w:pPr>
        <w:spacing w:line="240" w:lineRule="auto"/>
        <w:ind w:firstLine="720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6D19D31C" w14:textId="31ABB65E" w:rsidR="00BB3086" w:rsidRDefault="009D4C0D" w:rsidP="00F934C5">
      <w:pPr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  <w:bookmarkStart w:id="3" w:name="_Hlk20211169"/>
      <w:r w:rsidRPr="00284D1F">
        <w:rPr>
          <w:rFonts w:ascii="Montserrat Light" w:hAnsi="Montserrat Light"/>
          <w:noProof/>
          <w:sz w:val="24"/>
          <w:lang w:val="ro-RO"/>
        </w:rPr>
        <w:t>Analizând</w:t>
      </w:r>
      <w:r w:rsidR="00B8510C" w:rsidRPr="00284D1F">
        <w:rPr>
          <w:rFonts w:ascii="Montserrat Light" w:hAnsi="Montserrat Light"/>
          <w:noProof/>
          <w:sz w:val="24"/>
          <w:lang w:val="ro-RO"/>
        </w:rPr>
        <w:t xml:space="preserve"> referatul </w:t>
      </w:r>
      <w:r w:rsidR="00F934C5" w:rsidRPr="00F934C5">
        <w:rPr>
          <w:rFonts w:ascii="Montserrat Light" w:hAnsi="Montserrat Light"/>
          <w:noProof/>
          <w:sz w:val="24"/>
          <w:lang w:val="ro-RO"/>
        </w:rPr>
        <w:t xml:space="preserve">Serviciul Resurse Umane </w:t>
      </w:r>
      <w:r w:rsidR="00B8510C" w:rsidRPr="00284D1F">
        <w:rPr>
          <w:rFonts w:ascii="Montserrat Light" w:hAnsi="Montserrat Light"/>
          <w:noProof/>
          <w:sz w:val="24"/>
          <w:lang w:val="ro-RO"/>
        </w:rPr>
        <w:t>nr.</w:t>
      </w:r>
      <w:r w:rsidR="001F7B38" w:rsidRPr="00284D1F">
        <w:rPr>
          <w:rFonts w:ascii="Montserrat Light" w:hAnsi="Montserrat Light"/>
          <w:noProof/>
          <w:sz w:val="24"/>
          <w:lang w:val="ro-RO"/>
        </w:rPr>
        <w:t xml:space="preserve"> </w:t>
      </w:r>
      <w:bookmarkStart w:id="4" w:name="_Hlk61343178"/>
      <w:r w:rsidR="00D201E3" w:rsidRPr="00D201E3">
        <w:rPr>
          <w:rFonts w:ascii="Montserrat Light" w:hAnsi="Montserrat Light"/>
          <w:noProof/>
          <w:sz w:val="24"/>
          <w:szCs w:val="24"/>
        </w:rPr>
        <w:t>26000/27.06.2022</w:t>
      </w:r>
      <w:r w:rsidR="00D201E3">
        <w:rPr>
          <w:rFonts w:ascii="Montserrat Light" w:hAnsi="Montserrat Light"/>
          <w:noProof/>
          <w:sz w:val="24"/>
          <w:szCs w:val="24"/>
        </w:rPr>
        <w:t xml:space="preserve"> </w:t>
      </w:r>
      <w:r w:rsidR="004F40DD" w:rsidRPr="00284D1F">
        <w:rPr>
          <w:rFonts w:ascii="Montserrat Light" w:hAnsi="Montserrat Light"/>
          <w:noProof/>
          <w:sz w:val="24"/>
          <w:lang w:val="ro-RO"/>
        </w:rPr>
        <w:t xml:space="preserve">privind necesitatea </w:t>
      </w:r>
      <w:bookmarkEnd w:id="4"/>
      <w:r w:rsidR="00BD6EC5" w:rsidRPr="00284D1F">
        <w:rPr>
          <w:rFonts w:ascii="Montserrat Light" w:hAnsi="Montserrat Light"/>
          <w:noProof/>
          <w:sz w:val="24"/>
          <w:lang w:val="ro-RO"/>
        </w:rPr>
        <w:t xml:space="preserve">aplicării măsurii dispuse prin Decizia Curţii de Conturi a României – Camera de Conturi Cluj nr. </w:t>
      </w:r>
      <w:r w:rsidR="00E24001">
        <w:rPr>
          <w:rFonts w:ascii="Montserrat Light" w:hAnsi="Montserrat Light"/>
          <w:noProof/>
          <w:sz w:val="24"/>
          <w:lang w:val="ro-RO"/>
        </w:rPr>
        <w:t>22</w:t>
      </w:r>
      <w:r w:rsidR="00BD6EC5" w:rsidRPr="00284D1F">
        <w:rPr>
          <w:rFonts w:ascii="Montserrat Light" w:hAnsi="Montserrat Light"/>
          <w:noProof/>
          <w:sz w:val="24"/>
          <w:lang w:val="ro-RO"/>
        </w:rPr>
        <w:t>/20</w:t>
      </w:r>
      <w:r w:rsidR="00E24001">
        <w:rPr>
          <w:rFonts w:ascii="Montserrat Light" w:hAnsi="Montserrat Light"/>
          <w:noProof/>
          <w:sz w:val="24"/>
          <w:lang w:val="ro-RO"/>
        </w:rPr>
        <w:t>21</w:t>
      </w:r>
      <w:r w:rsidR="00BD6EC5" w:rsidRPr="00284D1F">
        <w:rPr>
          <w:rFonts w:ascii="Montserrat Light" w:hAnsi="Montserrat Light"/>
          <w:noProof/>
          <w:sz w:val="24"/>
          <w:lang w:val="ro-RO"/>
        </w:rPr>
        <w:t xml:space="preserve"> la </w:t>
      </w:r>
      <w:r w:rsidR="00E24001">
        <w:rPr>
          <w:rFonts w:ascii="Montserrat Light" w:hAnsi="Montserrat Light"/>
          <w:noProof/>
          <w:sz w:val="24"/>
          <w:lang w:val="ro-RO"/>
        </w:rPr>
        <w:t xml:space="preserve"> </w:t>
      </w:r>
      <w:r w:rsidR="00E24001" w:rsidRPr="00E24001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>Filarmonica de Stat Transilvania</w:t>
      </w:r>
      <w:r w:rsidR="00E24001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>;</w:t>
      </w:r>
    </w:p>
    <w:p w14:paraId="017B5DBE" w14:textId="77777777" w:rsidR="00F934C5" w:rsidRDefault="00F934C5" w:rsidP="00F934C5">
      <w:pPr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</w:p>
    <w:p w14:paraId="21A13779" w14:textId="37EBD366" w:rsidR="00790FCD" w:rsidRPr="00284D1F" w:rsidRDefault="00B86864" w:rsidP="00F934C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284D1F">
        <w:rPr>
          <w:rFonts w:ascii="Montserrat Light" w:hAnsi="Montserrat Light"/>
          <w:noProof/>
          <w:sz w:val="24"/>
          <w:szCs w:val="24"/>
          <w:lang w:val="ro-RO"/>
        </w:rPr>
        <w:t>Luând în considerare</w:t>
      </w:r>
      <w:r w:rsidR="00790FCD" w:rsidRPr="00284D1F">
        <w:rPr>
          <w:rFonts w:ascii="Montserrat Light" w:hAnsi="Montserrat Light"/>
          <w:noProof/>
          <w:sz w:val="24"/>
          <w:szCs w:val="24"/>
          <w:lang w:val="ro-RO"/>
        </w:rPr>
        <w:t>:</w:t>
      </w:r>
    </w:p>
    <w:p w14:paraId="40D9D0CF" w14:textId="1E7CB09D" w:rsidR="00790FCD" w:rsidRPr="00284D1F" w:rsidRDefault="00790FCD" w:rsidP="00284D1F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punctul </w:t>
      </w:r>
      <w:r w:rsidR="00E30893" w:rsidRPr="00284D1F">
        <w:rPr>
          <w:rFonts w:ascii="Montserrat Light" w:hAnsi="Montserrat Light"/>
          <w:noProof/>
          <w:sz w:val="24"/>
          <w:szCs w:val="24"/>
          <w:lang w:val="ro-RO"/>
        </w:rPr>
        <w:t>II.</w:t>
      </w:r>
      <w:r w:rsidR="00E24001">
        <w:rPr>
          <w:rFonts w:ascii="Montserrat Light" w:hAnsi="Montserrat Light"/>
          <w:noProof/>
          <w:sz w:val="24"/>
          <w:szCs w:val="24"/>
          <w:lang w:val="ro-RO"/>
        </w:rPr>
        <w:t>3</w:t>
      </w:r>
      <w:r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 din </w:t>
      </w:r>
      <w:r w:rsidRPr="00284D1F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Decizia Curţii de Conturi a României – Camera de Conturi Cluj nr. </w:t>
      </w:r>
      <w:r w:rsidR="00E24001">
        <w:rPr>
          <w:rFonts w:ascii="Montserrat Light" w:hAnsi="Montserrat Light"/>
          <w:bCs/>
          <w:noProof/>
          <w:sz w:val="24"/>
          <w:szCs w:val="24"/>
          <w:lang w:val="ro-RO"/>
        </w:rPr>
        <w:t>22</w:t>
      </w:r>
      <w:r w:rsidRPr="00284D1F">
        <w:rPr>
          <w:rFonts w:ascii="Montserrat Light" w:hAnsi="Montserrat Light"/>
          <w:bCs/>
          <w:noProof/>
          <w:sz w:val="24"/>
          <w:szCs w:val="24"/>
          <w:lang w:val="ro-RO"/>
        </w:rPr>
        <w:t>/20</w:t>
      </w:r>
      <w:r w:rsidR="00E24001">
        <w:rPr>
          <w:rFonts w:ascii="Montserrat Light" w:hAnsi="Montserrat Light"/>
          <w:bCs/>
          <w:noProof/>
          <w:sz w:val="24"/>
          <w:szCs w:val="24"/>
          <w:lang w:val="ro-RO"/>
        </w:rPr>
        <w:t>21</w:t>
      </w:r>
      <w:r w:rsidRPr="00284D1F">
        <w:rPr>
          <w:rFonts w:ascii="Montserrat Light" w:hAnsi="Montserrat Light"/>
          <w:bCs/>
          <w:noProof/>
          <w:sz w:val="24"/>
          <w:szCs w:val="24"/>
          <w:lang w:val="ro-RO"/>
        </w:rPr>
        <w:t>;</w:t>
      </w:r>
    </w:p>
    <w:p w14:paraId="58D0245F" w14:textId="4707525D" w:rsidR="00B86864" w:rsidRPr="00284D1F" w:rsidRDefault="00B86864" w:rsidP="00284D1F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Sentința Civilă nr. </w:t>
      </w:r>
      <w:r w:rsidR="00E24001">
        <w:rPr>
          <w:rFonts w:ascii="Montserrat Light" w:hAnsi="Montserrat Light"/>
          <w:noProof/>
          <w:sz w:val="24"/>
          <w:szCs w:val="24"/>
          <w:lang w:val="ro-RO"/>
        </w:rPr>
        <w:t>578</w:t>
      </w:r>
      <w:r w:rsidRPr="00284D1F">
        <w:rPr>
          <w:rFonts w:ascii="Montserrat Light" w:hAnsi="Montserrat Light"/>
          <w:noProof/>
          <w:sz w:val="24"/>
          <w:szCs w:val="24"/>
          <w:lang w:val="ro-RO"/>
        </w:rPr>
        <w:t>/</w:t>
      </w:r>
      <w:r w:rsidR="00E24001">
        <w:rPr>
          <w:rFonts w:ascii="Montserrat Light" w:hAnsi="Montserrat Light"/>
          <w:noProof/>
          <w:sz w:val="24"/>
          <w:szCs w:val="24"/>
          <w:lang w:val="ro-RO"/>
        </w:rPr>
        <w:t>16</w:t>
      </w:r>
      <w:r w:rsidRPr="00284D1F">
        <w:rPr>
          <w:rFonts w:ascii="Montserrat Light" w:hAnsi="Montserrat Light"/>
          <w:noProof/>
          <w:sz w:val="24"/>
          <w:szCs w:val="24"/>
          <w:lang w:val="ro-RO"/>
        </w:rPr>
        <w:t>.0</w:t>
      </w:r>
      <w:r w:rsidR="00E24001">
        <w:rPr>
          <w:rFonts w:ascii="Montserrat Light" w:hAnsi="Montserrat Light"/>
          <w:noProof/>
          <w:sz w:val="24"/>
          <w:szCs w:val="24"/>
          <w:lang w:val="ro-RO"/>
        </w:rPr>
        <w:t>2</w:t>
      </w:r>
      <w:r w:rsidRPr="00284D1F">
        <w:rPr>
          <w:rFonts w:ascii="Montserrat Light" w:hAnsi="Montserrat Light"/>
          <w:noProof/>
          <w:sz w:val="24"/>
          <w:szCs w:val="24"/>
          <w:lang w:val="ro-RO"/>
        </w:rPr>
        <w:t>.202</w:t>
      </w:r>
      <w:r w:rsidR="00E24001">
        <w:rPr>
          <w:rFonts w:ascii="Montserrat Light" w:hAnsi="Montserrat Light"/>
          <w:noProof/>
          <w:sz w:val="24"/>
          <w:szCs w:val="24"/>
          <w:lang w:val="ro-RO"/>
        </w:rPr>
        <w:t>2</w:t>
      </w:r>
      <w:r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 pronunțată de Tribunalul Cluj în dosarul nr.</w:t>
      </w:r>
      <w:r w:rsidR="00E24001" w:rsidRPr="00E24001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E24001">
        <w:rPr>
          <w:rFonts w:ascii="Montserrat Light" w:hAnsi="Montserrat Light"/>
          <w:noProof/>
          <w:sz w:val="24"/>
          <w:szCs w:val="24"/>
          <w:lang w:val="ro-RO"/>
        </w:rPr>
        <w:t>4482</w:t>
      </w:r>
      <w:r w:rsidR="00E24001" w:rsidRPr="00284D1F">
        <w:rPr>
          <w:rFonts w:ascii="Montserrat Light" w:hAnsi="Montserrat Light"/>
          <w:noProof/>
          <w:sz w:val="24"/>
          <w:szCs w:val="24"/>
          <w:lang w:val="ro-RO"/>
        </w:rPr>
        <w:t>/117/202</w:t>
      </w:r>
      <w:r w:rsidR="00E24001">
        <w:rPr>
          <w:rFonts w:ascii="Montserrat Light" w:hAnsi="Montserrat Light"/>
          <w:noProof/>
          <w:sz w:val="24"/>
          <w:szCs w:val="24"/>
          <w:lang w:val="ro-RO"/>
        </w:rPr>
        <w:t xml:space="preserve">1 </w:t>
      </w:r>
      <w:r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rămasă definitivă prin Decizia Civilă nr. </w:t>
      </w:r>
      <w:r w:rsidR="00E24001" w:rsidRPr="00AA4392">
        <w:rPr>
          <w:rFonts w:ascii="Montserrat Light" w:hAnsi="Montserrat Light"/>
          <w:noProof/>
          <w:sz w:val="24"/>
          <w:szCs w:val="24"/>
          <w:lang w:val="ro-RO"/>
        </w:rPr>
        <w:t>634/2022</w:t>
      </w:r>
      <w:r w:rsidR="00E24001"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E24001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a Curții de Apel Cluj; </w:t>
      </w:r>
    </w:p>
    <w:p w14:paraId="1053587F" w14:textId="57707407" w:rsidR="0051570F" w:rsidRPr="00284D1F" w:rsidRDefault="00B86864" w:rsidP="00284D1F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bookmarkStart w:id="5" w:name="_Hlk106954043"/>
      <w:r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comunicarea și înregistrarea Deciziei civile nr. </w:t>
      </w:r>
      <w:r w:rsidR="007008A9">
        <w:rPr>
          <w:rFonts w:ascii="Montserrat Light" w:hAnsi="Montserrat Light"/>
          <w:noProof/>
          <w:sz w:val="24"/>
          <w:szCs w:val="24"/>
          <w:lang w:val="ro-RO"/>
        </w:rPr>
        <w:t>634</w:t>
      </w:r>
      <w:r w:rsidRPr="00284D1F">
        <w:rPr>
          <w:rFonts w:ascii="Montserrat Light" w:hAnsi="Montserrat Light"/>
          <w:noProof/>
          <w:sz w:val="24"/>
          <w:szCs w:val="24"/>
          <w:lang w:val="ro-RO"/>
        </w:rPr>
        <w:t>/</w:t>
      </w:r>
      <w:r w:rsidR="00AA4392">
        <w:rPr>
          <w:rFonts w:ascii="Montserrat Light" w:hAnsi="Montserrat Light"/>
          <w:noProof/>
          <w:sz w:val="24"/>
          <w:szCs w:val="24"/>
          <w:lang w:val="ro-RO"/>
        </w:rPr>
        <w:t>2022</w:t>
      </w:r>
      <w:r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 a Curții de Apel Cluj la Consiliul Județean Cluj cu nr.</w:t>
      </w:r>
      <w:r w:rsidR="00B442D6"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AA4392">
        <w:rPr>
          <w:rFonts w:ascii="Montserrat Light" w:hAnsi="Montserrat Light"/>
          <w:noProof/>
          <w:sz w:val="24"/>
          <w:szCs w:val="24"/>
          <w:lang w:val="ro-RO"/>
        </w:rPr>
        <w:t>25071/21.06.2022</w:t>
      </w:r>
      <w:bookmarkEnd w:id="5"/>
      <w:r w:rsidRPr="00284D1F">
        <w:rPr>
          <w:rFonts w:ascii="Montserrat Light" w:hAnsi="Montserrat Light"/>
          <w:noProof/>
          <w:sz w:val="24"/>
          <w:szCs w:val="24"/>
          <w:lang w:val="ro-RO"/>
        </w:rPr>
        <w:t>,</w:t>
      </w:r>
    </w:p>
    <w:p w14:paraId="1621CDD0" w14:textId="77777777" w:rsidR="00F934C5" w:rsidRDefault="00F934C5" w:rsidP="00F934C5">
      <w:p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eastAsia="Times New Roman" w:hAnsi="Montserrat Light"/>
          <w:noProof/>
          <w:sz w:val="24"/>
          <w:szCs w:val="24"/>
          <w:lang w:val="ro-RO"/>
        </w:rPr>
      </w:pPr>
    </w:p>
    <w:p w14:paraId="0359B938" w14:textId="2DC5BE49" w:rsidR="00B86864" w:rsidRPr="00284D1F" w:rsidRDefault="00B86864" w:rsidP="00F934C5">
      <w:p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eastAsia="Times New Roman" w:hAnsi="Montserrat Light"/>
          <w:noProof/>
          <w:sz w:val="24"/>
          <w:szCs w:val="24"/>
          <w:lang w:val="ro-RO"/>
        </w:rPr>
      </w:pPr>
      <w:r w:rsidRPr="00284D1F">
        <w:rPr>
          <w:rFonts w:ascii="Montserrat Light" w:eastAsia="Times New Roman" w:hAnsi="Montserrat Light"/>
          <w:noProof/>
          <w:sz w:val="24"/>
          <w:szCs w:val="24"/>
          <w:lang w:val="ro-RO"/>
        </w:rPr>
        <w:t>Ținând cont de prevederile:</w:t>
      </w:r>
    </w:p>
    <w:p w14:paraId="7A73CCE0" w14:textId="77777777" w:rsidR="00B86864" w:rsidRPr="00284D1F" w:rsidRDefault="00B86864" w:rsidP="00284D1F">
      <w:pPr>
        <w:numPr>
          <w:ilvl w:val="0"/>
          <w:numId w:val="40"/>
        </w:numPr>
        <w:autoSpaceDE w:val="0"/>
        <w:autoSpaceDN w:val="0"/>
        <w:adjustRightInd w:val="0"/>
        <w:spacing w:before="240" w:after="240" w:line="240" w:lineRule="auto"/>
        <w:ind w:left="0" w:firstLine="720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284D1F">
        <w:rPr>
          <w:rFonts w:ascii="Montserrat Light" w:hAnsi="Montserrat Light"/>
          <w:noProof/>
          <w:sz w:val="24"/>
          <w:szCs w:val="24"/>
          <w:shd w:val="clear" w:color="auto" w:fill="FFFFFF"/>
          <w:lang w:val="ro-RO"/>
        </w:rPr>
        <w:t xml:space="preserve">art. 2 alin. </w:t>
      </w:r>
      <w:r w:rsidRPr="00284D1F">
        <w:rPr>
          <w:rFonts w:ascii="Montserrat Light" w:eastAsia="Times New Roman" w:hAnsi="Montserrat Light"/>
          <w:noProof/>
          <w:sz w:val="24"/>
          <w:szCs w:val="24"/>
          <w:shd w:val="clear" w:color="auto" w:fill="FFFFFF"/>
          <w:lang w:val="ro-RO"/>
        </w:rPr>
        <w:t xml:space="preserve">(1) </w:t>
      </w:r>
      <w:r w:rsidRPr="00284D1F">
        <w:rPr>
          <w:rFonts w:ascii="Montserrat Light" w:hAnsi="Montserrat Light"/>
          <w:noProof/>
          <w:sz w:val="24"/>
          <w:szCs w:val="24"/>
          <w:shd w:val="clear" w:color="auto" w:fill="FFFFFF"/>
          <w:lang w:val="ro-RO"/>
        </w:rPr>
        <w:t>din Anexa nr. 1 la O</w:t>
      </w:r>
      <w:r w:rsidRPr="00284D1F">
        <w:rPr>
          <w:rFonts w:ascii="Montserrat Light" w:hAnsi="Montserrat Light"/>
          <w:noProof/>
          <w:sz w:val="24"/>
          <w:szCs w:val="24"/>
          <w:lang w:val="ro-RO"/>
        </w:rPr>
        <w:t>rdonanța de Urgență a Guvernului nr. 57/2019 privind Codul administrativ, cu modificările și completările ulterioare;</w:t>
      </w:r>
    </w:p>
    <w:p w14:paraId="6B293988" w14:textId="29E16F7E" w:rsidR="00B86864" w:rsidRDefault="00B86864" w:rsidP="00284D1F">
      <w:pPr>
        <w:numPr>
          <w:ilvl w:val="0"/>
          <w:numId w:val="40"/>
        </w:numPr>
        <w:autoSpaceDE w:val="0"/>
        <w:autoSpaceDN w:val="0"/>
        <w:adjustRightInd w:val="0"/>
        <w:spacing w:before="240" w:after="240" w:line="240" w:lineRule="auto"/>
        <w:ind w:left="0" w:firstLine="720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art. </w:t>
      </w:r>
      <w:r w:rsidRPr="00284D1F">
        <w:rPr>
          <w:rFonts w:ascii="Montserrat Light" w:hAnsi="Montserrat Light" w:cs="Cambria"/>
          <w:noProof/>
          <w:sz w:val="24"/>
          <w:szCs w:val="24"/>
          <w:lang w:val="ro-RO" w:eastAsia="ro-RO"/>
        </w:rPr>
        <w:t xml:space="preserve">2, art.3, art. 30, </w:t>
      </w:r>
      <w:r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art. </w:t>
      </w:r>
      <w:r w:rsidRPr="00284D1F">
        <w:rPr>
          <w:rFonts w:ascii="Montserrat Light" w:hAnsi="Montserrat Light" w:cs="Cambria"/>
          <w:noProof/>
          <w:sz w:val="24"/>
          <w:szCs w:val="24"/>
          <w:lang w:val="ro-RO" w:eastAsia="ro-RO"/>
        </w:rPr>
        <w:t>80</w:t>
      </w:r>
      <w:r w:rsidRPr="00284D1F">
        <w:rPr>
          <w:rFonts w:ascii="Montserrat Light" w:eastAsia="Times New Roman" w:hAnsi="Montserrat Light" w:cs="Cambria"/>
          <w:noProof/>
          <w:sz w:val="24"/>
          <w:szCs w:val="24"/>
          <w:lang w:val="ro-RO" w:eastAsia="ro-RO"/>
        </w:rPr>
        <w:t xml:space="preserve"> </w:t>
      </w:r>
      <w:r w:rsidRPr="00284D1F">
        <w:rPr>
          <w:rFonts w:ascii="Montserrat Light" w:hAnsi="Montserrat Light"/>
          <w:noProof/>
          <w:sz w:val="24"/>
          <w:szCs w:val="24"/>
          <w:lang w:val="ro-RO"/>
        </w:rPr>
        <w:t>din Legea privind normele de tehnică legislativă pentru elaborarea actelor normative nr. 24/2000, republicată, cu modificările şi completările ulterioare;</w:t>
      </w:r>
    </w:p>
    <w:p w14:paraId="487F00D3" w14:textId="44E7D343" w:rsidR="00F934C5" w:rsidRPr="00284D1F" w:rsidRDefault="00F934C5" w:rsidP="00F934C5">
      <w:pPr>
        <w:autoSpaceDE w:val="0"/>
        <w:autoSpaceDN w:val="0"/>
        <w:adjustRightInd w:val="0"/>
        <w:spacing w:before="240" w:after="240" w:line="240" w:lineRule="auto"/>
        <w:ind w:left="720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64EC387A" w14:textId="30D2515B" w:rsidR="00790FCD" w:rsidRPr="00284D1F" w:rsidRDefault="009D4C0D" w:rsidP="00F934C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284D1F">
        <w:rPr>
          <w:rFonts w:ascii="Montserrat Light" w:hAnsi="Montserrat Light"/>
          <w:noProof/>
          <w:sz w:val="24"/>
          <w:szCs w:val="24"/>
          <w:lang w:val="ro-RO"/>
        </w:rPr>
        <w:t>În conformitate cu</w:t>
      </w:r>
      <w:r w:rsidR="00790FCD"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 prevederile:</w:t>
      </w:r>
    </w:p>
    <w:p w14:paraId="1346641A" w14:textId="00640CED" w:rsidR="00B86864" w:rsidRPr="00284D1F" w:rsidRDefault="009D4C0D" w:rsidP="00284D1F">
      <w:pPr>
        <w:pStyle w:val="ListParagraph"/>
        <w:numPr>
          <w:ilvl w:val="0"/>
          <w:numId w:val="41"/>
        </w:numPr>
        <w:spacing w:line="240" w:lineRule="auto"/>
        <w:ind w:left="0" w:firstLine="720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284D1F">
        <w:rPr>
          <w:rFonts w:ascii="Montserrat Light" w:hAnsi="Montserrat Light"/>
          <w:noProof/>
          <w:sz w:val="24"/>
          <w:szCs w:val="24"/>
          <w:lang w:val="ro-RO"/>
        </w:rPr>
        <w:t>art. 191 alin. (1) lit. f)</w:t>
      </w:r>
      <w:r w:rsidR="00B27C8A"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790FCD"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din </w:t>
      </w:r>
      <w:r w:rsidR="00EA0058" w:rsidRPr="00284D1F">
        <w:rPr>
          <w:rFonts w:ascii="Montserrat Light" w:hAnsi="Montserrat Light"/>
          <w:noProof/>
          <w:sz w:val="24"/>
          <w:szCs w:val="24"/>
          <w:lang w:val="ro-RO"/>
        </w:rPr>
        <w:t>Ordonanța de urgență a Guvernului</w:t>
      </w:r>
      <w:r w:rsidR="00790FCD"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 nr. </w:t>
      </w:r>
      <w:r w:rsidR="00EA0058" w:rsidRPr="00284D1F">
        <w:rPr>
          <w:rFonts w:ascii="Montserrat Light" w:hAnsi="Montserrat Light"/>
          <w:noProof/>
          <w:sz w:val="24"/>
          <w:szCs w:val="24"/>
          <w:lang w:val="ro-RO"/>
        </w:rPr>
        <w:t>57/2019</w:t>
      </w:r>
      <w:r w:rsidR="00790FCD"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 privind </w:t>
      </w:r>
      <w:r w:rsidRPr="00284D1F">
        <w:rPr>
          <w:rFonts w:ascii="Montserrat Light" w:hAnsi="Montserrat Light"/>
          <w:noProof/>
          <w:sz w:val="24"/>
          <w:szCs w:val="24"/>
          <w:lang w:val="ro-RO"/>
        </w:rPr>
        <w:t>C</w:t>
      </w:r>
      <w:r w:rsidR="00EA0058" w:rsidRPr="00284D1F">
        <w:rPr>
          <w:rFonts w:ascii="Montserrat Light" w:hAnsi="Montserrat Light"/>
          <w:noProof/>
          <w:sz w:val="24"/>
          <w:szCs w:val="24"/>
          <w:lang w:val="ro-RO"/>
        </w:rPr>
        <w:t>odul administrativ</w:t>
      </w:r>
      <w:r w:rsidR="00790FCD" w:rsidRPr="00284D1F">
        <w:rPr>
          <w:rFonts w:ascii="Montserrat Light" w:hAnsi="Montserrat Light"/>
          <w:noProof/>
          <w:sz w:val="24"/>
          <w:szCs w:val="24"/>
          <w:lang w:val="ro-RO"/>
        </w:rPr>
        <w:t>, cu modificările şi completările ulterioare;</w:t>
      </w:r>
    </w:p>
    <w:p w14:paraId="19509B12" w14:textId="4EB39654" w:rsidR="008B53EB" w:rsidRPr="00284D1F" w:rsidRDefault="00BC1EE0" w:rsidP="00284D1F">
      <w:pPr>
        <w:pStyle w:val="ListParagraph"/>
        <w:numPr>
          <w:ilvl w:val="0"/>
          <w:numId w:val="41"/>
        </w:numPr>
        <w:spacing w:line="240" w:lineRule="auto"/>
        <w:ind w:left="0" w:firstLine="720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art. 33 alin. </w:t>
      </w:r>
      <w:r w:rsidR="00D9271C" w:rsidRPr="00284D1F">
        <w:rPr>
          <w:rFonts w:ascii="Montserrat Light" w:hAnsi="Montserrat Light"/>
          <w:noProof/>
          <w:sz w:val="24"/>
          <w:szCs w:val="24"/>
          <w:lang w:val="ro-RO"/>
        </w:rPr>
        <w:t>(</w:t>
      </w:r>
      <w:r w:rsidRPr="00284D1F">
        <w:rPr>
          <w:rFonts w:ascii="Montserrat Light" w:hAnsi="Montserrat Light"/>
          <w:noProof/>
          <w:sz w:val="24"/>
          <w:szCs w:val="24"/>
          <w:lang w:val="ro-RO"/>
        </w:rPr>
        <w:t>3</w:t>
      </w:r>
      <w:r w:rsidR="00D9271C" w:rsidRPr="00284D1F">
        <w:rPr>
          <w:rFonts w:ascii="Montserrat Light" w:hAnsi="Montserrat Light"/>
          <w:noProof/>
          <w:sz w:val="24"/>
          <w:szCs w:val="24"/>
          <w:lang w:val="ro-RO"/>
        </w:rPr>
        <w:t>)</w:t>
      </w:r>
      <w:r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 din Legea nr. 94/1992 privind organizarea şi funcţionarea Curţii de Conturi, republicată, cu modificările şi completările ulterioare;</w:t>
      </w:r>
    </w:p>
    <w:p w14:paraId="2AE85478" w14:textId="24E812DD" w:rsidR="00B86864" w:rsidRPr="00284D1F" w:rsidRDefault="009622FD" w:rsidP="00284D1F">
      <w:pPr>
        <w:pStyle w:val="ListParagraph"/>
        <w:numPr>
          <w:ilvl w:val="0"/>
          <w:numId w:val="41"/>
        </w:numPr>
        <w:spacing w:line="240" w:lineRule="auto"/>
        <w:ind w:left="0" w:firstLine="720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art. 256 </w:t>
      </w:r>
      <w:r w:rsidR="00DC155D"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- </w:t>
      </w:r>
      <w:r w:rsidRPr="00284D1F">
        <w:rPr>
          <w:rFonts w:ascii="Montserrat Light" w:hAnsi="Montserrat Light"/>
          <w:noProof/>
          <w:sz w:val="24"/>
          <w:szCs w:val="24"/>
          <w:lang w:val="ro-RO"/>
        </w:rPr>
        <w:t>art. 25</w:t>
      </w:r>
      <w:r w:rsidR="00DC155D" w:rsidRPr="00284D1F">
        <w:rPr>
          <w:rFonts w:ascii="Montserrat Light" w:hAnsi="Montserrat Light"/>
          <w:noProof/>
          <w:sz w:val="24"/>
          <w:szCs w:val="24"/>
          <w:lang w:val="ro-RO"/>
        </w:rPr>
        <w:t>9</w:t>
      </w:r>
      <w:r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 din Legea nr. 53/2003 Codul muncii, republicată, cu modificările și completările ulterioare;</w:t>
      </w:r>
    </w:p>
    <w:p w14:paraId="47A9D30B" w14:textId="026E9D7B" w:rsidR="00D2357D" w:rsidRDefault="009622FD" w:rsidP="00284D1F">
      <w:pPr>
        <w:pStyle w:val="ListParagraph"/>
        <w:numPr>
          <w:ilvl w:val="0"/>
          <w:numId w:val="41"/>
        </w:numPr>
        <w:spacing w:line="240" w:lineRule="auto"/>
        <w:ind w:left="0" w:firstLine="720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284D1F">
        <w:rPr>
          <w:rFonts w:ascii="Montserrat Light" w:hAnsi="Montserrat Light"/>
          <w:noProof/>
          <w:sz w:val="24"/>
          <w:szCs w:val="24"/>
          <w:lang w:val="ro-RO"/>
        </w:rPr>
        <w:t>art.1 alin. (1), art.7, art. 10 și art.11 din Legea contenciosului administrativ nr. 554/2004, cu modificările și completările ulterioare;</w:t>
      </w:r>
    </w:p>
    <w:p w14:paraId="689C1D38" w14:textId="01014168" w:rsidR="00F934C5" w:rsidRPr="00F934C5" w:rsidRDefault="00F934C5" w:rsidP="00F934C5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lastRenderedPageBreak/>
        <w:t xml:space="preserve">art. 28, alin. (1) din </w:t>
      </w:r>
      <w:r w:rsidRPr="00F934C5">
        <w:rPr>
          <w:rFonts w:ascii="Montserrat Light" w:hAnsi="Montserrat Light"/>
          <w:noProof/>
          <w:sz w:val="24"/>
          <w:szCs w:val="24"/>
          <w:lang w:val="ro-RO"/>
        </w:rPr>
        <w:t xml:space="preserve">Ordonanța de urgență 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nr.  </w:t>
      </w:r>
      <w:r w:rsidRPr="00F934C5">
        <w:rPr>
          <w:rFonts w:ascii="Montserrat Light" w:hAnsi="Montserrat Light"/>
          <w:noProof/>
          <w:sz w:val="24"/>
          <w:szCs w:val="24"/>
          <w:lang w:val="ro-RO"/>
        </w:rPr>
        <w:t xml:space="preserve">189 din 25 noiembrie 2008 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F934C5">
        <w:rPr>
          <w:rFonts w:ascii="Montserrat Light" w:hAnsi="Montserrat Light"/>
          <w:noProof/>
          <w:sz w:val="24"/>
          <w:szCs w:val="24"/>
          <w:lang w:val="ro-RO"/>
        </w:rPr>
        <w:t>privind managementul instituţiilor publice de cultură</w:t>
      </w:r>
      <w:r w:rsidRPr="00F934C5">
        <w:t xml:space="preserve"> </w:t>
      </w:r>
      <w:r w:rsidRPr="00F934C5">
        <w:rPr>
          <w:rFonts w:ascii="Montserrat Light" w:hAnsi="Montserrat Light"/>
          <w:noProof/>
          <w:sz w:val="24"/>
          <w:szCs w:val="24"/>
          <w:lang w:val="ro-RO"/>
        </w:rPr>
        <w:t>cu modificările și completările ulterioare</w:t>
      </w:r>
      <w:r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2B65C0D3" w14:textId="77777777" w:rsidR="00B13953" w:rsidRPr="00284D1F" w:rsidRDefault="00B13953" w:rsidP="00284D1F">
      <w:pPr>
        <w:spacing w:line="240" w:lineRule="auto"/>
        <w:ind w:firstLine="720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3B957F2D" w14:textId="309013D2" w:rsidR="00B91F70" w:rsidRPr="00284D1F" w:rsidRDefault="00B91F70" w:rsidP="00F934C5">
      <w:pPr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În temeiul </w:t>
      </w:r>
      <w:r w:rsidR="006A4D7A" w:rsidRPr="00DF4B9C">
        <w:rPr>
          <w:rFonts w:ascii="Montserrat Light" w:hAnsi="Montserrat Light"/>
          <w:noProof/>
          <w:sz w:val="24"/>
          <w:szCs w:val="24"/>
        </w:rPr>
        <w:t>competențelor stabilite</w:t>
      </w:r>
      <w:r w:rsidR="006A4D7A" w:rsidRPr="00024C5E">
        <w:rPr>
          <w:rFonts w:ascii="Montserrat Light" w:hAnsi="Montserrat Light"/>
          <w:noProof/>
        </w:rPr>
        <w:t xml:space="preserve"> </w:t>
      </w:r>
      <w:r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de art. 196 alin. (1) lit. b) din Ordonanța de </w:t>
      </w:r>
      <w:r w:rsidR="0095416C" w:rsidRPr="00284D1F">
        <w:rPr>
          <w:rFonts w:ascii="Montserrat Light" w:hAnsi="Montserrat Light"/>
          <w:noProof/>
          <w:sz w:val="24"/>
          <w:szCs w:val="24"/>
          <w:lang w:val="ro-RO"/>
        </w:rPr>
        <w:t>u</w:t>
      </w:r>
      <w:r w:rsidRPr="00284D1F">
        <w:rPr>
          <w:rFonts w:ascii="Montserrat Light" w:hAnsi="Montserrat Light"/>
          <w:noProof/>
          <w:sz w:val="24"/>
          <w:szCs w:val="24"/>
          <w:lang w:val="ro-RO"/>
        </w:rPr>
        <w:t>rgență a Guvernului nr. 57/2019 privind Codul administrativ cu modificările și completările ulterioare;</w:t>
      </w:r>
    </w:p>
    <w:p w14:paraId="713CC2FA" w14:textId="77777777" w:rsidR="00B91F70" w:rsidRPr="00FE7983" w:rsidRDefault="00B91F70" w:rsidP="00284D1F">
      <w:pPr>
        <w:spacing w:before="120" w:after="120" w:line="240" w:lineRule="auto"/>
        <w:ind w:firstLine="720"/>
        <w:contextualSpacing/>
        <w:jc w:val="center"/>
        <w:rPr>
          <w:rFonts w:ascii="Montserrat Light" w:hAnsi="Montserrat Light"/>
          <w:b/>
          <w:noProof/>
          <w:sz w:val="24"/>
          <w:szCs w:val="24"/>
          <w:lang w:val="ro-RO"/>
        </w:rPr>
      </w:pPr>
      <w:r w:rsidRPr="00FE7983">
        <w:rPr>
          <w:rFonts w:ascii="Montserrat Light" w:hAnsi="Montserrat Light"/>
          <w:b/>
          <w:noProof/>
          <w:sz w:val="24"/>
          <w:szCs w:val="24"/>
          <w:lang w:val="ro-RO"/>
        </w:rPr>
        <w:t>d i s p u n e:</w:t>
      </w:r>
    </w:p>
    <w:p w14:paraId="038456AA" w14:textId="47F0DC8A" w:rsidR="00502620" w:rsidRPr="00CA698E" w:rsidRDefault="00B91F70" w:rsidP="00CA698E">
      <w:pPr>
        <w:pStyle w:val="Heading1"/>
        <w:spacing w:before="0" w:after="0"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FE7983">
        <w:rPr>
          <w:rFonts w:ascii="Montserrat" w:hAnsi="Montserrat"/>
          <w:b/>
          <w:noProof/>
          <w:sz w:val="24"/>
          <w:szCs w:val="24"/>
          <w:lang w:val="ro-RO"/>
        </w:rPr>
        <w:t>Art.1.</w:t>
      </w:r>
      <w:r w:rsidRPr="00FE7983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</w:t>
      </w:r>
      <w:r w:rsidR="00C71E04" w:rsidRPr="00FE7983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(1) </w:t>
      </w:r>
      <w:bookmarkStart w:id="6" w:name="_Hlk106953057"/>
      <w:r w:rsidR="00C92711" w:rsidRPr="00FE7983">
        <w:rPr>
          <w:rFonts w:ascii="Montserrat Light" w:hAnsi="Montserrat Light"/>
          <w:noProof/>
          <w:sz w:val="24"/>
          <w:szCs w:val="24"/>
          <w:lang w:val="ro-RO"/>
        </w:rPr>
        <w:t xml:space="preserve">Se stabilește </w:t>
      </w:r>
      <w:r w:rsidR="00502620" w:rsidRPr="00FE7983">
        <w:rPr>
          <w:rFonts w:ascii="Montserrat Light" w:hAnsi="Montserrat Light"/>
          <w:noProof/>
          <w:sz w:val="24"/>
          <w:szCs w:val="24"/>
          <w:lang w:val="ro-RO"/>
        </w:rPr>
        <w:t xml:space="preserve">cuantumul salariului de bază </w:t>
      </w:r>
      <w:r w:rsidR="00A25FA3" w:rsidRPr="00FE7983">
        <w:rPr>
          <w:rFonts w:ascii="Montserrat Light" w:hAnsi="Montserrat Light"/>
          <w:noProof/>
          <w:sz w:val="24"/>
          <w:szCs w:val="24"/>
          <w:lang w:val="ro-RO"/>
        </w:rPr>
        <w:t xml:space="preserve">brut </w:t>
      </w:r>
      <w:r w:rsidR="00CA698E">
        <w:rPr>
          <w:rFonts w:ascii="Montserrat Light" w:hAnsi="Montserrat Light"/>
          <w:noProof/>
          <w:sz w:val="24"/>
          <w:szCs w:val="24"/>
          <w:lang w:val="ro-RO"/>
        </w:rPr>
        <w:t>lunar</w:t>
      </w:r>
      <w:r w:rsidR="00502620" w:rsidRPr="00FE7983">
        <w:rPr>
          <w:rFonts w:ascii="Montserrat Light" w:hAnsi="Montserrat Light"/>
          <w:noProof/>
          <w:sz w:val="24"/>
          <w:szCs w:val="24"/>
          <w:lang w:val="ro-RO"/>
        </w:rPr>
        <w:t xml:space="preserve"> pentru</w:t>
      </w:r>
      <w:r w:rsidR="00C92711" w:rsidRPr="00FE7983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7008A9" w:rsidRPr="00FE7983">
        <w:rPr>
          <w:rFonts w:ascii="Montserrat Light" w:hAnsi="Montserrat Light"/>
          <w:noProof/>
          <w:sz w:val="24"/>
          <w:szCs w:val="24"/>
          <w:lang w:val="ro-RO"/>
        </w:rPr>
        <w:t xml:space="preserve">managementul </w:t>
      </w:r>
      <w:bookmarkStart w:id="7" w:name="_Hlk105506721"/>
      <w:r w:rsidR="007008A9" w:rsidRPr="00FE7983">
        <w:rPr>
          <w:rFonts w:ascii="Montserrat Light" w:hAnsi="Montserrat Light"/>
          <w:noProof/>
          <w:sz w:val="24"/>
          <w:lang w:val="ro-RO"/>
        </w:rPr>
        <w:t>Filarmonicii de Stat Transilvania</w:t>
      </w:r>
      <w:bookmarkEnd w:id="7"/>
      <w:r w:rsidR="00C92711" w:rsidRPr="00FE7983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4C653B" w:rsidRPr="00FE7983">
        <w:rPr>
          <w:rFonts w:ascii="Montserrat Light" w:hAnsi="Montserrat Light"/>
          <w:noProof/>
          <w:sz w:val="24"/>
          <w:szCs w:val="24"/>
          <w:lang w:val="ro-RO"/>
        </w:rPr>
        <w:t xml:space="preserve">potrivit </w:t>
      </w:r>
      <w:r w:rsidR="00FE3983" w:rsidRPr="00FE7983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4C653B" w:rsidRPr="00FE7983">
        <w:rPr>
          <w:rFonts w:ascii="Montserrat Light" w:hAnsi="Montserrat Light"/>
          <w:noProof/>
          <w:sz w:val="24"/>
          <w:szCs w:val="24"/>
          <w:lang w:val="ro-RO"/>
        </w:rPr>
        <w:t>Legii-cadru nr. 153/2017 privind salarizarea personalului plătit din fonduri publice, cu modificările și completările ulterioare</w:t>
      </w:r>
      <w:r w:rsidR="004C653B" w:rsidRPr="004C653B">
        <w:rPr>
          <w:rFonts w:ascii="Montserrat Light" w:hAnsi="Montserrat Light"/>
          <w:noProof/>
          <w:sz w:val="24"/>
          <w:szCs w:val="24"/>
          <w:lang w:val="ro-RO"/>
        </w:rPr>
        <w:t xml:space="preserve">- </w:t>
      </w:r>
      <w:r w:rsidR="00E369C1" w:rsidRPr="00E369C1">
        <w:rPr>
          <w:rFonts w:ascii="Montserrat Light" w:hAnsi="Montserrat Light"/>
          <w:noProof/>
          <w:sz w:val="24"/>
          <w:szCs w:val="24"/>
          <w:lang w:val="ro-RO"/>
        </w:rPr>
        <w:t xml:space="preserve">Anexa 3, Cap. I pct. II lit. a) nr. crt.1, </w:t>
      </w:r>
      <w:r w:rsidR="00E369C1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E369C1" w:rsidRPr="00E369C1">
        <w:rPr>
          <w:rFonts w:ascii="Montserrat Light" w:hAnsi="Montserrat Light"/>
          <w:noProof/>
          <w:sz w:val="24"/>
          <w:szCs w:val="24"/>
          <w:lang w:val="ro-RO"/>
        </w:rPr>
        <w:t>gradul II</w:t>
      </w:r>
      <w:r w:rsidR="00E369C1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3D6984" w:rsidRPr="00426081">
        <w:rPr>
          <w:rFonts w:ascii="Montserrat Light" w:hAnsi="Montserrat Light"/>
          <w:noProof/>
          <w:sz w:val="24"/>
          <w:szCs w:val="24"/>
          <w:lang w:val="ro-RO"/>
        </w:rPr>
        <w:t xml:space="preserve">pe perioada 01.11.2018- </w:t>
      </w:r>
      <w:r w:rsidR="00FE7983" w:rsidRPr="00426081">
        <w:rPr>
          <w:rFonts w:ascii="Montserrat Light" w:hAnsi="Montserrat Light"/>
          <w:noProof/>
          <w:sz w:val="24"/>
          <w:szCs w:val="24"/>
          <w:lang w:val="ro-RO"/>
        </w:rPr>
        <w:t xml:space="preserve">01.07.2022 </w:t>
      </w:r>
      <w:r w:rsidR="00CA698E" w:rsidRPr="00426081">
        <w:rPr>
          <w:rFonts w:ascii="Montserrat Light" w:hAnsi="Montserrat Light"/>
          <w:noProof/>
          <w:sz w:val="24"/>
          <w:szCs w:val="24"/>
          <w:lang w:val="ro-RO"/>
        </w:rPr>
        <w:t xml:space="preserve">la suma de 11.055 lei. </w:t>
      </w:r>
    </w:p>
    <w:p w14:paraId="5325F30C" w14:textId="5A51BFBA" w:rsidR="00CA698E" w:rsidRPr="00FE7983" w:rsidRDefault="00CA698E" w:rsidP="00CA698E">
      <w:pPr>
        <w:pStyle w:val="Heading1"/>
        <w:spacing w:before="0" w:after="0" w:line="240" w:lineRule="auto"/>
        <w:ind w:firstLine="720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bookmarkStart w:id="8" w:name="_Hlk105502652"/>
      <w:bookmarkStart w:id="9" w:name="_Hlk106952649"/>
      <w:r w:rsidRPr="00426081">
        <w:rPr>
          <w:rFonts w:ascii="Montserrat Light" w:hAnsi="Montserrat Light"/>
          <w:b/>
          <w:bCs/>
          <w:noProof/>
          <w:sz w:val="24"/>
          <w:lang w:val="ro-RO"/>
        </w:rPr>
        <w:t>(2)</w:t>
      </w:r>
      <w:r>
        <w:rPr>
          <w:rFonts w:ascii="Montserrat Light" w:hAnsi="Montserrat Light"/>
          <w:noProof/>
          <w:sz w:val="24"/>
          <w:lang w:val="ro-RO"/>
        </w:rPr>
        <w:t xml:space="preserve"> </w:t>
      </w:r>
      <w:r w:rsidRPr="00FE7983">
        <w:rPr>
          <w:rFonts w:ascii="Montserrat Light" w:hAnsi="Montserrat Light"/>
          <w:noProof/>
          <w:sz w:val="24"/>
          <w:lang w:val="ro-RO"/>
        </w:rPr>
        <w:t xml:space="preserve">Filarmonica de Stat Transilvania </w:t>
      </w:r>
      <w:bookmarkEnd w:id="8"/>
      <w:r w:rsidRPr="00FE7983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va </w:t>
      </w:r>
      <w:r w:rsidRPr="00FE7983">
        <w:rPr>
          <w:rFonts w:ascii="Montserrat Light" w:hAnsi="Montserrat Light"/>
          <w:noProof/>
          <w:sz w:val="24"/>
          <w:szCs w:val="24"/>
          <w:lang w:val="ro-RO"/>
        </w:rPr>
        <w:t>stabili și recupera prejudiciul constatat la punctul II.3 din Decizia Curţii de Conturi a României – Camera de Conturi Cluj nr. 22/2021, ca urmare a acordării unor drepturi salariale manager</w:t>
      </w:r>
      <w:r>
        <w:rPr>
          <w:rFonts w:ascii="Montserrat Light" w:hAnsi="Montserrat Light"/>
          <w:noProof/>
          <w:sz w:val="24"/>
          <w:szCs w:val="24"/>
          <w:lang w:val="ro-RO"/>
        </w:rPr>
        <w:t>ilor</w:t>
      </w:r>
      <w:r w:rsidRPr="00FE7983">
        <w:rPr>
          <w:rFonts w:ascii="Montserrat Light" w:hAnsi="Montserrat Light"/>
          <w:noProof/>
          <w:sz w:val="24"/>
          <w:szCs w:val="24"/>
          <w:lang w:val="ro-RO"/>
        </w:rPr>
        <w:t xml:space="preserve"> instituției cu încălcarea prevederilor legale</w:t>
      </w:r>
      <w:bookmarkEnd w:id="9"/>
      <w:r>
        <w:rPr>
          <w:rFonts w:ascii="Montserrat Light" w:hAnsi="Montserrat Light"/>
          <w:noProof/>
          <w:sz w:val="24"/>
          <w:szCs w:val="24"/>
          <w:lang w:val="ro-RO"/>
        </w:rPr>
        <w:t>, în perioada 01.11.2018 – 01.07.2022</w:t>
      </w:r>
      <w:r w:rsidRPr="00FE7983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294C401D" w14:textId="0047FE87" w:rsidR="00FE7983" w:rsidRPr="00426081" w:rsidRDefault="00CA698E" w:rsidP="00426081">
      <w:pPr>
        <w:spacing w:line="240" w:lineRule="auto"/>
        <w:ind w:firstLine="720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426081">
        <w:rPr>
          <w:rFonts w:ascii="Montserrat Light" w:hAnsi="Montserrat Light"/>
          <w:b/>
          <w:bCs/>
          <w:noProof/>
          <w:sz w:val="24"/>
          <w:szCs w:val="24"/>
          <w:lang w:val="ro-RO"/>
        </w:rPr>
        <w:t>(3)</w:t>
      </w:r>
      <w:r w:rsidRPr="00426081">
        <w:rPr>
          <w:rFonts w:ascii="Montserrat Light" w:hAnsi="Montserrat Light"/>
          <w:noProof/>
          <w:sz w:val="24"/>
          <w:szCs w:val="24"/>
          <w:lang w:val="ro-RO"/>
        </w:rPr>
        <w:t xml:space="preserve"> Recuperarea prejudiciului stabilit conform alineatului </w:t>
      </w:r>
      <w:r w:rsidR="00426081" w:rsidRPr="00426081">
        <w:rPr>
          <w:rFonts w:ascii="Montserrat Light" w:hAnsi="Montserrat Light"/>
          <w:noProof/>
          <w:sz w:val="24"/>
          <w:szCs w:val="24"/>
          <w:lang w:val="ro-RO"/>
        </w:rPr>
        <w:t>2</w:t>
      </w:r>
      <w:r w:rsidRPr="00426081">
        <w:rPr>
          <w:rFonts w:ascii="Montserrat Light" w:hAnsi="Montserrat Light"/>
          <w:noProof/>
          <w:sz w:val="24"/>
          <w:szCs w:val="24"/>
          <w:lang w:val="ro-RO"/>
        </w:rPr>
        <w:t>, se face prin reţineri lunare din salariu, începând cu drepturile salariale aferente lunii iulie  2022 în termen de 36 luni.</w:t>
      </w:r>
    </w:p>
    <w:p w14:paraId="767B3CD4" w14:textId="2C0E70B3" w:rsidR="003D6984" w:rsidRPr="00426081" w:rsidRDefault="00FE7983" w:rsidP="00426081">
      <w:pPr>
        <w:spacing w:line="240" w:lineRule="auto"/>
        <w:ind w:firstLine="720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426081">
        <w:rPr>
          <w:rFonts w:ascii="Montserrat Light" w:hAnsi="Montserrat Light"/>
          <w:b/>
          <w:bCs/>
          <w:noProof/>
          <w:sz w:val="24"/>
          <w:szCs w:val="24"/>
          <w:lang w:val="ro-RO"/>
        </w:rPr>
        <w:t>(</w:t>
      </w:r>
      <w:r w:rsidR="00426081" w:rsidRPr="00426081">
        <w:rPr>
          <w:rFonts w:ascii="Montserrat Light" w:hAnsi="Montserrat Light"/>
          <w:b/>
          <w:bCs/>
          <w:noProof/>
          <w:sz w:val="24"/>
          <w:szCs w:val="24"/>
          <w:lang w:val="ro-RO"/>
        </w:rPr>
        <w:t>4</w:t>
      </w:r>
      <w:r w:rsidRPr="00426081">
        <w:rPr>
          <w:rFonts w:ascii="Montserrat Light" w:hAnsi="Montserrat Light"/>
          <w:b/>
          <w:bCs/>
          <w:noProof/>
          <w:sz w:val="24"/>
          <w:szCs w:val="24"/>
          <w:lang w:val="ro-RO"/>
        </w:rPr>
        <w:t>)</w:t>
      </w:r>
      <w:r w:rsidR="00EC44CC" w:rsidRPr="00426081">
        <w:rPr>
          <w:rFonts w:ascii="Montserrat Light" w:hAnsi="Montserrat Light"/>
          <w:noProof/>
          <w:sz w:val="24"/>
          <w:szCs w:val="24"/>
          <w:lang w:val="ro-RO"/>
        </w:rPr>
        <w:t xml:space="preserve"> Se stabilește cuantumul salariului de bază brut și al sporurilor pentru doamna Sbîrciu Maria-Silvia-Mihaela, având funcția de manager  al Filarmonicii de Stat ”Transilvania” cu data de 01.07.2022, </w:t>
      </w:r>
      <w:r w:rsidR="00847588" w:rsidRPr="00426081">
        <w:rPr>
          <w:rFonts w:ascii="Montserrat Light" w:hAnsi="Montserrat Light"/>
          <w:noProof/>
          <w:sz w:val="24"/>
          <w:szCs w:val="24"/>
          <w:lang w:val="ro-RO"/>
        </w:rPr>
        <w:t xml:space="preserve">astfel cum s-a stabilit prin Actul adițional nr. </w:t>
      </w:r>
      <w:r w:rsidR="002F7CC2" w:rsidRPr="00426081">
        <w:rPr>
          <w:rFonts w:ascii="Montserrat Light" w:hAnsi="Montserrat Light"/>
          <w:noProof/>
          <w:sz w:val="24"/>
          <w:szCs w:val="24"/>
          <w:lang w:val="ro-RO"/>
        </w:rPr>
        <w:t xml:space="preserve">2 </w:t>
      </w:r>
      <w:r w:rsidR="00847588" w:rsidRPr="00426081">
        <w:rPr>
          <w:rFonts w:ascii="Montserrat Light" w:hAnsi="Montserrat Light"/>
          <w:noProof/>
          <w:sz w:val="24"/>
          <w:szCs w:val="24"/>
          <w:lang w:val="ro-RO"/>
        </w:rPr>
        <w:t>la Contractul de management nr. 27652/28.07.2021</w:t>
      </w:r>
      <w:r w:rsidR="00426081">
        <w:rPr>
          <w:rFonts w:ascii="Montserrat Light" w:hAnsi="Montserrat Light"/>
          <w:noProof/>
          <w:sz w:val="24"/>
          <w:szCs w:val="24"/>
          <w:lang w:val="ro-RO"/>
        </w:rPr>
        <w:t>, care face parte integrantă din prezenta dispoziție</w:t>
      </w:r>
      <w:r w:rsidR="00847588" w:rsidRPr="00426081">
        <w:rPr>
          <w:rFonts w:ascii="Montserrat Light" w:hAnsi="Montserrat Light"/>
          <w:noProof/>
          <w:sz w:val="24"/>
          <w:szCs w:val="24"/>
          <w:lang w:val="ro-RO"/>
        </w:rPr>
        <w:t>:</w:t>
      </w:r>
    </w:p>
    <w:p w14:paraId="1BDB0FBE" w14:textId="66D77E5C" w:rsidR="00EC44CC" w:rsidRPr="00EC44CC" w:rsidRDefault="00EC44CC" w:rsidP="00EC44CC">
      <w:pPr>
        <w:pStyle w:val="ListParagraph"/>
        <w:spacing w:line="240" w:lineRule="auto"/>
        <w:jc w:val="both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            </w:t>
      </w:r>
      <w:proofErr w:type="spellStart"/>
      <w:r w:rsidRPr="00EC44CC">
        <w:rPr>
          <w:rFonts w:ascii="Montserrat Light" w:hAnsi="Montserrat Light"/>
          <w:sz w:val="24"/>
          <w:szCs w:val="24"/>
        </w:rPr>
        <w:t>Salariul</w:t>
      </w:r>
      <w:proofErr w:type="spellEnd"/>
      <w:r w:rsidRPr="00EC44CC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EC44CC">
        <w:rPr>
          <w:rFonts w:ascii="Montserrat Light" w:hAnsi="Montserrat Light"/>
          <w:sz w:val="24"/>
          <w:szCs w:val="24"/>
        </w:rPr>
        <w:t>bază</w:t>
      </w:r>
      <w:proofErr w:type="spellEnd"/>
      <w:r w:rsidRPr="00EC44CC">
        <w:rPr>
          <w:rFonts w:ascii="Montserrat Light" w:hAnsi="Montserrat Light"/>
          <w:sz w:val="24"/>
          <w:szCs w:val="24"/>
        </w:rPr>
        <w:t xml:space="preserve"> (brut):                                                                      11.055 lei, </w:t>
      </w:r>
    </w:p>
    <w:p w14:paraId="3DF7A126" w14:textId="77777777" w:rsidR="00EC44CC" w:rsidRPr="00EC44CC" w:rsidRDefault="00EC44CC" w:rsidP="00EC44CC">
      <w:pPr>
        <w:pStyle w:val="ListParagraph"/>
        <w:spacing w:line="240" w:lineRule="auto"/>
        <w:jc w:val="both"/>
        <w:rPr>
          <w:rFonts w:ascii="Montserrat Light" w:hAnsi="Montserrat Light"/>
          <w:sz w:val="24"/>
          <w:szCs w:val="24"/>
        </w:rPr>
      </w:pPr>
      <w:r w:rsidRPr="00EC44CC">
        <w:rPr>
          <w:rFonts w:ascii="Montserrat Light" w:hAnsi="Montserrat Light"/>
          <w:sz w:val="24"/>
          <w:szCs w:val="24"/>
        </w:rPr>
        <w:t xml:space="preserve">            </w:t>
      </w:r>
      <w:proofErr w:type="spellStart"/>
      <w:r w:rsidRPr="00EC44CC">
        <w:rPr>
          <w:rFonts w:ascii="Montserrat Light" w:hAnsi="Montserrat Light"/>
          <w:sz w:val="24"/>
          <w:szCs w:val="24"/>
        </w:rPr>
        <w:t>Indemnizaţie</w:t>
      </w:r>
      <w:proofErr w:type="spellEnd"/>
      <w:r w:rsidRPr="00EC44CC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C44CC">
        <w:rPr>
          <w:rFonts w:ascii="Montserrat Light" w:hAnsi="Montserrat Light"/>
          <w:sz w:val="24"/>
          <w:szCs w:val="24"/>
        </w:rPr>
        <w:t>lunară</w:t>
      </w:r>
      <w:proofErr w:type="spellEnd"/>
      <w:r w:rsidRPr="00EC44CC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C44CC">
        <w:rPr>
          <w:rFonts w:ascii="Montserrat Light" w:hAnsi="Montserrat Light"/>
          <w:sz w:val="24"/>
          <w:szCs w:val="24"/>
        </w:rPr>
        <w:t>pentru</w:t>
      </w:r>
      <w:proofErr w:type="spellEnd"/>
      <w:r w:rsidRPr="00EC44CC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C44CC">
        <w:rPr>
          <w:rFonts w:ascii="Montserrat Light" w:hAnsi="Montserrat Light"/>
          <w:sz w:val="24"/>
          <w:szCs w:val="24"/>
        </w:rPr>
        <w:t>titlul</w:t>
      </w:r>
      <w:proofErr w:type="spellEnd"/>
      <w:r w:rsidRPr="00EC44CC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EC44CC">
        <w:rPr>
          <w:rFonts w:ascii="Montserrat Light" w:hAnsi="Montserrat Light"/>
          <w:sz w:val="24"/>
          <w:szCs w:val="24"/>
        </w:rPr>
        <w:t>ştiinţific</w:t>
      </w:r>
      <w:proofErr w:type="spellEnd"/>
      <w:r w:rsidRPr="00EC44CC">
        <w:rPr>
          <w:rFonts w:ascii="Montserrat Light" w:hAnsi="Montserrat Light"/>
          <w:sz w:val="24"/>
          <w:szCs w:val="24"/>
        </w:rPr>
        <w:t xml:space="preserve"> de doctor:                  950 lei</w:t>
      </w:r>
    </w:p>
    <w:p w14:paraId="5FEE0053" w14:textId="77777777" w:rsidR="00EC44CC" w:rsidRPr="00EC44CC" w:rsidRDefault="00EC44CC" w:rsidP="00EC44CC">
      <w:pPr>
        <w:pStyle w:val="ListParagraph"/>
        <w:spacing w:line="240" w:lineRule="auto"/>
        <w:jc w:val="both"/>
        <w:rPr>
          <w:rFonts w:ascii="Montserrat Light" w:hAnsi="Montserrat Light"/>
          <w:sz w:val="24"/>
          <w:szCs w:val="24"/>
        </w:rPr>
      </w:pPr>
      <w:r w:rsidRPr="00EC44CC">
        <w:rPr>
          <w:rFonts w:ascii="Montserrat Light" w:hAnsi="Montserrat Light"/>
          <w:sz w:val="24"/>
          <w:szCs w:val="24"/>
        </w:rPr>
        <w:t xml:space="preserve">            </w:t>
      </w:r>
      <w:proofErr w:type="spellStart"/>
      <w:r w:rsidRPr="00EC44CC">
        <w:rPr>
          <w:rFonts w:ascii="Montserrat Light" w:hAnsi="Montserrat Light"/>
          <w:sz w:val="24"/>
          <w:szCs w:val="24"/>
        </w:rPr>
        <w:t>Salariul</w:t>
      </w:r>
      <w:proofErr w:type="spellEnd"/>
      <w:r w:rsidRPr="00EC44CC">
        <w:rPr>
          <w:rFonts w:ascii="Montserrat Light" w:hAnsi="Montserrat Light"/>
          <w:sz w:val="24"/>
          <w:szCs w:val="24"/>
        </w:rPr>
        <w:t xml:space="preserve"> lunar (brut):                                                                           12.005 lei</w:t>
      </w:r>
    </w:p>
    <w:p w14:paraId="6B85F52C" w14:textId="488F61F8" w:rsidR="00A25FA3" w:rsidRPr="00426081" w:rsidRDefault="00EC44CC" w:rsidP="00426081">
      <w:pPr>
        <w:spacing w:line="240" w:lineRule="auto"/>
        <w:jc w:val="both"/>
        <w:rPr>
          <w:rFonts w:ascii="Montserrat Light" w:eastAsia="Times New Roman" w:hAnsi="Montserrat Light" w:cs="Calibri"/>
          <w:sz w:val="24"/>
          <w:szCs w:val="24"/>
          <w:highlight w:val="yellow"/>
          <w:lang w:val="ro-MD" w:eastAsia="ro-MD"/>
        </w:rPr>
      </w:pPr>
      <w:r w:rsidRPr="00426081">
        <w:rPr>
          <w:rFonts w:ascii="Montserrat Light" w:hAnsi="Montserrat Light"/>
          <w:sz w:val="24"/>
          <w:szCs w:val="24"/>
        </w:rPr>
        <w:t xml:space="preserve">din care se </w:t>
      </w:r>
      <w:proofErr w:type="spellStart"/>
      <w:r w:rsidRPr="00426081">
        <w:rPr>
          <w:rFonts w:ascii="Montserrat Light" w:hAnsi="Montserrat Light"/>
          <w:sz w:val="24"/>
          <w:szCs w:val="24"/>
        </w:rPr>
        <w:t>reţin</w:t>
      </w:r>
      <w:proofErr w:type="spellEnd"/>
      <w:r w:rsidRPr="004260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426081">
        <w:rPr>
          <w:rFonts w:ascii="Montserrat Light" w:hAnsi="Montserrat Light"/>
          <w:sz w:val="24"/>
          <w:szCs w:val="24"/>
        </w:rPr>
        <w:t>sumele</w:t>
      </w:r>
      <w:proofErr w:type="spellEnd"/>
      <w:r w:rsidRPr="004260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426081">
        <w:rPr>
          <w:rFonts w:ascii="Montserrat Light" w:hAnsi="Montserrat Light"/>
          <w:sz w:val="24"/>
          <w:szCs w:val="24"/>
        </w:rPr>
        <w:t>aferente</w:t>
      </w:r>
      <w:proofErr w:type="spellEnd"/>
      <w:r w:rsidRPr="004260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426081">
        <w:rPr>
          <w:rFonts w:ascii="Montserrat Light" w:hAnsi="Montserrat Light"/>
          <w:sz w:val="24"/>
          <w:szCs w:val="24"/>
        </w:rPr>
        <w:t>contribuțiilor</w:t>
      </w:r>
      <w:proofErr w:type="spellEnd"/>
      <w:r w:rsidRPr="004260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426081">
        <w:rPr>
          <w:rFonts w:ascii="Montserrat Light" w:hAnsi="Montserrat Light"/>
          <w:sz w:val="24"/>
          <w:szCs w:val="24"/>
        </w:rPr>
        <w:t>datorate</w:t>
      </w:r>
      <w:proofErr w:type="spellEnd"/>
      <w:r w:rsidRPr="00426081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426081">
        <w:rPr>
          <w:rFonts w:ascii="Montserrat Light" w:hAnsi="Montserrat Light"/>
          <w:sz w:val="24"/>
          <w:szCs w:val="24"/>
        </w:rPr>
        <w:t>personalul</w:t>
      </w:r>
      <w:proofErr w:type="spellEnd"/>
      <w:r w:rsidRPr="004260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426081">
        <w:rPr>
          <w:rFonts w:ascii="Montserrat Light" w:hAnsi="Montserrat Light"/>
          <w:sz w:val="24"/>
          <w:szCs w:val="24"/>
        </w:rPr>
        <w:t>plătit</w:t>
      </w:r>
      <w:proofErr w:type="spellEnd"/>
      <w:r w:rsidRPr="00426081">
        <w:rPr>
          <w:rFonts w:ascii="Montserrat Light" w:hAnsi="Montserrat Light"/>
          <w:sz w:val="24"/>
          <w:szCs w:val="24"/>
        </w:rPr>
        <w:t xml:space="preserve"> din </w:t>
      </w:r>
      <w:proofErr w:type="spellStart"/>
      <w:r w:rsidRPr="00426081">
        <w:rPr>
          <w:rFonts w:ascii="Montserrat Light" w:hAnsi="Montserrat Light"/>
          <w:sz w:val="24"/>
          <w:szCs w:val="24"/>
        </w:rPr>
        <w:t>fonduri</w:t>
      </w:r>
      <w:proofErr w:type="spellEnd"/>
      <w:r w:rsidRPr="004260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426081">
        <w:rPr>
          <w:rFonts w:ascii="Montserrat Light" w:hAnsi="Montserrat Light"/>
          <w:sz w:val="24"/>
          <w:szCs w:val="24"/>
        </w:rPr>
        <w:t>publice</w:t>
      </w:r>
      <w:proofErr w:type="spellEnd"/>
      <w:r w:rsidRPr="00426081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426081">
        <w:rPr>
          <w:rFonts w:ascii="Montserrat Light" w:hAnsi="Montserrat Light"/>
          <w:sz w:val="24"/>
          <w:szCs w:val="24"/>
        </w:rPr>
        <w:t>astfel</w:t>
      </w:r>
      <w:proofErr w:type="spellEnd"/>
      <w:r w:rsidRPr="00426081">
        <w:rPr>
          <w:rFonts w:ascii="Montserrat Light" w:hAnsi="Montserrat Light"/>
          <w:sz w:val="24"/>
          <w:szCs w:val="24"/>
        </w:rPr>
        <w:t xml:space="preserve"> cum sunt </w:t>
      </w:r>
      <w:proofErr w:type="spellStart"/>
      <w:r w:rsidRPr="00426081">
        <w:rPr>
          <w:rFonts w:ascii="Montserrat Light" w:hAnsi="Montserrat Light"/>
          <w:sz w:val="24"/>
          <w:szCs w:val="24"/>
        </w:rPr>
        <w:t>stabilite</w:t>
      </w:r>
      <w:proofErr w:type="spellEnd"/>
      <w:r w:rsidRPr="00426081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426081">
        <w:rPr>
          <w:rFonts w:ascii="Montserrat Light" w:hAnsi="Montserrat Light"/>
          <w:sz w:val="24"/>
          <w:szCs w:val="24"/>
        </w:rPr>
        <w:t>legislația</w:t>
      </w:r>
      <w:proofErr w:type="spellEnd"/>
      <w:r w:rsidRPr="004260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426081">
        <w:rPr>
          <w:rFonts w:ascii="Montserrat Light" w:hAnsi="Montserrat Light"/>
          <w:sz w:val="24"/>
          <w:szCs w:val="24"/>
        </w:rPr>
        <w:t>în</w:t>
      </w:r>
      <w:proofErr w:type="spellEnd"/>
      <w:r w:rsidRPr="004260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426081">
        <w:rPr>
          <w:rFonts w:ascii="Montserrat Light" w:hAnsi="Montserrat Light"/>
          <w:sz w:val="24"/>
          <w:szCs w:val="24"/>
        </w:rPr>
        <w:t>domeniu</w:t>
      </w:r>
      <w:proofErr w:type="spellEnd"/>
      <w:r w:rsidR="00E369C1" w:rsidRPr="00426081">
        <w:rPr>
          <w:rFonts w:ascii="Montserrat Light" w:hAnsi="Montserrat Light"/>
          <w:sz w:val="24"/>
          <w:szCs w:val="24"/>
          <w:highlight w:val="yellow"/>
        </w:rPr>
        <w:t xml:space="preserve"> </w:t>
      </w:r>
    </w:p>
    <w:bookmarkEnd w:id="6"/>
    <w:p w14:paraId="29C78198" w14:textId="48EF575C" w:rsidR="00C92711" w:rsidRPr="00013D49" w:rsidRDefault="00C92711" w:rsidP="00284D1F">
      <w:pPr>
        <w:spacing w:line="240" w:lineRule="auto"/>
        <w:ind w:firstLine="720"/>
        <w:contextualSpacing/>
        <w:jc w:val="both"/>
        <w:rPr>
          <w:rFonts w:ascii="Montserrat Light" w:hAnsi="Montserrat Light"/>
          <w:noProof/>
          <w:sz w:val="24"/>
          <w:szCs w:val="24"/>
          <w:highlight w:val="yellow"/>
          <w:lang w:val="ro-RO"/>
        </w:rPr>
      </w:pPr>
    </w:p>
    <w:p w14:paraId="38C1E929" w14:textId="77777777" w:rsidR="00F934C5" w:rsidRPr="00E369C1" w:rsidRDefault="00F934C5" w:rsidP="00284D1F">
      <w:pPr>
        <w:spacing w:line="240" w:lineRule="auto"/>
        <w:ind w:firstLine="720"/>
        <w:contextualSpacing/>
        <w:jc w:val="both"/>
        <w:rPr>
          <w:rFonts w:ascii="Montserrat Light" w:hAnsi="Montserrat Light"/>
          <w:noProof/>
          <w:sz w:val="24"/>
          <w:szCs w:val="24"/>
          <w:highlight w:val="red"/>
          <w:lang w:val="ro-RO"/>
        </w:rPr>
      </w:pPr>
    </w:p>
    <w:p w14:paraId="7245FA12" w14:textId="44CB8FE2" w:rsidR="00D80BB8" w:rsidRPr="00E369C1" w:rsidRDefault="00275742" w:rsidP="00F934C5">
      <w:pPr>
        <w:spacing w:line="240" w:lineRule="auto"/>
        <w:contextualSpacing/>
        <w:jc w:val="both"/>
        <w:rPr>
          <w:rFonts w:ascii="Montserrat Light" w:hAnsi="Montserrat Light"/>
          <w:bCs/>
          <w:noProof/>
          <w:sz w:val="24"/>
          <w:szCs w:val="24"/>
          <w:lang w:val="ro-RO"/>
        </w:rPr>
      </w:pPr>
      <w:r w:rsidRPr="005B032C">
        <w:rPr>
          <w:rFonts w:ascii="Montserrat" w:hAnsi="Montserrat"/>
          <w:b/>
          <w:noProof/>
          <w:sz w:val="24"/>
          <w:szCs w:val="24"/>
          <w:lang w:val="ro-RO"/>
        </w:rPr>
        <w:t xml:space="preserve">Art. </w:t>
      </w:r>
      <w:r w:rsidR="0051570F" w:rsidRPr="005B032C">
        <w:rPr>
          <w:rFonts w:ascii="Montserrat" w:hAnsi="Montserrat"/>
          <w:b/>
          <w:noProof/>
          <w:sz w:val="24"/>
          <w:szCs w:val="24"/>
          <w:lang w:val="ro-RO"/>
        </w:rPr>
        <w:t>2</w:t>
      </w:r>
      <w:r w:rsidRPr="00E369C1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. </w:t>
      </w:r>
      <w:bookmarkEnd w:id="3"/>
      <w:r w:rsidRPr="00E369C1">
        <w:rPr>
          <w:rFonts w:ascii="Montserrat Light" w:hAnsi="Montserrat Light"/>
          <w:b/>
          <w:noProof/>
          <w:sz w:val="24"/>
          <w:szCs w:val="24"/>
          <w:lang w:val="ro-RO"/>
        </w:rPr>
        <w:t>(1</w:t>
      </w:r>
      <w:r w:rsidR="00D80BB8" w:rsidRPr="00E369C1">
        <w:rPr>
          <w:rFonts w:ascii="Montserrat Light" w:hAnsi="Montserrat Light"/>
          <w:b/>
          <w:noProof/>
          <w:sz w:val="24"/>
          <w:szCs w:val="24"/>
          <w:lang w:val="ro-RO"/>
        </w:rPr>
        <w:t>)</w:t>
      </w:r>
      <w:r w:rsidR="00D80BB8" w:rsidRPr="00E369C1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019770D1" w14:textId="77777777" w:rsidR="00D80BB8" w:rsidRPr="00E369C1" w:rsidRDefault="00D80BB8" w:rsidP="00284D1F">
      <w:pPr>
        <w:spacing w:line="240" w:lineRule="auto"/>
        <w:ind w:firstLine="720"/>
        <w:contextualSpacing/>
        <w:jc w:val="both"/>
        <w:rPr>
          <w:rFonts w:ascii="Montserrat Light" w:hAnsi="Montserrat Light"/>
          <w:bCs/>
          <w:noProof/>
          <w:sz w:val="24"/>
          <w:szCs w:val="24"/>
          <w:lang w:val="ro-RO" w:eastAsia="ro-RO"/>
        </w:rPr>
      </w:pPr>
      <w:r w:rsidRPr="00E369C1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(2) </w:t>
      </w:r>
      <w:r w:rsidRPr="00E369C1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E369C1">
        <w:rPr>
          <w:rFonts w:ascii="Montserrat Light" w:hAnsi="Montserrat Light"/>
          <w:bCs/>
          <w:noProof/>
          <w:sz w:val="24"/>
          <w:szCs w:val="24"/>
          <w:lang w:val="ro-RO" w:eastAsia="ro-RO"/>
        </w:rPr>
        <w:t xml:space="preserve"> în termen de:</w:t>
      </w:r>
    </w:p>
    <w:p w14:paraId="29CFB81A" w14:textId="77777777" w:rsidR="00D80BB8" w:rsidRPr="00E369C1" w:rsidRDefault="00D80BB8" w:rsidP="00284D1F">
      <w:pPr>
        <w:spacing w:line="240" w:lineRule="auto"/>
        <w:ind w:firstLine="720"/>
        <w:contextualSpacing/>
        <w:jc w:val="both"/>
        <w:rPr>
          <w:rFonts w:ascii="Montserrat Light" w:hAnsi="Montserrat Light"/>
          <w:bCs/>
          <w:noProof/>
          <w:sz w:val="24"/>
          <w:szCs w:val="24"/>
          <w:lang w:val="ro-RO"/>
        </w:rPr>
      </w:pPr>
      <w:r w:rsidRPr="00E369C1">
        <w:rPr>
          <w:rFonts w:ascii="Montserrat Light" w:hAnsi="Montserrat Light"/>
          <w:bCs/>
          <w:noProof/>
          <w:sz w:val="24"/>
          <w:szCs w:val="24"/>
          <w:lang w:val="ro-RO" w:eastAsia="ro-RO"/>
        </w:rPr>
        <w:t>a) 6 luni, care se calculează c</w:t>
      </w:r>
      <w:r w:rsidRPr="00E369C1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onform art. 11 alin. (1) din Legea nr. 554/2004, cu modificările și completările ulterioare, </w:t>
      </w:r>
    </w:p>
    <w:p w14:paraId="20D67D70" w14:textId="77777777" w:rsidR="00D80BB8" w:rsidRPr="00E369C1" w:rsidRDefault="00D80BB8" w:rsidP="00284D1F">
      <w:pPr>
        <w:spacing w:line="240" w:lineRule="auto"/>
        <w:ind w:firstLine="720"/>
        <w:contextualSpacing/>
        <w:jc w:val="both"/>
        <w:rPr>
          <w:rFonts w:ascii="Montserrat Light" w:hAnsi="Montserrat Light"/>
          <w:noProof/>
          <w:sz w:val="24"/>
          <w:szCs w:val="24"/>
          <w:shd w:val="clear" w:color="auto" w:fill="FFFFFF"/>
          <w:lang w:val="ro-RO"/>
        </w:rPr>
      </w:pPr>
      <w:r w:rsidRPr="00E369C1">
        <w:rPr>
          <w:rFonts w:ascii="Montserrat Light" w:hAnsi="Montserrat Light"/>
          <w:noProof/>
          <w:sz w:val="24"/>
          <w:szCs w:val="24"/>
          <w:shd w:val="clear" w:color="auto" w:fill="FFFFFF"/>
          <w:lang w:val="ro-RO"/>
        </w:rPr>
        <w:t>b) un an de la data comunicării prezentei dispoziții,</w:t>
      </w:r>
      <w:r w:rsidRPr="00E369C1">
        <w:rPr>
          <w:rFonts w:ascii="Montserrat Light" w:hAnsi="Montserrat Light"/>
          <w:bCs/>
          <w:noProof/>
          <w:sz w:val="24"/>
          <w:szCs w:val="24"/>
          <w:lang w:val="ro-RO" w:eastAsia="ro-RO"/>
        </w:rPr>
        <w:t xml:space="preserve"> pentru </w:t>
      </w:r>
      <w:r w:rsidRPr="00E369C1">
        <w:rPr>
          <w:rFonts w:ascii="Montserrat Light" w:hAnsi="Montserrat Light"/>
          <w:noProof/>
          <w:sz w:val="24"/>
          <w:szCs w:val="24"/>
          <w:shd w:val="clear" w:color="auto" w:fill="FFFFFF"/>
          <w:lang w:val="ro-RO"/>
        </w:rPr>
        <w:t>motive temeinice.</w:t>
      </w:r>
    </w:p>
    <w:p w14:paraId="6A111684" w14:textId="7F409997" w:rsidR="00B86864" w:rsidRPr="00E369C1" w:rsidRDefault="00275742" w:rsidP="00284D1F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  <w:r w:rsidRPr="00E369C1">
        <w:rPr>
          <w:rFonts w:ascii="Montserrat Light" w:hAnsi="Montserrat Light"/>
          <w:b/>
          <w:noProof/>
          <w:sz w:val="24"/>
          <w:szCs w:val="24"/>
          <w:lang w:val="ro-RO"/>
        </w:rPr>
        <w:tab/>
      </w:r>
    </w:p>
    <w:p w14:paraId="49187D53" w14:textId="2835B313" w:rsidR="00275742" w:rsidRPr="00E369C1" w:rsidRDefault="00275742" w:rsidP="00F934C5">
      <w:pPr>
        <w:tabs>
          <w:tab w:val="num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  <w:r w:rsidRPr="005B032C">
        <w:rPr>
          <w:rFonts w:ascii="Montserrat" w:hAnsi="Montserrat"/>
          <w:b/>
          <w:noProof/>
          <w:sz w:val="24"/>
          <w:szCs w:val="24"/>
          <w:lang w:val="ro-RO"/>
        </w:rPr>
        <w:t xml:space="preserve">Art. </w:t>
      </w:r>
      <w:r w:rsidR="00A64640" w:rsidRPr="005B032C">
        <w:rPr>
          <w:rFonts w:ascii="Montserrat" w:hAnsi="Montserrat"/>
          <w:b/>
          <w:noProof/>
          <w:sz w:val="24"/>
          <w:szCs w:val="24"/>
          <w:lang w:val="ro-RO"/>
        </w:rPr>
        <w:t>3</w:t>
      </w:r>
      <w:r w:rsidRPr="00E369C1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. </w:t>
      </w:r>
      <w:r w:rsidRPr="00E369C1">
        <w:rPr>
          <w:rFonts w:ascii="Montserrat Light" w:hAnsi="Montserrat Light"/>
          <w:noProof/>
          <w:sz w:val="24"/>
          <w:szCs w:val="24"/>
          <w:lang w:val="ro-RO"/>
        </w:rPr>
        <w:t xml:space="preserve">Cu ducerea la îndeplinire şi punerea în aplicare a prevederilor prezentei dispoziţii se </w:t>
      </w:r>
      <w:r w:rsidRPr="000C079B">
        <w:rPr>
          <w:rFonts w:ascii="Montserrat Light" w:hAnsi="Montserrat Light"/>
          <w:noProof/>
          <w:sz w:val="24"/>
          <w:szCs w:val="24"/>
          <w:lang w:val="ro-RO"/>
        </w:rPr>
        <w:t>încredinţează</w:t>
      </w:r>
      <w:r w:rsidR="00401644" w:rsidRPr="000C079B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C079B" w:rsidRPr="000C079B">
        <w:rPr>
          <w:rFonts w:ascii="Montserrat Light" w:hAnsi="Montserrat Light"/>
          <w:noProof/>
          <w:sz w:val="24"/>
          <w:lang w:val="ro-RO"/>
        </w:rPr>
        <w:t>Filarmonica de Stat Transilvania</w:t>
      </w:r>
      <w:r w:rsidR="00A25FA3" w:rsidRPr="000C079B">
        <w:rPr>
          <w:rFonts w:ascii="Montserrat Light" w:hAnsi="Montserrat Light"/>
          <w:noProof/>
          <w:sz w:val="24"/>
          <w:lang w:val="ro-RO"/>
        </w:rPr>
        <w:t>.</w:t>
      </w:r>
    </w:p>
    <w:p w14:paraId="4994CCEA" w14:textId="77777777" w:rsidR="002540CE" w:rsidRPr="00E369C1" w:rsidRDefault="002540CE" w:rsidP="00284D1F">
      <w:pPr>
        <w:spacing w:line="240" w:lineRule="auto"/>
        <w:ind w:firstLine="720"/>
        <w:contextualSpacing/>
        <w:jc w:val="both"/>
        <w:rPr>
          <w:rFonts w:ascii="Montserrat Light" w:hAnsi="Montserrat Light"/>
          <w:b/>
          <w:noProof/>
          <w:color w:val="FF0000"/>
          <w:sz w:val="24"/>
          <w:szCs w:val="24"/>
          <w:lang w:val="ro-RO"/>
        </w:rPr>
      </w:pPr>
    </w:p>
    <w:p w14:paraId="4B8CA5F4" w14:textId="1FF358B2" w:rsidR="00275742" w:rsidRPr="00E369C1" w:rsidRDefault="00275742" w:rsidP="00F934C5">
      <w:pPr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5B032C">
        <w:rPr>
          <w:rFonts w:ascii="Montserrat" w:hAnsi="Montserrat"/>
          <w:b/>
          <w:noProof/>
          <w:sz w:val="24"/>
          <w:szCs w:val="24"/>
          <w:lang w:val="ro-RO"/>
        </w:rPr>
        <w:lastRenderedPageBreak/>
        <w:t xml:space="preserve">Art. </w:t>
      </w:r>
      <w:r w:rsidR="00A64640" w:rsidRPr="005B032C">
        <w:rPr>
          <w:rFonts w:ascii="Montserrat" w:hAnsi="Montserrat"/>
          <w:b/>
          <w:noProof/>
          <w:sz w:val="24"/>
          <w:szCs w:val="24"/>
          <w:lang w:val="ro-RO"/>
        </w:rPr>
        <w:t>4</w:t>
      </w:r>
      <w:r w:rsidR="00D2461A" w:rsidRPr="00E369C1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. </w:t>
      </w:r>
      <w:r w:rsidRPr="00E369C1">
        <w:rPr>
          <w:rFonts w:ascii="Montserrat Light" w:hAnsi="Montserrat Light"/>
          <w:noProof/>
          <w:sz w:val="24"/>
          <w:szCs w:val="24"/>
          <w:lang w:val="ro-RO"/>
        </w:rPr>
        <w:t xml:space="preserve">Prezenta dispoziţie se comunică </w:t>
      </w:r>
      <w:r w:rsidR="00096FA3" w:rsidRPr="00E369C1">
        <w:rPr>
          <w:rFonts w:ascii="Montserrat Light" w:hAnsi="Montserrat Light"/>
          <w:noProof/>
          <w:sz w:val="24"/>
          <w:szCs w:val="24"/>
          <w:lang w:val="ro-RO"/>
        </w:rPr>
        <w:t xml:space="preserve">Direcției Juridice, </w:t>
      </w:r>
      <w:r w:rsidRPr="00E369C1">
        <w:rPr>
          <w:rFonts w:ascii="Montserrat Light" w:hAnsi="Montserrat Light"/>
          <w:noProof/>
          <w:sz w:val="24"/>
          <w:szCs w:val="24"/>
          <w:lang w:val="ro-RO"/>
        </w:rPr>
        <w:t xml:space="preserve">Direcţiei Generale Buget-Finanţe, Resurse Umane - Serviciul Resurse Umane, </w:t>
      </w:r>
      <w:r w:rsidR="000C079B" w:rsidRPr="000C079B">
        <w:rPr>
          <w:rFonts w:ascii="Montserrat Light" w:hAnsi="Montserrat Light"/>
          <w:bCs/>
          <w:noProof/>
          <w:sz w:val="24"/>
          <w:szCs w:val="24"/>
          <w:lang w:val="ro-RO"/>
        </w:rPr>
        <w:t>Filarmonicii de Stat Transilvania</w:t>
      </w:r>
      <w:r w:rsidR="00A25FA3" w:rsidRPr="00E369C1">
        <w:rPr>
          <w:rFonts w:ascii="Montserrat Light" w:hAnsi="Montserrat Light"/>
          <w:noProof/>
          <w:sz w:val="24"/>
          <w:lang w:val="ro-RO"/>
        </w:rPr>
        <w:t>,</w:t>
      </w:r>
      <w:r w:rsidR="00A64640" w:rsidRPr="00E369C1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 </w:t>
      </w:r>
      <w:r w:rsidR="00401644" w:rsidRPr="00E369C1">
        <w:rPr>
          <w:rFonts w:ascii="Montserrat Light" w:hAnsi="Montserrat Light"/>
          <w:noProof/>
          <w:sz w:val="24"/>
          <w:szCs w:val="24"/>
          <w:lang w:val="ro-RO"/>
        </w:rPr>
        <w:t>precum</w:t>
      </w:r>
      <w:r w:rsidR="000C2290" w:rsidRPr="00E369C1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E369C1">
        <w:rPr>
          <w:rFonts w:ascii="Montserrat Light" w:hAnsi="Montserrat Light"/>
          <w:noProof/>
          <w:sz w:val="24"/>
          <w:szCs w:val="24"/>
          <w:lang w:val="ro-RO"/>
        </w:rPr>
        <w:t>şi Prefectului Judeţului Cluj.</w:t>
      </w:r>
    </w:p>
    <w:p w14:paraId="2922BC2E" w14:textId="77777777" w:rsidR="002540CE" w:rsidRPr="00E369C1" w:rsidRDefault="002540CE" w:rsidP="00284D1F">
      <w:pPr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17A71FBC" w14:textId="77777777" w:rsidR="00275742" w:rsidRPr="000C079B" w:rsidRDefault="00275742" w:rsidP="00284D1F">
      <w:pPr>
        <w:spacing w:line="240" w:lineRule="auto"/>
        <w:ind w:firstLine="705"/>
        <w:contextualSpacing/>
        <w:jc w:val="both"/>
        <w:rPr>
          <w:rFonts w:ascii="Montserrat" w:hAnsi="Montserrat"/>
          <w:noProof/>
          <w:sz w:val="24"/>
          <w:szCs w:val="24"/>
          <w:lang w:val="ro-RO"/>
        </w:rPr>
      </w:pPr>
    </w:p>
    <w:p w14:paraId="0179227A" w14:textId="4EA23BCC" w:rsidR="00275742" w:rsidRPr="000C079B" w:rsidRDefault="00275742" w:rsidP="00284D1F">
      <w:pPr>
        <w:spacing w:line="240" w:lineRule="auto"/>
        <w:contextualSpacing/>
        <w:jc w:val="both"/>
        <w:rPr>
          <w:rFonts w:ascii="Montserrat" w:hAnsi="Montserrat"/>
          <w:b/>
          <w:bCs/>
          <w:noProof/>
          <w:sz w:val="24"/>
          <w:szCs w:val="24"/>
          <w:lang w:val="ro-RO"/>
        </w:rPr>
      </w:pPr>
      <w:r w:rsidRPr="000C079B">
        <w:rPr>
          <w:rFonts w:ascii="Montserrat" w:hAnsi="Montserrat"/>
          <w:b/>
          <w:bCs/>
          <w:noProof/>
          <w:sz w:val="24"/>
          <w:szCs w:val="24"/>
          <w:lang w:val="ro-RO"/>
        </w:rPr>
        <w:t xml:space="preserve">     </w:t>
      </w:r>
      <w:r w:rsidRPr="000C079B">
        <w:rPr>
          <w:rFonts w:ascii="Montserrat" w:hAnsi="Montserrat"/>
          <w:b/>
          <w:bCs/>
          <w:noProof/>
          <w:sz w:val="24"/>
          <w:szCs w:val="24"/>
          <w:lang w:val="ro-RO"/>
        </w:rPr>
        <w:tab/>
      </w:r>
      <w:r w:rsidRPr="000C079B">
        <w:rPr>
          <w:rFonts w:ascii="Montserrat" w:hAnsi="Montserrat"/>
          <w:b/>
          <w:bCs/>
          <w:noProof/>
          <w:sz w:val="24"/>
          <w:szCs w:val="24"/>
          <w:lang w:val="ro-RO"/>
        </w:rPr>
        <w:tab/>
      </w:r>
      <w:r w:rsidRPr="000C079B">
        <w:rPr>
          <w:rFonts w:ascii="Montserrat" w:hAnsi="Montserrat"/>
          <w:b/>
          <w:bCs/>
          <w:noProof/>
          <w:sz w:val="24"/>
          <w:szCs w:val="24"/>
          <w:lang w:val="ro-RO"/>
        </w:rPr>
        <w:tab/>
      </w:r>
      <w:r w:rsidRPr="000C079B">
        <w:rPr>
          <w:rFonts w:ascii="Montserrat" w:hAnsi="Montserrat"/>
          <w:b/>
          <w:bCs/>
          <w:noProof/>
          <w:sz w:val="24"/>
          <w:szCs w:val="24"/>
          <w:lang w:val="ro-RO"/>
        </w:rPr>
        <w:tab/>
        <w:t xml:space="preserve">               </w:t>
      </w:r>
      <w:r w:rsidRPr="000C079B">
        <w:rPr>
          <w:rFonts w:ascii="Montserrat" w:hAnsi="Montserrat"/>
          <w:b/>
          <w:bCs/>
          <w:noProof/>
          <w:sz w:val="24"/>
          <w:szCs w:val="24"/>
          <w:lang w:val="ro-RO"/>
        </w:rPr>
        <w:tab/>
        <w:t xml:space="preserve">                            CONTRASEMNEAZĂ :</w:t>
      </w:r>
    </w:p>
    <w:p w14:paraId="1F2C581F" w14:textId="77777777" w:rsidR="00275742" w:rsidRPr="000C079B" w:rsidRDefault="00275742" w:rsidP="00284D1F">
      <w:pPr>
        <w:spacing w:line="240" w:lineRule="auto"/>
        <w:contextualSpacing/>
        <w:jc w:val="both"/>
        <w:rPr>
          <w:rFonts w:ascii="Montserrat" w:hAnsi="Montserrat"/>
          <w:b/>
          <w:bCs/>
          <w:noProof/>
          <w:sz w:val="24"/>
          <w:szCs w:val="24"/>
          <w:lang w:val="ro-RO"/>
        </w:rPr>
      </w:pPr>
      <w:r w:rsidRPr="000C079B">
        <w:rPr>
          <w:rFonts w:ascii="Montserrat" w:hAnsi="Montserrat"/>
          <w:b/>
          <w:bCs/>
          <w:noProof/>
          <w:sz w:val="24"/>
          <w:szCs w:val="24"/>
          <w:lang w:val="ro-RO"/>
        </w:rPr>
        <w:t xml:space="preserve">   </w:t>
      </w:r>
      <w:r w:rsidRPr="000C079B">
        <w:rPr>
          <w:rFonts w:ascii="Montserrat" w:hAnsi="Montserrat"/>
          <w:b/>
          <w:bCs/>
          <w:noProof/>
          <w:sz w:val="24"/>
          <w:szCs w:val="24"/>
          <w:lang w:val="ro-RO"/>
        </w:rPr>
        <w:tab/>
        <w:t xml:space="preserve"> P R E Ş E D I N T E,       </w:t>
      </w:r>
      <w:r w:rsidRPr="000C079B">
        <w:rPr>
          <w:rFonts w:ascii="Montserrat" w:hAnsi="Montserrat"/>
          <w:b/>
          <w:bCs/>
          <w:noProof/>
          <w:sz w:val="24"/>
          <w:szCs w:val="24"/>
          <w:lang w:val="ro-RO"/>
        </w:rPr>
        <w:tab/>
      </w:r>
      <w:r w:rsidRPr="000C079B">
        <w:rPr>
          <w:rFonts w:ascii="Montserrat" w:hAnsi="Montserrat"/>
          <w:b/>
          <w:bCs/>
          <w:noProof/>
          <w:sz w:val="24"/>
          <w:szCs w:val="24"/>
          <w:lang w:val="ro-RO"/>
        </w:rPr>
        <w:tab/>
      </w:r>
      <w:r w:rsidRPr="000C079B">
        <w:rPr>
          <w:rFonts w:ascii="Montserrat" w:hAnsi="Montserrat"/>
          <w:b/>
          <w:bCs/>
          <w:noProof/>
          <w:sz w:val="24"/>
          <w:szCs w:val="24"/>
          <w:lang w:val="ro-RO"/>
        </w:rPr>
        <w:tab/>
        <w:t xml:space="preserve">  SECRETAR GENERAL AL JUDEŢULUI,</w:t>
      </w:r>
    </w:p>
    <w:p w14:paraId="033D60C7" w14:textId="1023E12C" w:rsidR="00AC4ED9" w:rsidRPr="000C079B" w:rsidRDefault="00275742" w:rsidP="00284D1F">
      <w:pPr>
        <w:pStyle w:val="BodyText"/>
        <w:spacing w:line="240" w:lineRule="auto"/>
        <w:contextualSpacing/>
        <w:rPr>
          <w:rFonts w:ascii="Montserrat" w:hAnsi="Montserrat"/>
          <w:b/>
          <w:noProof/>
          <w:sz w:val="24"/>
          <w:szCs w:val="24"/>
          <w:lang w:val="ro-RO"/>
        </w:rPr>
      </w:pPr>
      <w:r w:rsidRPr="000C079B">
        <w:rPr>
          <w:rFonts w:ascii="Montserrat" w:hAnsi="Montserrat"/>
          <w:b/>
          <w:noProof/>
          <w:sz w:val="24"/>
          <w:szCs w:val="24"/>
          <w:lang w:val="ro-RO"/>
        </w:rPr>
        <w:t xml:space="preserve">                     </w:t>
      </w:r>
      <w:r w:rsidRPr="000C079B">
        <w:rPr>
          <w:rFonts w:ascii="Montserrat" w:hAnsi="Montserrat"/>
          <w:b/>
          <w:bCs/>
          <w:noProof/>
          <w:sz w:val="24"/>
          <w:szCs w:val="24"/>
          <w:lang w:val="ro-RO"/>
        </w:rPr>
        <w:t xml:space="preserve">Alin TIȘE                                                           </w:t>
      </w:r>
      <w:r w:rsidRPr="000C079B">
        <w:rPr>
          <w:rFonts w:ascii="Montserrat" w:hAnsi="Montserrat"/>
          <w:noProof/>
          <w:sz w:val="24"/>
          <w:szCs w:val="24"/>
          <w:lang w:val="ro-RO"/>
        </w:rPr>
        <w:t xml:space="preserve"> </w:t>
      </w:r>
      <w:r w:rsidR="001359C7" w:rsidRPr="000C079B">
        <w:rPr>
          <w:rFonts w:ascii="Montserrat" w:hAnsi="Montserrat"/>
          <w:noProof/>
          <w:sz w:val="24"/>
          <w:szCs w:val="24"/>
          <w:lang w:val="ro-RO"/>
        </w:rPr>
        <w:t xml:space="preserve">  </w:t>
      </w:r>
      <w:r w:rsidR="00B00201" w:rsidRPr="000C079B">
        <w:rPr>
          <w:rFonts w:ascii="Montserrat" w:hAnsi="Montserrat"/>
          <w:noProof/>
          <w:sz w:val="24"/>
          <w:szCs w:val="24"/>
          <w:lang w:val="ro-RO"/>
        </w:rPr>
        <w:t xml:space="preserve"> </w:t>
      </w:r>
      <w:r w:rsidRPr="000C079B">
        <w:rPr>
          <w:rFonts w:ascii="Montserrat" w:hAnsi="Montserrat"/>
          <w:b/>
          <w:noProof/>
          <w:sz w:val="24"/>
          <w:szCs w:val="24"/>
          <w:lang w:val="ro-RO"/>
        </w:rPr>
        <w:t>Simona GACI</w:t>
      </w:r>
    </w:p>
    <w:p w14:paraId="6C9E6606" w14:textId="681409AB" w:rsidR="00AC4ED9" w:rsidRPr="00284D1F" w:rsidRDefault="00AC4ED9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2FB25ED9" w14:textId="69F86BE9" w:rsidR="003835A8" w:rsidRDefault="003835A8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7A50A8A6" w14:textId="0362F4CD" w:rsidR="006C087F" w:rsidRDefault="006C087F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0655FFC5" w14:textId="2C41CAE3" w:rsidR="006C087F" w:rsidRDefault="006C087F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73112148" w14:textId="7336B78C" w:rsidR="006C087F" w:rsidRDefault="006C087F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152C6162" w14:textId="62A0B940" w:rsidR="006C087F" w:rsidRDefault="006C087F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4AEFC57C" w14:textId="6B77FBD6" w:rsidR="006C087F" w:rsidRDefault="006C087F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7505401E" w14:textId="6579B702" w:rsidR="006C087F" w:rsidRDefault="006C087F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096EA82A" w14:textId="7535FDF7" w:rsidR="006C087F" w:rsidRDefault="006C087F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335CDB1A" w14:textId="0C4E3D5B" w:rsidR="006C087F" w:rsidRDefault="006C087F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3094756C" w14:textId="4A696DE6" w:rsidR="006C087F" w:rsidRDefault="006C087F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49A9FD33" w14:textId="196375E8" w:rsidR="006C087F" w:rsidRDefault="006C087F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17AEF9BC" w14:textId="2EAF5A78" w:rsidR="006C087F" w:rsidRDefault="006C087F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182E77C7" w14:textId="49B5BA06" w:rsidR="006C087F" w:rsidRDefault="006C087F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5BAE62E0" w14:textId="4C141E64" w:rsidR="006C087F" w:rsidRDefault="006C087F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3ADEB533" w14:textId="0CDA3B53" w:rsidR="006C087F" w:rsidRDefault="006C087F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2B2291CE" w14:textId="68405D95" w:rsidR="006C087F" w:rsidRDefault="006C087F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0852FD7E" w14:textId="72D36E83" w:rsidR="006C087F" w:rsidRDefault="006C087F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34438A15" w14:textId="1E151016" w:rsidR="006C087F" w:rsidRDefault="006C087F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2916E845" w14:textId="6ED97575" w:rsidR="006C087F" w:rsidRDefault="006C087F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277BF3E7" w14:textId="5948BC0F" w:rsidR="006C087F" w:rsidRDefault="006C087F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56636ECE" w14:textId="3F9EA921" w:rsidR="006C087F" w:rsidRDefault="006C087F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44CB3E17" w14:textId="4419CFCC" w:rsidR="006C087F" w:rsidRDefault="006C087F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2D459DFA" w14:textId="62CA43A1" w:rsidR="006C087F" w:rsidRDefault="006C087F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04916018" w14:textId="58201BB6" w:rsidR="006C087F" w:rsidRDefault="006C087F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62D3E849" w14:textId="76832A2F" w:rsidR="006C087F" w:rsidRDefault="006C087F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20F63BF8" w14:textId="21676C57" w:rsidR="006C087F" w:rsidRDefault="006C087F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17B417E1" w14:textId="7304D725" w:rsidR="006C087F" w:rsidRDefault="006C087F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1BBEA06D" w14:textId="7B1D4458" w:rsidR="006C087F" w:rsidRDefault="006C087F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2CD3E080" w14:textId="57586424" w:rsidR="006C087F" w:rsidRDefault="006C087F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7506AA84" w14:textId="1BC88A4F" w:rsidR="006C087F" w:rsidRDefault="006C087F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776EB204" w14:textId="6CB041EE" w:rsidR="006C087F" w:rsidRDefault="006C087F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40DE38AE" w14:textId="2831305F" w:rsidR="006C087F" w:rsidRDefault="006C087F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02197918" w14:textId="26473342" w:rsidR="006C087F" w:rsidRDefault="006C087F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148644E5" w14:textId="7E0DCE78" w:rsidR="006C087F" w:rsidRDefault="006C087F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72B6C428" w14:textId="68902864" w:rsidR="006C087F" w:rsidRDefault="006C087F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7D6A79E3" w14:textId="78D2F970" w:rsidR="006C087F" w:rsidRDefault="006C087F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50B8472E" w14:textId="488F958A" w:rsidR="006C087F" w:rsidRDefault="006C087F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412BEC99" w14:textId="7D974123" w:rsidR="006C087F" w:rsidRPr="0097146B" w:rsidRDefault="006C087F" w:rsidP="006C087F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                                                                                                          </w:t>
      </w:r>
      <w:proofErr w:type="spellStart"/>
      <w:r>
        <w:rPr>
          <w:rFonts w:ascii="Montserrat Light" w:hAnsi="Montserrat Light"/>
        </w:rPr>
        <w:t>Anexă</w:t>
      </w:r>
      <w:proofErr w:type="spellEnd"/>
      <w:r>
        <w:rPr>
          <w:rFonts w:ascii="Montserrat Light" w:hAnsi="Montserrat Light"/>
        </w:rPr>
        <w:t xml:space="preserve"> la </w:t>
      </w:r>
      <w:proofErr w:type="spellStart"/>
      <w:r>
        <w:rPr>
          <w:rFonts w:ascii="Montserrat Light" w:hAnsi="Montserrat Light"/>
        </w:rPr>
        <w:t>Dispoziția</w:t>
      </w:r>
      <w:proofErr w:type="spellEnd"/>
      <w:r>
        <w:rPr>
          <w:rFonts w:ascii="Montserrat Light" w:hAnsi="Montserrat Light"/>
        </w:rPr>
        <w:t xml:space="preserve"> nr.</w:t>
      </w:r>
      <w:r w:rsidR="00A003F1">
        <w:rPr>
          <w:rFonts w:ascii="Montserrat Light" w:hAnsi="Montserrat Light"/>
        </w:rPr>
        <w:t xml:space="preserve"> 267/2022</w:t>
      </w:r>
    </w:p>
    <w:p w14:paraId="4D206F57" w14:textId="77777777" w:rsidR="006C087F" w:rsidRPr="0097146B" w:rsidRDefault="006C087F" w:rsidP="006C087F">
      <w:pPr>
        <w:jc w:val="both"/>
        <w:rPr>
          <w:rFonts w:ascii="Montserrat Light" w:hAnsi="Montserrat Light"/>
          <w:b/>
        </w:rPr>
      </w:pPr>
      <w:r w:rsidRPr="0097146B">
        <w:rPr>
          <w:rFonts w:ascii="Montserrat Light" w:hAnsi="Montserrat Light"/>
        </w:rPr>
        <w:t xml:space="preserve">   </w:t>
      </w:r>
      <w:r w:rsidRPr="0097146B">
        <w:rPr>
          <w:rFonts w:ascii="Montserrat Light" w:hAnsi="Montserrat Light"/>
          <w:b/>
        </w:rPr>
        <w:t xml:space="preserve">Nr. </w:t>
      </w:r>
      <w:r>
        <w:rPr>
          <w:rFonts w:ascii="Montserrat Light" w:hAnsi="Montserrat Light"/>
          <w:b/>
        </w:rPr>
        <w:t xml:space="preserve">25998/27.06.2022          </w:t>
      </w:r>
      <w:r w:rsidRPr="0097146B">
        <w:rPr>
          <w:rFonts w:ascii="Montserrat Light" w:hAnsi="Montserrat Light"/>
          <w:b/>
        </w:rPr>
        <w:tab/>
        <w:t xml:space="preserve">                     </w:t>
      </w:r>
    </w:p>
    <w:p w14:paraId="2798F910" w14:textId="77777777" w:rsidR="006C087F" w:rsidRPr="0097146B" w:rsidRDefault="006C087F" w:rsidP="006C087F">
      <w:pPr>
        <w:jc w:val="both"/>
        <w:rPr>
          <w:rFonts w:ascii="Montserrat Light" w:hAnsi="Montserrat Light"/>
          <w:b/>
        </w:rPr>
      </w:pPr>
    </w:p>
    <w:p w14:paraId="1D3F9DFA" w14:textId="77777777" w:rsidR="006C087F" w:rsidRPr="0097146B" w:rsidRDefault="006C087F" w:rsidP="006C087F">
      <w:pPr>
        <w:jc w:val="both"/>
        <w:rPr>
          <w:rFonts w:ascii="Montserrat Light" w:hAnsi="Montserrat Light"/>
          <w:b/>
        </w:rPr>
      </w:pPr>
    </w:p>
    <w:p w14:paraId="2C9C3672" w14:textId="77777777" w:rsidR="006C087F" w:rsidRPr="006C087F" w:rsidRDefault="006C087F" w:rsidP="006C087F">
      <w:pPr>
        <w:jc w:val="center"/>
        <w:rPr>
          <w:rFonts w:ascii="Montserrat" w:hAnsi="Montserrat"/>
          <w:b/>
          <w:sz w:val="24"/>
          <w:szCs w:val="24"/>
        </w:rPr>
      </w:pPr>
      <w:r w:rsidRPr="006C087F">
        <w:rPr>
          <w:rFonts w:ascii="Montserrat" w:hAnsi="Montserrat"/>
          <w:b/>
          <w:sz w:val="24"/>
          <w:szCs w:val="24"/>
        </w:rPr>
        <w:t>ACT ADIŢIONAL NR. 2/2022 LA</w:t>
      </w:r>
    </w:p>
    <w:p w14:paraId="7FE176D9" w14:textId="77777777" w:rsidR="006C087F" w:rsidRPr="006C087F" w:rsidRDefault="006C087F" w:rsidP="006C087F">
      <w:pPr>
        <w:jc w:val="center"/>
        <w:rPr>
          <w:rFonts w:ascii="Montserrat" w:hAnsi="Montserrat"/>
          <w:b/>
          <w:sz w:val="24"/>
          <w:szCs w:val="24"/>
        </w:rPr>
      </w:pPr>
      <w:proofErr w:type="gramStart"/>
      <w:r w:rsidRPr="006C087F">
        <w:rPr>
          <w:rFonts w:ascii="Montserrat" w:hAnsi="Montserrat"/>
          <w:b/>
          <w:sz w:val="24"/>
          <w:szCs w:val="24"/>
        </w:rPr>
        <w:t>CONTRACTUL  DE</w:t>
      </w:r>
      <w:proofErr w:type="gramEnd"/>
      <w:r w:rsidRPr="006C087F">
        <w:rPr>
          <w:rFonts w:ascii="Montserrat" w:hAnsi="Montserrat"/>
          <w:b/>
          <w:sz w:val="24"/>
          <w:szCs w:val="24"/>
        </w:rPr>
        <w:t xml:space="preserve">  MANAGEMENT</w:t>
      </w:r>
      <w:r w:rsidRPr="006C087F">
        <w:rPr>
          <w:rFonts w:ascii="Montserrat" w:hAnsi="Montserrat"/>
          <w:sz w:val="24"/>
          <w:szCs w:val="24"/>
        </w:rPr>
        <w:t xml:space="preserve"> </w:t>
      </w:r>
      <w:r w:rsidRPr="006C087F">
        <w:rPr>
          <w:rFonts w:ascii="Montserrat" w:hAnsi="Montserrat"/>
          <w:b/>
          <w:sz w:val="24"/>
          <w:szCs w:val="24"/>
        </w:rPr>
        <w:t>27652/2021</w:t>
      </w:r>
    </w:p>
    <w:p w14:paraId="1F76C4AE" w14:textId="3297AE95" w:rsidR="006C087F" w:rsidRPr="006C087F" w:rsidRDefault="006C087F" w:rsidP="006C087F">
      <w:pPr>
        <w:rPr>
          <w:rFonts w:ascii="Montserrat Light" w:hAnsi="Montserrat Light"/>
          <w:b/>
          <w:sz w:val="24"/>
          <w:szCs w:val="24"/>
        </w:rPr>
      </w:pPr>
    </w:p>
    <w:p w14:paraId="001166D2" w14:textId="77777777" w:rsidR="006C087F" w:rsidRPr="006C087F" w:rsidRDefault="006C087F" w:rsidP="006C087F">
      <w:pPr>
        <w:jc w:val="center"/>
        <w:rPr>
          <w:rFonts w:ascii="Montserrat Light" w:hAnsi="Montserrat Light"/>
          <w:b/>
          <w:sz w:val="24"/>
          <w:szCs w:val="24"/>
        </w:rPr>
      </w:pPr>
    </w:p>
    <w:p w14:paraId="2A63F91D" w14:textId="77777777" w:rsidR="006C087F" w:rsidRPr="006C087F" w:rsidRDefault="006C087F" w:rsidP="006C087F">
      <w:pPr>
        <w:jc w:val="both"/>
        <w:rPr>
          <w:rFonts w:ascii="Montserrat Light" w:hAnsi="Montserrat Light"/>
          <w:b/>
          <w:sz w:val="24"/>
          <w:szCs w:val="24"/>
        </w:rPr>
      </w:pPr>
      <w:proofErr w:type="spellStart"/>
      <w:r w:rsidRPr="006C087F">
        <w:rPr>
          <w:rFonts w:ascii="Montserrat Light" w:hAnsi="Montserrat Light"/>
          <w:b/>
          <w:sz w:val="24"/>
          <w:szCs w:val="24"/>
        </w:rPr>
        <w:t>Încheiat</w:t>
      </w:r>
      <w:proofErr w:type="spellEnd"/>
      <w:r w:rsidRPr="006C087F">
        <w:rPr>
          <w:rFonts w:ascii="Montserrat Light" w:hAnsi="Montserrat Light"/>
          <w:b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b/>
          <w:sz w:val="24"/>
          <w:szCs w:val="24"/>
        </w:rPr>
        <w:t>între</w:t>
      </w:r>
      <w:proofErr w:type="spellEnd"/>
      <w:r w:rsidRPr="006C087F">
        <w:rPr>
          <w:rFonts w:ascii="Montserrat Light" w:hAnsi="Montserrat Light"/>
          <w:b/>
          <w:sz w:val="24"/>
          <w:szCs w:val="24"/>
        </w:rPr>
        <w:t>:</w:t>
      </w:r>
    </w:p>
    <w:p w14:paraId="5858A653" w14:textId="77777777" w:rsidR="006C087F" w:rsidRPr="006C087F" w:rsidRDefault="006C087F" w:rsidP="006C087F">
      <w:pPr>
        <w:jc w:val="both"/>
        <w:rPr>
          <w:rFonts w:ascii="Montserrat Light" w:hAnsi="Montserrat Light"/>
          <w:sz w:val="24"/>
          <w:szCs w:val="24"/>
        </w:rPr>
      </w:pPr>
      <w:r w:rsidRPr="006C087F">
        <w:rPr>
          <w:rFonts w:ascii="Montserrat Light" w:hAnsi="Montserrat Light"/>
          <w:b/>
          <w:sz w:val="24"/>
          <w:szCs w:val="24"/>
        </w:rPr>
        <w:t xml:space="preserve">Consiliul </w:t>
      </w:r>
      <w:proofErr w:type="spellStart"/>
      <w:r w:rsidRPr="006C087F">
        <w:rPr>
          <w:rFonts w:ascii="Montserrat Light" w:hAnsi="Montserrat Light"/>
          <w:b/>
          <w:sz w:val="24"/>
          <w:szCs w:val="24"/>
        </w:rPr>
        <w:t>Judeţean</w:t>
      </w:r>
      <w:proofErr w:type="spellEnd"/>
      <w:r w:rsidRPr="006C087F">
        <w:rPr>
          <w:rFonts w:ascii="Montserrat Light" w:hAnsi="Montserrat Light"/>
          <w:b/>
          <w:sz w:val="24"/>
          <w:szCs w:val="24"/>
        </w:rPr>
        <w:t xml:space="preserve"> Cluj, </w:t>
      </w:r>
      <w:r w:rsidRPr="006C087F">
        <w:rPr>
          <w:rFonts w:ascii="Montserrat Light" w:hAnsi="Montserrat Light"/>
          <w:sz w:val="24"/>
          <w:szCs w:val="24"/>
        </w:rPr>
        <w:t xml:space="preserve">cu </w:t>
      </w:r>
      <w:proofErr w:type="spellStart"/>
      <w:r w:rsidRPr="006C087F">
        <w:rPr>
          <w:rFonts w:ascii="Montserrat Light" w:hAnsi="Montserrat Light"/>
          <w:sz w:val="24"/>
          <w:szCs w:val="24"/>
        </w:rPr>
        <w:t>sediul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în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municipiul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Cluj-Napoca, </w:t>
      </w:r>
      <w:proofErr w:type="spellStart"/>
      <w:r w:rsidRPr="006C087F">
        <w:rPr>
          <w:rFonts w:ascii="Montserrat Light" w:hAnsi="Montserrat Light"/>
          <w:sz w:val="24"/>
          <w:szCs w:val="24"/>
        </w:rPr>
        <w:t>Calea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Dorobanţilor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nr. 106, </w:t>
      </w:r>
      <w:proofErr w:type="spellStart"/>
      <w:r w:rsidRPr="006C087F">
        <w:rPr>
          <w:rFonts w:ascii="Montserrat Light" w:hAnsi="Montserrat Light"/>
          <w:sz w:val="24"/>
          <w:szCs w:val="24"/>
        </w:rPr>
        <w:t>denumit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în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continuare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b/>
          <w:sz w:val="24"/>
          <w:szCs w:val="24"/>
        </w:rPr>
        <w:t>autoritatea</w:t>
      </w:r>
      <w:proofErr w:type="spellEnd"/>
      <w:r w:rsidRPr="006C087F">
        <w:rPr>
          <w:rFonts w:ascii="Montserrat Light" w:hAnsi="Montserrat Light"/>
          <w:b/>
          <w:sz w:val="24"/>
          <w:szCs w:val="24"/>
        </w:rPr>
        <w:t xml:space="preserve">, </w:t>
      </w:r>
      <w:proofErr w:type="spellStart"/>
      <w:r w:rsidRPr="006C087F">
        <w:rPr>
          <w:rFonts w:ascii="Montserrat Light" w:hAnsi="Montserrat Light"/>
          <w:sz w:val="24"/>
          <w:szCs w:val="24"/>
        </w:rPr>
        <w:t>reprezentat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prin</w:t>
      </w:r>
      <w:proofErr w:type="spellEnd"/>
      <w:r w:rsidRPr="006C087F">
        <w:rPr>
          <w:rFonts w:ascii="Montserrat Light" w:hAnsi="Montserrat Light"/>
          <w:b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domnul</w:t>
      </w:r>
      <w:proofErr w:type="spellEnd"/>
      <w:r w:rsidRPr="006C087F">
        <w:rPr>
          <w:rFonts w:ascii="Montserrat Light" w:hAnsi="Montserrat Light"/>
          <w:b/>
          <w:sz w:val="24"/>
          <w:szCs w:val="24"/>
        </w:rPr>
        <w:t xml:space="preserve"> Alin TIȘE</w:t>
      </w:r>
      <w:r w:rsidRPr="006C087F">
        <w:rPr>
          <w:rFonts w:ascii="Montserrat Light" w:hAnsi="Montserrat Light"/>
          <w:sz w:val="24"/>
          <w:szCs w:val="24"/>
        </w:rPr>
        <w:t xml:space="preserve"> - </w:t>
      </w:r>
      <w:proofErr w:type="spellStart"/>
      <w:r w:rsidRPr="006C087F">
        <w:rPr>
          <w:rFonts w:ascii="Montserrat Light" w:hAnsi="Montserrat Light"/>
          <w:sz w:val="24"/>
          <w:szCs w:val="24"/>
        </w:rPr>
        <w:t>preşedinte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al </w:t>
      </w:r>
      <w:proofErr w:type="spellStart"/>
      <w:r w:rsidRPr="006C087F">
        <w:rPr>
          <w:rFonts w:ascii="Montserrat Light" w:hAnsi="Montserrat Light"/>
          <w:sz w:val="24"/>
          <w:szCs w:val="24"/>
        </w:rPr>
        <w:t>Consiliului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Judeţean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Cluj</w:t>
      </w:r>
      <w:r w:rsidRPr="006C087F">
        <w:rPr>
          <w:rFonts w:ascii="Montserrat Light" w:hAnsi="Montserrat Light"/>
          <w:b/>
          <w:sz w:val="24"/>
          <w:szCs w:val="24"/>
        </w:rPr>
        <w:t>,</w:t>
      </w:r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în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calitate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6C087F">
        <w:rPr>
          <w:rFonts w:ascii="Montserrat Light" w:hAnsi="Montserrat Light"/>
          <w:sz w:val="24"/>
          <w:szCs w:val="24"/>
        </w:rPr>
        <w:t>ordonator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principal de </w:t>
      </w:r>
      <w:proofErr w:type="spellStart"/>
      <w:r w:rsidRPr="006C087F">
        <w:rPr>
          <w:rFonts w:ascii="Montserrat Light" w:hAnsi="Montserrat Light"/>
          <w:sz w:val="24"/>
          <w:szCs w:val="24"/>
        </w:rPr>
        <w:t>credite</w:t>
      </w:r>
      <w:proofErr w:type="spellEnd"/>
      <w:r w:rsidRPr="006C087F">
        <w:rPr>
          <w:rFonts w:ascii="Montserrat Light" w:hAnsi="Montserrat Light"/>
          <w:sz w:val="24"/>
          <w:szCs w:val="24"/>
        </w:rPr>
        <w:t>,</w:t>
      </w:r>
    </w:p>
    <w:p w14:paraId="5BF1A15B" w14:textId="77777777" w:rsidR="006C087F" w:rsidRPr="006C087F" w:rsidRDefault="006C087F" w:rsidP="006C087F">
      <w:pPr>
        <w:jc w:val="both"/>
        <w:rPr>
          <w:rFonts w:ascii="Montserrat Light" w:eastAsia="Calibri" w:hAnsi="Montserrat Light"/>
          <w:sz w:val="24"/>
          <w:szCs w:val="24"/>
        </w:rPr>
      </w:pPr>
      <w:r w:rsidRPr="006C087F">
        <w:rPr>
          <w:rFonts w:ascii="Montserrat Light" w:hAnsi="Montserrat Light"/>
          <w:sz w:val="24"/>
          <w:szCs w:val="24"/>
        </w:rPr>
        <w:t xml:space="preserve">   </w:t>
      </w:r>
      <w:r w:rsidRPr="006C087F">
        <w:rPr>
          <w:rFonts w:ascii="Montserrat Light" w:hAnsi="Montserrat Light"/>
          <w:sz w:val="24"/>
          <w:szCs w:val="24"/>
        </w:rPr>
        <w:tab/>
        <w:t xml:space="preserve"> </w:t>
      </w:r>
      <w:r w:rsidRPr="006C087F">
        <w:rPr>
          <w:rFonts w:ascii="Montserrat Light" w:eastAsia="Calibri" w:hAnsi="Montserrat Light"/>
          <w:sz w:val="24"/>
          <w:szCs w:val="24"/>
        </w:rPr>
        <w:t xml:space="preserve">   </w:t>
      </w:r>
      <w:r w:rsidRPr="006C087F">
        <w:rPr>
          <w:rFonts w:ascii="Montserrat Light" w:eastAsia="Calibri" w:hAnsi="Montserrat Light"/>
          <w:sz w:val="24"/>
          <w:szCs w:val="24"/>
        </w:rPr>
        <w:tab/>
        <w:t xml:space="preserve"> </w:t>
      </w:r>
      <w:proofErr w:type="spellStart"/>
      <w:r w:rsidRPr="006C087F">
        <w:rPr>
          <w:rFonts w:ascii="Montserrat Light" w:eastAsia="Calibri" w:hAnsi="Montserrat Light"/>
          <w:sz w:val="24"/>
          <w:szCs w:val="24"/>
        </w:rPr>
        <w:t>şi</w:t>
      </w:r>
      <w:proofErr w:type="spellEnd"/>
    </w:p>
    <w:p w14:paraId="5FC80CC7" w14:textId="77777777" w:rsidR="006C087F" w:rsidRPr="006C087F" w:rsidRDefault="006C087F" w:rsidP="006C087F">
      <w:pPr>
        <w:jc w:val="both"/>
        <w:rPr>
          <w:rFonts w:ascii="Montserrat Light" w:hAnsi="Montserrat Light" w:cs="Calibri"/>
          <w:sz w:val="24"/>
          <w:szCs w:val="24"/>
        </w:rPr>
      </w:pPr>
      <w:proofErr w:type="spellStart"/>
      <w:r w:rsidRPr="006C087F">
        <w:rPr>
          <w:rFonts w:ascii="Montserrat Light" w:hAnsi="Montserrat Light" w:cs="Calibri"/>
          <w:sz w:val="24"/>
          <w:szCs w:val="24"/>
        </w:rPr>
        <w:t>Doamna</w:t>
      </w:r>
      <w:proofErr w:type="spellEnd"/>
      <w:r w:rsidRPr="006C087F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 w:cs="Calibri"/>
          <w:b/>
          <w:bCs/>
          <w:sz w:val="24"/>
          <w:szCs w:val="24"/>
        </w:rPr>
        <w:t>Sbîrciu</w:t>
      </w:r>
      <w:proofErr w:type="spellEnd"/>
      <w:r w:rsidRPr="006C087F">
        <w:rPr>
          <w:rFonts w:ascii="Montserrat Light" w:hAnsi="Montserrat Light" w:cs="Calibri"/>
          <w:b/>
          <w:bCs/>
          <w:sz w:val="24"/>
          <w:szCs w:val="24"/>
        </w:rPr>
        <w:t xml:space="preserve"> Maria-Silvia-Mihaela</w:t>
      </w:r>
      <w:r w:rsidRPr="006C087F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 w:cs="Calibri"/>
          <w:sz w:val="24"/>
          <w:szCs w:val="24"/>
        </w:rPr>
        <w:t>domiciliată</w:t>
      </w:r>
      <w:proofErr w:type="spellEnd"/>
      <w:r w:rsidRPr="006C087F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 w:cs="Calibri"/>
          <w:sz w:val="24"/>
          <w:szCs w:val="24"/>
        </w:rPr>
        <w:t>în</w:t>
      </w:r>
      <w:proofErr w:type="spellEnd"/>
      <w:r w:rsidRPr="006C087F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 w:cs="Calibri"/>
          <w:sz w:val="24"/>
          <w:szCs w:val="24"/>
        </w:rPr>
        <w:t>localitatea</w:t>
      </w:r>
      <w:proofErr w:type="spellEnd"/>
      <w:r w:rsidRPr="006C087F">
        <w:rPr>
          <w:rFonts w:ascii="Montserrat Light" w:hAnsi="Montserrat Light" w:cs="Calibri"/>
          <w:sz w:val="24"/>
          <w:szCs w:val="24"/>
        </w:rPr>
        <w:t xml:space="preserve"> Cluj-Napoca, str.  </w:t>
      </w:r>
      <w:proofErr w:type="spellStart"/>
      <w:r w:rsidRPr="006C087F">
        <w:rPr>
          <w:rFonts w:ascii="Montserrat Light" w:hAnsi="Montserrat Light" w:cs="Calibri"/>
          <w:sz w:val="24"/>
          <w:szCs w:val="24"/>
        </w:rPr>
        <w:t>Ploiești</w:t>
      </w:r>
      <w:proofErr w:type="spellEnd"/>
      <w:r w:rsidRPr="006C087F">
        <w:rPr>
          <w:rFonts w:ascii="Montserrat Light" w:hAnsi="Montserrat Light" w:cs="Calibri"/>
          <w:sz w:val="24"/>
          <w:szCs w:val="24"/>
        </w:rPr>
        <w:t xml:space="preserve">, nr. 17-19 ap. 34, </w:t>
      </w:r>
      <w:proofErr w:type="spellStart"/>
      <w:r w:rsidRPr="006C087F">
        <w:rPr>
          <w:rFonts w:ascii="Montserrat Light" w:hAnsi="Montserrat Light" w:cs="Calibri"/>
          <w:sz w:val="24"/>
          <w:szCs w:val="24"/>
        </w:rPr>
        <w:t>posesoare</w:t>
      </w:r>
      <w:proofErr w:type="spellEnd"/>
      <w:r w:rsidRPr="006C087F">
        <w:rPr>
          <w:rFonts w:ascii="Montserrat Light" w:hAnsi="Montserrat Light" w:cs="Calibri"/>
          <w:sz w:val="24"/>
          <w:szCs w:val="24"/>
        </w:rPr>
        <w:t xml:space="preserve"> a </w:t>
      </w:r>
      <w:proofErr w:type="spellStart"/>
      <w:r w:rsidRPr="006C087F">
        <w:rPr>
          <w:rFonts w:ascii="Montserrat Light" w:hAnsi="Montserrat Light" w:cs="Calibri"/>
          <w:sz w:val="24"/>
          <w:szCs w:val="24"/>
        </w:rPr>
        <w:t>cărţii</w:t>
      </w:r>
      <w:proofErr w:type="spellEnd"/>
      <w:r w:rsidRPr="006C087F">
        <w:rPr>
          <w:rFonts w:ascii="Montserrat Light" w:hAnsi="Montserrat Light" w:cs="Calibri"/>
          <w:sz w:val="24"/>
          <w:szCs w:val="24"/>
        </w:rPr>
        <w:t xml:space="preserve"> de </w:t>
      </w:r>
      <w:proofErr w:type="spellStart"/>
      <w:r w:rsidRPr="006C087F">
        <w:rPr>
          <w:rFonts w:ascii="Montserrat Light" w:hAnsi="Montserrat Light" w:cs="Calibri"/>
          <w:sz w:val="24"/>
          <w:szCs w:val="24"/>
        </w:rPr>
        <w:t>identitate</w:t>
      </w:r>
      <w:proofErr w:type="spellEnd"/>
      <w:r w:rsidRPr="006C087F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 w:cs="Calibri"/>
          <w:sz w:val="24"/>
          <w:szCs w:val="24"/>
        </w:rPr>
        <w:t>seria</w:t>
      </w:r>
      <w:proofErr w:type="spellEnd"/>
      <w:r w:rsidRPr="006C087F">
        <w:rPr>
          <w:rFonts w:ascii="Montserrat Light" w:hAnsi="Montserrat Light" w:cs="Calibri"/>
          <w:sz w:val="24"/>
          <w:szCs w:val="24"/>
        </w:rPr>
        <w:t xml:space="preserve"> CJ nr. 081372 </w:t>
      </w:r>
      <w:proofErr w:type="spellStart"/>
      <w:r w:rsidRPr="006C087F">
        <w:rPr>
          <w:rFonts w:ascii="Montserrat Light" w:hAnsi="Montserrat Light" w:cs="Calibri"/>
          <w:sz w:val="24"/>
          <w:szCs w:val="24"/>
        </w:rPr>
        <w:t>eliberată</w:t>
      </w:r>
      <w:proofErr w:type="spellEnd"/>
      <w:r w:rsidRPr="006C087F">
        <w:rPr>
          <w:rFonts w:ascii="Montserrat Light" w:hAnsi="Montserrat Light" w:cs="Calibri"/>
          <w:sz w:val="24"/>
          <w:szCs w:val="24"/>
        </w:rPr>
        <w:t xml:space="preserve"> de SPCLEP Cluj </w:t>
      </w:r>
      <w:proofErr w:type="spellStart"/>
      <w:r w:rsidRPr="006C087F">
        <w:rPr>
          <w:rFonts w:ascii="Montserrat Light" w:hAnsi="Montserrat Light" w:cs="Calibri"/>
          <w:sz w:val="24"/>
          <w:szCs w:val="24"/>
        </w:rPr>
        <w:t>Napoca</w:t>
      </w:r>
      <w:proofErr w:type="spellEnd"/>
      <w:r w:rsidRPr="006C087F">
        <w:rPr>
          <w:rFonts w:ascii="Montserrat Light" w:hAnsi="Montserrat Light" w:cs="Calibri"/>
          <w:sz w:val="24"/>
          <w:szCs w:val="24"/>
        </w:rPr>
        <w:t xml:space="preserve">, la data de 15.09.2014, CNP 2770818120685, </w:t>
      </w:r>
      <w:proofErr w:type="spellStart"/>
      <w:r w:rsidRPr="006C087F">
        <w:rPr>
          <w:rFonts w:ascii="Montserrat Light" w:hAnsi="Montserrat Light" w:cs="Calibri"/>
          <w:sz w:val="24"/>
          <w:szCs w:val="24"/>
        </w:rPr>
        <w:t>în</w:t>
      </w:r>
      <w:proofErr w:type="spellEnd"/>
      <w:r w:rsidRPr="006C087F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 w:cs="Calibri"/>
          <w:sz w:val="24"/>
          <w:szCs w:val="24"/>
        </w:rPr>
        <w:t>calitate</w:t>
      </w:r>
      <w:proofErr w:type="spellEnd"/>
      <w:r w:rsidRPr="006C087F">
        <w:rPr>
          <w:rFonts w:ascii="Montserrat Light" w:hAnsi="Montserrat Light" w:cs="Calibri"/>
          <w:sz w:val="24"/>
          <w:szCs w:val="24"/>
        </w:rPr>
        <w:t xml:space="preserve"> de </w:t>
      </w:r>
      <w:proofErr w:type="gramStart"/>
      <w:r w:rsidRPr="006C087F">
        <w:rPr>
          <w:rFonts w:ascii="Montserrat Light" w:hAnsi="Montserrat Light" w:cs="Calibri"/>
          <w:sz w:val="24"/>
          <w:szCs w:val="24"/>
        </w:rPr>
        <w:t>manager  al</w:t>
      </w:r>
      <w:proofErr w:type="gramEnd"/>
      <w:r w:rsidRPr="006C087F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 w:cs="Calibri"/>
          <w:sz w:val="24"/>
          <w:szCs w:val="24"/>
        </w:rPr>
        <w:t>Filarmonicii</w:t>
      </w:r>
      <w:proofErr w:type="spellEnd"/>
      <w:r w:rsidRPr="006C087F">
        <w:rPr>
          <w:rFonts w:ascii="Montserrat Light" w:hAnsi="Montserrat Light" w:cs="Calibri"/>
          <w:sz w:val="24"/>
          <w:szCs w:val="24"/>
        </w:rPr>
        <w:t xml:space="preserve"> de Stat ”</w:t>
      </w:r>
      <w:proofErr w:type="spellStart"/>
      <w:r w:rsidRPr="006C087F">
        <w:rPr>
          <w:rFonts w:ascii="Montserrat Light" w:hAnsi="Montserrat Light" w:cs="Calibri"/>
          <w:sz w:val="24"/>
          <w:szCs w:val="24"/>
        </w:rPr>
        <w:t>Transilvania</w:t>
      </w:r>
      <w:proofErr w:type="spellEnd"/>
      <w:r w:rsidRPr="006C087F">
        <w:rPr>
          <w:rFonts w:ascii="Montserrat Light" w:hAnsi="Montserrat Light" w:cs="Calibri"/>
          <w:sz w:val="24"/>
          <w:szCs w:val="24"/>
        </w:rPr>
        <w:t xml:space="preserve">” </w:t>
      </w:r>
      <w:proofErr w:type="spellStart"/>
      <w:r w:rsidRPr="006C087F">
        <w:rPr>
          <w:rFonts w:ascii="Montserrat Light" w:hAnsi="Montserrat Light" w:cs="Calibri"/>
          <w:sz w:val="24"/>
          <w:szCs w:val="24"/>
        </w:rPr>
        <w:t>denumit</w:t>
      </w:r>
      <w:proofErr w:type="spellEnd"/>
      <w:r w:rsidRPr="006C087F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 w:cs="Calibri"/>
          <w:sz w:val="24"/>
          <w:szCs w:val="24"/>
        </w:rPr>
        <w:t>în</w:t>
      </w:r>
      <w:proofErr w:type="spellEnd"/>
      <w:r w:rsidRPr="006C087F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 w:cs="Calibri"/>
          <w:sz w:val="24"/>
          <w:szCs w:val="24"/>
        </w:rPr>
        <w:t>continuare</w:t>
      </w:r>
      <w:proofErr w:type="spellEnd"/>
      <w:r w:rsidRPr="006C087F">
        <w:rPr>
          <w:rFonts w:ascii="Montserrat Light" w:hAnsi="Montserrat Light" w:cs="Calibri"/>
          <w:sz w:val="24"/>
          <w:szCs w:val="24"/>
        </w:rPr>
        <w:t xml:space="preserve"> manager. </w:t>
      </w:r>
    </w:p>
    <w:p w14:paraId="189F1DA4" w14:textId="77777777" w:rsidR="006C087F" w:rsidRPr="006C087F" w:rsidRDefault="006C087F" w:rsidP="006C087F">
      <w:pPr>
        <w:jc w:val="both"/>
        <w:rPr>
          <w:rFonts w:ascii="Montserrat Light" w:hAnsi="Montserrat Light" w:cs="Calibri"/>
          <w:sz w:val="24"/>
          <w:szCs w:val="24"/>
        </w:rPr>
      </w:pPr>
    </w:p>
    <w:p w14:paraId="2B40CCE9" w14:textId="77777777" w:rsidR="006C087F" w:rsidRPr="006C087F" w:rsidRDefault="006C087F" w:rsidP="006C087F">
      <w:pPr>
        <w:widowControl w:val="0"/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sz w:val="24"/>
          <w:szCs w:val="24"/>
        </w:rPr>
      </w:pPr>
      <w:r w:rsidRPr="006C087F">
        <w:rPr>
          <w:rFonts w:ascii="Montserrat Light" w:hAnsi="Montserrat Light"/>
          <w:noProof/>
          <w:sz w:val="24"/>
          <w:szCs w:val="24"/>
        </w:rPr>
        <w:t>Luând în considerare:</w:t>
      </w:r>
    </w:p>
    <w:p w14:paraId="7001C030" w14:textId="77777777" w:rsidR="006C087F" w:rsidRPr="006C087F" w:rsidRDefault="006C087F" w:rsidP="006C087F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6C087F">
        <w:rPr>
          <w:rFonts w:ascii="Montserrat Light" w:hAnsi="Montserrat Light"/>
          <w:noProof/>
          <w:sz w:val="24"/>
          <w:szCs w:val="24"/>
          <w:lang w:val="ro-RO"/>
        </w:rPr>
        <w:t xml:space="preserve">punctul II.3 din </w:t>
      </w:r>
      <w:r w:rsidRPr="006C087F">
        <w:rPr>
          <w:rFonts w:ascii="Montserrat Light" w:hAnsi="Montserrat Light"/>
          <w:bCs/>
          <w:noProof/>
          <w:sz w:val="24"/>
          <w:szCs w:val="24"/>
          <w:lang w:val="ro-RO"/>
        </w:rPr>
        <w:t>Decizia Curţii de Conturi a României – Camera de Conturi Cluj nr. 22/2021;</w:t>
      </w:r>
    </w:p>
    <w:p w14:paraId="0E36DE76" w14:textId="77777777" w:rsidR="006C087F" w:rsidRPr="006C087F" w:rsidRDefault="006C087F" w:rsidP="006C087F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6C087F">
        <w:rPr>
          <w:rFonts w:ascii="Montserrat Light" w:hAnsi="Montserrat Light"/>
          <w:noProof/>
          <w:sz w:val="24"/>
          <w:szCs w:val="24"/>
          <w:lang w:val="ro-RO"/>
        </w:rPr>
        <w:t xml:space="preserve">Sentința Civilă nr. 578/16.02.2022 pronunțată de Tribunalul Cluj în dosarul nr. 4482/117/2021 rămasă definitivă prin Decizia Civilă nr. 634/2022  a Curții de Apel Cluj; </w:t>
      </w:r>
    </w:p>
    <w:p w14:paraId="6A01136E" w14:textId="77777777" w:rsidR="006C087F" w:rsidRPr="006C087F" w:rsidRDefault="006C087F" w:rsidP="006C087F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6C087F">
        <w:rPr>
          <w:rFonts w:ascii="Montserrat Light" w:hAnsi="Montserrat Light"/>
          <w:noProof/>
          <w:sz w:val="24"/>
          <w:szCs w:val="24"/>
          <w:lang w:val="ro-RO"/>
        </w:rPr>
        <w:t>comunicarea și înregistrarea Deciziei civile nr. 634/2022 a Curții de Apel Cluj la Consiliul Județean Cluj cu nr. 25071/21.06.2022,</w:t>
      </w:r>
    </w:p>
    <w:p w14:paraId="46535680" w14:textId="77777777" w:rsidR="006C087F" w:rsidRPr="006C087F" w:rsidRDefault="006C087F" w:rsidP="006C087F">
      <w:pPr>
        <w:jc w:val="both"/>
        <w:rPr>
          <w:rFonts w:ascii="Montserrat Light" w:hAnsi="Montserrat Light" w:cs="Calibri"/>
          <w:sz w:val="24"/>
          <w:szCs w:val="24"/>
        </w:rPr>
      </w:pPr>
    </w:p>
    <w:p w14:paraId="062A49CA" w14:textId="77777777" w:rsidR="006C087F" w:rsidRPr="006C087F" w:rsidRDefault="006C087F" w:rsidP="006C087F">
      <w:pPr>
        <w:jc w:val="both"/>
        <w:rPr>
          <w:rFonts w:ascii="Montserrat Light" w:hAnsi="Montserrat Light" w:cs="Calibri"/>
          <w:sz w:val="24"/>
          <w:szCs w:val="24"/>
        </w:rPr>
      </w:pPr>
    </w:p>
    <w:p w14:paraId="1F5D8355" w14:textId="77777777" w:rsidR="006C087F" w:rsidRPr="006C087F" w:rsidRDefault="006C087F" w:rsidP="006C087F">
      <w:pPr>
        <w:jc w:val="both"/>
        <w:rPr>
          <w:rFonts w:ascii="Montserrat Light" w:hAnsi="Montserrat Light"/>
          <w:bCs/>
          <w:sz w:val="24"/>
          <w:szCs w:val="24"/>
        </w:rPr>
      </w:pPr>
      <w:proofErr w:type="spellStart"/>
      <w:r w:rsidRPr="006C087F">
        <w:rPr>
          <w:rFonts w:ascii="Montserrat Light" w:hAnsi="Montserrat Light"/>
          <w:sz w:val="24"/>
          <w:szCs w:val="24"/>
        </w:rPr>
        <w:t>În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conformitate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cu art. 18 </w:t>
      </w:r>
      <w:proofErr w:type="spellStart"/>
      <w:r w:rsidRPr="006C087F">
        <w:rPr>
          <w:rFonts w:ascii="Montserrat Light" w:hAnsi="Montserrat Light"/>
          <w:sz w:val="24"/>
          <w:szCs w:val="24"/>
        </w:rPr>
        <w:t>alin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. (1) din </w:t>
      </w:r>
      <w:proofErr w:type="spellStart"/>
      <w:r w:rsidRPr="006C087F">
        <w:rPr>
          <w:rFonts w:ascii="Montserrat Light" w:hAnsi="Montserrat Light"/>
          <w:sz w:val="24"/>
          <w:szCs w:val="24"/>
        </w:rPr>
        <w:t>Contractul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de management nr. </w:t>
      </w:r>
      <w:bookmarkStart w:id="10" w:name="_Hlk94172483"/>
      <w:r w:rsidRPr="006C087F">
        <w:rPr>
          <w:rFonts w:ascii="Montserrat Light" w:hAnsi="Montserrat Light"/>
          <w:sz w:val="24"/>
          <w:szCs w:val="24"/>
        </w:rPr>
        <w:t xml:space="preserve">27652/2021 </w:t>
      </w:r>
      <w:bookmarkEnd w:id="10"/>
      <w:proofErr w:type="spellStart"/>
      <w:r w:rsidRPr="006C087F">
        <w:rPr>
          <w:rFonts w:ascii="Montserrat Light" w:hAnsi="Montserrat Light"/>
          <w:sz w:val="24"/>
          <w:szCs w:val="24"/>
        </w:rPr>
        <w:t>părţile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contractante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, de </w:t>
      </w:r>
      <w:proofErr w:type="spellStart"/>
      <w:r w:rsidRPr="006C087F">
        <w:rPr>
          <w:rFonts w:ascii="Montserrat Light" w:hAnsi="Montserrat Light"/>
          <w:sz w:val="24"/>
          <w:szCs w:val="24"/>
        </w:rPr>
        <w:t>comun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acord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, au </w:t>
      </w:r>
      <w:proofErr w:type="spellStart"/>
      <w:r w:rsidRPr="006C087F">
        <w:rPr>
          <w:rFonts w:ascii="Montserrat Light" w:hAnsi="Montserrat Light"/>
          <w:sz w:val="24"/>
          <w:szCs w:val="24"/>
        </w:rPr>
        <w:t>convenit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modificarea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Contractului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de management nr. 27652/2021,</w:t>
      </w:r>
      <w:r w:rsidRPr="006C087F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bCs/>
          <w:sz w:val="24"/>
          <w:szCs w:val="24"/>
        </w:rPr>
        <w:t>după</w:t>
      </w:r>
      <w:proofErr w:type="spellEnd"/>
      <w:r w:rsidRPr="006C087F">
        <w:rPr>
          <w:rFonts w:ascii="Montserrat Light" w:hAnsi="Montserrat Light"/>
          <w:bCs/>
          <w:sz w:val="24"/>
          <w:szCs w:val="24"/>
        </w:rPr>
        <w:t xml:space="preserve"> cum </w:t>
      </w:r>
      <w:proofErr w:type="spellStart"/>
      <w:r w:rsidRPr="006C087F">
        <w:rPr>
          <w:rFonts w:ascii="Montserrat Light" w:hAnsi="Montserrat Light"/>
          <w:bCs/>
          <w:sz w:val="24"/>
          <w:szCs w:val="24"/>
        </w:rPr>
        <w:t>urmează</w:t>
      </w:r>
      <w:proofErr w:type="spellEnd"/>
      <w:r w:rsidRPr="006C087F">
        <w:rPr>
          <w:rFonts w:ascii="Montserrat Light" w:hAnsi="Montserrat Light"/>
          <w:bCs/>
          <w:sz w:val="24"/>
          <w:szCs w:val="24"/>
        </w:rPr>
        <w:t>:</w:t>
      </w:r>
    </w:p>
    <w:p w14:paraId="61840927" w14:textId="77777777" w:rsidR="006C087F" w:rsidRPr="006C087F" w:rsidRDefault="006C087F" w:rsidP="006C087F">
      <w:pPr>
        <w:jc w:val="both"/>
        <w:rPr>
          <w:rFonts w:ascii="Montserrat Light" w:hAnsi="Montserrat Light"/>
          <w:b/>
          <w:bCs/>
          <w:sz w:val="24"/>
          <w:szCs w:val="24"/>
        </w:rPr>
      </w:pPr>
    </w:p>
    <w:p w14:paraId="215FFCA1" w14:textId="77777777" w:rsidR="006C087F" w:rsidRPr="006C087F" w:rsidRDefault="006C087F" w:rsidP="006C087F">
      <w:pPr>
        <w:jc w:val="both"/>
        <w:rPr>
          <w:rFonts w:ascii="Montserrat Light" w:hAnsi="Montserrat Light"/>
          <w:bCs/>
          <w:sz w:val="24"/>
          <w:szCs w:val="24"/>
        </w:rPr>
      </w:pPr>
      <w:r w:rsidRPr="006C087F">
        <w:rPr>
          <w:rFonts w:ascii="Montserrat Light" w:hAnsi="Montserrat Light"/>
          <w:b/>
          <w:bCs/>
          <w:sz w:val="24"/>
          <w:szCs w:val="24"/>
        </w:rPr>
        <w:t xml:space="preserve">Art. </w:t>
      </w:r>
      <w:proofErr w:type="spellStart"/>
      <w:proofErr w:type="gramStart"/>
      <w:r w:rsidRPr="006C087F">
        <w:rPr>
          <w:rFonts w:ascii="Montserrat Light" w:hAnsi="Montserrat Light"/>
          <w:b/>
          <w:bCs/>
          <w:sz w:val="24"/>
          <w:szCs w:val="24"/>
        </w:rPr>
        <w:t>unic</w:t>
      </w:r>
      <w:proofErr w:type="spellEnd"/>
      <w:r w:rsidRPr="006C087F">
        <w:rPr>
          <w:rFonts w:ascii="Montserrat Light" w:hAnsi="Montserrat Light"/>
          <w:b/>
          <w:bCs/>
          <w:sz w:val="24"/>
          <w:szCs w:val="24"/>
        </w:rPr>
        <w:t xml:space="preserve"> </w:t>
      </w:r>
      <w:r w:rsidRPr="006C087F">
        <w:rPr>
          <w:rFonts w:ascii="Montserrat Light" w:hAnsi="Montserrat Light"/>
          <w:bCs/>
          <w:sz w:val="24"/>
          <w:szCs w:val="24"/>
        </w:rPr>
        <w:t xml:space="preserve"> Art.</w:t>
      </w:r>
      <w:proofErr w:type="gramEnd"/>
      <w:r w:rsidRPr="006C087F">
        <w:rPr>
          <w:rFonts w:ascii="Montserrat Light" w:hAnsi="Montserrat Light"/>
          <w:bCs/>
          <w:sz w:val="24"/>
          <w:szCs w:val="24"/>
        </w:rPr>
        <w:t xml:space="preserve"> 4 (1)  se </w:t>
      </w:r>
      <w:proofErr w:type="spellStart"/>
      <w:r w:rsidRPr="006C087F">
        <w:rPr>
          <w:rFonts w:ascii="Montserrat Light" w:hAnsi="Montserrat Light"/>
          <w:bCs/>
          <w:sz w:val="24"/>
          <w:szCs w:val="24"/>
        </w:rPr>
        <w:t>modifică</w:t>
      </w:r>
      <w:proofErr w:type="spellEnd"/>
      <w:r w:rsidRPr="006C087F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bCs/>
          <w:sz w:val="24"/>
          <w:szCs w:val="24"/>
        </w:rPr>
        <w:t>și</w:t>
      </w:r>
      <w:proofErr w:type="spellEnd"/>
      <w:r w:rsidRPr="006C087F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bCs/>
          <w:sz w:val="24"/>
          <w:szCs w:val="24"/>
        </w:rPr>
        <w:t>va</w:t>
      </w:r>
      <w:proofErr w:type="spellEnd"/>
      <w:r w:rsidRPr="006C087F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bCs/>
          <w:sz w:val="24"/>
          <w:szCs w:val="24"/>
        </w:rPr>
        <w:t>avea</w:t>
      </w:r>
      <w:proofErr w:type="spellEnd"/>
      <w:r w:rsidRPr="006C087F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bCs/>
          <w:sz w:val="24"/>
          <w:szCs w:val="24"/>
        </w:rPr>
        <w:t>următorul</w:t>
      </w:r>
      <w:proofErr w:type="spellEnd"/>
      <w:r w:rsidRPr="006C087F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bCs/>
          <w:sz w:val="24"/>
          <w:szCs w:val="24"/>
        </w:rPr>
        <w:t>conținut</w:t>
      </w:r>
      <w:proofErr w:type="spellEnd"/>
      <w:r w:rsidRPr="006C087F">
        <w:rPr>
          <w:rFonts w:ascii="Montserrat Light" w:hAnsi="Montserrat Light"/>
          <w:bCs/>
          <w:sz w:val="24"/>
          <w:szCs w:val="24"/>
        </w:rPr>
        <w:t>:</w:t>
      </w:r>
    </w:p>
    <w:p w14:paraId="7A6B6FB2" w14:textId="77777777" w:rsidR="006C087F" w:rsidRPr="006C087F" w:rsidRDefault="006C087F" w:rsidP="006C087F">
      <w:pPr>
        <w:jc w:val="both"/>
        <w:rPr>
          <w:rFonts w:ascii="Montserrat Light" w:hAnsi="Montserrat Light"/>
          <w:bCs/>
          <w:sz w:val="24"/>
          <w:szCs w:val="24"/>
        </w:rPr>
      </w:pPr>
    </w:p>
    <w:p w14:paraId="06A8FD3F" w14:textId="77777777" w:rsidR="006C087F" w:rsidRPr="006C087F" w:rsidRDefault="006C087F" w:rsidP="006C087F">
      <w:pPr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</w:rPr>
      </w:pPr>
      <w:r w:rsidRPr="006C087F">
        <w:rPr>
          <w:rFonts w:ascii="Montserrat Light" w:hAnsi="Montserrat Light"/>
          <w:sz w:val="24"/>
          <w:szCs w:val="24"/>
        </w:rPr>
        <w:t>ART. 4</w:t>
      </w:r>
    </w:p>
    <w:p w14:paraId="1C081DD9" w14:textId="77777777" w:rsidR="006C087F" w:rsidRPr="006C087F" w:rsidRDefault="006C087F" w:rsidP="006C087F">
      <w:pPr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</w:rPr>
      </w:pPr>
      <w:r w:rsidRPr="006C087F">
        <w:rPr>
          <w:rFonts w:ascii="Montserrat Light" w:hAnsi="Montserrat Light"/>
          <w:sz w:val="24"/>
          <w:szCs w:val="24"/>
        </w:rPr>
        <w:t xml:space="preserve">(1) </w:t>
      </w:r>
      <w:proofErr w:type="spellStart"/>
      <w:r w:rsidRPr="006C087F">
        <w:rPr>
          <w:rFonts w:ascii="Montserrat Light" w:hAnsi="Montserrat Light"/>
          <w:sz w:val="24"/>
          <w:szCs w:val="24"/>
        </w:rPr>
        <w:t>Pentru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activitatea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prestată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conform </w:t>
      </w:r>
      <w:proofErr w:type="spellStart"/>
      <w:r w:rsidRPr="006C087F">
        <w:rPr>
          <w:rFonts w:ascii="Montserrat Light" w:hAnsi="Montserrat Light"/>
          <w:sz w:val="24"/>
          <w:szCs w:val="24"/>
        </w:rPr>
        <w:t>dispoziţiilor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prezentului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contract, </w:t>
      </w:r>
      <w:proofErr w:type="spellStart"/>
      <w:r w:rsidRPr="006C087F">
        <w:rPr>
          <w:rFonts w:ascii="Montserrat Light" w:hAnsi="Montserrat Light"/>
          <w:sz w:val="24"/>
          <w:szCs w:val="24"/>
        </w:rPr>
        <w:t>începând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cu data de 01.07.2022 </w:t>
      </w:r>
      <w:proofErr w:type="spellStart"/>
      <w:r w:rsidRPr="006C087F">
        <w:rPr>
          <w:rFonts w:ascii="Montserrat Light" w:hAnsi="Montserrat Light"/>
          <w:sz w:val="24"/>
          <w:szCs w:val="24"/>
        </w:rPr>
        <w:t>managerul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beneficiază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de un </w:t>
      </w:r>
      <w:proofErr w:type="spellStart"/>
      <w:r w:rsidRPr="006C087F">
        <w:rPr>
          <w:rFonts w:ascii="Montserrat Light" w:hAnsi="Montserrat Light"/>
          <w:sz w:val="24"/>
          <w:szCs w:val="24"/>
        </w:rPr>
        <w:t>salariu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6C087F">
        <w:rPr>
          <w:rFonts w:ascii="Montserrat Light" w:hAnsi="Montserrat Light"/>
          <w:sz w:val="24"/>
          <w:szCs w:val="24"/>
        </w:rPr>
        <w:t>bază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al </w:t>
      </w:r>
      <w:proofErr w:type="spellStart"/>
      <w:r w:rsidRPr="006C087F">
        <w:rPr>
          <w:rFonts w:ascii="Montserrat Light" w:hAnsi="Montserrat Light"/>
          <w:sz w:val="24"/>
          <w:szCs w:val="24"/>
        </w:rPr>
        <w:t>cărui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cuantum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brut </w:t>
      </w:r>
      <w:proofErr w:type="spellStart"/>
      <w:r w:rsidRPr="006C087F">
        <w:rPr>
          <w:rFonts w:ascii="Montserrat Light" w:hAnsi="Montserrat Light"/>
          <w:sz w:val="24"/>
          <w:szCs w:val="24"/>
        </w:rPr>
        <w:t>este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cel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corespunzător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funcţiei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de manager, din </w:t>
      </w:r>
      <w:proofErr w:type="spellStart"/>
      <w:r w:rsidRPr="006C087F">
        <w:rPr>
          <w:rFonts w:ascii="Montserrat Light" w:hAnsi="Montserrat Light"/>
          <w:sz w:val="24"/>
          <w:szCs w:val="24"/>
        </w:rPr>
        <w:t>Legea-cadru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nr. 153/2017 </w:t>
      </w:r>
      <w:proofErr w:type="spellStart"/>
      <w:r w:rsidRPr="006C087F">
        <w:rPr>
          <w:rFonts w:ascii="Montserrat Light" w:hAnsi="Montserrat Light"/>
          <w:sz w:val="24"/>
          <w:szCs w:val="24"/>
        </w:rPr>
        <w:t>privind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salarizarea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personalului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plătit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din </w:t>
      </w:r>
      <w:proofErr w:type="spellStart"/>
      <w:r w:rsidRPr="006C087F">
        <w:rPr>
          <w:rFonts w:ascii="Montserrat Light" w:hAnsi="Montserrat Light"/>
          <w:sz w:val="24"/>
          <w:szCs w:val="24"/>
        </w:rPr>
        <w:t>fonduri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publice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, cu </w:t>
      </w:r>
      <w:proofErr w:type="spellStart"/>
      <w:r w:rsidRPr="006C087F">
        <w:rPr>
          <w:rFonts w:ascii="Montserrat Light" w:hAnsi="Montserrat Light"/>
          <w:sz w:val="24"/>
          <w:szCs w:val="24"/>
        </w:rPr>
        <w:t>modificările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și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completările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ulterioare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- </w:t>
      </w:r>
      <w:proofErr w:type="spellStart"/>
      <w:r w:rsidRPr="006C087F">
        <w:rPr>
          <w:rFonts w:ascii="Montserrat Light" w:hAnsi="Montserrat Light"/>
          <w:sz w:val="24"/>
          <w:szCs w:val="24"/>
        </w:rPr>
        <w:t>Anexa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3, Cap. I pct. II lit. a) nr. crt.</w:t>
      </w:r>
      <w:proofErr w:type="gramStart"/>
      <w:r w:rsidRPr="006C087F">
        <w:rPr>
          <w:rFonts w:ascii="Montserrat Light" w:hAnsi="Montserrat Light"/>
          <w:sz w:val="24"/>
          <w:szCs w:val="24"/>
        </w:rPr>
        <w:t xml:space="preserve">1,  </w:t>
      </w:r>
      <w:proofErr w:type="spellStart"/>
      <w:r w:rsidRPr="006C087F">
        <w:rPr>
          <w:rFonts w:ascii="Montserrat Light" w:hAnsi="Montserrat Light"/>
          <w:sz w:val="24"/>
          <w:szCs w:val="24"/>
        </w:rPr>
        <w:t>gradul</w:t>
      </w:r>
      <w:proofErr w:type="spellEnd"/>
      <w:proofErr w:type="gramEnd"/>
      <w:r w:rsidRPr="006C087F">
        <w:rPr>
          <w:rFonts w:ascii="Montserrat Light" w:hAnsi="Montserrat Light"/>
          <w:sz w:val="24"/>
          <w:szCs w:val="24"/>
        </w:rPr>
        <w:t xml:space="preserve"> II, </w:t>
      </w:r>
      <w:proofErr w:type="spellStart"/>
      <w:r w:rsidRPr="006C087F">
        <w:rPr>
          <w:rFonts w:ascii="Montserrat Light" w:hAnsi="Montserrat Light"/>
          <w:sz w:val="24"/>
          <w:szCs w:val="24"/>
        </w:rPr>
        <w:t>respectiv</w:t>
      </w:r>
      <w:proofErr w:type="spellEnd"/>
      <w:r w:rsidRPr="006C087F">
        <w:rPr>
          <w:rFonts w:ascii="Montserrat Light" w:hAnsi="Montserrat Light"/>
          <w:sz w:val="24"/>
          <w:szCs w:val="24"/>
        </w:rPr>
        <w:t>,</w:t>
      </w:r>
    </w:p>
    <w:p w14:paraId="7E6DDE00" w14:textId="77777777" w:rsidR="006C087F" w:rsidRPr="006C087F" w:rsidRDefault="006C087F" w:rsidP="006C087F">
      <w:pPr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</w:rPr>
      </w:pPr>
      <w:r w:rsidRPr="006C087F">
        <w:rPr>
          <w:rFonts w:ascii="Montserrat Light" w:hAnsi="Montserrat Light"/>
          <w:sz w:val="24"/>
          <w:szCs w:val="24"/>
        </w:rPr>
        <w:lastRenderedPageBreak/>
        <w:t xml:space="preserve">            </w:t>
      </w:r>
      <w:proofErr w:type="spellStart"/>
      <w:r w:rsidRPr="006C087F">
        <w:rPr>
          <w:rFonts w:ascii="Montserrat Light" w:hAnsi="Montserrat Light"/>
          <w:sz w:val="24"/>
          <w:szCs w:val="24"/>
        </w:rPr>
        <w:t>Salariul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6C087F">
        <w:rPr>
          <w:rFonts w:ascii="Montserrat Light" w:hAnsi="Montserrat Light"/>
          <w:sz w:val="24"/>
          <w:szCs w:val="24"/>
        </w:rPr>
        <w:t>bază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(brut):                                                                      11.055 lei, </w:t>
      </w:r>
    </w:p>
    <w:p w14:paraId="57EAB3D7" w14:textId="77777777" w:rsidR="006C087F" w:rsidRPr="006C087F" w:rsidRDefault="006C087F" w:rsidP="006C087F">
      <w:pPr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</w:rPr>
      </w:pPr>
      <w:r w:rsidRPr="006C087F">
        <w:rPr>
          <w:rFonts w:ascii="Montserrat Light" w:hAnsi="Montserrat Light"/>
          <w:sz w:val="24"/>
          <w:szCs w:val="24"/>
        </w:rPr>
        <w:t xml:space="preserve">            </w:t>
      </w:r>
      <w:proofErr w:type="spellStart"/>
      <w:r w:rsidRPr="006C087F">
        <w:rPr>
          <w:rFonts w:ascii="Montserrat Light" w:hAnsi="Montserrat Light"/>
          <w:sz w:val="24"/>
          <w:szCs w:val="24"/>
        </w:rPr>
        <w:t>Indemnizaţie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lunară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pentru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titlul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ştiinţific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de doctor:                  950 lei</w:t>
      </w:r>
    </w:p>
    <w:p w14:paraId="62021319" w14:textId="77777777" w:rsidR="006C087F" w:rsidRPr="006C087F" w:rsidRDefault="006C087F" w:rsidP="006C087F">
      <w:pPr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</w:rPr>
      </w:pPr>
      <w:r w:rsidRPr="006C087F">
        <w:rPr>
          <w:rFonts w:ascii="Montserrat Light" w:hAnsi="Montserrat Light"/>
          <w:sz w:val="24"/>
          <w:szCs w:val="24"/>
        </w:rPr>
        <w:t xml:space="preserve">            </w:t>
      </w:r>
      <w:proofErr w:type="spellStart"/>
      <w:r w:rsidRPr="006C087F">
        <w:rPr>
          <w:rFonts w:ascii="Montserrat Light" w:hAnsi="Montserrat Light"/>
          <w:sz w:val="24"/>
          <w:szCs w:val="24"/>
        </w:rPr>
        <w:t>Salariul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lunar (brut):                                                                           12.005 lei</w:t>
      </w:r>
    </w:p>
    <w:p w14:paraId="04A397AD" w14:textId="77777777" w:rsidR="006C087F" w:rsidRPr="006C087F" w:rsidRDefault="006C087F" w:rsidP="006C087F">
      <w:pPr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</w:rPr>
      </w:pPr>
      <w:r w:rsidRPr="006C087F">
        <w:rPr>
          <w:rFonts w:ascii="Montserrat Light" w:hAnsi="Montserrat Light"/>
          <w:sz w:val="24"/>
          <w:szCs w:val="24"/>
        </w:rPr>
        <w:t xml:space="preserve">din care se </w:t>
      </w:r>
      <w:proofErr w:type="spellStart"/>
      <w:r w:rsidRPr="006C087F">
        <w:rPr>
          <w:rFonts w:ascii="Montserrat Light" w:hAnsi="Montserrat Light"/>
          <w:sz w:val="24"/>
          <w:szCs w:val="24"/>
        </w:rPr>
        <w:t>reţin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sumele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aferente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contribuțiilor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datorate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6C087F">
        <w:rPr>
          <w:rFonts w:ascii="Montserrat Light" w:hAnsi="Montserrat Light"/>
          <w:sz w:val="24"/>
          <w:szCs w:val="24"/>
        </w:rPr>
        <w:t>personalul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plătit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din </w:t>
      </w:r>
      <w:proofErr w:type="spellStart"/>
      <w:r w:rsidRPr="006C087F">
        <w:rPr>
          <w:rFonts w:ascii="Montserrat Light" w:hAnsi="Montserrat Light"/>
          <w:sz w:val="24"/>
          <w:szCs w:val="24"/>
        </w:rPr>
        <w:t>fonduri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publice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6C087F">
        <w:rPr>
          <w:rFonts w:ascii="Montserrat Light" w:hAnsi="Montserrat Light"/>
          <w:sz w:val="24"/>
          <w:szCs w:val="24"/>
        </w:rPr>
        <w:t>astfel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cum sunt </w:t>
      </w:r>
      <w:proofErr w:type="spellStart"/>
      <w:r w:rsidRPr="006C087F">
        <w:rPr>
          <w:rFonts w:ascii="Montserrat Light" w:hAnsi="Montserrat Light"/>
          <w:sz w:val="24"/>
          <w:szCs w:val="24"/>
        </w:rPr>
        <w:t>stabilite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6C087F">
        <w:rPr>
          <w:rFonts w:ascii="Montserrat Light" w:hAnsi="Montserrat Light"/>
          <w:sz w:val="24"/>
          <w:szCs w:val="24"/>
        </w:rPr>
        <w:t>legislația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în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domeniu</w:t>
      </w:r>
      <w:proofErr w:type="spellEnd"/>
      <w:r w:rsidRPr="006C087F">
        <w:rPr>
          <w:rFonts w:ascii="Montserrat Light" w:hAnsi="Montserrat Light"/>
          <w:sz w:val="24"/>
          <w:szCs w:val="24"/>
        </w:rPr>
        <w:t>.</w:t>
      </w:r>
    </w:p>
    <w:p w14:paraId="12FE896A" w14:textId="77777777" w:rsidR="006C087F" w:rsidRPr="006C087F" w:rsidRDefault="006C087F" w:rsidP="006C087F">
      <w:pPr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</w:rPr>
      </w:pPr>
    </w:p>
    <w:p w14:paraId="49EA5883" w14:textId="77777777" w:rsidR="006C087F" w:rsidRPr="006C087F" w:rsidRDefault="006C087F" w:rsidP="006C087F">
      <w:pPr>
        <w:jc w:val="both"/>
        <w:rPr>
          <w:rFonts w:ascii="Montserrat Light" w:hAnsi="Montserrat Light"/>
          <w:sz w:val="24"/>
          <w:szCs w:val="24"/>
        </w:rPr>
      </w:pPr>
      <w:proofErr w:type="spellStart"/>
      <w:r w:rsidRPr="006C087F">
        <w:rPr>
          <w:rFonts w:ascii="Montserrat Light" w:hAnsi="Montserrat Light"/>
          <w:sz w:val="24"/>
          <w:szCs w:val="24"/>
        </w:rPr>
        <w:t>Prezentul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act </w:t>
      </w:r>
      <w:proofErr w:type="spellStart"/>
      <w:r w:rsidRPr="006C087F">
        <w:rPr>
          <w:rFonts w:ascii="Montserrat Light" w:hAnsi="Montserrat Light"/>
          <w:sz w:val="24"/>
          <w:szCs w:val="24"/>
        </w:rPr>
        <w:t>adiţional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face </w:t>
      </w:r>
      <w:proofErr w:type="spellStart"/>
      <w:r w:rsidRPr="006C087F">
        <w:rPr>
          <w:rFonts w:ascii="Montserrat Light" w:hAnsi="Montserrat Light"/>
          <w:sz w:val="24"/>
          <w:szCs w:val="24"/>
        </w:rPr>
        <w:t>parte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integrantă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din </w:t>
      </w:r>
      <w:proofErr w:type="spellStart"/>
      <w:r w:rsidRPr="006C087F">
        <w:rPr>
          <w:rFonts w:ascii="Montserrat Light" w:hAnsi="Montserrat Light"/>
          <w:sz w:val="24"/>
          <w:szCs w:val="24"/>
        </w:rPr>
        <w:t>contractul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de management nr. 27652/2021 </w:t>
      </w:r>
      <w:proofErr w:type="spellStart"/>
      <w:r w:rsidRPr="006C087F">
        <w:rPr>
          <w:rFonts w:ascii="Montserrat Light" w:hAnsi="Montserrat Light"/>
          <w:sz w:val="24"/>
          <w:szCs w:val="24"/>
        </w:rPr>
        <w:t>şi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s-a </w:t>
      </w:r>
      <w:proofErr w:type="spellStart"/>
      <w:r w:rsidRPr="006C087F">
        <w:rPr>
          <w:rFonts w:ascii="Montserrat Light" w:hAnsi="Montserrat Light"/>
          <w:sz w:val="24"/>
          <w:szCs w:val="24"/>
        </w:rPr>
        <w:t>încheiat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azi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………………........... </w:t>
      </w:r>
      <w:proofErr w:type="spellStart"/>
      <w:r w:rsidRPr="006C087F">
        <w:rPr>
          <w:rFonts w:ascii="Montserrat Light" w:hAnsi="Montserrat Light"/>
          <w:sz w:val="24"/>
          <w:szCs w:val="24"/>
        </w:rPr>
        <w:t>în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2 (</w:t>
      </w:r>
      <w:proofErr w:type="spellStart"/>
      <w:r w:rsidRPr="006C087F">
        <w:rPr>
          <w:rFonts w:ascii="Montserrat Light" w:hAnsi="Montserrat Light"/>
          <w:sz w:val="24"/>
          <w:szCs w:val="24"/>
        </w:rPr>
        <w:t>două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) </w:t>
      </w:r>
      <w:proofErr w:type="spellStart"/>
      <w:r w:rsidRPr="006C087F">
        <w:rPr>
          <w:rFonts w:ascii="Montserrat Light" w:hAnsi="Montserrat Light"/>
          <w:sz w:val="24"/>
          <w:szCs w:val="24"/>
        </w:rPr>
        <w:t>exemplare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6C087F">
        <w:rPr>
          <w:rFonts w:ascii="Montserrat Light" w:hAnsi="Montserrat Light"/>
          <w:sz w:val="24"/>
          <w:szCs w:val="24"/>
        </w:rPr>
        <w:t>câte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unul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pentru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fiecare</w:t>
      </w:r>
      <w:proofErr w:type="spellEnd"/>
      <w:r w:rsidRPr="006C087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6C087F">
        <w:rPr>
          <w:rFonts w:ascii="Montserrat Light" w:hAnsi="Montserrat Light"/>
          <w:sz w:val="24"/>
          <w:szCs w:val="24"/>
        </w:rPr>
        <w:t>parte</w:t>
      </w:r>
      <w:proofErr w:type="spellEnd"/>
      <w:r w:rsidRPr="006C087F">
        <w:rPr>
          <w:rFonts w:ascii="Montserrat Light" w:hAnsi="Montserrat Light"/>
          <w:sz w:val="24"/>
          <w:szCs w:val="24"/>
        </w:rPr>
        <w:t>.</w:t>
      </w:r>
      <w:r w:rsidRPr="006C087F">
        <w:rPr>
          <w:rFonts w:ascii="Montserrat Light" w:hAnsi="Montserrat Light"/>
          <w:sz w:val="24"/>
          <w:szCs w:val="24"/>
        </w:rPr>
        <w:tab/>
      </w:r>
    </w:p>
    <w:p w14:paraId="3E526B7D" w14:textId="77777777" w:rsidR="006C087F" w:rsidRPr="006C087F" w:rsidRDefault="006C087F" w:rsidP="006C087F">
      <w:pPr>
        <w:jc w:val="both"/>
        <w:rPr>
          <w:rFonts w:ascii="Montserrat Light" w:hAnsi="Montserrat Light"/>
          <w:sz w:val="24"/>
          <w:szCs w:val="24"/>
        </w:rPr>
      </w:pPr>
    </w:p>
    <w:p w14:paraId="7AF26257" w14:textId="77777777" w:rsidR="006C087F" w:rsidRPr="006C087F" w:rsidRDefault="006C087F" w:rsidP="006C087F">
      <w:pPr>
        <w:jc w:val="both"/>
        <w:rPr>
          <w:rFonts w:ascii="Montserrat Light" w:hAnsi="Montserrat Light"/>
          <w:sz w:val="24"/>
          <w:szCs w:val="24"/>
        </w:rPr>
      </w:pPr>
    </w:p>
    <w:p w14:paraId="3FB38BD5" w14:textId="77777777" w:rsidR="006C087F" w:rsidRPr="006C087F" w:rsidRDefault="006C087F" w:rsidP="006C087F">
      <w:pPr>
        <w:jc w:val="both"/>
        <w:rPr>
          <w:rFonts w:ascii="Montserrat Light" w:hAnsi="Montserrat Light"/>
          <w:sz w:val="24"/>
          <w:szCs w:val="24"/>
        </w:rPr>
      </w:pPr>
    </w:p>
    <w:p w14:paraId="66083754" w14:textId="77777777" w:rsidR="006C087F" w:rsidRPr="006C087F" w:rsidRDefault="006C087F" w:rsidP="006C087F">
      <w:pPr>
        <w:ind w:firstLine="705"/>
        <w:contextualSpacing/>
        <w:jc w:val="both"/>
        <w:rPr>
          <w:rFonts w:ascii="Montserrat" w:hAnsi="Montserrat"/>
          <w:noProof/>
          <w:sz w:val="24"/>
          <w:szCs w:val="24"/>
        </w:rPr>
      </w:pPr>
    </w:p>
    <w:p w14:paraId="643F8042" w14:textId="77777777" w:rsidR="006C087F" w:rsidRPr="006C087F" w:rsidRDefault="006C087F" w:rsidP="006C087F">
      <w:pPr>
        <w:contextualSpacing/>
        <w:jc w:val="both"/>
        <w:rPr>
          <w:rFonts w:ascii="Montserrat" w:hAnsi="Montserrat"/>
          <w:b/>
          <w:bCs/>
          <w:noProof/>
          <w:sz w:val="24"/>
          <w:szCs w:val="24"/>
        </w:rPr>
      </w:pPr>
      <w:r w:rsidRPr="006C087F">
        <w:rPr>
          <w:rFonts w:ascii="Montserrat" w:hAnsi="Montserrat"/>
          <w:b/>
          <w:bCs/>
          <w:noProof/>
          <w:sz w:val="24"/>
          <w:szCs w:val="24"/>
        </w:rPr>
        <w:t xml:space="preserve">     </w:t>
      </w:r>
      <w:r w:rsidRPr="006C087F">
        <w:rPr>
          <w:rFonts w:ascii="Montserrat" w:hAnsi="Montserrat"/>
          <w:b/>
          <w:bCs/>
          <w:noProof/>
          <w:sz w:val="24"/>
          <w:szCs w:val="24"/>
        </w:rPr>
        <w:tab/>
      </w:r>
      <w:r w:rsidRPr="006C087F">
        <w:rPr>
          <w:rFonts w:ascii="Montserrat" w:hAnsi="Montserrat"/>
          <w:b/>
          <w:bCs/>
          <w:noProof/>
          <w:sz w:val="24"/>
          <w:szCs w:val="24"/>
        </w:rPr>
        <w:tab/>
      </w:r>
      <w:r w:rsidRPr="006C087F">
        <w:rPr>
          <w:rFonts w:ascii="Montserrat" w:hAnsi="Montserrat"/>
          <w:b/>
          <w:bCs/>
          <w:noProof/>
          <w:sz w:val="24"/>
          <w:szCs w:val="24"/>
        </w:rPr>
        <w:tab/>
      </w:r>
      <w:r w:rsidRPr="006C087F">
        <w:rPr>
          <w:rFonts w:ascii="Montserrat" w:hAnsi="Montserrat"/>
          <w:b/>
          <w:bCs/>
          <w:noProof/>
          <w:sz w:val="24"/>
          <w:szCs w:val="24"/>
        </w:rPr>
        <w:tab/>
        <w:t xml:space="preserve">               </w:t>
      </w:r>
      <w:r w:rsidRPr="006C087F">
        <w:rPr>
          <w:rFonts w:ascii="Montserrat" w:hAnsi="Montserrat"/>
          <w:b/>
          <w:bCs/>
          <w:noProof/>
          <w:sz w:val="24"/>
          <w:szCs w:val="24"/>
        </w:rPr>
        <w:tab/>
        <w:t xml:space="preserve">                    CONTRASEMNEAZĂ :</w:t>
      </w:r>
    </w:p>
    <w:p w14:paraId="73284FA5" w14:textId="77777777" w:rsidR="006C087F" w:rsidRPr="006C087F" w:rsidRDefault="006C087F" w:rsidP="006C087F">
      <w:pPr>
        <w:contextualSpacing/>
        <w:jc w:val="both"/>
        <w:rPr>
          <w:rFonts w:ascii="Montserrat" w:hAnsi="Montserrat"/>
          <w:b/>
          <w:bCs/>
          <w:noProof/>
          <w:sz w:val="24"/>
          <w:szCs w:val="24"/>
        </w:rPr>
      </w:pPr>
      <w:r w:rsidRPr="006C087F">
        <w:rPr>
          <w:rFonts w:ascii="Montserrat" w:hAnsi="Montserrat"/>
          <w:b/>
          <w:bCs/>
          <w:noProof/>
          <w:sz w:val="24"/>
          <w:szCs w:val="24"/>
        </w:rPr>
        <w:t xml:space="preserve">   </w:t>
      </w:r>
      <w:r w:rsidRPr="006C087F">
        <w:rPr>
          <w:rFonts w:ascii="Montserrat" w:hAnsi="Montserrat"/>
          <w:b/>
          <w:bCs/>
          <w:noProof/>
          <w:sz w:val="24"/>
          <w:szCs w:val="24"/>
        </w:rPr>
        <w:tab/>
        <w:t xml:space="preserve"> P R E Ş E D I N T E,       </w:t>
      </w:r>
      <w:r w:rsidRPr="006C087F">
        <w:rPr>
          <w:rFonts w:ascii="Montserrat" w:hAnsi="Montserrat"/>
          <w:b/>
          <w:bCs/>
          <w:noProof/>
          <w:sz w:val="24"/>
          <w:szCs w:val="24"/>
        </w:rPr>
        <w:tab/>
        <w:t xml:space="preserve">               SECRETAR GENERAL AL JUDEŢULUI,</w:t>
      </w:r>
    </w:p>
    <w:p w14:paraId="6C846DD1" w14:textId="77777777" w:rsidR="006C087F" w:rsidRPr="006C087F" w:rsidRDefault="006C087F" w:rsidP="006C087F">
      <w:pPr>
        <w:jc w:val="both"/>
        <w:rPr>
          <w:rFonts w:ascii="Montserrat Light" w:hAnsi="Montserrat Light"/>
          <w:sz w:val="24"/>
          <w:szCs w:val="24"/>
        </w:rPr>
      </w:pPr>
      <w:r w:rsidRPr="006C087F">
        <w:rPr>
          <w:rFonts w:ascii="Montserrat" w:hAnsi="Montserrat"/>
          <w:b/>
          <w:noProof/>
          <w:sz w:val="24"/>
          <w:szCs w:val="24"/>
        </w:rPr>
        <w:t xml:space="preserve">                     </w:t>
      </w:r>
      <w:r w:rsidRPr="006C087F">
        <w:rPr>
          <w:rFonts w:ascii="Montserrat" w:hAnsi="Montserrat"/>
          <w:b/>
          <w:bCs/>
          <w:noProof/>
          <w:sz w:val="24"/>
          <w:szCs w:val="24"/>
        </w:rPr>
        <w:t xml:space="preserve">Alin TIȘE                                                   </w:t>
      </w:r>
      <w:r w:rsidRPr="006C087F">
        <w:rPr>
          <w:rFonts w:ascii="Montserrat" w:hAnsi="Montserrat"/>
          <w:b/>
          <w:noProof/>
          <w:sz w:val="24"/>
          <w:szCs w:val="24"/>
        </w:rPr>
        <w:t>Simona GACI</w:t>
      </w:r>
    </w:p>
    <w:p w14:paraId="2F75D4F3" w14:textId="77777777" w:rsidR="006C087F" w:rsidRPr="006C087F" w:rsidRDefault="006C087F" w:rsidP="006C087F">
      <w:pPr>
        <w:jc w:val="both"/>
        <w:rPr>
          <w:rFonts w:ascii="Montserrat Light" w:hAnsi="Montserrat Light"/>
          <w:sz w:val="24"/>
          <w:szCs w:val="24"/>
        </w:rPr>
      </w:pPr>
    </w:p>
    <w:p w14:paraId="56774904" w14:textId="77777777" w:rsidR="006C087F" w:rsidRPr="006C087F" w:rsidRDefault="006C087F" w:rsidP="006C087F">
      <w:pPr>
        <w:jc w:val="both"/>
        <w:rPr>
          <w:rFonts w:ascii="Montserrat Light" w:hAnsi="Montserrat Light"/>
          <w:sz w:val="24"/>
          <w:szCs w:val="24"/>
        </w:rPr>
      </w:pPr>
    </w:p>
    <w:p w14:paraId="4768A334" w14:textId="77777777" w:rsidR="006C087F" w:rsidRPr="00284D1F" w:rsidRDefault="006C087F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sectPr w:rsidR="006C087F" w:rsidRPr="00284D1F" w:rsidSect="00AA4392">
      <w:headerReference w:type="default" r:id="rId8"/>
      <w:footerReference w:type="default" r:id="rId9"/>
      <w:pgSz w:w="11909" w:h="16834"/>
      <w:pgMar w:top="1440" w:right="832" w:bottom="1440" w:left="1276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889DB" w14:textId="77777777" w:rsidR="00701061" w:rsidRDefault="00701061">
      <w:pPr>
        <w:spacing w:line="240" w:lineRule="auto"/>
      </w:pPr>
      <w:r>
        <w:separator/>
      </w:r>
    </w:p>
  </w:endnote>
  <w:endnote w:type="continuationSeparator" w:id="0">
    <w:p w14:paraId="170F6B60" w14:textId="77777777" w:rsidR="00701061" w:rsidRDefault="007010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79ECE5AD">
          <wp:simplePos x="0" y="0"/>
          <wp:positionH relativeFrom="page">
            <wp:align>right</wp:align>
          </wp:positionH>
          <wp:positionV relativeFrom="paragraph">
            <wp:posOffset>209550</wp:posOffset>
          </wp:positionV>
          <wp:extent cx="2779237" cy="421420"/>
          <wp:effectExtent l="0" t="0" r="254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03443" w14:textId="77777777" w:rsidR="00701061" w:rsidRDefault="00701061">
      <w:pPr>
        <w:spacing w:line="240" w:lineRule="auto"/>
      </w:pPr>
      <w:r>
        <w:separator/>
      </w:r>
    </w:p>
  </w:footnote>
  <w:footnote w:type="continuationSeparator" w:id="0">
    <w:p w14:paraId="5BCCD9EA" w14:textId="77777777" w:rsidR="00701061" w:rsidRDefault="007010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  <w:lang w:val="ro-RO" w:eastAsia="ro-RO"/>
      </w:rPr>
      <w:drawing>
        <wp:inline distT="0" distB="0" distL="0" distR="0" wp14:anchorId="2AC497F7" wp14:editId="53069AE6">
          <wp:extent cx="2968832" cy="641521"/>
          <wp:effectExtent l="0" t="0" r="3175" b="635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6C41"/>
    <w:multiLevelType w:val="hybridMultilevel"/>
    <w:tmpl w:val="96301722"/>
    <w:lvl w:ilvl="0" w:tplc="28989B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A50FC"/>
    <w:multiLevelType w:val="hybridMultilevel"/>
    <w:tmpl w:val="B88C70F6"/>
    <w:lvl w:ilvl="0" w:tplc="2014015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612D6"/>
    <w:multiLevelType w:val="hybridMultilevel"/>
    <w:tmpl w:val="C10A16FE"/>
    <w:lvl w:ilvl="0" w:tplc="1688DA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233556"/>
    <w:multiLevelType w:val="hybridMultilevel"/>
    <w:tmpl w:val="BB880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A43A8"/>
    <w:multiLevelType w:val="hybridMultilevel"/>
    <w:tmpl w:val="17C65CFE"/>
    <w:lvl w:ilvl="0" w:tplc="3DDED69E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FF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D4597"/>
    <w:multiLevelType w:val="hybridMultilevel"/>
    <w:tmpl w:val="0DFA6D6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86619E"/>
    <w:multiLevelType w:val="hybridMultilevel"/>
    <w:tmpl w:val="DA3CBB06"/>
    <w:lvl w:ilvl="0" w:tplc="8C1212F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9247EA"/>
    <w:multiLevelType w:val="hybridMultilevel"/>
    <w:tmpl w:val="4BD24BAA"/>
    <w:lvl w:ilvl="0" w:tplc="672C6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4A1D67"/>
    <w:multiLevelType w:val="hybridMultilevel"/>
    <w:tmpl w:val="D7348F96"/>
    <w:lvl w:ilvl="0" w:tplc="A8B6DE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6992ADA"/>
    <w:multiLevelType w:val="hybridMultilevel"/>
    <w:tmpl w:val="090A0EFA"/>
    <w:lvl w:ilvl="0" w:tplc="E078F3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4B2365"/>
    <w:multiLevelType w:val="hybridMultilevel"/>
    <w:tmpl w:val="21A041B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FF4D69"/>
    <w:multiLevelType w:val="hybridMultilevel"/>
    <w:tmpl w:val="1B10B0A2"/>
    <w:lvl w:ilvl="0" w:tplc="3850C524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DD6FDF"/>
    <w:multiLevelType w:val="hybridMultilevel"/>
    <w:tmpl w:val="7CF66726"/>
    <w:lvl w:ilvl="0" w:tplc="3850C524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D4496"/>
    <w:multiLevelType w:val="hybridMultilevel"/>
    <w:tmpl w:val="BC2A0800"/>
    <w:lvl w:ilvl="0" w:tplc="65C0F8CE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  <w:color w:val="FF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6C143A"/>
    <w:multiLevelType w:val="hybridMultilevel"/>
    <w:tmpl w:val="5A0CD6F6"/>
    <w:lvl w:ilvl="0" w:tplc="AB508F0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864A7B"/>
    <w:multiLevelType w:val="hybridMultilevel"/>
    <w:tmpl w:val="3FB468BE"/>
    <w:lvl w:ilvl="0" w:tplc="04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806512055">
    <w:abstractNumId w:val="40"/>
  </w:num>
  <w:num w:numId="2" w16cid:durableId="1798522962">
    <w:abstractNumId w:val="6"/>
  </w:num>
  <w:num w:numId="3" w16cid:durableId="7141587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08351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41368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53673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17023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15720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76717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7078009">
    <w:abstractNumId w:val="15"/>
  </w:num>
  <w:num w:numId="11" w16cid:durableId="968708497">
    <w:abstractNumId w:val="11"/>
  </w:num>
  <w:num w:numId="12" w16cid:durableId="2032222956">
    <w:abstractNumId w:val="9"/>
  </w:num>
  <w:num w:numId="13" w16cid:durableId="113639771">
    <w:abstractNumId w:val="23"/>
  </w:num>
  <w:num w:numId="14" w16cid:durableId="250283739">
    <w:abstractNumId w:val="5"/>
  </w:num>
  <w:num w:numId="15" w16cid:durableId="645863188">
    <w:abstractNumId w:val="21"/>
  </w:num>
  <w:num w:numId="16" w16cid:durableId="878785778">
    <w:abstractNumId w:val="4"/>
  </w:num>
  <w:num w:numId="17" w16cid:durableId="1194657759">
    <w:abstractNumId w:val="0"/>
  </w:num>
  <w:num w:numId="18" w16cid:durableId="947155269">
    <w:abstractNumId w:val="32"/>
  </w:num>
  <w:num w:numId="19" w16cid:durableId="1133948">
    <w:abstractNumId w:val="37"/>
  </w:num>
  <w:num w:numId="20" w16cid:durableId="581062928">
    <w:abstractNumId w:val="18"/>
  </w:num>
  <w:num w:numId="21" w16cid:durableId="475531306">
    <w:abstractNumId w:val="3"/>
  </w:num>
  <w:num w:numId="22" w16cid:durableId="969700477">
    <w:abstractNumId w:val="22"/>
  </w:num>
  <w:num w:numId="23" w16cid:durableId="1251084835">
    <w:abstractNumId w:val="35"/>
  </w:num>
  <w:num w:numId="24" w16cid:durableId="1889031104">
    <w:abstractNumId w:val="1"/>
  </w:num>
  <w:num w:numId="25" w16cid:durableId="1554537821">
    <w:abstractNumId w:val="26"/>
  </w:num>
  <w:num w:numId="26" w16cid:durableId="737479311">
    <w:abstractNumId w:val="19"/>
  </w:num>
  <w:num w:numId="27" w16cid:durableId="515267164">
    <w:abstractNumId w:val="29"/>
  </w:num>
  <w:num w:numId="28" w16cid:durableId="1292204332">
    <w:abstractNumId w:val="12"/>
  </w:num>
  <w:num w:numId="29" w16cid:durableId="1900938586">
    <w:abstractNumId w:val="24"/>
  </w:num>
  <w:num w:numId="30" w16cid:durableId="1909875120">
    <w:abstractNumId w:val="8"/>
  </w:num>
  <w:num w:numId="31" w16cid:durableId="210459563">
    <w:abstractNumId w:val="16"/>
  </w:num>
  <w:num w:numId="32" w16cid:durableId="1015811017">
    <w:abstractNumId w:val="14"/>
  </w:num>
  <w:num w:numId="33" w16cid:durableId="823273866">
    <w:abstractNumId w:val="17"/>
  </w:num>
  <w:num w:numId="34" w16cid:durableId="398137446">
    <w:abstractNumId w:val="33"/>
  </w:num>
  <w:num w:numId="35" w16cid:durableId="1795714656">
    <w:abstractNumId w:val="30"/>
  </w:num>
  <w:num w:numId="36" w16cid:durableId="1094588093">
    <w:abstractNumId w:val="34"/>
  </w:num>
  <w:num w:numId="37" w16cid:durableId="783811506">
    <w:abstractNumId w:val="27"/>
  </w:num>
  <w:num w:numId="38" w16cid:durableId="602953423">
    <w:abstractNumId w:val="10"/>
  </w:num>
  <w:num w:numId="39" w16cid:durableId="1684472608">
    <w:abstractNumId w:val="25"/>
  </w:num>
  <w:num w:numId="40" w16cid:durableId="647783963">
    <w:abstractNumId w:val="31"/>
  </w:num>
  <w:num w:numId="41" w16cid:durableId="1912080324">
    <w:abstractNumId w:val="39"/>
  </w:num>
  <w:num w:numId="42" w16cid:durableId="1025252025">
    <w:abstractNumId w:val="20"/>
  </w:num>
  <w:num w:numId="43" w16cid:durableId="15769397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D49"/>
    <w:rsid w:val="00015A58"/>
    <w:rsid w:val="000222A0"/>
    <w:rsid w:val="00032DF6"/>
    <w:rsid w:val="00047EED"/>
    <w:rsid w:val="00060C11"/>
    <w:rsid w:val="00096FA3"/>
    <w:rsid w:val="000A509B"/>
    <w:rsid w:val="000B4AF2"/>
    <w:rsid w:val="000B5F0E"/>
    <w:rsid w:val="000B61F0"/>
    <w:rsid w:val="000C079B"/>
    <w:rsid w:val="000C2290"/>
    <w:rsid w:val="000E0746"/>
    <w:rsid w:val="000F482A"/>
    <w:rsid w:val="001077E9"/>
    <w:rsid w:val="00125982"/>
    <w:rsid w:val="001359C7"/>
    <w:rsid w:val="001648A5"/>
    <w:rsid w:val="00185534"/>
    <w:rsid w:val="001A14A4"/>
    <w:rsid w:val="001A3DE4"/>
    <w:rsid w:val="001A54B3"/>
    <w:rsid w:val="001C122B"/>
    <w:rsid w:val="001C6EA8"/>
    <w:rsid w:val="001D068F"/>
    <w:rsid w:val="001D1AED"/>
    <w:rsid w:val="001D3EAF"/>
    <w:rsid w:val="001D423E"/>
    <w:rsid w:val="001E5848"/>
    <w:rsid w:val="001F7B38"/>
    <w:rsid w:val="002540CE"/>
    <w:rsid w:val="00260601"/>
    <w:rsid w:val="00275742"/>
    <w:rsid w:val="00284D1F"/>
    <w:rsid w:val="002A2060"/>
    <w:rsid w:val="002B1BC3"/>
    <w:rsid w:val="002B5BC9"/>
    <w:rsid w:val="002D029A"/>
    <w:rsid w:val="002D170F"/>
    <w:rsid w:val="002D5B39"/>
    <w:rsid w:val="002D7F4E"/>
    <w:rsid w:val="002F4106"/>
    <w:rsid w:val="002F7CC2"/>
    <w:rsid w:val="00314303"/>
    <w:rsid w:val="003150B9"/>
    <w:rsid w:val="0031622D"/>
    <w:rsid w:val="003308A5"/>
    <w:rsid w:val="003415B1"/>
    <w:rsid w:val="00365B8A"/>
    <w:rsid w:val="003835A8"/>
    <w:rsid w:val="003A6EA0"/>
    <w:rsid w:val="003B092F"/>
    <w:rsid w:val="003C2F4F"/>
    <w:rsid w:val="003C3BA2"/>
    <w:rsid w:val="003D5A21"/>
    <w:rsid w:val="003D6984"/>
    <w:rsid w:val="003E67B2"/>
    <w:rsid w:val="00401644"/>
    <w:rsid w:val="0041602B"/>
    <w:rsid w:val="00426081"/>
    <w:rsid w:val="00430212"/>
    <w:rsid w:val="004302EA"/>
    <w:rsid w:val="004371E7"/>
    <w:rsid w:val="00451F8C"/>
    <w:rsid w:val="004839E5"/>
    <w:rsid w:val="00485AD3"/>
    <w:rsid w:val="004A2028"/>
    <w:rsid w:val="004B5310"/>
    <w:rsid w:val="004C653B"/>
    <w:rsid w:val="004F40DD"/>
    <w:rsid w:val="0050252E"/>
    <w:rsid w:val="00502620"/>
    <w:rsid w:val="00507A56"/>
    <w:rsid w:val="0051570F"/>
    <w:rsid w:val="0052152B"/>
    <w:rsid w:val="005215F6"/>
    <w:rsid w:val="00522C25"/>
    <w:rsid w:val="00534029"/>
    <w:rsid w:val="00552976"/>
    <w:rsid w:val="00553DF2"/>
    <w:rsid w:val="00561649"/>
    <w:rsid w:val="005740AC"/>
    <w:rsid w:val="005852D1"/>
    <w:rsid w:val="005A1B58"/>
    <w:rsid w:val="005B032C"/>
    <w:rsid w:val="005B527A"/>
    <w:rsid w:val="005C13DA"/>
    <w:rsid w:val="00601A9B"/>
    <w:rsid w:val="00602FDC"/>
    <w:rsid w:val="00623BAD"/>
    <w:rsid w:val="00630C29"/>
    <w:rsid w:val="00641365"/>
    <w:rsid w:val="00675959"/>
    <w:rsid w:val="00675BB1"/>
    <w:rsid w:val="006770D9"/>
    <w:rsid w:val="006805C2"/>
    <w:rsid w:val="006A24C9"/>
    <w:rsid w:val="006A4D7A"/>
    <w:rsid w:val="006C087F"/>
    <w:rsid w:val="006C76DD"/>
    <w:rsid w:val="006D0D3B"/>
    <w:rsid w:val="006D27DD"/>
    <w:rsid w:val="007008A9"/>
    <w:rsid w:val="00701061"/>
    <w:rsid w:val="00701AFC"/>
    <w:rsid w:val="0071349C"/>
    <w:rsid w:val="007156C8"/>
    <w:rsid w:val="007159EE"/>
    <w:rsid w:val="00737D9C"/>
    <w:rsid w:val="00746FB9"/>
    <w:rsid w:val="00750F0E"/>
    <w:rsid w:val="0075187E"/>
    <w:rsid w:val="00751EF4"/>
    <w:rsid w:val="00762A37"/>
    <w:rsid w:val="00764651"/>
    <w:rsid w:val="007847E7"/>
    <w:rsid w:val="00790FCD"/>
    <w:rsid w:val="00797312"/>
    <w:rsid w:val="007B7346"/>
    <w:rsid w:val="007C6529"/>
    <w:rsid w:val="007E4101"/>
    <w:rsid w:val="007F2355"/>
    <w:rsid w:val="007F244F"/>
    <w:rsid w:val="00805A22"/>
    <w:rsid w:val="00813A45"/>
    <w:rsid w:val="00814670"/>
    <w:rsid w:val="00817B68"/>
    <w:rsid w:val="00827215"/>
    <w:rsid w:val="00847588"/>
    <w:rsid w:val="008523BB"/>
    <w:rsid w:val="00873ADB"/>
    <w:rsid w:val="00882EBB"/>
    <w:rsid w:val="00883A26"/>
    <w:rsid w:val="008A4500"/>
    <w:rsid w:val="008B53EB"/>
    <w:rsid w:val="008D1FFE"/>
    <w:rsid w:val="008E5231"/>
    <w:rsid w:val="008E6460"/>
    <w:rsid w:val="008F40FD"/>
    <w:rsid w:val="009204A0"/>
    <w:rsid w:val="0095416C"/>
    <w:rsid w:val="009622FD"/>
    <w:rsid w:val="00994FC4"/>
    <w:rsid w:val="009A23B5"/>
    <w:rsid w:val="009A2BFA"/>
    <w:rsid w:val="009A62A6"/>
    <w:rsid w:val="009C550C"/>
    <w:rsid w:val="009D4C0D"/>
    <w:rsid w:val="009D561B"/>
    <w:rsid w:val="009E0A4A"/>
    <w:rsid w:val="009F3FB2"/>
    <w:rsid w:val="00A003F1"/>
    <w:rsid w:val="00A02CAA"/>
    <w:rsid w:val="00A07EF5"/>
    <w:rsid w:val="00A22874"/>
    <w:rsid w:val="00A25FA3"/>
    <w:rsid w:val="00A3567D"/>
    <w:rsid w:val="00A37114"/>
    <w:rsid w:val="00A4011B"/>
    <w:rsid w:val="00A54945"/>
    <w:rsid w:val="00A62583"/>
    <w:rsid w:val="00A64640"/>
    <w:rsid w:val="00A91FC0"/>
    <w:rsid w:val="00AA4392"/>
    <w:rsid w:val="00AC4ED9"/>
    <w:rsid w:val="00AD4603"/>
    <w:rsid w:val="00AF55C2"/>
    <w:rsid w:val="00B00201"/>
    <w:rsid w:val="00B04AB9"/>
    <w:rsid w:val="00B13953"/>
    <w:rsid w:val="00B27B42"/>
    <w:rsid w:val="00B27C8A"/>
    <w:rsid w:val="00B34D7F"/>
    <w:rsid w:val="00B442D6"/>
    <w:rsid w:val="00B80C4F"/>
    <w:rsid w:val="00B80E83"/>
    <w:rsid w:val="00B8510C"/>
    <w:rsid w:val="00B86864"/>
    <w:rsid w:val="00B90E95"/>
    <w:rsid w:val="00B91F70"/>
    <w:rsid w:val="00BA1BD9"/>
    <w:rsid w:val="00BB2C53"/>
    <w:rsid w:val="00BB3086"/>
    <w:rsid w:val="00BC1A4B"/>
    <w:rsid w:val="00BC1EE0"/>
    <w:rsid w:val="00BD6EC5"/>
    <w:rsid w:val="00BE45A7"/>
    <w:rsid w:val="00BF0A05"/>
    <w:rsid w:val="00BF2C5D"/>
    <w:rsid w:val="00BF3341"/>
    <w:rsid w:val="00C0015A"/>
    <w:rsid w:val="00C52CBC"/>
    <w:rsid w:val="00C554D6"/>
    <w:rsid w:val="00C71E04"/>
    <w:rsid w:val="00C92711"/>
    <w:rsid w:val="00CA698E"/>
    <w:rsid w:val="00CF0305"/>
    <w:rsid w:val="00CF0759"/>
    <w:rsid w:val="00CF7BF0"/>
    <w:rsid w:val="00D02D5E"/>
    <w:rsid w:val="00D121C7"/>
    <w:rsid w:val="00D201E3"/>
    <w:rsid w:val="00D2357D"/>
    <w:rsid w:val="00D2373C"/>
    <w:rsid w:val="00D2461A"/>
    <w:rsid w:val="00D3060A"/>
    <w:rsid w:val="00D35FA4"/>
    <w:rsid w:val="00D42D5D"/>
    <w:rsid w:val="00D430FD"/>
    <w:rsid w:val="00D51966"/>
    <w:rsid w:val="00D55A93"/>
    <w:rsid w:val="00D67F43"/>
    <w:rsid w:val="00D80BB8"/>
    <w:rsid w:val="00D9271C"/>
    <w:rsid w:val="00DC155D"/>
    <w:rsid w:val="00DC23C1"/>
    <w:rsid w:val="00DC2CB5"/>
    <w:rsid w:val="00DD03DF"/>
    <w:rsid w:val="00DD043C"/>
    <w:rsid w:val="00DE3FD2"/>
    <w:rsid w:val="00E04705"/>
    <w:rsid w:val="00E2395B"/>
    <w:rsid w:val="00E24001"/>
    <w:rsid w:val="00E26A13"/>
    <w:rsid w:val="00E30893"/>
    <w:rsid w:val="00E369C1"/>
    <w:rsid w:val="00E45DC4"/>
    <w:rsid w:val="00E52CAE"/>
    <w:rsid w:val="00E82FED"/>
    <w:rsid w:val="00EA0058"/>
    <w:rsid w:val="00EA309F"/>
    <w:rsid w:val="00EC3296"/>
    <w:rsid w:val="00EC44CC"/>
    <w:rsid w:val="00EE1239"/>
    <w:rsid w:val="00EE2617"/>
    <w:rsid w:val="00EF40FC"/>
    <w:rsid w:val="00EF5BC1"/>
    <w:rsid w:val="00F12B91"/>
    <w:rsid w:val="00F22460"/>
    <w:rsid w:val="00F3113A"/>
    <w:rsid w:val="00F33906"/>
    <w:rsid w:val="00F350A3"/>
    <w:rsid w:val="00F37A89"/>
    <w:rsid w:val="00F8315D"/>
    <w:rsid w:val="00F934C5"/>
    <w:rsid w:val="00FB6B16"/>
    <w:rsid w:val="00FD1C1E"/>
    <w:rsid w:val="00FE3983"/>
    <w:rsid w:val="00FE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F7184380-2C0B-4180-BE77-3A4483AE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4CC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NoSpacing1">
    <w:name w:val="No Spacing1"/>
    <w:rsid w:val="0052152B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52152B"/>
  </w:style>
  <w:style w:type="character" w:customStyle="1" w:styleId="Heading1Char">
    <w:name w:val="Heading 1 Char"/>
    <w:basedOn w:val="DefaultParagraphFont"/>
    <w:link w:val="Heading1"/>
    <w:uiPriority w:val="9"/>
    <w:rsid w:val="00B80C4F"/>
    <w:rPr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50F0E"/>
    <w:rPr>
      <w:sz w:val="32"/>
      <w:szCs w:val="32"/>
    </w:rPr>
  </w:style>
  <w:style w:type="table" w:styleId="TableGrid">
    <w:name w:val="Table Grid"/>
    <w:basedOn w:val="TableNormal"/>
    <w:uiPriority w:val="39"/>
    <w:rsid w:val="003D69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1501-3C28-4C8B-BB51-CFF28106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1185</Words>
  <Characters>6879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Monica Toader</cp:lastModifiedBy>
  <cp:revision>6</cp:revision>
  <cp:lastPrinted>2022-06-27T07:30:00Z</cp:lastPrinted>
  <dcterms:created xsi:type="dcterms:W3CDTF">2022-06-27T07:20:00Z</dcterms:created>
  <dcterms:modified xsi:type="dcterms:W3CDTF">2022-06-28T08:23:00Z</dcterms:modified>
</cp:coreProperties>
</file>