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2C05B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131C" w14:textId="77777777" w:rsidR="009306E1" w:rsidRDefault="009306E1" w:rsidP="002C05B3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1C47825F" w14:textId="77777777" w:rsidR="00621F84" w:rsidRDefault="00621F84" w:rsidP="002C05B3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31122A" w:rsidRDefault="00661957" w:rsidP="002C05B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1122A">
        <w:rPr>
          <w:rFonts w:ascii="Montserrat" w:hAnsi="Montserrat" w:cs="Times New Roman"/>
          <w:b/>
          <w:lang w:val="ro-RO"/>
        </w:rPr>
        <w:t>H O T Ă R Â R E</w:t>
      </w:r>
    </w:p>
    <w:p w14:paraId="04C37F4C" w14:textId="77777777" w:rsidR="006C675A" w:rsidRPr="006C675A" w:rsidRDefault="006C675A" w:rsidP="006C675A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6C675A">
        <w:rPr>
          <w:rFonts w:ascii="Montserrat" w:hAnsi="Montserrat"/>
          <w:b/>
          <w:bCs/>
          <w:noProof/>
          <w:color w:val="000000" w:themeColor="text1"/>
          <w:lang w:val="ro-RO"/>
        </w:rPr>
        <w:t>privind validarea nominală a membrilor</w:t>
      </w:r>
    </w:p>
    <w:p w14:paraId="5AF7373D" w14:textId="77777777" w:rsidR="006C675A" w:rsidRPr="006C675A" w:rsidRDefault="006C675A" w:rsidP="006C675A">
      <w:pPr>
        <w:spacing w:line="240" w:lineRule="auto"/>
        <w:jc w:val="center"/>
        <w:rPr>
          <w:rFonts w:ascii="Montserrat" w:hAnsi="Montserrat"/>
          <w:noProof/>
          <w:color w:val="000000" w:themeColor="text1"/>
          <w:lang w:val="ro-RO"/>
        </w:rPr>
      </w:pPr>
      <w:r w:rsidRPr="006C675A">
        <w:rPr>
          <w:rFonts w:ascii="Montserrat" w:hAnsi="Montserrat"/>
          <w:b/>
          <w:bCs/>
          <w:noProof/>
          <w:color w:val="000000" w:themeColor="text1"/>
          <w:lang w:val="ro-RO"/>
        </w:rPr>
        <w:t>Autorităţii Teritoriale de Ordine Publică Cluj</w:t>
      </w:r>
    </w:p>
    <w:p w14:paraId="590EF494" w14:textId="77777777" w:rsidR="006C675A" w:rsidRDefault="006C675A" w:rsidP="006C675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6981014" w14:textId="77777777" w:rsidR="006C675A" w:rsidRDefault="006C675A" w:rsidP="006C675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77B919B" w14:textId="77777777" w:rsidR="00621F84" w:rsidRDefault="00621F84" w:rsidP="006C675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08C00F8" w14:textId="77777777" w:rsidR="00621F84" w:rsidRPr="006C675A" w:rsidRDefault="00621F84" w:rsidP="006C675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DC9AE4E" w14:textId="77777777" w:rsid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Consiliul Judeţean Cluj întrunit în şedinţă ordinară;</w:t>
      </w:r>
    </w:p>
    <w:p w14:paraId="34AE8E02" w14:textId="77777777" w:rsidR="006C675A" w:rsidRP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2D30A654" w14:textId="2590AA11" w:rsidR="006C675A" w:rsidRP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noProof/>
          <w:color w:val="000000" w:themeColor="text1"/>
          <w:lang w:val="ro-RO"/>
        </w:rPr>
        <w:t>64 din 16.04.2025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privind validarea nominală a membrilor Autorităţii Teritoriale de Ordine Publică Cluj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>,  p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ropus de de Preşedintele Consiliului Judeţean Cluj, domnul Tişe Alin, care este însoţit de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eferatul de aprobare cu nr.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17028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din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>16.04.2025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; Raportul de specialitate întocmit de compartimentul de resort din cadrul aparatului de specialitate al Consiliului Judeţean Cluj cu nr. </w:t>
      </w:r>
      <w:r w:rsidR="00793277" w:rsidRPr="006C675A">
        <w:rPr>
          <w:rFonts w:ascii="Montserrat Light" w:hAnsi="Montserrat Light"/>
          <w:bCs/>
          <w:noProof/>
          <w:color w:val="000000" w:themeColor="text1"/>
          <w:lang w:val="ro-RO"/>
        </w:rPr>
        <w:t>1702</w:t>
      </w:r>
      <w:r w:rsidR="00793277">
        <w:rPr>
          <w:rFonts w:ascii="Montserrat Light" w:hAnsi="Montserrat Light"/>
          <w:bCs/>
          <w:noProof/>
          <w:color w:val="000000" w:themeColor="text1"/>
          <w:lang w:val="ro-RO"/>
        </w:rPr>
        <w:t>9</w:t>
      </w:r>
      <w:r w:rsidR="00793277"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r w:rsidR="00793277"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din </w:t>
      </w:r>
      <w:r w:rsidR="00793277" w:rsidRPr="006C675A">
        <w:rPr>
          <w:rFonts w:ascii="Montserrat Light" w:hAnsi="Montserrat Light"/>
          <w:bCs/>
          <w:noProof/>
          <w:color w:val="000000" w:themeColor="text1"/>
          <w:lang w:val="ro-RO"/>
        </w:rPr>
        <w:t>16.04.2025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şi </w:t>
      </w:r>
      <w:r w:rsidR="00793277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Avizul cu nr.</w:t>
      </w:r>
      <w:r w:rsidR="00793277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793277"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17028 </w:t>
      </w:r>
      <w:r w:rsidR="00793277"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din </w:t>
      </w:r>
      <w:r w:rsidR="00793277">
        <w:rPr>
          <w:rFonts w:ascii="Montserrat Light" w:hAnsi="Montserrat Light"/>
          <w:noProof/>
          <w:color w:val="000000" w:themeColor="text1"/>
          <w:lang w:val="ro-RO"/>
        </w:rPr>
        <w:t>22.</w:t>
      </w:r>
      <w:r w:rsidR="00793277" w:rsidRPr="006C675A">
        <w:rPr>
          <w:rFonts w:ascii="Montserrat Light" w:hAnsi="Montserrat Light"/>
          <w:bCs/>
          <w:noProof/>
          <w:color w:val="000000" w:themeColor="text1"/>
          <w:lang w:val="ro-RO"/>
        </w:rPr>
        <w:t>04.2025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adoptat de Comisia de specialitate nr.</w:t>
      </w:r>
      <w:r w:rsidR="00793277">
        <w:rPr>
          <w:rFonts w:ascii="Montserrat Light" w:hAnsi="Montserrat Light"/>
          <w:noProof/>
          <w:color w:val="000000" w:themeColor="text1"/>
          <w:lang w:val="ro-RO"/>
        </w:rPr>
        <w:t xml:space="preserve"> 1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587CAEAC" w14:textId="77777777" w:rsidR="00793277" w:rsidRDefault="00793277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3E699CA3" w14:textId="39D9180E" w:rsidR="006C675A" w:rsidRP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Ţinând cont de: </w:t>
      </w:r>
    </w:p>
    <w:p w14:paraId="74AAF4ED" w14:textId="159055D2" w:rsidR="006C675A" w:rsidRPr="006C675A" w:rsidRDefault="006C675A" w:rsidP="006C675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Style w:val="salnbdy"/>
          <w:rFonts w:ascii="Montserrat Light" w:hAnsi="Montserrat Light"/>
          <w:noProof/>
          <w:snapToGrid w:val="0"/>
          <w:color w:val="000000" w:themeColor="text1"/>
          <w:sz w:val="22"/>
          <w:szCs w:val="22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Ordinul Prefectului Judeţului Cluj nr. 630/2024 </w:t>
      </w:r>
      <w:r w:rsidRPr="006C675A">
        <w:rPr>
          <w:rStyle w:val="salnbdy"/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privind constatarea ca legal  constituit a Consiliului Județean Cluj;</w:t>
      </w:r>
    </w:p>
    <w:p w14:paraId="5D830E86" w14:textId="135EE3DA" w:rsidR="006C675A" w:rsidRPr="006C675A" w:rsidRDefault="006C675A" w:rsidP="006C675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napToGrid w:val="0"/>
          <w:color w:val="000000" w:themeColor="text1"/>
          <w:shd w:val="clear" w:color="auto" w:fill="FFFFFF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Ordinul Prefectului Judeţului Cluj nr. 738/2024 privind constituirea Comitetului de organizare al Autorităţii Teritoriale de Ordine Publică Cluj;</w:t>
      </w:r>
    </w:p>
    <w:p w14:paraId="07D11036" w14:textId="4B561B11" w:rsidR="006C675A" w:rsidRPr="006C675A" w:rsidRDefault="006C675A" w:rsidP="006C675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napToGrid w:val="0"/>
          <w:color w:val="000000" w:themeColor="text1"/>
          <w:shd w:val="clear" w:color="auto" w:fill="FFFFFF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Hotărârea Consiliului Judeţean Cluj cu nr. 6/2025 privind desemnarea a 6 consilieri judeţeni care să facă parte din Autoritatea Teritorială de Ordine Publică Cluj, cu modificările ulterioare;</w:t>
      </w:r>
    </w:p>
    <w:p w14:paraId="7A679FCF" w14:textId="20765052" w:rsidR="006C675A" w:rsidRPr="006C675A" w:rsidRDefault="006C675A" w:rsidP="006C675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napToGrid w:val="0"/>
          <w:color w:val="000000" w:themeColor="text1"/>
          <w:shd w:val="clear" w:color="auto" w:fill="FFFFFF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Dispoziţia Preşedintelui Consiliului Judeţean Cluj cu nr. 32/2025 privind desemnarea a trei reprezentanţi ai comunităţii care să facă parte din Autoritatea Teritorială de Ordine Publică Cluj; </w:t>
      </w:r>
    </w:p>
    <w:p w14:paraId="746AD13D" w14:textId="28BF1E27" w:rsidR="006C675A" w:rsidRPr="006C675A" w:rsidRDefault="006C675A" w:rsidP="006C675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napToGrid w:val="0"/>
          <w:color w:val="000000" w:themeColor="text1"/>
          <w:shd w:val="clear" w:color="auto" w:fill="FFFFFF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Horărârea Comitetului de organizare al Autorităţii Teritoriale de Ordine Publică Cluj cu nr. 1/2025 privind constatarea constituirii Autorităţii Teritoriale de Ordine Publică Cluj;</w:t>
      </w:r>
    </w:p>
    <w:p w14:paraId="2DE05446" w14:textId="77777777" w:rsidR="002F63B3" w:rsidRDefault="002F63B3" w:rsidP="006C67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40EA19E8" w14:textId="46F486B3" w:rsidR="006C675A" w:rsidRPr="006C675A" w:rsidRDefault="006C675A" w:rsidP="006C67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Luând în considerare prevederile: </w:t>
      </w:r>
    </w:p>
    <w:p w14:paraId="6FF09FC9" w14:textId="159FDE27" w:rsidR="006C675A" w:rsidRPr="006C675A" w:rsidRDefault="006C675A" w:rsidP="006C675A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 w:cs="Cambria"/>
          <w:noProof/>
          <w:color w:val="000000" w:themeColor="text1"/>
          <w:lang w:val="ro-RO"/>
        </w:rPr>
        <w:t>art. 2, a</w:t>
      </w:r>
      <w:r w:rsidR="002F63B3">
        <w:rPr>
          <w:rFonts w:ascii="Montserrat Light" w:hAnsi="Montserrat Light" w:cs="Cambria"/>
          <w:noProof/>
          <w:color w:val="000000" w:themeColor="text1"/>
          <w:lang w:val="ro-RO"/>
        </w:rPr>
        <w:t>r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t. 3 alin. (2), </w:t>
      </w:r>
      <w:r w:rsidR="002F63B3">
        <w:rPr>
          <w:rFonts w:ascii="Montserrat Light" w:hAnsi="Montserrat Light"/>
          <w:noProof/>
          <w:color w:val="000000" w:themeColor="text1"/>
          <w:lang w:val="ro-RO"/>
        </w:rPr>
        <w:t>a</w:t>
      </w:r>
      <w:r w:rsidRPr="006C675A">
        <w:rPr>
          <w:rFonts w:ascii="Montserrat Light" w:hAnsi="Montserrat Light" w:cs="Cambria"/>
          <w:noProof/>
          <w:color w:val="000000" w:themeColor="text1"/>
          <w:lang w:val="ro-RO"/>
        </w:rPr>
        <w:t xml:space="preserve">rt. 58 alin. (1) și (3)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și ale </w:t>
      </w:r>
      <w:r w:rsidRPr="006C675A">
        <w:rPr>
          <w:rFonts w:ascii="Montserrat Light" w:hAnsi="Montserrat Light" w:cs="Cambria"/>
          <w:noProof/>
          <w:color w:val="000000" w:themeColor="text1"/>
          <w:lang w:val="ro-RO"/>
        </w:rPr>
        <w:t xml:space="preserve">art. 64 - 65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7D2EDF4C" w14:textId="01A9DC42" w:rsidR="006C675A" w:rsidRPr="006C675A" w:rsidRDefault="006C675A" w:rsidP="006C675A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 w:cs="Cambria"/>
          <w:noProof/>
          <w:color w:val="000000" w:themeColor="text1"/>
          <w:lang w:val="ro-RO"/>
        </w:rPr>
        <w:t xml:space="preserve">art.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123 - 139 și ale art. 142 - 153 din Regulamentul de organizare și funcționare a Consiliului Județean Cluj, aprobat prin Hotărârea Consiliului Județean Cluj nr. 170/2020</w:t>
      </w:r>
      <w:r w:rsidR="002F63B3">
        <w:rPr>
          <w:rFonts w:ascii="Montserrat Light" w:hAnsi="Montserrat Light"/>
          <w:noProof/>
          <w:color w:val="000000" w:themeColor="text1"/>
          <w:lang w:val="ro-RO"/>
        </w:rPr>
        <w:t xml:space="preserve"> (r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epublicată 2</w:t>
      </w:r>
      <w:r w:rsidR="002F63B3">
        <w:rPr>
          <w:rFonts w:ascii="Montserrat Light" w:hAnsi="Montserrat Light"/>
          <w:noProof/>
          <w:color w:val="000000" w:themeColor="text1"/>
          <w:lang w:val="ro-RO"/>
        </w:rPr>
        <w:t>);</w:t>
      </w:r>
    </w:p>
    <w:p w14:paraId="23594F6A" w14:textId="77777777" w:rsidR="002F63B3" w:rsidRDefault="002F63B3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0A395B6D" w14:textId="6C736E3F" w:rsidR="006C675A" w:rsidRP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În conformitate cu prevederile:</w:t>
      </w:r>
    </w:p>
    <w:p w14:paraId="55751EF7" w14:textId="77777777" w:rsidR="006C675A" w:rsidRPr="006C675A" w:rsidRDefault="006C675A" w:rsidP="006C675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0931D6AE" w14:textId="77777777" w:rsidR="006C675A" w:rsidRPr="006C675A" w:rsidRDefault="006C675A" w:rsidP="006C675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napToGrid w:val="0"/>
          <w:color w:val="000000" w:themeColor="text1"/>
          <w:sz w:val="22"/>
          <w:szCs w:val="22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580588BB" w14:textId="27817D9A" w:rsidR="006C675A" w:rsidRPr="006C675A" w:rsidRDefault="006C675A" w:rsidP="006C675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4</w:t>
      </w:r>
      <w:r w:rsidR="00621F84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–</w:t>
      </w:r>
      <w:r w:rsidRPr="006C675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5</w:t>
      </w:r>
      <w:r w:rsidR="00621F84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și ale</w:t>
      </w:r>
      <w:r w:rsidRPr="006C675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art. 7</w:t>
      </w:r>
      <w:r w:rsidR="00621F84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- </w:t>
      </w:r>
      <w:r w:rsidRPr="006C675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9 din </w:t>
      </w:r>
      <w:r w:rsidR="00957A07"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>Hotărârea Guvernului nr. 787/2002</w:t>
      </w:r>
      <w:r w:rsidR="00957A07" w:rsidRPr="00636331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="00957A07"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>privind</w:t>
      </w:r>
      <w:r w:rsidR="00957A07" w:rsidRPr="00636331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="00957A07" w:rsidRPr="0063633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aprobarea Regulamentului de organizare şi funcţionare a autorităţii teritoriale </w:t>
      </w:r>
      <w:r w:rsidR="00957A07" w:rsidRPr="00CD3337">
        <w:rPr>
          <w:rFonts w:ascii="Montserrat Light" w:hAnsi="Montserrat Light"/>
          <w:sz w:val="22"/>
          <w:szCs w:val="22"/>
          <w:lang w:val="ro-RO"/>
        </w:rPr>
        <w:t>de ordine publică</w:t>
      </w:r>
      <w:r w:rsidRPr="00CD3337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675B5EA0" w14:textId="12602937" w:rsid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AFF63CC" w14:textId="77777777" w:rsidR="00DA5926" w:rsidRPr="006C675A" w:rsidRDefault="00DA5926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2D1B3DFD" w14:textId="77777777" w:rsidR="006C675A" w:rsidRDefault="006C675A" w:rsidP="006C675A">
      <w:pPr>
        <w:pStyle w:val="BodyText2"/>
        <w:spacing w:after="0" w:line="240" w:lineRule="auto"/>
        <w:jc w:val="center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6C675A"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  <w:t>h o t ă r ă ş t e:</w:t>
      </w:r>
    </w:p>
    <w:p w14:paraId="2535C5AB" w14:textId="77777777" w:rsidR="00621F84" w:rsidRPr="006C675A" w:rsidRDefault="00621F84" w:rsidP="006C675A">
      <w:pPr>
        <w:pStyle w:val="BodyText2"/>
        <w:spacing w:after="0" w:line="240" w:lineRule="auto"/>
        <w:jc w:val="center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</w:p>
    <w:p w14:paraId="0925E051" w14:textId="77777777" w:rsidR="006C675A" w:rsidRP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eastAsia="Calibri" w:hAnsi="Montserrat Light"/>
          <w:b/>
          <w:bCs/>
          <w:noProof/>
          <w:color w:val="000000" w:themeColor="text1"/>
          <w:lang w:val="ro-RO"/>
        </w:rPr>
        <w:t>Art. 1.</w:t>
      </w:r>
      <w:r w:rsidRPr="006C675A">
        <w:rPr>
          <w:rFonts w:ascii="Montserrat Light" w:eastAsia="Calibri" w:hAnsi="Montserrat Light"/>
          <w:noProof/>
          <w:color w:val="000000" w:themeColor="text1"/>
          <w:lang w:val="ro-RO"/>
        </w:rPr>
        <w:t xml:space="preserve">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Se validează în calitate de membri ai Autorităţii Teritoriale de Ordine Publică Cluj, pe durata actualului mandat al Consiliului Judeţean Cluj, următoarele persoane:</w:t>
      </w:r>
    </w:p>
    <w:p w14:paraId="0D1B28E5" w14:textId="0A4B997C" w:rsidR="006C675A" w:rsidRPr="006C675A" w:rsidRDefault="006C675A" w:rsidP="006C67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domnul Molhem Bashar – consilier judetean;</w:t>
      </w:r>
    </w:p>
    <w:p w14:paraId="65FC85C6" w14:textId="77777777" w:rsidR="006C675A" w:rsidRPr="006C675A" w:rsidRDefault="006C675A" w:rsidP="006C67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domnul Ciuta Cristia-Ilie – consilier judetean;</w:t>
      </w:r>
    </w:p>
    <w:p w14:paraId="23A4D9B1" w14:textId="77777777" w:rsidR="006C675A" w:rsidRPr="006C675A" w:rsidRDefault="006C675A" w:rsidP="006C67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domnul Cordoș Alexandru – consilier judetean;</w:t>
      </w:r>
    </w:p>
    <w:p w14:paraId="06403033" w14:textId="77777777" w:rsidR="006C675A" w:rsidRPr="006C675A" w:rsidRDefault="006C675A" w:rsidP="006C67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domnul Antal Géza – consilier judetean;</w:t>
      </w:r>
    </w:p>
    <w:p w14:paraId="6785C049" w14:textId="77777777" w:rsidR="006C675A" w:rsidRPr="006C675A" w:rsidRDefault="006C675A" w:rsidP="006C67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domnul Iepure Mihai-Florin – consilier judetean;</w:t>
      </w:r>
    </w:p>
    <w:p w14:paraId="112E8D5C" w14:textId="77777777" w:rsidR="006C675A" w:rsidRPr="006C675A" w:rsidRDefault="006C675A" w:rsidP="006C67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domnul Petaca Alexandru-Dan– consilier judetean;</w:t>
      </w:r>
    </w:p>
    <w:p w14:paraId="41F1B7EC" w14:textId="77777777" w:rsidR="006C675A" w:rsidRPr="006C675A" w:rsidRDefault="006C675A" w:rsidP="006C67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snapToGrid w:val="0"/>
          <w:color w:val="000000" w:themeColor="text1"/>
          <w:lang w:val="ro-RO"/>
        </w:rPr>
        <w:t xml:space="preserve">doamna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Marchiș Angela-Felicia</w:t>
      </w:r>
      <w:r w:rsidRPr="006C675A">
        <w:rPr>
          <w:rFonts w:ascii="Montserrat Light" w:hAnsi="Montserrat Light"/>
          <w:noProof/>
          <w:snapToGrid w:val="0"/>
          <w:color w:val="000000" w:themeColor="text1"/>
          <w:lang w:val="ro-RO"/>
        </w:rPr>
        <w:t xml:space="preserve">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- reprezentant al comunității;</w:t>
      </w:r>
    </w:p>
    <w:p w14:paraId="7129A6BB" w14:textId="77777777" w:rsidR="006C675A" w:rsidRPr="006C675A" w:rsidRDefault="006C675A" w:rsidP="006C67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snapToGrid w:val="0"/>
          <w:color w:val="000000" w:themeColor="text1"/>
          <w:lang w:val="ro-RO"/>
        </w:rPr>
        <w:t xml:space="preserve">doamna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Dehenes Adela-Corina- reprezentant al comunității;</w:t>
      </w:r>
    </w:p>
    <w:p w14:paraId="65EE5781" w14:textId="77777777" w:rsidR="006C675A" w:rsidRPr="006C675A" w:rsidRDefault="006C675A" w:rsidP="006C675A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snapToGrid w:val="0"/>
          <w:color w:val="000000" w:themeColor="text1"/>
          <w:lang w:val="ro-RO"/>
        </w:rPr>
        <w:t xml:space="preserve">domnul Roșianu </w:t>
      </w:r>
      <w:r w:rsidRPr="006C675A">
        <w:rPr>
          <w:rFonts w:ascii="Montserrat Light" w:hAnsi="Montserrat Light"/>
          <w:bCs/>
          <w:noProof/>
          <w:snapToGrid w:val="0"/>
          <w:color w:val="000000" w:themeColor="text1"/>
          <w:lang w:val="ro-RO"/>
        </w:rPr>
        <w:t>Aurel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- reprezentant al comunității;</w:t>
      </w:r>
    </w:p>
    <w:p w14:paraId="039FEE92" w14:textId="77777777" w:rsidR="006C675A" w:rsidRPr="006C675A" w:rsidRDefault="006C675A" w:rsidP="006C675A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snapToGrid w:val="0"/>
          <w:color w:val="000000" w:themeColor="text1"/>
          <w:lang w:val="ro-RO"/>
        </w:rPr>
        <w:t xml:space="preserve">doamna </w:t>
      </w:r>
      <w:r w:rsidRPr="006C675A">
        <w:rPr>
          <w:rFonts w:ascii="Montserrat Light" w:hAnsi="Montserrat Light"/>
          <w:bCs/>
          <w:iCs/>
          <w:noProof/>
          <w:color w:val="000000" w:themeColor="text1"/>
          <w:lang w:val="ro-RO"/>
        </w:rPr>
        <w:t>Buzás – Fekete Maria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r w:rsidRPr="006C675A">
        <w:rPr>
          <w:rStyle w:val="FontStyle11"/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- </w:t>
      </w:r>
      <w:r w:rsidRPr="006C675A">
        <w:rPr>
          <w:rStyle w:val="FontStyle11"/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val="ro-RO"/>
        </w:rPr>
        <w:t>subprefect  al Județului Cluj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; </w:t>
      </w:r>
    </w:p>
    <w:p w14:paraId="29901070" w14:textId="77777777" w:rsidR="006C675A" w:rsidRPr="006C675A" w:rsidRDefault="006C675A" w:rsidP="006C675A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domnul comisar de poliție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>Moldovan Gelu-Ionuț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- reprezentat al Corpului Naţional al Poliţiştilor Cluj; </w:t>
      </w:r>
    </w:p>
    <w:p w14:paraId="16D35169" w14:textId="77777777" w:rsidR="006C675A" w:rsidRPr="006C675A" w:rsidRDefault="006C675A" w:rsidP="006C675A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domnul comisar şef de poliție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Moșuțan Radu Adrian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– Inspector şef al Inspectoratului de Poliţie Judeţean Cluj; </w:t>
      </w:r>
    </w:p>
    <w:p w14:paraId="43E6EFE0" w14:textId="77777777" w:rsidR="006C675A" w:rsidRPr="006C675A" w:rsidRDefault="006C675A" w:rsidP="006C675A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domnul colonel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>Drînda Gabriel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– Inspector şef al Inspectoratului pentru Situaţii de Urgenţă ”Avram Iancu” Cluj; </w:t>
      </w:r>
    </w:p>
    <w:p w14:paraId="0D8D5033" w14:textId="26758FBE" w:rsidR="006C675A" w:rsidRPr="006C675A" w:rsidRDefault="006C675A" w:rsidP="006C675A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domnul colonel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>Clițan Sebastian-Florin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– Inspector şef al Inspectoratului de Jandarmi Judeţean </w:t>
      </w:r>
      <w:bookmarkStart w:id="0" w:name="_Hlk69387401"/>
      <w:r w:rsidRPr="006C675A">
        <w:rPr>
          <w:rFonts w:ascii="Montserrat Light" w:hAnsi="Montserrat Light"/>
          <w:noProof/>
          <w:color w:val="000000" w:themeColor="text1"/>
          <w:lang w:val="ro-RO"/>
        </w:rPr>
        <w:t>”</w:t>
      </w:r>
      <w:bookmarkEnd w:id="0"/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Alexandru Vaida Voevod </w:t>
      </w:r>
      <w:bookmarkStart w:id="1" w:name="_Hlk69387411"/>
      <w:r w:rsidRPr="006C675A">
        <w:rPr>
          <w:rFonts w:ascii="Montserrat Light" w:hAnsi="Montserrat Light"/>
          <w:noProof/>
          <w:color w:val="000000" w:themeColor="text1"/>
          <w:lang w:val="ro-RO"/>
        </w:rPr>
        <w:t>”</w:t>
      </w:r>
      <w:bookmarkEnd w:id="1"/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Cluj; </w:t>
      </w:r>
    </w:p>
    <w:p w14:paraId="014A769E" w14:textId="77777777" w:rsidR="006C675A" w:rsidRPr="006C675A" w:rsidRDefault="006C675A" w:rsidP="006C675A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noProof/>
          <w:color w:val="000000" w:themeColor="text1"/>
          <w:lang w:val="ro-RO"/>
        </w:rPr>
        <w:t>domnul Bonţidean Marcel Nicu – Director general al Direcţiei Generale Poliţia Locală Cluj-Napoca.</w:t>
      </w:r>
    </w:p>
    <w:p w14:paraId="20B546D2" w14:textId="77777777" w:rsidR="006C675A" w:rsidRPr="006C675A" w:rsidRDefault="006C675A" w:rsidP="006C675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656A9B56" w14:textId="77777777" w:rsidR="006C675A" w:rsidRP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b/>
          <w:noProof/>
          <w:color w:val="000000" w:themeColor="text1"/>
          <w:lang w:val="ro-RO"/>
        </w:rPr>
        <w:t>Art. 2.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r w:rsidRPr="006C675A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(1)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Pentru activitatea desfăşurată în plen şi în comisiile de lucru, membrii Autorităţii Teritoriale de Ordine Publică Cluj beneficiază de o indemnizaţie de şedinţă în cuantum 7,5% din indemnizaţia lunară a Preşedintelui Consiliului Judeţean Cluj.</w:t>
      </w:r>
    </w:p>
    <w:p w14:paraId="45D62EA9" w14:textId="77777777" w:rsidR="006C675A" w:rsidRPr="006C675A" w:rsidRDefault="006C675A" w:rsidP="006C675A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(2)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>Indemnizaţia stabilită conform alin. (1) se acordă pentru un număr maxim de 2 şedinţe pe lună.</w:t>
      </w:r>
      <w:r w:rsidRPr="006C675A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</w:p>
    <w:p w14:paraId="7695C05A" w14:textId="77777777" w:rsidR="0033617D" w:rsidRDefault="0033617D" w:rsidP="006C675A">
      <w:pPr>
        <w:tabs>
          <w:tab w:val="left" w:pos="720"/>
          <w:tab w:val="left" w:pos="1350"/>
          <w:tab w:val="left" w:pos="1530"/>
          <w:tab w:val="left" w:pos="1980"/>
          <w:tab w:val="left" w:pos="216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44C8E7A8" w14:textId="335FA04F" w:rsidR="006C675A" w:rsidRDefault="006C675A" w:rsidP="006C675A">
      <w:pPr>
        <w:tabs>
          <w:tab w:val="left" w:pos="720"/>
          <w:tab w:val="left" w:pos="1350"/>
          <w:tab w:val="left" w:pos="1530"/>
          <w:tab w:val="left" w:pos="1980"/>
          <w:tab w:val="left" w:pos="216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b/>
          <w:bCs/>
          <w:noProof/>
          <w:color w:val="000000" w:themeColor="text1"/>
          <w:lang w:val="ro-RO"/>
        </w:rPr>
        <w:t>Art.  3.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bookmarkStart w:id="2" w:name="_Hlk55303179"/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L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a data comunicării prezentei hotărâri, se abrogă Hotărârea Consiliului Judeţean Cluj nr. 68/2021 privind validarea nominală a membrilor Autorităţii Teritoriale de Ordine Publică Cluj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,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cu modificările ulterioare.</w:t>
      </w:r>
    </w:p>
    <w:p w14:paraId="49F7D2FE" w14:textId="77777777" w:rsidR="0033617D" w:rsidRPr="006C675A" w:rsidRDefault="0033617D" w:rsidP="006C675A">
      <w:pPr>
        <w:tabs>
          <w:tab w:val="left" w:pos="720"/>
          <w:tab w:val="left" w:pos="1350"/>
          <w:tab w:val="left" w:pos="1530"/>
          <w:tab w:val="left" w:pos="1980"/>
          <w:tab w:val="left" w:pos="216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bookmarkEnd w:id="2"/>
    <w:p w14:paraId="6A6BDED6" w14:textId="77777777" w:rsid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b/>
          <w:noProof/>
          <w:color w:val="000000" w:themeColor="text1"/>
          <w:lang w:val="ro-RO"/>
        </w:rPr>
        <w:t>Art. 4.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Cu punerea în aplicare a prevederilor prezentei hotărâri se încredinţează Preşedintele Consiliului Judeţean Cluj, prin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 xml:space="preserve">Direcția Administrație și Relații Publice-Serviciul Administrație Publică, ATOP, în colaborare cu 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Comitetul de organizare a Autorităţii Teritoriale de Ordine Publică Cluj. </w:t>
      </w:r>
    </w:p>
    <w:p w14:paraId="07F8F758" w14:textId="77777777" w:rsidR="0033617D" w:rsidRPr="006C675A" w:rsidRDefault="0033617D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4750AA88" w14:textId="77777777" w:rsidR="006C675A" w:rsidRPr="006C675A" w:rsidRDefault="006C675A" w:rsidP="006C675A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C675A">
        <w:rPr>
          <w:rFonts w:ascii="Montserrat Light" w:hAnsi="Montserrat Light"/>
          <w:b/>
          <w:noProof/>
          <w:color w:val="000000" w:themeColor="text1"/>
          <w:lang w:val="ro-RO"/>
        </w:rPr>
        <w:t>Art. 5.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 xml:space="preserve"> Prezenta hotărâre se comunică </w:t>
      </w:r>
      <w:r w:rsidRPr="006C675A">
        <w:rPr>
          <w:rFonts w:ascii="Montserrat Light" w:hAnsi="Montserrat Light"/>
          <w:bCs/>
          <w:noProof/>
          <w:color w:val="000000" w:themeColor="text1"/>
          <w:lang w:val="ro-RO"/>
        </w:rPr>
        <w:t>Direcției Administrație și Relații Publice-Serviciul Administrație Publică, ATOP</w:t>
      </w:r>
      <w:r w:rsidRPr="006C675A">
        <w:rPr>
          <w:rFonts w:ascii="Montserrat Light" w:hAnsi="Montserrat Light"/>
          <w:noProof/>
          <w:color w:val="000000" w:themeColor="text1"/>
          <w:lang w:val="ro-RO"/>
        </w:rPr>
        <w:t>; Comitetului de organizare a Autorităţii Teritoriale de Ordine Publică Cluj; persoanelor nominalizate la articolul 1; precum şi Prefectului Judeţului Cluj şi se aduce la cunoştinţă publică prin afişare la sediul Consiliului Judeţean Cluj şi pe pagina de internet „www.cjcluj.ro”.</w:t>
      </w:r>
    </w:p>
    <w:p w14:paraId="1207A5F7" w14:textId="77777777" w:rsidR="0094409B" w:rsidRDefault="0094409B" w:rsidP="002C05B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p w14:paraId="372333E2" w14:textId="41F2933F" w:rsidR="00C85831" w:rsidRPr="003A3A8A" w:rsidRDefault="00C85831" w:rsidP="002C05B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3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3A3A8A">
        <w:rPr>
          <w:rFonts w:ascii="Montserrat" w:hAnsi="Montserrat"/>
          <w:b/>
          <w:lang w:val="ro-RO" w:eastAsia="ro-RO"/>
        </w:rPr>
        <w:t>Contrasemnează:</w:t>
      </w:r>
    </w:p>
    <w:p w14:paraId="5C8A2444" w14:textId="78FE63EC" w:rsidR="00C85831" w:rsidRPr="003A3A8A" w:rsidRDefault="00C8583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3A8A">
        <w:rPr>
          <w:rFonts w:ascii="Montserrat" w:hAnsi="Montserrat"/>
          <w:lang w:val="ro-RO" w:eastAsia="ro-RO"/>
        </w:rPr>
        <w:t xml:space="preserve">                     </w:t>
      </w:r>
      <w:r w:rsidR="00575E5A" w:rsidRPr="003A3A8A">
        <w:rPr>
          <w:rFonts w:ascii="Montserrat" w:hAnsi="Montserrat"/>
          <w:lang w:val="ro-RO" w:eastAsia="ro-RO"/>
        </w:rPr>
        <w:t xml:space="preserve"> </w:t>
      </w:r>
      <w:r w:rsidR="00A45484" w:rsidRPr="003A3A8A">
        <w:rPr>
          <w:rFonts w:ascii="Montserrat" w:hAnsi="Montserrat"/>
          <w:lang w:val="ro-RO" w:eastAsia="ro-RO"/>
        </w:rPr>
        <w:t>p.</w:t>
      </w:r>
      <w:r w:rsidR="00931631" w:rsidRPr="003A3A8A">
        <w:rPr>
          <w:rFonts w:ascii="Montserrat" w:hAnsi="Montserrat"/>
          <w:lang w:val="ro-RO" w:eastAsia="ro-RO"/>
        </w:rPr>
        <w:t xml:space="preserve"> </w:t>
      </w:r>
      <w:r w:rsidRPr="003A3A8A">
        <w:rPr>
          <w:rFonts w:ascii="Montserrat" w:hAnsi="Montserrat"/>
          <w:b/>
          <w:lang w:val="ro-RO" w:eastAsia="ro-RO"/>
        </w:rPr>
        <w:t>PREŞEDINTE,</w:t>
      </w:r>
      <w:r w:rsidRPr="003A3A8A">
        <w:rPr>
          <w:rFonts w:ascii="Montserrat" w:hAnsi="Montserrat"/>
          <w:b/>
          <w:lang w:val="ro-RO" w:eastAsia="ro-RO"/>
        </w:rPr>
        <w:tab/>
      </w:r>
      <w:r w:rsidRPr="003A3A8A">
        <w:rPr>
          <w:rFonts w:ascii="Montserrat" w:hAnsi="Montserrat"/>
          <w:lang w:val="ro-RO" w:eastAsia="ro-RO"/>
        </w:rPr>
        <w:t xml:space="preserve">                    </w:t>
      </w:r>
      <w:r w:rsidR="00F24147" w:rsidRPr="003A3A8A">
        <w:rPr>
          <w:rFonts w:ascii="Montserrat" w:hAnsi="Montserrat"/>
          <w:lang w:val="ro-RO" w:eastAsia="ro-RO"/>
        </w:rPr>
        <w:t xml:space="preserve"> </w:t>
      </w:r>
      <w:r w:rsidRPr="003A3A8A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DE638BF" w:rsidR="00C85831" w:rsidRPr="003A3A8A" w:rsidRDefault="00C85831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3A8A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A3A8A">
        <w:rPr>
          <w:rFonts w:ascii="Montserrat" w:hAnsi="Montserrat"/>
          <w:b/>
          <w:lang w:val="ro-RO" w:eastAsia="ro-RO"/>
        </w:rPr>
        <w:t xml:space="preserve"> </w:t>
      </w:r>
      <w:r w:rsidRPr="003A3A8A">
        <w:rPr>
          <w:rFonts w:ascii="Montserrat" w:hAnsi="Montserrat"/>
          <w:b/>
          <w:lang w:val="ro-RO" w:eastAsia="ro-RO"/>
        </w:rPr>
        <w:t xml:space="preserve"> </w:t>
      </w:r>
      <w:r w:rsidR="00931631" w:rsidRPr="003A3A8A">
        <w:rPr>
          <w:rFonts w:ascii="Montserrat" w:hAnsi="Montserrat"/>
          <w:b/>
          <w:lang w:val="ro-RO" w:eastAsia="ro-RO"/>
        </w:rPr>
        <w:t xml:space="preserve"> </w:t>
      </w:r>
      <w:r w:rsidRPr="003A3A8A">
        <w:rPr>
          <w:rFonts w:ascii="Montserrat" w:hAnsi="Montserrat"/>
          <w:b/>
          <w:lang w:val="ro-RO" w:eastAsia="ro-RO"/>
        </w:rPr>
        <w:t xml:space="preserve"> Alin Tișe                                                      Simona Gaci</w:t>
      </w:r>
    </w:p>
    <w:p w14:paraId="270BB378" w14:textId="77777777" w:rsidR="00B45D2B" w:rsidRPr="003A3A8A" w:rsidRDefault="00B45D2B" w:rsidP="002C05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722D02DE" w14:textId="143F8A19" w:rsidR="00605E3A" w:rsidRPr="003A3A8A" w:rsidRDefault="00C85831" w:rsidP="002C05B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A3A8A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3A3A8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651F4" w:rsidRPr="003A3A8A">
        <w:rPr>
          <w:rFonts w:ascii="Montserrat" w:hAnsi="Montserrat"/>
          <w:b/>
          <w:bCs/>
          <w:noProof/>
          <w:lang w:val="ro-RO" w:eastAsia="ro-RO"/>
        </w:rPr>
        <w:t>7</w:t>
      </w:r>
      <w:r w:rsidR="002F710D" w:rsidRPr="003A3A8A">
        <w:rPr>
          <w:rFonts w:ascii="Montserrat" w:hAnsi="Montserrat"/>
          <w:b/>
          <w:bCs/>
          <w:noProof/>
          <w:lang w:val="ro-RO" w:eastAsia="ro-RO"/>
        </w:rPr>
        <w:t>0</w:t>
      </w:r>
      <w:r w:rsidR="00695FDF" w:rsidRPr="003A3A8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A3A8A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3A3A8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B106B" w:rsidRPr="003A3A8A">
        <w:rPr>
          <w:rFonts w:ascii="Montserrat" w:hAnsi="Montserrat"/>
          <w:b/>
          <w:bCs/>
          <w:noProof/>
          <w:lang w:val="ro-RO" w:eastAsia="ro-RO"/>
        </w:rPr>
        <w:t>2</w:t>
      </w:r>
      <w:r w:rsidR="00B332E5" w:rsidRPr="003A3A8A">
        <w:rPr>
          <w:rFonts w:ascii="Montserrat" w:hAnsi="Montserrat"/>
          <w:b/>
          <w:bCs/>
          <w:noProof/>
          <w:lang w:val="ro-RO" w:eastAsia="ro-RO"/>
        </w:rPr>
        <w:t>9</w:t>
      </w:r>
      <w:r w:rsidR="000C25E1" w:rsidRPr="003A3A8A">
        <w:rPr>
          <w:rFonts w:ascii="Montserrat" w:hAnsi="Montserrat"/>
          <w:b/>
          <w:bCs/>
          <w:noProof/>
          <w:lang w:val="ro-RO" w:eastAsia="ro-RO"/>
        </w:rPr>
        <w:t xml:space="preserve"> aprilie</w:t>
      </w:r>
      <w:r w:rsidR="00605E3A" w:rsidRPr="003A3A8A">
        <w:rPr>
          <w:rFonts w:ascii="Montserrat" w:hAnsi="Montserrat"/>
          <w:b/>
          <w:bCs/>
          <w:noProof/>
          <w:lang w:val="ro-RO" w:eastAsia="ro-RO"/>
        </w:rPr>
        <w:t xml:space="preserve"> 2025 </w:t>
      </w:r>
    </w:p>
    <w:p w14:paraId="47C7B1FC" w14:textId="37F71D60" w:rsidR="005C1774" w:rsidRPr="009032FD" w:rsidRDefault="00AD6520" w:rsidP="002C05B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E13FD"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>25</w:t>
      </w:r>
      <w:r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2F710D"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446BB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2F710D"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>5 ”abțineri”</w:t>
      </w:r>
      <w:r w:rsidR="00A45484"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E13FD"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bookmarkStart w:id="4" w:name="_Hlk155869433"/>
      <w:r w:rsidR="006E13FD"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4"/>
      <w:r w:rsidR="006E13FD"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A45484"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3A3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9032FD" w:rsidSect="00DA5926">
      <w:footerReference w:type="default" r:id="rId9"/>
      <w:pgSz w:w="12240" w:h="15840"/>
      <w:pgMar w:top="270" w:right="900" w:bottom="18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6C279DB"/>
    <w:multiLevelType w:val="hybridMultilevel"/>
    <w:tmpl w:val="4F6AF7C0"/>
    <w:lvl w:ilvl="0" w:tplc="34EA53A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C17C5"/>
    <w:multiLevelType w:val="hybridMultilevel"/>
    <w:tmpl w:val="893E7F52"/>
    <w:lvl w:ilvl="0" w:tplc="2B5E343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C04FE"/>
    <w:multiLevelType w:val="hybridMultilevel"/>
    <w:tmpl w:val="0516604E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14FA8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8" w15:restartNumberingAfterBreak="0">
    <w:nsid w:val="47100663"/>
    <w:multiLevelType w:val="hybridMultilevel"/>
    <w:tmpl w:val="538C7F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B2C52"/>
    <w:multiLevelType w:val="hybridMultilevel"/>
    <w:tmpl w:val="F6826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3E0C5C"/>
    <w:multiLevelType w:val="hybridMultilevel"/>
    <w:tmpl w:val="9D58C7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614341"/>
    <w:multiLevelType w:val="hybridMultilevel"/>
    <w:tmpl w:val="A70CE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1"/>
  </w:num>
  <w:num w:numId="2" w16cid:durableId="1269897258">
    <w:abstractNumId w:val="0"/>
  </w:num>
  <w:num w:numId="3" w16cid:durableId="772941244">
    <w:abstractNumId w:val="8"/>
  </w:num>
  <w:num w:numId="4" w16cid:durableId="321814272">
    <w:abstractNumId w:val="2"/>
  </w:num>
  <w:num w:numId="5" w16cid:durableId="134642569">
    <w:abstractNumId w:val="9"/>
  </w:num>
  <w:num w:numId="6" w16cid:durableId="1644188595">
    <w:abstractNumId w:val="16"/>
  </w:num>
  <w:num w:numId="7" w16cid:durableId="2051571155">
    <w:abstractNumId w:val="10"/>
  </w:num>
  <w:num w:numId="8" w16cid:durableId="340356554">
    <w:abstractNumId w:val="7"/>
  </w:num>
  <w:num w:numId="9" w16cid:durableId="641542413">
    <w:abstractNumId w:val="5"/>
  </w:num>
  <w:num w:numId="10" w16cid:durableId="50995498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9792685">
    <w:abstractNumId w:val="12"/>
  </w:num>
  <w:num w:numId="12" w16cid:durableId="1176962864">
    <w:abstractNumId w:val="15"/>
  </w:num>
  <w:num w:numId="13" w16cid:durableId="1524511910">
    <w:abstractNumId w:val="18"/>
  </w:num>
  <w:num w:numId="14" w16cid:durableId="1309358003">
    <w:abstractNumId w:val="17"/>
  </w:num>
  <w:num w:numId="15" w16cid:durableId="899941845">
    <w:abstractNumId w:val="4"/>
  </w:num>
  <w:num w:numId="16" w16cid:durableId="1088500237">
    <w:abstractNumId w:val="14"/>
  </w:num>
  <w:num w:numId="17" w16cid:durableId="497811517">
    <w:abstractNumId w:val="3"/>
  </w:num>
  <w:num w:numId="18" w16cid:durableId="14416116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0CA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A012B"/>
    <w:rsid w:val="000A1578"/>
    <w:rsid w:val="000A16F4"/>
    <w:rsid w:val="000A25FD"/>
    <w:rsid w:val="000A27C4"/>
    <w:rsid w:val="000A3688"/>
    <w:rsid w:val="000A398D"/>
    <w:rsid w:val="000A39B5"/>
    <w:rsid w:val="000A3DF4"/>
    <w:rsid w:val="000A4BBE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A3E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0D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A8A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46BBA"/>
    <w:rsid w:val="004516B0"/>
    <w:rsid w:val="00453469"/>
    <w:rsid w:val="00453E29"/>
    <w:rsid w:val="0045426A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0FB0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3FD"/>
    <w:rsid w:val="006E25D7"/>
    <w:rsid w:val="006E2C4B"/>
    <w:rsid w:val="006E2D4D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9E0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6054A"/>
    <w:rsid w:val="00C6131B"/>
    <w:rsid w:val="00C61D6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337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171"/>
    <w:rsid w:val="00DA2376"/>
    <w:rsid w:val="00DA253B"/>
    <w:rsid w:val="00DA2994"/>
    <w:rsid w:val="00DA5789"/>
    <w:rsid w:val="00DA5926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1FA3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48E5"/>
    <w:rsid w:val="00EA5711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12EA"/>
    <w:rsid w:val="00EF176A"/>
    <w:rsid w:val="00EF2089"/>
    <w:rsid w:val="00EF349B"/>
    <w:rsid w:val="00EF36BE"/>
    <w:rsid w:val="00EF3C0C"/>
    <w:rsid w:val="00EF3C26"/>
    <w:rsid w:val="00EF3F86"/>
    <w:rsid w:val="00EF4A03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A8C"/>
    <w:rsid w:val="00F25290"/>
    <w:rsid w:val="00F2551D"/>
    <w:rsid w:val="00F25E7F"/>
    <w:rsid w:val="00F2601E"/>
    <w:rsid w:val="00F26137"/>
    <w:rsid w:val="00F2687F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9E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58D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6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11728</TotalTime>
  <Pages>2</Pages>
  <Words>868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838</cp:revision>
  <cp:lastPrinted>2025-04-29T10:26:00Z</cp:lastPrinted>
  <dcterms:created xsi:type="dcterms:W3CDTF">2022-10-20T06:08:00Z</dcterms:created>
  <dcterms:modified xsi:type="dcterms:W3CDTF">2025-05-05T05:52:00Z</dcterms:modified>
</cp:coreProperties>
</file>