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18A93A" w14:textId="77777777" w:rsidR="00E06776" w:rsidRPr="00567263" w:rsidRDefault="00E06776" w:rsidP="00EF5C01">
      <w:pPr>
        <w:spacing w:line="240" w:lineRule="auto"/>
        <w:jc w:val="center"/>
        <w:rPr>
          <w:rFonts w:ascii="Montserrat Light" w:hAnsi="Montserrat Light"/>
          <w:b/>
          <w:bCs/>
          <w:noProof/>
          <w:lang w:val="ro-RO"/>
        </w:rPr>
      </w:pPr>
    </w:p>
    <w:p w14:paraId="127CBC91" w14:textId="77777777" w:rsidR="0098386E" w:rsidRDefault="0098386E" w:rsidP="00EF5C01">
      <w:pPr>
        <w:spacing w:line="240" w:lineRule="auto"/>
        <w:jc w:val="center"/>
        <w:rPr>
          <w:rFonts w:ascii="Montserrat Light" w:hAnsi="Montserrat Light"/>
          <w:b/>
          <w:bCs/>
          <w:noProof/>
          <w:lang w:val="ro-RO"/>
        </w:rPr>
      </w:pPr>
    </w:p>
    <w:p w14:paraId="5B1E9797" w14:textId="7B2D4353" w:rsidR="002724D3" w:rsidRDefault="002724D3" w:rsidP="00EF5C01">
      <w:pPr>
        <w:spacing w:line="240" w:lineRule="auto"/>
        <w:jc w:val="center"/>
        <w:rPr>
          <w:rFonts w:ascii="Montserrat Light" w:hAnsi="Montserrat Light"/>
          <w:b/>
          <w:bCs/>
          <w:noProof/>
          <w:lang w:val="ro-RO"/>
        </w:rPr>
      </w:pPr>
      <w:r w:rsidRPr="00724AD8">
        <w:rPr>
          <w:rFonts w:ascii="Montserrat Light" w:hAnsi="Montserrat Light"/>
          <w:b/>
          <w:bCs/>
          <w:noProof/>
          <w:lang w:val="ro-RO"/>
        </w:rPr>
        <w:t xml:space="preserve">D I S P O Z I Ț I E </w:t>
      </w:r>
    </w:p>
    <w:p w14:paraId="754791EF" w14:textId="77777777" w:rsidR="0098386E" w:rsidRPr="00724AD8" w:rsidRDefault="0098386E" w:rsidP="00EF5C01">
      <w:pPr>
        <w:spacing w:line="240" w:lineRule="auto"/>
        <w:jc w:val="center"/>
        <w:rPr>
          <w:rFonts w:ascii="Montserrat Light" w:hAnsi="Montserrat Light"/>
          <w:b/>
          <w:bCs/>
          <w:noProof/>
          <w:lang w:val="ro-RO"/>
        </w:rPr>
      </w:pPr>
    </w:p>
    <w:p w14:paraId="723E960E" w14:textId="20BE5764" w:rsidR="00E91500" w:rsidRPr="00E91500" w:rsidRDefault="00586692" w:rsidP="0098386E">
      <w:pPr>
        <w:autoSpaceDE w:val="0"/>
        <w:autoSpaceDN w:val="0"/>
        <w:adjustRightInd w:val="0"/>
        <w:jc w:val="center"/>
        <w:rPr>
          <w:rFonts w:ascii="Montserrat Light" w:hAnsi="Montserrat Light"/>
          <w:b/>
          <w:bCs/>
          <w:iCs/>
          <w:lang w:val="ro-RO"/>
        </w:rPr>
      </w:pPr>
      <w:r>
        <w:rPr>
          <w:rFonts w:ascii="Montserrat Light" w:eastAsia="Times New Roman" w:hAnsi="Montserrat Light"/>
          <w:b/>
          <w:iCs/>
          <w:noProof/>
          <w:lang w:val="ro-RO" w:eastAsia="ro-RO"/>
        </w:rPr>
        <w:t xml:space="preserve">privind </w:t>
      </w:r>
      <w:r w:rsidR="0024395E" w:rsidRPr="0024395E">
        <w:rPr>
          <w:rFonts w:ascii="Montserrat Light" w:eastAsia="Times New Roman" w:hAnsi="Montserrat Light"/>
          <w:b/>
          <w:iCs/>
          <w:noProof/>
          <w:lang w:val="ro-RO" w:eastAsia="ro-RO"/>
        </w:rPr>
        <w:t xml:space="preserve">constituirea Comisiei de evaluare a ofertelor pentru atribuirea </w:t>
      </w:r>
      <w:r w:rsidR="00BD530C">
        <w:rPr>
          <w:rFonts w:ascii="Montserrat Light" w:eastAsia="Times New Roman" w:hAnsi="Montserrat Light"/>
          <w:b/>
          <w:iCs/>
          <w:noProof/>
          <w:lang w:val="ro-RO" w:eastAsia="ro-RO"/>
        </w:rPr>
        <w:t xml:space="preserve"> </w:t>
      </w:r>
      <w:r w:rsidR="0024395E" w:rsidRPr="0024395E">
        <w:rPr>
          <w:rFonts w:ascii="Montserrat Light" w:eastAsia="Times New Roman" w:hAnsi="Montserrat Light"/>
          <w:b/>
          <w:iCs/>
          <w:noProof/>
          <w:lang w:val="ro-RO" w:eastAsia="ro-RO"/>
        </w:rPr>
        <w:t xml:space="preserve">contractului având ca obiect </w:t>
      </w:r>
      <w:bookmarkStart w:id="0" w:name="_Hlk155266141"/>
      <w:r w:rsidR="00544EBE" w:rsidRPr="00EE4EA8">
        <w:rPr>
          <w:rFonts w:ascii="Montserrat Light" w:hAnsi="Montserrat Light" w:cstheme="minorHAnsi"/>
          <w:b/>
          <w:bCs/>
          <w:iCs/>
        </w:rPr>
        <w:t>Servicii de colectare, transport și neutralizare a animalelor moarte provenite din gospodăriile crescătorilor individuali de animale, de pe raza județului Cluj</w:t>
      </w:r>
    </w:p>
    <w:p w14:paraId="3F75200C" w14:textId="3B9E38EF" w:rsidR="002724D3" w:rsidRDefault="002724D3"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p w14:paraId="7B8819C6" w14:textId="77777777" w:rsidR="0098386E" w:rsidRPr="000F2CFF" w:rsidRDefault="0098386E" w:rsidP="0005405C">
      <w:pPr>
        <w:autoSpaceDE w:val="0"/>
        <w:autoSpaceDN w:val="0"/>
        <w:adjustRightInd w:val="0"/>
        <w:spacing w:line="240" w:lineRule="auto"/>
        <w:contextualSpacing/>
        <w:jc w:val="center"/>
        <w:rPr>
          <w:rFonts w:ascii="Montserrat Light" w:eastAsia="Times New Roman" w:hAnsi="Montserrat Light"/>
          <w:b/>
          <w:iCs/>
          <w:noProof/>
          <w:color w:val="FF0000"/>
          <w:lang w:val="ro-RO" w:eastAsia="ro-RO"/>
        </w:rPr>
      </w:pPr>
    </w:p>
    <w:bookmarkEnd w:id="0"/>
    <w:p w14:paraId="674037A9" w14:textId="77777777" w:rsidR="00EF5C01" w:rsidRPr="00724AD8" w:rsidRDefault="00EF5C01" w:rsidP="00EF5C01">
      <w:pPr>
        <w:autoSpaceDE w:val="0"/>
        <w:autoSpaceDN w:val="0"/>
        <w:adjustRightInd w:val="0"/>
        <w:spacing w:line="240" w:lineRule="auto"/>
        <w:contextualSpacing/>
        <w:jc w:val="center"/>
        <w:rPr>
          <w:rFonts w:ascii="Montserrat Light" w:eastAsia="Times New Roman" w:hAnsi="Montserrat Light"/>
          <w:b/>
          <w:iCs/>
          <w:noProof/>
          <w:lang w:val="ro-RO" w:eastAsia="ro-RO"/>
        </w:rPr>
      </w:pPr>
    </w:p>
    <w:p w14:paraId="61CCA3AB"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Preşedintele Consiliului Judeţean Cluj,</w:t>
      </w:r>
    </w:p>
    <w:p w14:paraId="02AFB5AF" w14:textId="77777777" w:rsidR="002724D3" w:rsidRPr="00724AD8" w:rsidRDefault="002724D3" w:rsidP="00EF5C01">
      <w:pPr>
        <w:autoSpaceDE w:val="0"/>
        <w:autoSpaceDN w:val="0"/>
        <w:adjustRightInd w:val="0"/>
        <w:spacing w:after="240" w:line="240" w:lineRule="auto"/>
        <w:contextualSpacing/>
        <w:jc w:val="both"/>
        <w:rPr>
          <w:rFonts w:ascii="Montserrat Light" w:eastAsia="Times New Roman" w:hAnsi="Montserrat Light"/>
          <w:noProof/>
          <w:lang w:val="ro-RO" w:eastAsia="ro-RO"/>
        </w:rPr>
      </w:pPr>
    </w:p>
    <w:p w14:paraId="21568D92" w14:textId="49E5D97B" w:rsidR="004D0B94" w:rsidRPr="00193457" w:rsidRDefault="002724D3" w:rsidP="009D5FA0">
      <w:pPr>
        <w:spacing w:line="240" w:lineRule="auto"/>
        <w:jc w:val="both"/>
        <w:rPr>
          <w:rFonts w:ascii="Montserrat Light" w:hAnsi="Montserrat Light"/>
          <w:noProof/>
          <w:lang w:val="ro-RO"/>
        </w:rPr>
      </w:pPr>
      <w:r w:rsidRPr="00724AD8">
        <w:rPr>
          <w:rFonts w:ascii="Montserrat Light" w:eastAsia="Times New Roman" w:hAnsi="Montserrat Light"/>
          <w:noProof/>
          <w:lang w:val="ro-RO" w:eastAsia="ro-RO"/>
        </w:rPr>
        <w:t xml:space="preserve">Având în vedere conținutul instrumentului de motivare și prezentare a dispoziției, </w:t>
      </w:r>
      <w:r w:rsidRPr="009D5FA0">
        <w:rPr>
          <w:rFonts w:ascii="Montserrat Light" w:eastAsia="Times New Roman" w:hAnsi="Montserrat Light"/>
          <w:noProof/>
          <w:lang w:val="ro-RO" w:eastAsia="ro-RO"/>
        </w:rPr>
        <w:t>respectiv Referatul de aprobare nr.</w:t>
      </w:r>
      <w:bookmarkStart w:id="1" w:name="_Hlk155259473"/>
      <w:r w:rsidR="00E91500">
        <w:rPr>
          <w:rFonts w:ascii="Montserrat Light" w:eastAsia="Times New Roman" w:hAnsi="Montserrat Light"/>
          <w:noProof/>
          <w:lang w:val="ro-RO" w:eastAsia="ro-RO"/>
        </w:rPr>
        <w:t xml:space="preserve"> </w:t>
      </w:r>
      <w:r w:rsidR="006E194C">
        <w:rPr>
          <w:rFonts w:ascii="Montserrat Light" w:eastAsia="Times New Roman" w:hAnsi="Montserrat Light"/>
          <w:noProof/>
          <w:lang w:val="ro-RO" w:eastAsia="ro-RO"/>
        </w:rPr>
        <w:t>33.334</w:t>
      </w:r>
      <w:r w:rsidR="0098386E">
        <w:rPr>
          <w:rFonts w:ascii="Montserrat Light" w:eastAsia="Times New Roman" w:hAnsi="Montserrat Light"/>
          <w:noProof/>
          <w:lang w:val="ro-RO" w:eastAsia="ro-RO"/>
        </w:rPr>
        <w:t xml:space="preserve"> </w:t>
      </w:r>
      <w:r w:rsidR="00E91500">
        <w:rPr>
          <w:rFonts w:ascii="Montserrat Light" w:eastAsia="Times New Roman" w:hAnsi="Montserrat Light"/>
          <w:noProof/>
          <w:lang w:val="ro-RO" w:eastAsia="ro-RO"/>
        </w:rPr>
        <w:t>/</w:t>
      </w:r>
      <w:r w:rsidR="00544EBE">
        <w:rPr>
          <w:rFonts w:ascii="Montserrat Light" w:eastAsia="Times New Roman" w:hAnsi="Montserrat Light"/>
          <w:noProof/>
          <w:lang w:val="ro-RO" w:eastAsia="ro-RO"/>
        </w:rPr>
        <w:t>01</w:t>
      </w:r>
      <w:r w:rsidR="00E91500">
        <w:rPr>
          <w:rFonts w:ascii="Montserrat Light" w:eastAsia="Times New Roman" w:hAnsi="Montserrat Light"/>
          <w:noProof/>
          <w:lang w:val="ro-RO" w:eastAsia="ro-RO"/>
        </w:rPr>
        <w:t>.0</w:t>
      </w:r>
      <w:r w:rsidR="00544EBE">
        <w:rPr>
          <w:rFonts w:ascii="Montserrat Light" w:eastAsia="Times New Roman" w:hAnsi="Montserrat Light"/>
          <w:noProof/>
          <w:lang w:val="ro-RO" w:eastAsia="ro-RO"/>
        </w:rPr>
        <w:t>8</w:t>
      </w:r>
      <w:r w:rsidR="00BD530C">
        <w:rPr>
          <w:rFonts w:ascii="Montserrat Light" w:eastAsia="Times New Roman" w:hAnsi="Montserrat Light"/>
          <w:noProof/>
          <w:lang w:val="ro-RO" w:eastAsia="ro-RO"/>
        </w:rPr>
        <w:t>.2025</w:t>
      </w:r>
      <w:r w:rsidRPr="00724AD8">
        <w:rPr>
          <w:rFonts w:ascii="Montserrat Light" w:hAnsi="Montserrat Light"/>
          <w:noProof/>
          <w:lang w:val="ro-RO"/>
        </w:rPr>
        <w:t xml:space="preserve">, elaborat de către </w:t>
      </w:r>
      <w:r w:rsidR="00165285" w:rsidRPr="00724AD8">
        <w:rPr>
          <w:rFonts w:ascii="Montserrat Light" w:hAnsi="Montserrat Light"/>
          <w:noProof/>
          <w:lang w:val="ro-RO"/>
        </w:rPr>
        <w:t>Direcția</w:t>
      </w:r>
      <w:r w:rsidR="007C76DF">
        <w:rPr>
          <w:rFonts w:ascii="Montserrat Light" w:hAnsi="Montserrat Light"/>
          <w:noProof/>
          <w:lang w:val="ro-RO"/>
        </w:rPr>
        <w:t xml:space="preserve"> </w:t>
      </w:r>
      <w:r w:rsidR="007C76DF" w:rsidRPr="007C76DF">
        <w:rPr>
          <w:rFonts w:ascii="Montserrat Light" w:hAnsi="Montserrat Light"/>
          <w:noProof/>
          <w:lang w:val="ro-RO"/>
        </w:rPr>
        <w:t>Dezvoltare şi Investiţii</w:t>
      </w:r>
      <w:bookmarkEnd w:id="1"/>
      <w:r w:rsidR="004212A2" w:rsidRPr="00724AD8">
        <w:rPr>
          <w:rFonts w:ascii="Montserrat Light" w:hAnsi="Montserrat Light"/>
          <w:noProof/>
          <w:lang w:val="ro-RO"/>
        </w:rPr>
        <w:t>,</w:t>
      </w:r>
      <w:r w:rsidRPr="00724AD8">
        <w:rPr>
          <w:rFonts w:ascii="Montserrat Light" w:hAnsi="Montserrat Light"/>
          <w:noProof/>
          <w:lang w:val="ro-RO"/>
        </w:rPr>
        <w:t xml:space="preserve"> prin care se motivează și fundamentează emiterea actului administrativ; </w:t>
      </w:r>
      <w:r w:rsidR="00D51768" w:rsidRPr="00193457">
        <w:rPr>
          <w:rFonts w:ascii="Montserrat Light" w:hAnsi="Montserrat Light"/>
          <w:noProof/>
          <w:lang w:val="ro-RO"/>
        </w:rPr>
        <w:t xml:space="preserve"> </w:t>
      </w:r>
    </w:p>
    <w:p w14:paraId="12EC9FD4" w14:textId="77777777" w:rsidR="002724D3" w:rsidRPr="00724AD8" w:rsidRDefault="002724D3" w:rsidP="00EF5C01">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00AE56B9" w14:textId="77777777" w:rsidR="00586692" w:rsidRPr="000B586F" w:rsidRDefault="00586692" w:rsidP="00586692">
      <w:p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Având în vedere dispozițiile:</w:t>
      </w:r>
    </w:p>
    <w:p w14:paraId="3B4196FA"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196-199 coroborat cu art. 2 alin. (1) din Anexa nr. 1 din Ordonanța de Urgență a Guvernului nr. 57/2019 privind Codul administrativ, cu modificările și completările ulterioare;</w:t>
      </w:r>
    </w:p>
    <w:p w14:paraId="5E49CF42"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art. 2-3, art.80-84 din Legea privind normele de tehnică legislativă pentru elaborarea actelor normative nr. 24/2000, republicată, cu modificările și completările ulterioare;</w:t>
      </w:r>
    </w:p>
    <w:p w14:paraId="50A1057F" w14:textId="77777777" w:rsidR="00586692" w:rsidRPr="000B586F" w:rsidRDefault="00586692" w:rsidP="00586692">
      <w:pPr>
        <w:numPr>
          <w:ilvl w:val="0"/>
          <w:numId w:val="23"/>
        </w:numPr>
        <w:tabs>
          <w:tab w:val="left" w:pos="709"/>
        </w:tabs>
        <w:autoSpaceDE w:val="0"/>
        <w:autoSpaceDN w:val="0"/>
        <w:adjustRightInd w:val="0"/>
        <w:spacing w:after="200" w:line="240" w:lineRule="auto"/>
        <w:contextualSpacing/>
        <w:jc w:val="both"/>
        <w:rPr>
          <w:rFonts w:ascii="Montserrat Light" w:eastAsia="Times New Roman" w:hAnsi="Montserrat Light" w:cs="TT5Bo00"/>
          <w:bCs/>
          <w:iCs/>
          <w:noProof/>
          <w:lang w:val="ro-RO" w:eastAsia="ro-RO"/>
        </w:rPr>
      </w:pPr>
      <w:r w:rsidRPr="000B586F">
        <w:rPr>
          <w:rFonts w:ascii="Montserrat Light" w:eastAsia="Times New Roman" w:hAnsi="Montserrat Light" w:cs="TT5Bo00"/>
          <w:bCs/>
          <w:iCs/>
          <w:noProof/>
          <w:lang w:val="ro-RO" w:eastAsia="ro-RO"/>
        </w:rPr>
        <w:t xml:space="preserve">Dispoziția Președintelui Consiliului Județean Cluj nr. </w:t>
      </w:r>
      <w:r>
        <w:rPr>
          <w:rFonts w:ascii="Montserrat Light" w:eastAsia="Times New Roman" w:hAnsi="Montserrat Light" w:cs="TT5Bo00"/>
          <w:bCs/>
          <w:iCs/>
          <w:noProof/>
          <w:lang w:val="ro-RO" w:eastAsia="ro-RO"/>
        </w:rPr>
        <w:t>1121</w:t>
      </w:r>
      <w:r w:rsidRPr="000B586F">
        <w:rPr>
          <w:rFonts w:ascii="Montserrat Light" w:eastAsia="Times New Roman" w:hAnsi="Montserrat Light" w:cs="TT5Bo00"/>
          <w:bCs/>
          <w:iCs/>
          <w:noProof/>
          <w:lang w:val="ro-RO" w:eastAsia="ro-RO"/>
        </w:rPr>
        <w:t>/2023 privind măsurile metodologice, organizatorice, termenele şi circulaţia proiectelor de dispoziţii ale Preşedintelui Consiliului Judeţean Cluj;</w:t>
      </w:r>
    </w:p>
    <w:p w14:paraId="4C5CAFE7" w14:textId="77777777" w:rsidR="00586692" w:rsidRPr="00724AD8" w:rsidRDefault="00586692" w:rsidP="00586692">
      <w:pPr>
        <w:tabs>
          <w:tab w:val="left" w:pos="709"/>
        </w:tabs>
        <w:autoSpaceDE w:val="0"/>
        <w:autoSpaceDN w:val="0"/>
        <w:adjustRightInd w:val="0"/>
        <w:spacing w:after="200" w:line="240" w:lineRule="auto"/>
        <w:ind w:left="720"/>
        <w:contextualSpacing/>
        <w:jc w:val="both"/>
        <w:rPr>
          <w:rFonts w:ascii="Montserrat Light" w:eastAsia="Times New Roman" w:hAnsi="Montserrat Light" w:cs="TT5Bo00"/>
          <w:bCs/>
          <w:iCs/>
          <w:noProof/>
          <w:lang w:val="ro-RO" w:eastAsia="ro-RO"/>
        </w:rPr>
      </w:pPr>
    </w:p>
    <w:p w14:paraId="1AD517CC" w14:textId="77777777" w:rsidR="00586692" w:rsidRPr="00724AD8" w:rsidRDefault="00586692" w:rsidP="00586692">
      <w:pPr>
        <w:autoSpaceDE w:val="0"/>
        <w:autoSpaceDN w:val="0"/>
        <w:adjustRightInd w:val="0"/>
        <w:spacing w:line="240" w:lineRule="auto"/>
        <w:jc w:val="both"/>
        <w:rPr>
          <w:rFonts w:ascii="Montserrat Light" w:hAnsi="Montserrat Light"/>
          <w:noProof/>
          <w:lang w:val="ro-RO"/>
        </w:rPr>
      </w:pPr>
      <w:r w:rsidRPr="00724AD8">
        <w:rPr>
          <w:rFonts w:ascii="Montserrat Light" w:hAnsi="Montserrat Light"/>
          <w:noProof/>
          <w:lang w:val="ro-RO"/>
        </w:rPr>
        <w:t xml:space="preserve">În conformitate cu  prevederile : </w:t>
      </w:r>
    </w:p>
    <w:p w14:paraId="7BFEAFA4"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191 alin. (1) lit. c) și alin. (4) lit. a) din O.U.G. nr. 57/2019 privind Codul administrativ cu modificările și completările ulterioare;</w:t>
      </w:r>
    </w:p>
    <w:p w14:paraId="74A5322B"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23 din Legea nr. 273/2006 privind finanțele publice locale, cu modificările și completările ulterioare;</w:t>
      </w:r>
    </w:p>
    <w:p w14:paraId="008284C0" w14:textId="74E8D501"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 xml:space="preserve">art. 68 alin. (1) lit. </w:t>
      </w:r>
      <w:r w:rsidR="000F2CFF">
        <w:rPr>
          <w:rFonts w:ascii="Montserrat Light" w:eastAsia="Times New Roman" w:hAnsi="Montserrat Light"/>
          <w:noProof/>
          <w:lang w:val="ro-RO" w:eastAsia="ro-RO"/>
        </w:rPr>
        <w:t>i</w:t>
      </w:r>
      <w:r w:rsidRPr="00193457">
        <w:rPr>
          <w:rFonts w:ascii="Montserrat Light" w:eastAsia="Times New Roman" w:hAnsi="Montserrat Light"/>
          <w:noProof/>
          <w:lang w:val="ro-RO" w:eastAsia="ro-RO"/>
        </w:rPr>
        <w:t xml:space="preserve">) </w:t>
      </w:r>
      <w:r w:rsidRPr="00193457">
        <w:rPr>
          <w:rFonts w:ascii="Montserrat Light" w:eastAsia="Times New Roman" w:hAnsi="Montserrat Light"/>
          <w:bCs/>
          <w:noProof/>
          <w:lang w:val="ro-RO" w:eastAsia="ro-RO"/>
        </w:rPr>
        <w:t xml:space="preserve">din Legea nr. 98/2016 </w:t>
      </w:r>
      <w:r w:rsidRPr="00193457">
        <w:rPr>
          <w:rFonts w:ascii="Montserrat Light" w:eastAsia="Times New Roman" w:hAnsi="Montserrat Light"/>
          <w:noProof/>
          <w:lang w:val="ro-RO" w:eastAsia="ro-RO"/>
        </w:rPr>
        <w:t>privind achiziţiile publice, cu modificările și completările ulterioare;</w:t>
      </w:r>
    </w:p>
    <w:p w14:paraId="2A2B673C" w14:textId="77777777" w:rsidR="00586692" w:rsidRPr="00193457" w:rsidRDefault="00586692" w:rsidP="00586692">
      <w:pPr>
        <w:numPr>
          <w:ilvl w:val="0"/>
          <w:numId w:val="42"/>
        </w:numPr>
        <w:spacing w:before="240" w:after="160" w:line="240" w:lineRule="auto"/>
        <w:contextualSpacing/>
        <w:jc w:val="both"/>
        <w:rPr>
          <w:rFonts w:ascii="Montserrat Light" w:eastAsia="Times New Roman" w:hAnsi="Montserrat Light"/>
          <w:noProof/>
          <w:lang w:val="ro-RO" w:eastAsia="ro-RO"/>
        </w:rPr>
      </w:pPr>
      <w:r w:rsidRPr="00193457">
        <w:rPr>
          <w:rFonts w:ascii="Montserrat Light" w:eastAsia="Times New Roman" w:hAnsi="Montserrat Light"/>
          <w:noProof/>
          <w:lang w:val="ro-RO" w:eastAsia="ro-RO"/>
        </w:rPr>
        <w:t>art. 126 şi art. 127 din Normele metodologice de aplicare a prevederilor referitoare la atribuirea contractului de achiziţie publică/acordului-cadru din Legea nr. 98/2016 privind achiziţiile publice, aprobate prin Hotărârea Guvernului nr. 395/2016, cu modificările și completările ulterioare;</w:t>
      </w:r>
    </w:p>
    <w:p w14:paraId="520CEB73"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361E8B38" w14:textId="77777777" w:rsidR="00E06776" w:rsidRPr="00724AD8" w:rsidRDefault="00E06776" w:rsidP="00EF5C01">
      <w:pPr>
        <w:spacing w:before="240" w:after="160" w:line="240" w:lineRule="auto"/>
        <w:contextualSpacing/>
        <w:jc w:val="both"/>
        <w:rPr>
          <w:rFonts w:ascii="Montserrat Light" w:eastAsia="Times New Roman" w:hAnsi="Montserrat Light"/>
          <w:noProof/>
          <w:lang w:val="ro-RO" w:eastAsia="ro-RO"/>
        </w:rPr>
      </w:pPr>
    </w:p>
    <w:p w14:paraId="5793B887" w14:textId="54B16FE5" w:rsidR="002724D3" w:rsidRPr="00724AD8" w:rsidRDefault="002724D3" w:rsidP="00EF5C01">
      <w:pPr>
        <w:spacing w:before="240" w:after="160" w:line="240" w:lineRule="auto"/>
        <w:contextualSpacing/>
        <w:jc w:val="both"/>
        <w:rPr>
          <w:rFonts w:ascii="Montserrat Light" w:eastAsia="Times New Roman" w:hAnsi="Montserrat Light"/>
          <w:noProof/>
          <w:lang w:val="ro-RO" w:eastAsia="ro-RO"/>
        </w:rPr>
      </w:pPr>
      <w:r w:rsidRPr="00724AD8">
        <w:rPr>
          <w:rFonts w:ascii="Montserrat Light" w:eastAsia="Times New Roman" w:hAnsi="Montserrat Light"/>
          <w:noProof/>
          <w:lang w:val="ro-RO" w:eastAsia="ro-RO"/>
        </w:rPr>
        <w:t>În temeiul drepturilor conferite prin art.</w:t>
      </w:r>
      <w:r w:rsidRPr="00724AD8">
        <w:rPr>
          <w:rFonts w:ascii="Montserrat Light" w:hAnsi="Montserrat Light" w:cs="Calibri"/>
          <w:noProof/>
          <w:lang w:val="ro-RO"/>
        </w:rPr>
        <w:t xml:space="preserve"> 196 alin. 1 lit. b) din Ordonanța de urgență a Guvernului nr. 57/2019 privind Codul administrativ,</w:t>
      </w:r>
      <w:r w:rsidRPr="00724AD8">
        <w:rPr>
          <w:rFonts w:ascii="Montserrat Light" w:eastAsia="Times New Roman" w:hAnsi="Montserrat Light"/>
          <w:noProof/>
          <w:lang w:val="ro-RO" w:eastAsia="ro-RO"/>
        </w:rPr>
        <w:t xml:space="preserve"> cu modificările și completările ulterioare,</w:t>
      </w:r>
    </w:p>
    <w:p w14:paraId="591AF4C8" w14:textId="77777777" w:rsidR="002724D3" w:rsidRDefault="002724D3" w:rsidP="00EF5C01">
      <w:pPr>
        <w:spacing w:before="240" w:line="240" w:lineRule="auto"/>
        <w:contextualSpacing/>
        <w:jc w:val="center"/>
        <w:rPr>
          <w:rFonts w:ascii="Montserrat Light" w:eastAsia="Times New Roman" w:hAnsi="Montserrat Light"/>
          <w:b/>
          <w:noProof/>
          <w:lang w:val="ro-RO" w:eastAsia="ro-MD"/>
        </w:rPr>
      </w:pPr>
      <w:r w:rsidRPr="00724AD8">
        <w:rPr>
          <w:rFonts w:ascii="Montserrat Light" w:eastAsia="Times New Roman" w:hAnsi="Montserrat Light"/>
          <w:b/>
          <w:noProof/>
          <w:lang w:val="ro-RO" w:eastAsia="ro-MD"/>
        </w:rPr>
        <w:t>d i s p u n e:</w:t>
      </w:r>
    </w:p>
    <w:p w14:paraId="115BD5D8" w14:textId="77777777" w:rsidR="00193457" w:rsidRDefault="00193457" w:rsidP="00EF5C01">
      <w:pPr>
        <w:spacing w:before="240" w:line="240" w:lineRule="auto"/>
        <w:contextualSpacing/>
        <w:jc w:val="center"/>
        <w:rPr>
          <w:rFonts w:ascii="Montserrat Light" w:eastAsia="Times New Roman" w:hAnsi="Montserrat Light"/>
          <w:b/>
          <w:noProof/>
          <w:lang w:val="ro-RO" w:eastAsia="ro-MD"/>
        </w:rPr>
      </w:pPr>
    </w:p>
    <w:p w14:paraId="0493D287" w14:textId="77777777" w:rsidR="00193457" w:rsidRPr="00724AD8" w:rsidRDefault="00193457" w:rsidP="00EF5C01">
      <w:pPr>
        <w:spacing w:before="240" w:line="240" w:lineRule="auto"/>
        <w:contextualSpacing/>
        <w:jc w:val="center"/>
        <w:rPr>
          <w:rFonts w:ascii="Montserrat Light" w:eastAsia="Times New Roman" w:hAnsi="Montserrat Light"/>
          <w:b/>
          <w:noProof/>
          <w:lang w:val="ro-RO" w:eastAsia="ro-MD"/>
        </w:rPr>
      </w:pPr>
    </w:p>
    <w:p w14:paraId="3DC58173" w14:textId="1C30D2EE" w:rsidR="00193457" w:rsidRPr="00193457" w:rsidRDefault="00193457" w:rsidP="002A75F7">
      <w:pPr>
        <w:autoSpaceDE w:val="0"/>
        <w:autoSpaceDN w:val="0"/>
        <w:adjustRightInd w:val="0"/>
        <w:jc w:val="both"/>
        <w:rPr>
          <w:rFonts w:ascii="Montserrat Light" w:hAnsi="Montserrat Light"/>
          <w:noProof/>
          <w:lang w:val="ro-RO"/>
        </w:rPr>
      </w:pPr>
      <w:bookmarkStart w:id="2" w:name="_Hlk144631457"/>
      <w:r w:rsidRPr="00193457">
        <w:rPr>
          <w:rFonts w:ascii="Montserrat Light" w:hAnsi="Montserrat Light"/>
          <w:noProof/>
          <w:lang w:val="ro-RO"/>
        </w:rPr>
        <w:t>Art. 1. (1)  Se constituie Comisia de evaluare a ofertelor</w:t>
      </w:r>
      <w:r w:rsidR="00745442" w:rsidRPr="00745442">
        <w:rPr>
          <w:rFonts w:ascii="Montserrat Light" w:hAnsi="Montserrat Light"/>
          <w:noProof/>
          <w:lang w:val="ro-RO"/>
        </w:rPr>
        <w:t xml:space="preserve"> pentru atribuirea contractului având ca obiect</w:t>
      </w:r>
      <w:r w:rsidR="002A75F7">
        <w:rPr>
          <w:rFonts w:ascii="Montserrat Light" w:hAnsi="Montserrat Light"/>
          <w:noProof/>
          <w:lang w:val="ro-RO"/>
        </w:rPr>
        <w:t xml:space="preserve"> </w:t>
      </w:r>
      <w:r w:rsidR="00544EBE" w:rsidRPr="00544EBE">
        <w:rPr>
          <w:rFonts w:ascii="Montserrat Light" w:hAnsi="Montserrat Light" w:cstheme="minorHAnsi"/>
          <w:iCs/>
        </w:rPr>
        <w:t>Servicii de colectare, transport și neutralizare a animalelor moarte provenite din gospodăriile crescătorilor individuali de animale, de pe raza județului Cluj</w:t>
      </w:r>
      <w:r w:rsidR="00E47159" w:rsidRPr="0098386E">
        <w:rPr>
          <w:rFonts w:ascii="Montserrat Light" w:hAnsi="Montserrat Light"/>
          <w:lang w:val="ro-RO"/>
        </w:rPr>
        <w:t>,</w:t>
      </w:r>
      <w:r w:rsidR="00E47159">
        <w:rPr>
          <w:rFonts w:ascii="Montserrat Light" w:hAnsi="Montserrat Light"/>
          <w:b/>
          <w:bCs/>
          <w:lang w:val="ro-RO"/>
        </w:rPr>
        <w:t xml:space="preserve"> </w:t>
      </w:r>
      <w:r w:rsidR="00FC74F7">
        <w:rPr>
          <w:rFonts w:ascii="Montserrat Light" w:hAnsi="Montserrat Light"/>
          <w:noProof/>
          <w:lang w:val="ro-RO"/>
        </w:rPr>
        <w:t>î</w:t>
      </w:r>
      <w:r w:rsidR="001E22C2">
        <w:rPr>
          <w:rFonts w:ascii="Montserrat Light" w:hAnsi="Montserrat Light"/>
          <w:noProof/>
          <w:lang w:val="ro-RO"/>
        </w:rPr>
        <w:t>n compon</w:t>
      </w:r>
      <w:r w:rsidR="00821B0F">
        <w:rPr>
          <w:rFonts w:ascii="Montserrat Light" w:hAnsi="Montserrat Light"/>
          <w:noProof/>
          <w:lang w:val="ro-RO"/>
        </w:rPr>
        <w:t>e</w:t>
      </w:r>
      <w:r w:rsidR="001E22C2">
        <w:rPr>
          <w:rFonts w:ascii="Montserrat Light" w:hAnsi="Montserrat Light"/>
          <w:noProof/>
          <w:lang w:val="ro-RO"/>
        </w:rPr>
        <w:t>n</w:t>
      </w:r>
      <w:r w:rsidR="00FC74F7">
        <w:rPr>
          <w:rFonts w:ascii="Montserrat Light" w:hAnsi="Montserrat Light"/>
          <w:noProof/>
          <w:lang w:val="ro-RO"/>
        </w:rPr>
        <w:t>ț</w:t>
      </w:r>
      <w:r w:rsidR="001E22C2">
        <w:rPr>
          <w:rFonts w:ascii="Montserrat Light" w:hAnsi="Montserrat Light"/>
          <w:noProof/>
          <w:lang w:val="ro-RO"/>
        </w:rPr>
        <w:t>a cuprins</w:t>
      </w:r>
      <w:r w:rsidR="00FC74F7">
        <w:rPr>
          <w:rFonts w:ascii="Montserrat Light" w:hAnsi="Montserrat Light"/>
          <w:noProof/>
          <w:lang w:val="ro-RO"/>
        </w:rPr>
        <w:t>ă</w:t>
      </w:r>
      <w:r w:rsidR="001E22C2">
        <w:rPr>
          <w:rFonts w:ascii="Montserrat Light" w:hAnsi="Montserrat Light"/>
          <w:noProof/>
          <w:lang w:val="ro-RO"/>
        </w:rPr>
        <w:t xml:space="preserve"> </w:t>
      </w:r>
      <w:r w:rsidR="00FC74F7">
        <w:rPr>
          <w:rFonts w:ascii="Montserrat Light" w:hAnsi="Montserrat Light"/>
          <w:noProof/>
          <w:lang w:val="ro-RO"/>
        </w:rPr>
        <w:t>î</w:t>
      </w:r>
      <w:r w:rsidR="001E22C2">
        <w:rPr>
          <w:rFonts w:ascii="Montserrat Light" w:hAnsi="Montserrat Light"/>
          <w:noProof/>
          <w:lang w:val="ro-RO"/>
        </w:rPr>
        <w:t>n anexa care face parte integrata din prezenta dispozitie.</w:t>
      </w:r>
    </w:p>
    <w:p w14:paraId="5D03F10B"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lastRenderedPageBreak/>
        <w:t>(2) Persoana desemnată în calitate de președinte al comisiei constituite conform alineatului (1) conduce lucrările acesteia și are drept de vot.</w:t>
      </w:r>
    </w:p>
    <w:p w14:paraId="7B430BC8"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(3) Persoanele desemnate în calitate de preşedinte de rezervă, respectiv de membrii de rezervă, după caz, vor înlocui președintele comisiei, respectiv membrii acesteia, după caz, numai în situațiile în care persoana/persoanele care urmează să fie înlocuită/înlocuite nu are/au posibilitatea, din motive obiective, de a-şi îndeplini atribuţiile care rezultă din calitatea avută în cadrul comisiei.</w:t>
      </w:r>
    </w:p>
    <w:p w14:paraId="56280139" w14:textId="77777777" w:rsidR="00193457" w:rsidRPr="00193457" w:rsidRDefault="00193457" w:rsidP="00745442">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(4) După producerea înlocuirii prevăzute la alin. (3), calitatea de președinte, respectiv de membru al comisiei, după caz, este preluată de către membrul care înlocuiește, care îşi va exercita atribuţiile aferente până la finalizarea procedurii de atribuire.</w:t>
      </w:r>
    </w:p>
    <w:p w14:paraId="57C3D46D" w14:textId="3E787808" w:rsidR="00193457" w:rsidRP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Art. 2</w:t>
      </w:r>
      <w:r w:rsidRPr="003554BE">
        <w:rPr>
          <w:rFonts w:ascii="Montserrat Light" w:hAnsi="Montserrat Light"/>
          <w:noProof/>
          <w:sz w:val="22"/>
          <w:szCs w:val="22"/>
          <w:lang w:val="ro-RO"/>
        </w:rPr>
        <w:t xml:space="preserve">. </w:t>
      </w:r>
      <w:r w:rsidR="0098386E">
        <w:rPr>
          <w:rFonts w:ascii="Montserrat Light" w:hAnsi="Montserrat Light"/>
          <w:noProof/>
          <w:sz w:val="22"/>
          <w:szCs w:val="22"/>
          <w:lang w:val="ro-RO"/>
        </w:rPr>
        <w:t>Domnul Petru Matei</w:t>
      </w:r>
      <w:r w:rsidR="0005405C">
        <w:rPr>
          <w:rFonts w:ascii="Montserrat Light" w:hAnsi="Montserrat Light"/>
          <w:noProof/>
          <w:sz w:val="22"/>
          <w:szCs w:val="22"/>
          <w:lang w:val="ro-RO"/>
        </w:rPr>
        <w:t xml:space="preserve"> </w:t>
      </w:r>
      <w:r w:rsidRPr="003554BE">
        <w:rPr>
          <w:rFonts w:ascii="Montserrat Light" w:hAnsi="Montserrat Light"/>
          <w:noProof/>
          <w:sz w:val="22"/>
          <w:szCs w:val="22"/>
          <w:lang w:val="ro-RO"/>
        </w:rPr>
        <w:t xml:space="preserve">– consilier achiziții publice - </w:t>
      </w:r>
      <w:bookmarkStart w:id="3" w:name="_Hlk155259701"/>
      <w:r w:rsidRPr="003554BE">
        <w:rPr>
          <w:rFonts w:ascii="Montserrat Light" w:hAnsi="Montserrat Light"/>
          <w:noProof/>
          <w:sz w:val="22"/>
          <w:szCs w:val="22"/>
          <w:lang w:val="ro-RO"/>
        </w:rPr>
        <w:t>Direcția Dezvoltare și Investiții</w:t>
      </w:r>
      <w:r w:rsidR="0024395E" w:rsidRPr="003554BE">
        <w:rPr>
          <w:rFonts w:ascii="Montserrat Light" w:hAnsi="Montserrat Light"/>
          <w:noProof/>
          <w:sz w:val="22"/>
          <w:szCs w:val="22"/>
          <w:lang w:val="ro-RO"/>
        </w:rPr>
        <w:t>-</w:t>
      </w:r>
      <w:r w:rsidRPr="003554BE">
        <w:rPr>
          <w:rFonts w:ascii="Montserrat Light" w:hAnsi="Montserrat Light"/>
          <w:noProof/>
          <w:sz w:val="22"/>
          <w:szCs w:val="22"/>
          <w:lang w:val="ro-RO"/>
        </w:rPr>
        <w:t>Serviciul Lucrări și Achiziții Publice</w:t>
      </w:r>
      <w:bookmarkEnd w:id="3"/>
      <w:r w:rsidRPr="003554BE">
        <w:rPr>
          <w:rFonts w:ascii="Montserrat Light" w:hAnsi="Montserrat Light"/>
          <w:noProof/>
          <w:sz w:val="22"/>
          <w:szCs w:val="22"/>
          <w:lang w:val="ro-RO"/>
        </w:rPr>
        <w:t xml:space="preserve"> </w:t>
      </w:r>
      <w:r w:rsidRPr="00193457">
        <w:rPr>
          <w:rFonts w:ascii="Montserrat Light" w:hAnsi="Montserrat Light"/>
          <w:noProof/>
          <w:sz w:val="22"/>
          <w:szCs w:val="22"/>
          <w:lang w:val="ro-RO"/>
        </w:rPr>
        <w:t xml:space="preserve">- se </w:t>
      </w:r>
      <w:r w:rsidR="00FC74F7">
        <w:rPr>
          <w:rFonts w:ascii="Montserrat Light" w:hAnsi="Montserrat Light"/>
          <w:noProof/>
          <w:sz w:val="22"/>
          <w:szCs w:val="22"/>
          <w:lang w:val="ro-RO"/>
        </w:rPr>
        <w:t xml:space="preserve">numește </w:t>
      </w:r>
      <w:r w:rsidRPr="00193457">
        <w:rPr>
          <w:rFonts w:ascii="Montserrat Light" w:hAnsi="Montserrat Light"/>
          <w:noProof/>
          <w:sz w:val="22"/>
          <w:szCs w:val="22"/>
          <w:lang w:val="ro-RO"/>
        </w:rPr>
        <w:t>în calitate de  persoană responsabilă cu aplicarea procedurii de atribuire a contractului precizat la articolul 1.</w:t>
      </w:r>
    </w:p>
    <w:p w14:paraId="6EFBB17A" w14:textId="75516FF2" w:rsidR="00193457" w:rsidRDefault="00193457" w:rsidP="00193457">
      <w:pPr>
        <w:pStyle w:val="Indentcorptext"/>
        <w:spacing w:after="240"/>
        <w:ind w:firstLine="0"/>
        <w:rPr>
          <w:rFonts w:ascii="Montserrat Light" w:hAnsi="Montserrat Light"/>
          <w:noProof/>
          <w:sz w:val="22"/>
          <w:szCs w:val="22"/>
          <w:lang w:val="ro-RO"/>
        </w:rPr>
      </w:pPr>
      <w:r w:rsidRPr="00193457">
        <w:rPr>
          <w:rFonts w:ascii="Montserrat Light" w:hAnsi="Montserrat Light"/>
          <w:noProof/>
          <w:sz w:val="22"/>
          <w:szCs w:val="22"/>
          <w:lang w:val="ro-RO"/>
        </w:rPr>
        <w:t xml:space="preserve">Art. </w:t>
      </w:r>
      <w:r w:rsidR="00586692">
        <w:rPr>
          <w:rFonts w:ascii="Montserrat Light" w:hAnsi="Montserrat Light"/>
          <w:noProof/>
          <w:sz w:val="22"/>
          <w:szCs w:val="22"/>
          <w:lang w:val="ro-RO"/>
        </w:rPr>
        <w:t>3</w:t>
      </w:r>
      <w:r w:rsidRPr="00193457">
        <w:rPr>
          <w:rFonts w:ascii="Montserrat Light" w:hAnsi="Montserrat Light"/>
          <w:noProof/>
          <w:sz w:val="22"/>
          <w:szCs w:val="22"/>
          <w:lang w:val="ro-RO"/>
        </w:rPr>
        <w:t>.  Persoanele nominalizate la art. 1 și art. 2 își vor îndeplini obligațiile și vor exercita atribuţiile și competențele stabilite prin Hotărârea Guvernului nr. 395/2016, cu modificările și completările ulterioare.</w:t>
      </w:r>
    </w:p>
    <w:p w14:paraId="13A63B92" w14:textId="54FE592B" w:rsidR="00236CD1" w:rsidRPr="0024395E" w:rsidRDefault="001D0E07" w:rsidP="00193457">
      <w:pPr>
        <w:pStyle w:val="Indentcorptext"/>
        <w:spacing w:after="240"/>
        <w:ind w:firstLine="0"/>
        <w:rPr>
          <w:rFonts w:ascii="Montserrat Light" w:eastAsia="Calibri" w:hAnsi="Montserrat Light"/>
          <w:noProof/>
          <w:sz w:val="22"/>
          <w:szCs w:val="22"/>
          <w:lang w:val="ro-RO"/>
        </w:rPr>
      </w:pPr>
      <w:r w:rsidRPr="00193457">
        <w:rPr>
          <w:rFonts w:ascii="Montserrat Light" w:hAnsi="Montserrat Light"/>
          <w:noProof/>
          <w:sz w:val="22"/>
          <w:szCs w:val="22"/>
          <w:lang w:val="ro-RO"/>
        </w:rPr>
        <w:t>Art.</w:t>
      </w:r>
      <w:r w:rsidR="00550DC5" w:rsidRPr="00193457">
        <w:rPr>
          <w:rFonts w:ascii="Montserrat Light" w:hAnsi="Montserrat Light"/>
          <w:noProof/>
          <w:sz w:val="22"/>
          <w:szCs w:val="22"/>
          <w:lang w:val="ro-RO"/>
        </w:rPr>
        <w:t xml:space="preserve"> </w:t>
      </w:r>
      <w:r w:rsidR="00586692">
        <w:rPr>
          <w:rFonts w:ascii="Montserrat Light" w:hAnsi="Montserrat Light"/>
          <w:noProof/>
          <w:sz w:val="22"/>
          <w:szCs w:val="22"/>
          <w:lang w:val="ro-RO"/>
        </w:rPr>
        <w:t>4</w:t>
      </w:r>
      <w:r w:rsidRPr="00193457">
        <w:rPr>
          <w:rFonts w:ascii="Montserrat Light" w:hAnsi="Montserrat Light"/>
          <w:noProof/>
          <w:sz w:val="22"/>
          <w:szCs w:val="22"/>
          <w:lang w:val="ro-RO"/>
        </w:rPr>
        <w:t xml:space="preserve">. </w:t>
      </w:r>
      <w:bookmarkEnd w:id="2"/>
      <w:r w:rsidR="00F0460F" w:rsidRPr="00724AD8">
        <w:rPr>
          <w:rFonts w:ascii="Montserrat Light" w:eastAsia="Calibri" w:hAnsi="Montserrat Light"/>
          <w:noProof/>
          <w:sz w:val="22"/>
          <w:szCs w:val="22"/>
          <w:lang w:val="ro-RO"/>
        </w:rPr>
        <w:t xml:space="preserve">Pentru punerea în aplicare a prezentei dispoziții se desemnează </w:t>
      </w:r>
      <w:bookmarkStart w:id="4" w:name="_Hlk155260037"/>
      <w:r w:rsidR="00745442" w:rsidRPr="00745442">
        <w:rPr>
          <w:rFonts w:ascii="Montserrat Light" w:eastAsia="Calibri" w:hAnsi="Montserrat Light"/>
          <w:noProof/>
          <w:sz w:val="22"/>
          <w:szCs w:val="22"/>
          <w:lang w:val="ro-RO"/>
        </w:rPr>
        <w:t>Direcția Dezvoltare și Investiții</w:t>
      </w:r>
      <w:bookmarkEnd w:id="4"/>
      <w:r w:rsidR="0024395E">
        <w:rPr>
          <w:rFonts w:ascii="Montserrat Light" w:eastAsia="Calibri" w:hAnsi="Montserrat Light"/>
          <w:noProof/>
          <w:sz w:val="22"/>
          <w:szCs w:val="22"/>
          <w:lang w:val="ro-RO"/>
        </w:rPr>
        <w:t>-</w:t>
      </w:r>
      <w:r w:rsidR="00745442" w:rsidRPr="0024395E">
        <w:rPr>
          <w:rFonts w:ascii="Montserrat Light" w:eastAsia="Calibri" w:hAnsi="Montserrat Light"/>
          <w:noProof/>
          <w:sz w:val="22"/>
          <w:szCs w:val="22"/>
          <w:lang w:val="ro-RO"/>
        </w:rPr>
        <w:t>Serviciul Lucrări și Achiziții Publice</w:t>
      </w:r>
    </w:p>
    <w:p w14:paraId="0F9E5BE0" w14:textId="37A086FB" w:rsidR="00F0460F" w:rsidRPr="00724AD8" w:rsidRDefault="00F0460F" w:rsidP="00236CD1">
      <w:pPr>
        <w:pStyle w:val="Indentcorptext"/>
        <w:ind w:firstLine="0"/>
        <w:rPr>
          <w:rFonts w:ascii="Montserrat Light" w:eastAsia="Calibri" w:hAnsi="Montserrat Light"/>
          <w:noProof/>
          <w:sz w:val="22"/>
          <w:szCs w:val="22"/>
          <w:lang w:val="ro-RO"/>
        </w:rPr>
      </w:pPr>
      <w:r w:rsidRPr="00745442">
        <w:rPr>
          <w:rFonts w:ascii="Montserrat Light" w:hAnsi="Montserrat Light"/>
          <w:noProof/>
          <w:sz w:val="22"/>
          <w:szCs w:val="22"/>
          <w:lang w:val="ro-RO"/>
        </w:rPr>
        <w:t xml:space="preserve">Art. </w:t>
      </w:r>
      <w:r w:rsidR="00586692">
        <w:rPr>
          <w:rFonts w:ascii="Montserrat Light" w:hAnsi="Montserrat Light"/>
          <w:noProof/>
          <w:sz w:val="22"/>
          <w:szCs w:val="22"/>
          <w:lang w:val="ro-RO"/>
        </w:rPr>
        <w:t>5</w:t>
      </w:r>
      <w:r w:rsidR="00B71BD1" w:rsidRPr="00745442">
        <w:rPr>
          <w:rFonts w:ascii="Montserrat Light" w:hAnsi="Montserrat Light"/>
          <w:noProof/>
          <w:sz w:val="22"/>
          <w:szCs w:val="22"/>
          <w:lang w:val="ro-RO"/>
        </w:rPr>
        <w:t>.</w:t>
      </w:r>
      <w:r w:rsidR="00B71BD1" w:rsidRPr="00724AD8">
        <w:rPr>
          <w:rFonts w:ascii="Montserrat Light" w:hAnsi="Montserrat Light"/>
          <w:b/>
          <w:bCs/>
          <w:noProof/>
          <w:sz w:val="22"/>
          <w:szCs w:val="22"/>
          <w:lang w:val="ro-RO"/>
        </w:rPr>
        <w:t xml:space="preserve"> </w:t>
      </w:r>
      <w:r w:rsidR="0054657D" w:rsidRPr="00724AD8">
        <w:rPr>
          <w:rFonts w:ascii="Montserrat Light" w:hAnsi="Montserrat Light"/>
          <w:noProof/>
          <w:sz w:val="22"/>
          <w:szCs w:val="22"/>
          <w:lang w:val="ro-RO"/>
        </w:rPr>
        <w:t>Prezenta dispoziţie se comunică</w:t>
      </w:r>
      <w:r w:rsidR="001E22C2">
        <w:rPr>
          <w:rFonts w:ascii="Montserrat Light" w:hAnsi="Montserrat Light"/>
          <w:noProof/>
          <w:sz w:val="22"/>
          <w:szCs w:val="22"/>
          <w:lang w:val="ro-RO"/>
        </w:rPr>
        <w:t xml:space="preserve">, prin posta electronica, persoanelor nominalizate la art 1-2 </w:t>
      </w:r>
      <w:r w:rsidR="00BF0B10" w:rsidRPr="00BF0B10">
        <w:rPr>
          <w:rFonts w:ascii="Montserrat Light" w:hAnsi="Montserrat Light"/>
          <w:noProof/>
          <w:sz w:val="22"/>
          <w:szCs w:val="22"/>
          <w:lang w:val="ro-RO"/>
        </w:rPr>
        <w:t>Direcți</w:t>
      </w:r>
      <w:r w:rsidR="00BF0B10">
        <w:rPr>
          <w:rFonts w:ascii="Montserrat Light" w:hAnsi="Montserrat Light"/>
          <w:noProof/>
          <w:sz w:val="22"/>
          <w:szCs w:val="22"/>
          <w:lang w:val="ro-RO"/>
        </w:rPr>
        <w:t>ei</w:t>
      </w:r>
      <w:r w:rsidR="00BF0B10" w:rsidRPr="00BF0B10">
        <w:rPr>
          <w:rFonts w:ascii="Montserrat Light" w:hAnsi="Montserrat Light"/>
          <w:noProof/>
          <w:sz w:val="22"/>
          <w:szCs w:val="22"/>
          <w:lang w:val="ro-RO"/>
        </w:rPr>
        <w:t xml:space="preserve"> Dezvoltare și Investiții </w:t>
      </w:r>
      <w:r w:rsidR="001E22C2">
        <w:rPr>
          <w:rFonts w:ascii="Montserrat Light" w:hAnsi="Montserrat Light"/>
          <w:noProof/>
          <w:sz w:val="22"/>
          <w:szCs w:val="22"/>
          <w:lang w:val="ro-RO"/>
        </w:rPr>
        <w:t xml:space="preserve">precum </w:t>
      </w:r>
      <w:r w:rsidR="0054657D" w:rsidRPr="00724AD8">
        <w:rPr>
          <w:rFonts w:ascii="Montserrat Light" w:hAnsi="Montserrat Light"/>
          <w:noProof/>
          <w:sz w:val="22"/>
          <w:szCs w:val="22"/>
          <w:lang w:val="ro-RO"/>
        </w:rPr>
        <w:t>şi Prefectului Judeţului Cluj.</w:t>
      </w:r>
    </w:p>
    <w:p w14:paraId="49374A2F" w14:textId="77777777" w:rsidR="00F0460F" w:rsidRPr="00724AD8" w:rsidRDefault="00F0460F" w:rsidP="00F0460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B429AE0"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2497CD72" w14:textId="77777777" w:rsidR="002B20F9" w:rsidRDefault="002B20F9"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53C50B4" w14:textId="77777777" w:rsidR="002724D3" w:rsidRPr="00724AD8" w:rsidRDefault="002724D3" w:rsidP="00EF5C01">
      <w:pPr>
        <w:spacing w:line="240" w:lineRule="auto"/>
        <w:ind w:left="4506" w:firstLine="1158"/>
        <w:contextualSpacing/>
        <w:jc w:val="both"/>
        <w:rPr>
          <w:rFonts w:ascii="Montserrat Light" w:eastAsia="Times New Roman" w:hAnsi="Montserrat Light" w:cs="Times New Roman"/>
          <w:noProof/>
          <w:lang w:val="ro-RO"/>
        </w:rPr>
      </w:pPr>
      <w:r w:rsidRPr="00724AD8">
        <w:rPr>
          <w:rFonts w:ascii="Montserrat Light" w:eastAsia="Times New Roman" w:hAnsi="Montserrat Light" w:cs="Times New Roman"/>
          <w:b/>
          <w:bCs/>
          <w:noProof/>
          <w:lang w:val="ro-RO"/>
        </w:rPr>
        <w:t xml:space="preserve">  CONTRASEMNEAZĂ:</w:t>
      </w:r>
    </w:p>
    <w:p w14:paraId="65F0CE3F" w14:textId="77777777" w:rsidR="002724D3" w:rsidRPr="00724AD8" w:rsidRDefault="002724D3" w:rsidP="00EF5C01">
      <w:pPr>
        <w:spacing w:line="240" w:lineRule="auto"/>
        <w:ind w:left="-450"/>
        <w:contextualSpacing/>
        <w:jc w:val="both"/>
        <w:rPr>
          <w:rFonts w:ascii="Montserrat Light" w:eastAsia="Times New Roman" w:hAnsi="Montserrat Light" w:cs="Times New Roman"/>
          <w:b/>
          <w:bCs/>
          <w:noProof/>
          <w:lang w:val="ro-RO"/>
        </w:rPr>
      </w:pPr>
      <w:r w:rsidRPr="00724AD8">
        <w:rPr>
          <w:rFonts w:ascii="Montserrat Light" w:eastAsia="Times New Roman" w:hAnsi="Montserrat Light" w:cs="Times New Roman"/>
          <w:noProof/>
          <w:lang w:val="ro-RO"/>
        </w:rPr>
        <w:t xml:space="preserve">      </w:t>
      </w:r>
      <w:r w:rsidRPr="00724AD8">
        <w:rPr>
          <w:rFonts w:ascii="Montserrat Light" w:eastAsia="Times New Roman" w:hAnsi="Montserrat Light" w:cs="Times New Roman"/>
          <w:b/>
          <w:noProof/>
          <w:lang w:val="ro-RO"/>
        </w:rPr>
        <w:t xml:space="preserve">                </w:t>
      </w:r>
      <w:r w:rsidRPr="00724AD8">
        <w:rPr>
          <w:rFonts w:ascii="Montserrat Light" w:eastAsia="Times New Roman" w:hAnsi="Montserrat Light" w:cs="Times New Roman"/>
          <w:b/>
          <w:bCs/>
          <w:noProof/>
          <w:lang w:val="ro-RO"/>
        </w:rPr>
        <w:t>PRESEDINTE</w:t>
      </w:r>
      <w:r w:rsidRPr="00724AD8">
        <w:rPr>
          <w:rFonts w:ascii="Montserrat Light" w:eastAsia="Times New Roman" w:hAnsi="Montserrat Light" w:cs="Times New Roman"/>
          <w:b/>
          <w:bCs/>
          <w:noProof/>
          <w:lang w:val="ro-RO"/>
        </w:rPr>
        <w:tab/>
        <w:t xml:space="preserve">                                    SECRETAR GENERAL AL JUDEŢULUI         </w:t>
      </w:r>
    </w:p>
    <w:p w14:paraId="4ABAB3D0" w14:textId="76A9923D" w:rsidR="002724D3" w:rsidRPr="0098386E" w:rsidRDefault="00D7250E" w:rsidP="00EF5C01">
      <w:pPr>
        <w:spacing w:line="240" w:lineRule="auto"/>
        <w:ind w:left="-450" w:firstLine="851"/>
        <w:contextualSpacing/>
        <w:rPr>
          <w:rFonts w:ascii="Montserrat Light" w:hAnsi="Montserrat Light"/>
          <w:b/>
          <w:noProof/>
          <w:lang w:val="ro-RO"/>
        </w:rPr>
      </w:pPr>
      <w:r w:rsidRPr="0098386E">
        <w:rPr>
          <w:rFonts w:ascii="Montserrat Light" w:hAnsi="Montserrat Light"/>
          <w:b/>
          <w:noProof/>
          <w:lang w:val="ro-RO"/>
        </w:rPr>
        <w:t xml:space="preserve">           Alin Tișe                                                                           Simona Gaci</w:t>
      </w:r>
    </w:p>
    <w:p w14:paraId="06D5A73E"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6AFAEDB" w14:textId="77777777" w:rsidR="00D7250E" w:rsidRPr="00724AD8" w:rsidRDefault="00D7250E" w:rsidP="00EF5C01">
      <w:pPr>
        <w:spacing w:line="240" w:lineRule="auto"/>
        <w:ind w:left="-450" w:firstLine="851"/>
        <w:contextualSpacing/>
        <w:rPr>
          <w:rFonts w:ascii="Montserrat Light" w:hAnsi="Montserrat Light"/>
          <w:bCs/>
          <w:noProof/>
          <w:lang w:val="ro-RO"/>
        </w:rPr>
      </w:pPr>
    </w:p>
    <w:p w14:paraId="6881EB7F" w14:textId="77777777" w:rsidR="005074FC" w:rsidRPr="00724AD8" w:rsidRDefault="005074FC" w:rsidP="00EF5C01">
      <w:pPr>
        <w:spacing w:line="240" w:lineRule="auto"/>
        <w:ind w:left="-450" w:firstLine="851"/>
        <w:contextualSpacing/>
        <w:rPr>
          <w:rFonts w:ascii="Montserrat Light" w:hAnsi="Montserrat Light"/>
          <w:bCs/>
          <w:noProof/>
          <w:lang w:val="ro-RO"/>
        </w:rPr>
      </w:pPr>
    </w:p>
    <w:p w14:paraId="01FD8258" w14:textId="77777777" w:rsidR="005074FC" w:rsidRDefault="005074FC" w:rsidP="00EF5C01">
      <w:pPr>
        <w:spacing w:line="240" w:lineRule="auto"/>
        <w:ind w:left="-450" w:firstLine="851"/>
        <w:contextualSpacing/>
        <w:rPr>
          <w:rFonts w:ascii="Montserrat Light" w:hAnsi="Montserrat Light"/>
          <w:bCs/>
          <w:noProof/>
          <w:lang w:val="ro-RO"/>
        </w:rPr>
      </w:pPr>
    </w:p>
    <w:p w14:paraId="758895AE" w14:textId="77777777" w:rsidR="00724AD8" w:rsidRDefault="00724AD8" w:rsidP="00EF5C01">
      <w:pPr>
        <w:spacing w:line="240" w:lineRule="auto"/>
        <w:ind w:left="-450" w:firstLine="851"/>
        <w:contextualSpacing/>
        <w:rPr>
          <w:rFonts w:ascii="Montserrat Light" w:hAnsi="Montserrat Light"/>
          <w:bCs/>
          <w:noProof/>
          <w:lang w:val="ro-RO"/>
        </w:rPr>
      </w:pPr>
    </w:p>
    <w:p w14:paraId="09F7E809" w14:textId="77777777" w:rsidR="0098386E" w:rsidRDefault="0098386E" w:rsidP="00EF5C01">
      <w:pPr>
        <w:spacing w:line="240" w:lineRule="auto"/>
        <w:ind w:left="-450" w:firstLine="851"/>
        <w:contextualSpacing/>
        <w:rPr>
          <w:rFonts w:ascii="Montserrat Light" w:hAnsi="Montserrat Light"/>
          <w:bCs/>
          <w:noProof/>
          <w:lang w:val="ro-RO"/>
        </w:rPr>
      </w:pPr>
    </w:p>
    <w:p w14:paraId="799C76AA" w14:textId="77777777" w:rsidR="0098386E" w:rsidRDefault="0098386E" w:rsidP="00EF5C01">
      <w:pPr>
        <w:spacing w:line="240" w:lineRule="auto"/>
        <w:ind w:left="-450" w:firstLine="851"/>
        <w:contextualSpacing/>
        <w:rPr>
          <w:rFonts w:ascii="Montserrat Light" w:hAnsi="Montserrat Light"/>
          <w:bCs/>
          <w:noProof/>
          <w:lang w:val="ro-RO"/>
        </w:rPr>
      </w:pPr>
    </w:p>
    <w:p w14:paraId="359FBAFB" w14:textId="77777777" w:rsidR="0098386E" w:rsidRDefault="0098386E" w:rsidP="00EF5C01">
      <w:pPr>
        <w:spacing w:line="240" w:lineRule="auto"/>
        <w:ind w:left="-450" w:firstLine="851"/>
        <w:contextualSpacing/>
        <w:rPr>
          <w:rFonts w:ascii="Montserrat Light" w:hAnsi="Montserrat Light"/>
          <w:bCs/>
          <w:noProof/>
          <w:lang w:val="ro-RO"/>
        </w:rPr>
      </w:pPr>
    </w:p>
    <w:p w14:paraId="47212FD8" w14:textId="77777777" w:rsidR="0098386E" w:rsidRDefault="0098386E" w:rsidP="00EF5C01">
      <w:pPr>
        <w:spacing w:line="240" w:lineRule="auto"/>
        <w:ind w:left="-450" w:firstLine="851"/>
        <w:contextualSpacing/>
        <w:rPr>
          <w:rFonts w:ascii="Montserrat Light" w:hAnsi="Montserrat Light"/>
          <w:bCs/>
          <w:noProof/>
          <w:lang w:val="ro-RO"/>
        </w:rPr>
      </w:pPr>
    </w:p>
    <w:p w14:paraId="1D03CB70" w14:textId="77777777" w:rsidR="0098386E" w:rsidRDefault="0098386E" w:rsidP="00EF5C01">
      <w:pPr>
        <w:spacing w:line="240" w:lineRule="auto"/>
        <w:ind w:left="-450" w:firstLine="851"/>
        <w:contextualSpacing/>
        <w:rPr>
          <w:rFonts w:ascii="Montserrat Light" w:hAnsi="Montserrat Light"/>
          <w:bCs/>
          <w:noProof/>
          <w:lang w:val="ro-RO"/>
        </w:rPr>
      </w:pPr>
    </w:p>
    <w:p w14:paraId="638E17F0" w14:textId="77777777" w:rsidR="0098386E" w:rsidRDefault="0098386E" w:rsidP="00EF5C01">
      <w:pPr>
        <w:spacing w:line="240" w:lineRule="auto"/>
        <w:ind w:left="-450" w:firstLine="851"/>
        <w:contextualSpacing/>
        <w:rPr>
          <w:rFonts w:ascii="Montserrat Light" w:hAnsi="Montserrat Light"/>
          <w:bCs/>
          <w:noProof/>
          <w:lang w:val="ro-RO"/>
        </w:rPr>
      </w:pPr>
    </w:p>
    <w:p w14:paraId="79FB24EE" w14:textId="77777777" w:rsidR="0098386E" w:rsidRDefault="0098386E" w:rsidP="00EF5C01">
      <w:pPr>
        <w:spacing w:line="240" w:lineRule="auto"/>
        <w:ind w:left="-450" w:firstLine="851"/>
        <w:contextualSpacing/>
        <w:rPr>
          <w:rFonts w:ascii="Montserrat Light" w:hAnsi="Montserrat Light"/>
          <w:bCs/>
          <w:noProof/>
          <w:lang w:val="ro-RO"/>
        </w:rPr>
      </w:pPr>
    </w:p>
    <w:p w14:paraId="0D14070E" w14:textId="77777777" w:rsidR="00724AD8" w:rsidRDefault="00724AD8" w:rsidP="00EF5C01">
      <w:pPr>
        <w:spacing w:line="240" w:lineRule="auto"/>
        <w:ind w:left="-450" w:firstLine="851"/>
        <w:contextualSpacing/>
        <w:rPr>
          <w:rFonts w:ascii="Montserrat Light" w:hAnsi="Montserrat Light"/>
          <w:bCs/>
          <w:noProof/>
          <w:lang w:val="ro-RO"/>
        </w:rPr>
      </w:pPr>
    </w:p>
    <w:p w14:paraId="04B2D51F" w14:textId="77777777" w:rsidR="0019472F" w:rsidRDefault="0019472F" w:rsidP="00EF5C01">
      <w:pPr>
        <w:spacing w:line="240" w:lineRule="auto"/>
        <w:ind w:left="-450" w:firstLine="851"/>
        <w:contextualSpacing/>
        <w:rPr>
          <w:rFonts w:ascii="Montserrat Light" w:hAnsi="Montserrat Light"/>
          <w:bCs/>
          <w:noProof/>
          <w:lang w:val="ro-RO"/>
        </w:rPr>
      </w:pPr>
    </w:p>
    <w:p w14:paraId="77910AFA" w14:textId="75318882" w:rsidR="002724D3" w:rsidRPr="00724AD8" w:rsidRDefault="002724D3" w:rsidP="00EF5C01">
      <w:pPr>
        <w:autoSpaceDE w:val="0"/>
        <w:autoSpaceDN w:val="0"/>
        <w:adjustRightInd w:val="0"/>
        <w:spacing w:line="240" w:lineRule="auto"/>
        <w:contextualSpacing/>
        <w:rPr>
          <w:rFonts w:ascii="Montserrat Light" w:eastAsia="Times New Roman" w:hAnsi="Montserrat Light"/>
          <w:b/>
          <w:bCs/>
          <w:noProof/>
          <w:lang w:val="ro-RO" w:eastAsia="ro-RO"/>
        </w:rPr>
      </w:pPr>
      <w:r w:rsidRPr="00724AD8">
        <w:rPr>
          <w:rFonts w:ascii="Montserrat Light" w:eastAsia="Times New Roman" w:hAnsi="Montserrat Light"/>
          <w:b/>
          <w:bCs/>
          <w:noProof/>
          <w:lang w:val="ro-RO" w:eastAsia="ro-RO"/>
        </w:rPr>
        <w:t xml:space="preserve">Nr. </w:t>
      </w:r>
      <w:r w:rsidR="00E41EF1">
        <w:rPr>
          <w:rFonts w:ascii="Montserrat Light" w:eastAsia="Times New Roman" w:hAnsi="Montserrat Light"/>
          <w:b/>
          <w:bCs/>
          <w:noProof/>
          <w:lang w:val="ro-RO" w:eastAsia="ro-RO"/>
        </w:rPr>
        <w:t>321</w:t>
      </w:r>
      <w:r w:rsidRPr="00724AD8">
        <w:rPr>
          <w:rFonts w:ascii="Montserrat Light" w:eastAsia="Times New Roman" w:hAnsi="Montserrat Light"/>
          <w:b/>
          <w:bCs/>
          <w:noProof/>
          <w:lang w:val="ro-RO" w:eastAsia="ro-RO"/>
        </w:rPr>
        <w:t xml:space="preserve"> din </w:t>
      </w:r>
      <w:r w:rsidR="00E41EF1">
        <w:rPr>
          <w:rFonts w:ascii="Montserrat Light" w:eastAsia="Times New Roman" w:hAnsi="Montserrat Light"/>
          <w:b/>
          <w:bCs/>
          <w:noProof/>
          <w:lang w:val="ro-RO" w:eastAsia="ro-RO"/>
        </w:rPr>
        <w:t>4 august</w:t>
      </w:r>
      <w:r w:rsidRPr="00724AD8">
        <w:rPr>
          <w:rFonts w:ascii="Montserrat Light" w:eastAsia="Times New Roman" w:hAnsi="Montserrat Light"/>
          <w:b/>
          <w:bCs/>
          <w:noProof/>
          <w:lang w:val="ro-RO" w:eastAsia="ro-RO"/>
        </w:rPr>
        <w:t xml:space="preserve"> 20</w:t>
      </w:r>
      <w:r w:rsidR="00111E2A" w:rsidRPr="00724AD8">
        <w:rPr>
          <w:rFonts w:ascii="Montserrat Light" w:eastAsia="Times New Roman" w:hAnsi="Montserrat Light"/>
          <w:b/>
          <w:bCs/>
          <w:noProof/>
          <w:lang w:val="ro-RO" w:eastAsia="ro-RO"/>
        </w:rPr>
        <w:t>2</w:t>
      </w:r>
      <w:r w:rsidR="000F2CFF">
        <w:rPr>
          <w:rFonts w:ascii="Montserrat Light" w:eastAsia="Times New Roman" w:hAnsi="Montserrat Light"/>
          <w:b/>
          <w:bCs/>
          <w:noProof/>
          <w:lang w:val="ro-RO" w:eastAsia="ro-RO"/>
        </w:rPr>
        <w:t>5</w:t>
      </w:r>
    </w:p>
    <w:p w14:paraId="617E78E5" w14:textId="77777777" w:rsidR="002724D3" w:rsidRDefault="002724D3"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C8ECA22"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3F340E18"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347D015"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A3EA34B"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6211F670" w14:textId="77777777" w:rsidR="00C81C00" w:rsidRDefault="00C81C00"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487E8511" w14:textId="77777777" w:rsidR="00BD530C" w:rsidRDefault="00BD530C" w:rsidP="00EF5C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right" w:pos="9637"/>
        </w:tabs>
        <w:autoSpaceDE w:val="0"/>
        <w:autoSpaceDN w:val="0"/>
        <w:adjustRightInd w:val="0"/>
        <w:spacing w:line="240" w:lineRule="auto"/>
        <w:contextualSpacing/>
        <w:jc w:val="both"/>
        <w:rPr>
          <w:rFonts w:ascii="Montserrat Light" w:hAnsi="Montserrat Light"/>
          <w:noProof/>
          <w:lang w:val="ro-RO"/>
        </w:rPr>
      </w:pPr>
    </w:p>
    <w:p w14:paraId="79CC7F01" w14:textId="610A2360" w:rsidR="007D74E9" w:rsidRPr="007D74E9" w:rsidRDefault="0021097B" w:rsidP="0097425A">
      <w:pPr>
        <w:spacing w:line="240" w:lineRule="auto"/>
        <w:jc w:val="right"/>
        <w:rPr>
          <w:rFonts w:ascii="Montserrat Light" w:hAnsi="Montserrat Light" w:cstheme="majorHAnsi"/>
          <w:b/>
          <w:bCs/>
          <w:iCs/>
          <w:noProof/>
          <w:shd w:val="clear" w:color="auto" w:fill="FFFFFF"/>
          <w:lang w:val="ro-RO"/>
        </w:rPr>
      </w:pPr>
      <w:r>
        <w:rPr>
          <w:rFonts w:ascii="Montserrat Light" w:hAnsi="Montserrat Light" w:cstheme="majorHAnsi"/>
          <w:b/>
          <w:bCs/>
          <w:i/>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Anexă la Dispoziția </w:t>
      </w:r>
      <w:r>
        <w:rPr>
          <w:rFonts w:ascii="Montserrat Light" w:hAnsi="Montserrat Light" w:cstheme="majorHAnsi"/>
          <w:b/>
          <w:bCs/>
          <w:iCs/>
          <w:noProof/>
          <w:shd w:val="clear" w:color="auto" w:fill="FFFFFF"/>
          <w:lang w:val="ro-RO"/>
        </w:rPr>
        <w:t>nr</w:t>
      </w:r>
      <w:r w:rsidR="007D74E9" w:rsidRPr="007D74E9">
        <w:rPr>
          <w:rFonts w:ascii="Montserrat Light" w:hAnsi="Montserrat Light" w:cstheme="majorHAnsi"/>
          <w:b/>
          <w:bCs/>
          <w:iCs/>
          <w:noProof/>
          <w:shd w:val="clear" w:color="auto" w:fill="FFFFFF"/>
          <w:lang w:val="ro-RO"/>
        </w:rPr>
        <w:t>.</w:t>
      </w:r>
      <w:r w:rsidR="00E41EF1">
        <w:rPr>
          <w:rFonts w:ascii="Montserrat Light" w:hAnsi="Montserrat Light" w:cstheme="majorHAnsi"/>
          <w:b/>
          <w:bCs/>
          <w:iCs/>
          <w:noProof/>
          <w:shd w:val="clear" w:color="auto" w:fill="FFFFFF"/>
          <w:lang w:val="ro-RO"/>
        </w:rPr>
        <w:t xml:space="preserve"> 321</w:t>
      </w:r>
      <w:r w:rsidR="0098386E">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w:t>
      </w:r>
      <w:r w:rsidR="0098386E">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202</w:t>
      </w:r>
      <w:r w:rsidR="000F2CFF">
        <w:rPr>
          <w:rFonts w:ascii="Montserrat Light" w:hAnsi="Montserrat Light" w:cstheme="majorHAnsi"/>
          <w:b/>
          <w:bCs/>
          <w:iCs/>
          <w:noProof/>
          <w:shd w:val="clear" w:color="auto" w:fill="FFFFFF"/>
          <w:lang w:val="ro-RO"/>
        </w:rPr>
        <w:t>5</w:t>
      </w:r>
    </w:p>
    <w:p w14:paraId="64DC1A13" w14:textId="77777777" w:rsidR="0097425A" w:rsidRDefault="0097425A" w:rsidP="000F2CFF">
      <w:pPr>
        <w:autoSpaceDE w:val="0"/>
        <w:autoSpaceDN w:val="0"/>
        <w:adjustRightInd w:val="0"/>
        <w:jc w:val="center"/>
        <w:rPr>
          <w:rFonts w:ascii="Montserrat Light" w:hAnsi="Montserrat Light" w:cstheme="majorHAnsi"/>
          <w:b/>
          <w:bCs/>
          <w:iCs/>
          <w:noProof/>
          <w:shd w:val="clear" w:color="auto" w:fill="FFFFFF"/>
          <w:lang w:val="ro-RO"/>
        </w:rPr>
      </w:pPr>
    </w:p>
    <w:p w14:paraId="75E7149C" w14:textId="77777777" w:rsidR="0098386E" w:rsidRDefault="0098386E" w:rsidP="000F2CFF">
      <w:pPr>
        <w:autoSpaceDE w:val="0"/>
        <w:autoSpaceDN w:val="0"/>
        <w:adjustRightInd w:val="0"/>
        <w:jc w:val="center"/>
        <w:rPr>
          <w:rFonts w:ascii="Montserrat Light" w:hAnsi="Montserrat Light" w:cstheme="majorHAnsi"/>
          <w:b/>
          <w:bCs/>
          <w:iCs/>
          <w:noProof/>
          <w:shd w:val="clear" w:color="auto" w:fill="FFFFFF"/>
          <w:lang w:val="ro-RO"/>
        </w:rPr>
      </w:pPr>
    </w:p>
    <w:p w14:paraId="1815E9C0" w14:textId="77777777" w:rsidR="0098386E" w:rsidRDefault="0098386E" w:rsidP="000F2CFF">
      <w:pPr>
        <w:autoSpaceDE w:val="0"/>
        <w:autoSpaceDN w:val="0"/>
        <w:adjustRightInd w:val="0"/>
        <w:jc w:val="center"/>
        <w:rPr>
          <w:rFonts w:ascii="Montserrat Light" w:hAnsi="Montserrat Light" w:cstheme="majorHAnsi"/>
          <w:b/>
          <w:bCs/>
          <w:iCs/>
          <w:noProof/>
          <w:shd w:val="clear" w:color="auto" w:fill="FFFFFF"/>
          <w:lang w:val="ro-RO"/>
        </w:rPr>
      </w:pPr>
    </w:p>
    <w:p w14:paraId="2701B2F1" w14:textId="069C0C91" w:rsidR="00AC653D" w:rsidRDefault="007D74E9" w:rsidP="009E12D5">
      <w:pPr>
        <w:autoSpaceDE w:val="0"/>
        <w:autoSpaceDN w:val="0"/>
        <w:adjustRightInd w:val="0"/>
        <w:jc w:val="center"/>
        <w:rPr>
          <w:rFonts w:ascii="Montserrat Light" w:hAnsi="Montserrat Light"/>
          <w:b/>
          <w:bCs/>
          <w:lang w:val="ro-RO"/>
        </w:rPr>
      </w:pPr>
      <w:r w:rsidRPr="007D74E9">
        <w:rPr>
          <w:rFonts w:ascii="Montserrat Light" w:hAnsi="Montserrat Light" w:cstheme="majorHAnsi"/>
          <w:b/>
          <w:bCs/>
          <w:iCs/>
          <w:noProof/>
          <w:shd w:val="clear" w:color="auto" w:fill="FFFFFF"/>
          <w:lang w:val="ro-RO"/>
        </w:rPr>
        <w:t xml:space="preserve">Componența Comisiei de evaluare a ofertelor în vederea atribuirii </w:t>
      </w:r>
      <w:r w:rsidR="00D72F91">
        <w:rPr>
          <w:rFonts w:ascii="Montserrat Light" w:hAnsi="Montserrat Light" w:cstheme="majorHAnsi"/>
          <w:b/>
          <w:bCs/>
          <w:iCs/>
          <w:noProof/>
          <w:shd w:val="clear" w:color="auto" w:fill="FFFFFF"/>
          <w:lang w:val="ro-RO"/>
        </w:rPr>
        <w:t>contractului</w:t>
      </w:r>
      <w:r w:rsidRPr="007D74E9">
        <w:rPr>
          <w:rFonts w:ascii="Montserrat Light" w:hAnsi="Montserrat Light" w:cstheme="majorHAnsi"/>
          <w:b/>
          <w:bCs/>
          <w:iCs/>
          <w:noProof/>
          <w:shd w:val="clear" w:color="auto" w:fill="FFFFFF"/>
          <w:lang w:val="ro-RO"/>
        </w:rPr>
        <w:t xml:space="preserve"> având ca obiect </w:t>
      </w:r>
      <w:r w:rsidR="008466DF" w:rsidRPr="00EE4EA8">
        <w:rPr>
          <w:rFonts w:ascii="Montserrat Light" w:hAnsi="Montserrat Light" w:cstheme="minorHAnsi"/>
          <w:b/>
          <w:bCs/>
          <w:iCs/>
        </w:rPr>
        <w:t>Servicii de colectare, transport și neutralizare a animalelor moarte provenite din gospodăriile crescătorilor individuali de animale, de pe raza județului Cluj</w:t>
      </w:r>
    </w:p>
    <w:p w14:paraId="6D00EDB2" w14:textId="77777777" w:rsidR="009E12D5" w:rsidRDefault="009E12D5" w:rsidP="009E12D5">
      <w:pPr>
        <w:autoSpaceDE w:val="0"/>
        <w:autoSpaceDN w:val="0"/>
        <w:adjustRightInd w:val="0"/>
        <w:jc w:val="center"/>
        <w:rPr>
          <w:rFonts w:ascii="Montserrat Light" w:hAnsi="Montserrat Light" w:cstheme="majorHAnsi"/>
          <w:b/>
          <w:bCs/>
          <w:iCs/>
          <w:noProof/>
          <w:shd w:val="clear" w:color="auto" w:fill="FFFFFF"/>
          <w:lang w:val="ro-RO"/>
        </w:rPr>
      </w:pPr>
    </w:p>
    <w:p w14:paraId="4E8BD01E" w14:textId="77777777" w:rsidR="0098386E" w:rsidRDefault="0098386E" w:rsidP="009E12D5">
      <w:pPr>
        <w:autoSpaceDE w:val="0"/>
        <w:autoSpaceDN w:val="0"/>
        <w:adjustRightInd w:val="0"/>
        <w:jc w:val="center"/>
        <w:rPr>
          <w:rFonts w:ascii="Montserrat Light" w:hAnsi="Montserrat Light" w:cstheme="majorHAnsi"/>
          <w:b/>
          <w:bCs/>
          <w:iCs/>
          <w:noProof/>
          <w:shd w:val="clear" w:color="auto" w:fill="FFFFFF"/>
          <w:lang w:val="ro-RO"/>
        </w:rPr>
      </w:pPr>
    </w:p>
    <w:p w14:paraId="72685EB1" w14:textId="77777777" w:rsidR="0098386E" w:rsidRDefault="0098386E" w:rsidP="009E12D5">
      <w:pPr>
        <w:autoSpaceDE w:val="0"/>
        <w:autoSpaceDN w:val="0"/>
        <w:adjustRightInd w:val="0"/>
        <w:jc w:val="center"/>
        <w:rPr>
          <w:rFonts w:ascii="Montserrat Light" w:hAnsi="Montserrat Light" w:cstheme="majorHAnsi"/>
          <w:b/>
          <w:bCs/>
          <w:iCs/>
          <w:noProof/>
          <w:shd w:val="clear" w:color="auto" w:fill="FFFFFF"/>
          <w:lang w:val="ro-RO"/>
        </w:rPr>
      </w:pPr>
    </w:p>
    <w:tbl>
      <w:tblPr>
        <w:tblW w:w="101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1615"/>
        <w:gridCol w:w="1646"/>
        <w:gridCol w:w="1842"/>
        <w:gridCol w:w="2902"/>
        <w:gridCol w:w="1620"/>
      </w:tblGrid>
      <w:tr w:rsidR="005E4DB0" w:rsidRPr="009E12D5" w14:paraId="6083C8A2" w14:textId="77777777" w:rsidTr="00DA2710">
        <w:trPr>
          <w:trHeight w:val="668"/>
          <w:jc w:val="center"/>
        </w:trPr>
        <w:tc>
          <w:tcPr>
            <w:tcW w:w="562" w:type="dxa"/>
            <w:vAlign w:val="center"/>
          </w:tcPr>
          <w:p w14:paraId="58147F5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Nr.</w:t>
            </w:r>
          </w:p>
          <w:p w14:paraId="25670F9E" w14:textId="77777777" w:rsidR="005E4DB0" w:rsidRPr="009E12D5" w:rsidRDefault="005E4DB0" w:rsidP="00DA2710">
            <w:pPr>
              <w:autoSpaceDE w:val="0"/>
              <w:autoSpaceDN w:val="0"/>
              <w:adjustRightInd w:val="0"/>
              <w:ind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crt.</w:t>
            </w:r>
          </w:p>
        </w:tc>
        <w:tc>
          <w:tcPr>
            <w:tcW w:w="1615" w:type="dxa"/>
            <w:vAlign w:val="center"/>
          </w:tcPr>
          <w:p w14:paraId="7DCEEB66"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Calitatea în cadrul comisiei de evaluare</w:t>
            </w:r>
          </w:p>
        </w:tc>
        <w:tc>
          <w:tcPr>
            <w:tcW w:w="1646" w:type="dxa"/>
            <w:vAlign w:val="center"/>
          </w:tcPr>
          <w:p w14:paraId="0629A1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Numele și prenumele</w:t>
            </w:r>
          </w:p>
        </w:tc>
        <w:tc>
          <w:tcPr>
            <w:tcW w:w="1842" w:type="dxa"/>
            <w:vAlign w:val="center"/>
          </w:tcPr>
          <w:p w14:paraId="0623296C"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Funcția deținută/</w:t>
            </w:r>
          </w:p>
          <w:p w14:paraId="0DF8BEA6" w14:textId="77777777" w:rsidR="005E4DB0" w:rsidRPr="009E12D5" w:rsidRDefault="005E4DB0" w:rsidP="00DA2710">
            <w:pPr>
              <w:autoSpaceDE w:val="0"/>
              <w:autoSpaceDN w:val="0"/>
              <w:adjustRightInd w:val="0"/>
              <w:ind w:left="-108" w:right="-108"/>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postul ocupat</w:t>
            </w:r>
          </w:p>
        </w:tc>
        <w:tc>
          <w:tcPr>
            <w:tcW w:w="2902" w:type="dxa"/>
            <w:vAlign w:val="center"/>
          </w:tcPr>
          <w:p w14:paraId="1AB69271"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Serviciul/Biroul/</w:t>
            </w:r>
          </w:p>
          <w:p w14:paraId="691CAC0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Compartimentul</w:t>
            </w:r>
          </w:p>
        </w:tc>
        <w:tc>
          <w:tcPr>
            <w:tcW w:w="1620" w:type="dxa"/>
            <w:vAlign w:val="center"/>
          </w:tcPr>
          <w:p w14:paraId="0BFF69A0" w14:textId="77777777" w:rsidR="005E4DB0" w:rsidRPr="009E12D5" w:rsidRDefault="005E4DB0" w:rsidP="00DA2710">
            <w:pPr>
              <w:autoSpaceDE w:val="0"/>
              <w:autoSpaceDN w:val="0"/>
              <w:adjustRightInd w:val="0"/>
              <w:contextualSpacing/>
              <w:jc w:val="center"/>
              <w:rPr>
                <w:rFonts w:ascii="Montserrat Light" w:hAnsi="Montserrat Light"/>
                <w:b/>
                <w:bCs/>
                <w:noProof/>
                <w:sz w:val="20"/>
                <w:szCs w:val="20"/>
                <w:lang w:val="ro-RO"/>
              </w:rPr>
            </w:pPr>
            <w:r w:rsidRPr="009E12D5">
              <w:rPr>
                <w:rFonts w:ascii="Montserrat Light" w:hAnsi="Montserrat Light"/>
                <w:b/>
                <w:bCs/>
                <w:noProof/>
                <w:sz w:val="20"/>
                <w:szCs w:val="20"/>
                <w:lang w:val="ro-RO"/>
              </w:rPr>
              <w:t>Mențiuni</w:t>
            </w:r>
          </w:p>
        </w:tc>
      </w:tr>
      <w:tr w:rsidR="0098386E" w:rsidRPr="009E12D5" w14:paraId="6A992343" w14:textId="77777777" w:rsidTr="009E12D5">
        <w:trPr>
          <w:trHeight w:val="1115"/>
          <w:jc w:val="center"/>
        </w:trPr>
        <w:tc>
          <w:tcPr>
            <w:tcW w:w="562" w:type="dxa"/>
            <w:vAlign w:val="center"/>
          </w:tcPr>
          <w:p w14:paraId="3AB4E0D1" w14:textId="7D2C271F" w:rsidR="0098386E" w:rsidRPr="009E12D5" w:rsidRDefault="0098386E" w:rsidP="0098386E">
            <w:pPr>
              <w:autoSpaceDE w:val="0"/>
              <w:autoSpaceDN w:val="0"/>
              <w:adjustRightInd w:val="0"/>
              <w:ind w:right="-108"/>
              <w:contextualSpacing/>
              <w:jc w:val="center"/>
              <w:rPr>
                <w:rFonts w:ascii="Montserrat Light" w:hAnsi="Montserrat Light"/>
                <w:b/>
                <w:bCs/>
                <w:noProof/>
                <w:color w:val="000000" w:themeColor="text1"/>
                <w:sz w:val="20"/>
                <w:szCs w:val="20"/>
                <w:lang w:val="ro-RO"/>
              </w:rPr>
            </w:pPr>
            <w:r w:rsidRPr="008B7EE6">
              <w:rPr>
                <w:rFonts w:ascii="Montserrat Light" w:eastAsia="Calibri" w:hAnsi="Montserrat Light" w:cs="Cambria"/>
                <w:sz w:val="20"/>
                <w:szCs w:val="20"/>
              </w:rPr>
              <w:t>1</w:t>
            </w:r>
          </w:p>
        </w:tc>
        <w:tc>
          <w:tcPr>
            <w:tcW w:w="1615" w:type="dxa"/>
            <w:vAlign w:val="center"/>
          </w:tcPr>
          <w:p w14:paraId="48219654" w14:textId="0A41628C" w:rsidR="0098386E" w:rsidRPr="009E12D5" w:rsidRDefault="0098386E" w:rsidP="0098386E">
            <w:pPr>
              <w:autoSpaceDE w:val="0"/>
              <w:autoSpaceDN w:val="0"/>
              <w:adjustRightInd w:val="0"/>
              <w:contextualSpacing/>
              <w:jc w:val="center"/>
              <w:rPr>
                <w:rFonts w:ascii="Montserrat Light" w:hAnsi="Montserrat Light"/>
                <w:b/>
                <w:bCs/>
                <w:noProof/>
                <w:color w:val="000000" w:themeColor="text1"/>
                <w:sz w:val="20"/>
                <w:szCs w:val="20"/>
                <w:lang w:val="ro-RO"/>
              </w:rPr>
            </w:pPr>
            <w:r w:rsidRPr="008B7EE6">
              <w:rPr>
                <w:rFonts w:ascii="Montserrat Light" w:eastAsia="Calibri" w:hAnsi="Montserrat Light" w:cs="Cambria"/>
                <w:sz w:val="20"/>
                <w:szCs w:val="20"/>
              </w:rPr>
              <w:t>Președinte</w:t>
            </w:r>
          </w:p>
        </w:tc>
        <w:tc>
          <w:tcPr>
            <w:tcW w:w="1646" w:type="dxa"/>
            <w:vAlign w:val="center"/>
          </w:tcPr>
          <w:p w14:paraId="4B90FDA4" w14:textId="126DA878" w:rsidR="0098386E" w:rsidRPr="00D122C4" w:rsidRDefault="00FC09DA" w:rsidP="0098386E">
            <w:pPr>
              <w:autoSpaceDE w:val="0"/>
              <w:autoSpaceDN w:val="0"/>
              <w:adjustRightInd w:val="0"/>
              <w:contextualSpacing/>
              <w:jc w:val="center"/>
              <w:rPr>
                <w:rFonts w:ascii="Montserrat Light" w:hAnsi="Montserrat Light"/>
                <w:noProof/>
                <w:color w:val="000000" w:themeColor="text1"/>
                <w:sz w:val="20"/>
                <w:szCs w:val="20"/>
                <w:lang w:val="ro-RO"/>
              </w:rPr>
            </w:pPr>
            <w:r>
              <w:rPr>
                <w:rFonts w:ascii="Montserrat Light" w:eastAsia="Calibri" w:hAnsi="Montserrat Light"/>
                <w:sz w:val="20"/>
                <w:szCs w:val="20"/>
                <w:lang w:val="ro-RO"/>
              </w:rPr>
              <w:t>Ana Bob</w:t>
            </w:r>
          </w:p>
        </w:tc>
        <w:tc>
          <w:tcPr>
            <w:tcW w:w="1842" w:type="dxa"/>
            <w:vAlign w:val="center"/>
          </w:tcPr>
          <w:p w14:paraId="145F505A" w14:textId="49725157" w:rsidR="0098386E" w:rsidRPr="009E12D5" w:rsidRDefault="00FC09DA" w:rsidP="0098386E">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Pr>
                <w:rFonts w:ascii="Montserrat Light" w:hAnsi="Montserrat Light"/>
                <w:noProof/>
                <w:sz w:val="20"/>
                <w:szCs w:val="20"/>
                <w:lang w:val="ro-RO"/>
              </w:rPr>
              <w:t>Consilier</w:t>
            </w:r>
          </w:p>
        </w:tc>
        <w:tc>
          <w:tcPr>
            <w:tcW w:w="2902" w:type="dxa"/>
            <w:vAlign w:val="center"/>
          </w:tcPr>
          <w:p w14:paraId="279A4305" w14:textId="2DB6E3E5" w:rsidR="0098386E" w:rsidRPr="00FC09DA" w:rsidRDefault="00FC09DA" w:rsidP="0098386E">
            <w:pPr>
              <w:autoSpaceDE w:val="0"/>
              <w:autoSpaceDN w:val="0"/>
              <w:adjustRightInd w:val="0"/>
              <w:contextualSpacing/>
              <w:jc w:val="center"/>
              <w:rPr>
                <w:rFonts w:ascii="Montserrat Light" w:hAnsi="Montserrat Light"/>
                <w:b/>
                <w:bCs/>
                <w:noProof/>
                <w:color w:val="000000" w:themeColor="text1"/>
                <w:sz w:val="20"/>
                <w:szCs w:val="20"/>
                <w:lang w:val="ro-RO"/>
              </w:rPr>
            </w:pPr>
            <w:r w:rsidRPr="00FC09DA">
              <w:rPr>
                <w:rFonts w:ascii="Montserrat Light" w:hAnsi="Montserrat Light"/>
                <w:sz w:val="20"/>
                <w:szCs w:val="20"/>
                <w:lang w:val="ro-RO"/>
              </w:rPr>
              <w:t>Direcția Administrare Drumuri Județene/Serviciul Situații de Urgență</w:t>
            </w:r>
          </w:p>
        </w:tc>
        <w:tc>
          <w:tcPr>
            <w:tcW w:w="1620" w:type="dxa"/>
            <w:vAlign w:val="center"/>
          </w:tcPr>
          <w:p w14:paraId="6409E4BD" w14:textId="5E3BC83E" w:rsidR="0098386E" w:rsidRPr="009E12D5" w:rsidRDefault="0098386E" w:rsidP="0098386E">
            <w:pPr>
              <w:autoSpaceDE w:val="0"/>
              <w:autoSpaceDN w:val="0"/>
              <w:adjustRightInd w:val="0"/>
              <w:contextualSpacing/>
              <w:jc w:val="center"/>
              <w:rPr>
                <w:rFonts w:ascii="Montserrat Light" w:hAnsi="Montserrat Light"/>
                <w:b/>
                <w:bCs/>
                <w:noProof/>
                <w:color w:val="000000" w:themeColor="text1"/>
                <w:sz w:val="20"/>
                <w:szCs w:val="20"/>
                <w:lang w:val="ro-RO"/>
              </w:rPr>
            </w:pPr>
            <w:r w:rsidRPr="008B7EE6">
              <w:rPr>
                <w:rFonts w:ascii="Montserrat Light" w:eastAsia="Calibri" w:hAnsi="Montserrat Light" w:cs="Cambria"/>
                <w:sz w:val="20"/>
                <w:szCs w:val="20"/>
              </w:rPr>
              <w:t>Președinte cu drept de vot</w:t>
            </w:r>
          </w:p>
        </w:tc>
      </w:tr>
      <w:tr w:rsidR="00FC09DA" w:rsidRPr="009E12D5" w14:paraId="1C0E244E" w14:textId="77777777" w:rsidTr="009E12D5">
        <w:trPr>
          <w:trHeight w:val="1133"/>
          <w:jc w:val="center"/>
        </w:trPr>
        <w:tc>
          <w:tcPr>
            <w:tcW w:w="562" w:type="dxa"/>
            <w:vAlign w:val="center"/>
          </w:tcPr>
          <w:p w14:paraId="0FEAC42B" w14:textId="15FB7C18" w:rsidR="00FC09DA" w:rsidRPr="009E12D5" w:rsidRDefault="00FC09DA" w:rsidP="00FC09DA">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2</w:t>
            </w:r>
          </w:p>
        </w:tc>
        <w:tc>
          <w:tcPr>
            <w:tcW w:w="1615" w:type="dxa"/>
            <w:vAlign w:val="center"/>
          </w:tcPr>
          <w:p w14:paraId="3C745EA4" w14:textId="4DDAB5BB" w:rsidR="00FC09DA" w:rsidRPr="009E12D5" w:rsidRDefault="00FC09DA" w:rsidP="00FC09DA">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 xml:space="preserve">Membru </w:t>
            </w:r>
          </w:p>
        </w:tc>
        <w:tc>
          <w:tcPr>
            <w:tcW w:w="1646" w:type="dxa"/>
            <w:vAlign w:val="center"/>
          </w:tcPr>
          <w:p w14:paraId="575F9C2F" w14:textId="141F69EE" w:rsidR="00FC09DA" w:rsidRPr="00D122C4" w:rsidRDefault="00FC09DA" w:rsidP="00FC09DA">
            <w:pPr>
              <w:autoSpaceDE w:val="0"/>
              <w:autoSpaceDN w:val="0"/>
              <w:adjustRightInd w:val="0"/>
              <w:contextualSpacing/>
              <w:jc w:val="center"/>
              <w:rPr>
                <w:rFonts w:ascii="Montserrat Light" w:hAnsi="Montserrat Light" w:cs="Helvetica"/>
                <w:color w:val="000000" w:themeColor="text1"/>
                <w:sz w:val="20"/>
                <w:szCs w:val="20"/>
                <w:lang w:val="pt-BR"/>
              </w:rPr>
            </w:pPr>
            <w:r>
              <w:rPr>
                <w:rFonts w:ascii="Montserrat Light" w:eastAsia="Calibri" w:hAnsi="Montserrat Light"/>
                <w:sz w:val="20"/>
                <w:szCs w:val="20"/>
              </w:rPr>
              <w:t>Crina Paul</w:t>
            </w:r>
          </w:p>
        </w:tc>
        <w:tc>
          <w:tcPr>
            <w:tcW w:w="1842" w:type="dxa"/>
            <w:vAlign w:val="center"/>
          </w:tcPr>
          <w:p w14:paraId="09F7926A" w14:textId="60FB3454" w:rsidR="00FC09DA" w:rsidRPr="009E12D5" w:rsidRDefault="00FC09DA" w:rsidP="00FC09DA">
            <w:pPr>
              <w:autoSpaceDE w:val="0"/>
              <w:autoSpaceDN w:val="0"/>
              <w:adjustRightInd w:val="0"/>
              <w:ind w:left="-108" w:right="-108"/>
              <w:contextualSpacing/>
              <w:jc w:val="center"/>
              <w:rPr>
                <w:rFonts w:ascii="Montserrat Light" w:hAnsi="Montserrat Light"/>
                <w:noProof/>
                <w:color w:val="000000" w:themeColor="text1"/>
                <w:sz w:val="20"/>
                <w:szCs w:val="20"/>
                <w:lang w:val="ro-RO"/>
              </w:rPr>
            </w:pPr>
            <w:r w:rsidRPr="008B7EE6">
              <w:rPr>
                <w:rFonts w:ascii="Montserrat Light" w:eastAsia="Calibri" w:hAnsi="Montserrat Light"/>
                <w:sz w:val="20"/>
                <w:szCs w:val="20"/>
              </w:rPr>
              <w:t>consilier</w:t>
            </w:r>
          </w:p>
        </w:tc>
        <w:tc>
          <w:tcPr>
            <w:tcW w:w="2902" w:type="dxa"/>
            <w:vAlign w:val="center"/>
          </w:tcPr>
          <w:p w14:paraId="79B8B017" w14:textId="5FCF9222" w:rsidR="00FC09DA" w:rsidRPr="009E12D5" w:rsidRDefault="00FC09DA" w:rsidP="00FC09DA">
            <w:pPr>
              <w:autoSpaceDE w:val="0"/>
              <w:autoSpaceDN w:val="0"/>
              <w:adjustRightInd w:val="0"/>
              <w:contextualSpacing/>
              <w:jc w:val="center"/>
              <w:rPr>
                <w:rFonts w:ascii="Montserrat Light" w:eastAsia="Calibri" w:hAnsi="Montserrat Light"/>
                <w:color w:val="000000" w:themeColor="text1"/>
                <w:sz w:val="20"/>
                <w:szCs w:val="20"/>
                <w:lang w:val="pt-BR"/>
              </w:rPr>
            </w:pPr>
            <w:r w:rsidRPr="00FC09DA">
              <w:rPr>
                <w:rFonts w:ascii="Montserrat Light" w:hAnsi="Montserrat Light"/>
                <w:sz w:val="20"/>
                <w:szCs w:val="20"/>
                <w:lang w:val="ro-RO"/>
              </w:rPr>
              <w:t>Direcția Administrare Drumuri Județene/Serviciul Situații de Urgență</w:t>
            </w:r>
          </w:p>
        </w:tc>
        <w:tc>
          <w:tcPr>
            <w:tcW w:w="1620" w:type="dxa"/>
            <w:vAlign w:val="center"/>
          </w:tcPr>
          <w:p w14:paraId="3D485C6A" w14:textId="2D244192" w:rsidR="00FC09DA" w:rsidRPr="009E12D5" w:rsidRDefault="00FC09DA" w:rsidP="00FC09DA">
            <w:pPr>
              <w:autoSpaceDE w:val="0"/>
              <w:autoSpaceDN w:val="0"/>
              <w:adjustRightInd w:val="0"/>
              <w:contextualSpacing/>
              <w:jc w:val="center"/>
              <w:rPr>
                <w:rFonts w:ascii="Montserrat Light" w:eastAsia="Calibri" w:hAnsi="Montserrat Light" w:cs="Cambria"/>
                <w:color w:val="000000" w:themeColor="text1"/>
                <w:sz w:val="20"/>
                <w:szCs w:val="20"/>
                <w:lang w:val="pt-BR"/>
              </w:rPr>
            </w:pPr>
            <w:r w:rsidRPr="008B7EE6">
              <w:rPr>
                <w:rFonts w:ascii="Montserrat Light" w:eastAsia="Calibri" w:hAnsi="Montserrat Light" w:cs="Cambria"/>
                <w:color w:val="000000"/>
                <w:sz w:val="20"/>
                <w:szCs w:val="20"/>
              </w:rPr>
              <w:t>Nominalizat în calitate de preşedinte de rezervă</w:t>
            </w:r>
          </w:p>
        </w:tc>
      </w:tr>
      <w:tr w:rsidR="0098386E" w:rsidRPr="009E12D5" w14:paraId="1DBE79F0" w14:textId="77777777" w:rsidTr="005316D2">
        <w:trPr>
          <w:trHeight w:val="926"/>
          <w:jc w:val="center"/>
        </w:trPr>
        <w:tc>
          <w:tcPr>
            <w:tcW w:w="562" w:type="dxa"/>
            <w:vAlign w:val="center"/>
          </w:tcPr>
          <w:p w14:paraId="659376FC" w14:textId="5021A3D6"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3</w:t>
            </w:r>
          </w:p>
        </w:tc>
        <w:tc>
          <w:tcPr>
            <w:tcW w:w="1615" w:type="dxa"/>
            <w:vAlign w:val="center"/>
          </w:tcPr>
          <w:p w14:paraId="654899A8" w14:textId="029D99BA"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Membru</w:t>
            </w:r>
          </w:p>
        </w:tc>
        <w:tc>
          <w:tcPr>
            <w:tcW w:w="1646" w:type="dxa"/>
            <w:vAlign w:val="center"/>
          </w:tcPr>
          <w:p w14:paraId="2D3BA264" w14:textId="0F5DF398" w:rsidR="0098386E" w:rsidRPr="00D122C4" w:rsidRDefault="0098386E" w:rsidP="0098386E">
            <w:pPr>
              <w:autoSpaceDE w:val="0"/>
              <w:autoSpaceDN w:val="0"/>
              <w:adjustRightInd w:val="0"/>
              <w:contextualSpacing/>
              <w:jc w:val="center"/>
              <w:rPr>
                <w:rFonts w:ascii="Montserrat Light" w:eastAsia="Calibri" w:hAnsi="Montserrat Light"/>
                <w:color w:val="000000" w:themeColor="text1"/>
                <w:sz w:val="20"/>
                <w:szCs w:val="20"/>
              </w:rPr>
            </w:pPr>
            <w:r w:rsidRPr="00D122C4">
              <w:rPr>
                <w:rFonts w:ascii="Montserrat Light" w:eastAsia="Calibri" w:hAnsi="Montserrat Light"/>
                <w:sz w:val="20"/>
                <w:szCs w:val="20"/>
                <w:lang w:val="ro-RO"/>
              </w:rPr>
              <w:t>Matei Petru</w:t>
            </w:r>
          </w:p>
        </w:tc>
        <w:tc>
          <w:tcPr>
            <w:tcW w:w="1842" w:type="dxa"/>
            <w:vAlign w:val="center"/>
          </w:tcPr>
          <w:p w14:paraId="63D1A06E" w14:textId="1C2B25D9" w:rsidR="0098386E" w:rsidRPr="009E12D5" w:rsidRDefault="0098386E" w:rsidP="0098386E">
            <w:pPr>
              <w:autoSpaceDE w:val="0"/>
              <w:autoSpaceDN w:val="0"/>
              <w:adjustRightInd w:val="0"/>
              <w:ind w:left="-108" w:right="-108"/>
              <w:contextualSpacing/>
              <w:jc w:val="center"/>
              <w:rPr>
                <w:rFonts w:ascii="Montserrat Light" w:eastAsia="Calibri" w:hAnsi="Montserrat Light"/>
                <w:color w:val="000000" w:themeColor="text1"/>
                <w:sz w:val="20"/>
                <w:szCs w:val="20"/>
                <w:lang w:val="ro-RO"/>
              </w:rPr>
            </w:pPr>
            <w:r w:rsidRPr="008B7EE6">
              <w:rPr>
                <w:rFonts w:ascii="Montserrat Light" w:eastAsia="Calibri" w:hAnsi="Montserrat Light"/>
                <w:sz w:val="20"/>
                <w:szCs w:val="20"/>
              </w:rPr>
              <w:t>consilier achiziții publice</w:t>
            </w:r>
          </w:p>
        </w:tc>
        <w:tc>
          <w:tcPr>
            <w:tcW w:w="2902" w:type="dxa"/>
            <w:vAlign w:val="center"/>
          </w:tcPr>
          <w:p w14:paraId="7C048E73" w14:textId="46E6EC43" w:rsidR="0098386E" w:rsidRPr="009E12D5" w:rsidRDefault="0098386E" w:rsidP="0098386E">
            <w:pPr>
              <w:autoSpaceDE w:val="0"/>
              <w:autoSpaceDN w:val="0"/>
              <w:adjustRightInd w:val="0"/>
              <w:contextualSpacing/>
              <w:jc w:val="center"/>
              <w:rPr>
                <w:rFonts w:ascii="Montserrat Light" w:eastAsia="Calibri" w:hAnsi="Montserrat Light"/>
                <w:color w:val="000000" w:themeColor="text1"/>
                <w:sz w:val="20"/>
                <w:szCs w:val="20"/>
                <w:lang w:val="pt-BR"/>
              </w:rPr>
            </w:pPr>
            <w:r w:rsidRPr="008B7EE6">
              <w:rPr>
                <w:rFonts w:ascii="Montserrat Light" w:eastAsia="Calibri" w:hAnsi="Montserrat Light"/>
                <w:sz w:val="20"/>
                <w:szCs w:val="20"/>
              </w:rPr>
              <w:t>Direcția Dezvoltare și Investiții/Serviciul Lucrări şi Achiziţii Publice</w:t>
            </w:r>
          </w:p>
        </w:tc>
        <w:tc>
          <w:tcPr>
            <w:tcW w:w="1620" w:type="dxa"/>
            <w:vAlign w:val="center"/>
          </w:tcPr>
          <w:p w14:paraId="55D9C098" w14:textId="1696760E"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hAnsi="Montserrat Light"/>
                <w:noProof/>
                <w:sz w:val="20"/>
                <w:szCs w:val="20"/>
                <w:lang w:val="ro-RO"/>
              </w:rPr>
              <w:t>-</w:t>
            </w:r>
          </w:p>
        </w:tc>
      </w:tr>
      <w:tr w:rsidR="00462227" w:rsidRPr="009E12D5" w14:paraId="6BCF68A6" w14:textId="77777777" w:rsidTr="005316D2">
        <w:trPr>
          <w:trHeight w:val="953"/>
          <w:jc w:val="center"/>
        </w:trPr>
        <w:tc>
          <w:tcPr>
            <w:tcW w:w="562" w:type="dxa"/>
            <w:vAlign w:val="center"/>
          </w:tcPr>
          <w:p w14:paraId="12A09474" w14:textId="7DCE9F30" w:rsidR="00462227" w:rsidRPr="009E12D5" w:rsidRDefault="00462227" w:rsidP="00462227">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4</w:t>
            </w:r>
          </w:p>
        </w:tc>
        <w:tc>
          <w:tcPr>
            <w:tcW w:w="1615" w:type="dxa"/>
            <w:vAlign w:val="center"/>
          </w:tcPr>
          <w:p w14:paraId="356BD951" w14:textId="628D5E46" w:rsidR="00462227" w:rsidRPr="009E12D5" w:rsidRDefault="00462227" w:rsidP="00462227">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lang w:val="ro-RO"/>
              </w:rPr>
              <w:t>Membru de rezervă</w:t>
            </w:r>
          </w:p>
        </w:tc>
        <w:tc>
          <w:tcPr>
            <w:tcW w:w="1646" w:type="dxa"/>
            <w:vAlign w:val="center"/>
          </w:tcPr>
          <w:p w14:paraId="057CD497" w14:textId="2D7DF1E1" w:rsidR="00462227" w:rsidRPr="00D122C4" w:rsidRDefault="00462227" w:rsidP="00462227">
            <w:pPr>
              <w:autoSpaceDE w:val="0"/>
              <w:autoSpaceDN w:val="0"/>
              <w:adjustRightInd w:val="0"/>
              <w:contextualSpacing/>
              <w:jc w:val="center"/>
              <w:rPr>
                <w:rFonts w:ascii="Montserrat Light" w:eastAsia="Calibri" w:hAnsi="Montserrat Light"/>
                <w:color w:val="000000" w:themeColor="text1"/>
                <w:sz w:val="20"/>
                <w:szCs w:val="20"/>
              </w:rPr>
            </w:pPr>
            <w:r>
              <w:rPr>
                <w:rFonts w:ascii="Montserrat Light" w:eastAsia="Calibri" w:hAnsi="Montserrat Light"/>
                <w:sz w:val="20"/>
                <w:szCs w:val="20"/>
              </w:rPr>
              <w:t>Alexandru Găzdac</w:t>
            </w:r>
          </w:p>
        </w:tc>
        <w:tc>
          <w:tcPr>
            <w:tcW w:w="1842" w:type="dxa"/>
            <w:vAlign w:val="center"/>
          </w:tcPr>
          <w:p w14:paraId="20F4685E" w14:textId="238EB190" w:rsidR="00462227" w:rsidRPr="009E12D5" w:rsidRDefault="00462227" w:rsidP="00462227">
            <w:pPr>
              <w:autoSpaceDE w:val="0"/>
              <w:autoSpaceDN w:val="0"/>
              <w:adjustRightInd w:val="0"/>
              <w:ind w:left="-108" w:right="-108"/>
              <w:contextualSpacing/>
              <w:jc w:val="center"/>
              <w:rPr>
                <w:rFonts w:ascii="Montserrat Light" w:hAnsi="Montserrat Light"/>
                <w:sz w:val="20"/>
                <w:szCs w:val="20"/>
              </w:rPr>
            </w:pPr>
            <w:r w:rsidRPr="008B7EE6">
              <w:rPr>
                <w:rFonts w:ascii="Montserrat Light" w:eastAsia="Calibri" w:hAnsi="Montserrat Light"/>
                <w:sz w:val="20"/>
                <w:szCs w:val="20"/>
              </w:rPr>
              <w:t>consilier</w:t>
            </w:r>
          </w:p>
        </w:tc>
        <w:tc>
          <w:tcPr>
            <w:tcW w:w="2902" w:type="dxa"/>
            <w:vAlign w:val="center"/>
          </w:tcPr>
          <w:p w14:paraId="5B54AAE0" w14:textId="72361089" w:rsidR="00462227" w:rsidRPr="009E12D5" w:rsidRDefault="00462227" w:rsidP="00462227">
            <w:pPr>
              <w:autoSpaceDE w:val="0"/>
              <w:autoSpaceDN w:val="0"/>
              <w:adjustRightInd w:val="0"/>
              <w:contextualSpacing/>
              <w:jc w:val="center"/>
              <w:rPr>
                <w:rFonts w:ascii="Montserrat Light" w:hAnsi="Montserrat Light"/>
                <w:sz w:val="20"/>
                <w:szCs w:val="20"/>
              </w:rPr>
            </w:pPr>
            <w:r w:rsidRPr="00FC09DA">
              <w:rPr>
                <w:rFonts w:ascii="Montserrat Light" w:hAnsi="Montserrat Light"/>
                <w:sz w:val="20"/>
                <w:szCs w:val="20"/>
                <w:lang w:val="ro-RO"/>
              </w:rPr>
              <w:t>Direcția Administrare Drumuri Județene/Serviciul Situații de Urgență</w:t>
            </w:r>
          </w:p>
        </w:tc>
        <w:tc>
          <w:tcPr>
            <w:tcW w:w="1620" w:type="dxa"/>
            <w:vAlign w:val="center"/>
          </w:tcPr>
          <w:p w14:paraId="5A2C2D36" w14:textId="2A4B0165" w:rsidR="00462227" w:rsidRPr="009E12D5" w:rsidRDefault="00462227" w:rsidP="00462227">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hAnsi="Montserrat Light"/>
                <w:noProof/>
                <w:sz w:val="20"/>
                <w:szCs w:val="20"/>
                <w:lang w:val="ro-RO"/>
              </w:rPr>
              <w:t>-</w:t>
            </w:r>
          </w:p>
        </w:tc>
      </w:tr>
      <w:tr w:rsidR="0098386E" w:rsidRPr="009E12D5" w14:paraId="4AE53880" w14:textId="77777777" w:rsidTr="005316D2">
        <w:trPr>
          <w:trHeight w:val="872"/>
          <w:jc w:val="center"/>
        </w:trPr>
        <w:tc>
          <w:tcPr>
            <w:tcW w:w="562" w:type="dxa"/>
            <w:vAlign w:val="center"/>
          </w:tcPr>
          <w:p w14:paraId="01C548D1" w14:textId="6EDEAD61" w:rsidR="0098386E" w:rsidRPr="009E12D5" w:rsidRDefault="0098386E" w:rsidP="0098386E">
            <w:pPr>
              <w:autoSpaceDE w:val="0"/>
              <w:autoSpaceDN w:val="0"/>
              <w:adjustRightInd w:val="0"/>
              <w:ind w:right="-108"/>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5</w:t>
            </w:r>
          </w:p>
        </w:tc>
        <w:tc>
          <w:tcPr>
            <w:tcW w:w="1615" w:type="dxa"/>
            <w:vAlign w:val="center"/>
          </w:tcPr>
          <w:p w14:paraId="088720E4" w14:textId="0C8562F2"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Membru de rezerv</w:t>
            </w:r>
            <w:r w:rsidRPr="008B7EE6">
              <w:rPr>
                <w:rFonts w:ascii="Montserrat Light" w:eastAsia="Calibri" w:hAnsi="Montserrat Light" w:cs="Cambria"/>
                <w:sz w:val="20"/>
                <w:szCs w:val="20"/>
                <w:lang w:val="ro-RO"/>
              </w:rPr>
              <w:t>ă</w:t>
            </w:r>
          </w:p>
        </w:tc>
        <w:tc>
          <w:tcPr>
            <w:tcW w:w="1646" w:type="dxa"/>
            <w:vAlign w:val="center"/>
          </w:tcPr>
          <w:p w14:paraId="43058FB1" w14:textId="2EEDE09E" w:rsidR="0098386E" w:rsidRPr="00D122C4" w:rsidRDefault="0098386E" w:rsidP="0098386E">
            <w:pPr>
              <w:autoSpaceDE w:val="0"/>
              <w:autoSpaceDN w:val="0"/>
              <w:adjustRightInd w:val="0"/>
              <w:contextualSpacing/>
              <w:jc w:val="center"/>
              <w:rPr>
                <w:rFonts w:ascii="Montserrat Light" w:eastAsia="Calibri" w:hAnsi="Montserrat Light"/>
                <w:color w:val="000000" w:themeColor="text1"/>
                <w:sz w:val="20"/>
                <w:szCs w:val="20"/>
              </w:rPr>
            </w:pPr>
            <w:r w:rsidRPr="00D122C4">
              <w:rPr>
                <w:rFonts w:ascii="Montserrat Light" w:eastAsia="Calibri" w:hAnsi="Montserrat Light"/>
                <w:sz w:val="20"/>
                <w:szCs w:val="20"/>
                <w:lang w:val="ro-RO"/>
              </w:rPr>
              <w:t>Mihai Inoan</w:t>
            </w:r>
          </w:p>
        </w:tc>
        <w:tc>
          <w:tcPr>
            <w:tcW w:w="1842" w:type="dxa"/>
            <w:vAlign w:val="center"/>
          </w:tcPr>
          <w:p w14:paraId="476640FF" w14:textId="7AFCDBA8" w:rsidR="0098386E" w:rsidRPr="009E12D5" w:rsidRDefault="0098386E" w:rsidP="0098386E">
            <w:pPr>
              <w:autoSpaceDE w:val="0"/>
              <w:autoSpaceDN w:val="0"/>
              <w:adjustRightInd w:val="0"/>
              <w:ind w:left="-108" w:right="-108"/>
              <w:contextualSpacing/>
              <w:jc w:val="center"/>
              <w:rPr>
                <w:rFonts w:ascii="Montserrat Light" w:hAnsi="Montserrat Light"/>
                <w:sz w:val="20"/>
                <w:szCs w:val="20"/>
              </w:rPr>
            </w:pPr>
            <w:r w:rsidRPr="008B7EE6">
              <w:rPr>
                <w:rFonts w:ascii="Montserrat Light" w:eastAsia="Calibri" w:hAnsi="Montserrat Light"/>
                <w:sz w:val="20"/>
                <w:szCs w:val="20"/>
              </w:rPr>
              <w:t>consilier achiziții publice</w:t>
            </w:r>
          </w:p>
        </w:tc>
        <w:tc>
          <w:tcPr>
            <w:tcW w:w="2902" w:type="dxa"/>
            <w:vAlign w:val="center"/>
          </w:tcPr>
          <w:p w14:paraId="38D86109" w14:textId="4418AFB8" w:rsidR="0098386E" w:rsidRPr="009E12D5" w:rsidRDefault="0098386E" w:rsidP="0098386E">
            <w:pPr>
              <w:autoSpaceDE w:val="0"/>
              <w:autoSpaceDN w:val="0"/>
              <w:adjustRightInd w:val="0"/>
              <w:contextualSpacing/>
              <w:jc w:val="center"/>
              <w:rPr>
                <w:rFonts w:ascii="Montserrat Light" w:hAnsi="Montserrat Light"/>
                <w:sz w:val="20"/>
                <w:szCs w:val="20"/>
              </w:rPr>
            </w:pPr>
            <w:r w:rsidRPr="008B7EE6">
              <w:rPr>
                <w:rFonts w:ascii="Montserrat Light" w:eastAsia="Calibri" w:hAnsi="Montserrat Light"/>
                <w:sz w:val="20"/>
                <w:szCs w:val="20"/>
              </w:rPr>
              <w:t>Direcția Dezvoltare și Investiții/Serviciul Lucrări şi Achiziţii Publice</w:t>
            </w:r>
          </w:p>
        </w:tc>
        <w:tc>
          <w:tcPr>
            <w:tcW w:w="1620" w:type="dxa"/>
            <w:vAlign w:val="center"/>
          </w:tcPr>
          <w:p w14:paraId="600F6D69" w14:textId="0219FCEA" w:rsidR="0098386E" w:rsidRPr="009E12D5" w:rsidRDefault="0098386E" w:rsidP="0098386E">
            <w:pPr>
              <w:autoSpaceDE w:val="0"/>
              <w:autoSpaceDN w:val="0"/>
              <w:adjustRightInd w:val="0"/>
              <w:contextualSpacing/>
              <w:jc w:val="center"/>
              <w:rPr>
                <w:rFonts w:ascii="Montserrat Light" w:eastAsia="Calibri" w:hAnsi="Montserrat Light" w:cs="Cambria"/>
                <w:color w:val="000000" w:themeColor="text1"/>
                <w:sz w:val="20"/>
                <w:szCs w:val="20"/>
              </w:rPr>
            </w:pPr>
            <w:r w:rsidRPr="008B7EE6">
              <w:rPr>
                <w:rFonts w:ascii="Montserrat Light" w:eastAsia="Calibri" w:hAnsi="Montserrat Light" w:cs="Cambria"/>
                <w:sz w:val="20"/>
                <w:szCs w:val="20"/>
              </w:rPr>
              <w:t>-</w:t>
            </w:r>
          </w:p>
        </w:tc>
      </w:tr>
    </w:tbl>
    <w:p w14:paraId="36D6F552" w14:textId="77777777" w:rsidR="007D74E9" w:rsidRDefault="007D74E9" w:rsidP="007D74E9">
      <w:pPr>
        <w:spacing w:line="240" w:lineRule="auto"/>
        <w:jc w:val="both"/>
        <w:rPr>
          <w:rFonts w:ascii="Montserrat Light" w:hAnsi="Montserrat Light" w:cstheme="majorHAnsi"/>
          <w:b/>
          <w:bCs/>
          <w:iCs/>
          <w:noProof/>
          <w:shd w:val="clear" w:color="auto" w:fill="FFFFFF"/>
          <w:lang w:val="ro-RO"/>
        </w:rPr>
      </w:pPr>
    </w:p>
    <w:p w14:paraId="73029FB0" w14:textId="77777777" w:rsidR="009E12D5" w:rsidRDefault="009E12D5" w:rsidP="007D74E9">
      <w:pPr>
        <w:spacing w:line="240" w:lineRule="auto"/>
        <w:jc w:val="both"/>
        <w:rPr>
          <w:rFonts w:ascii="Montserrat Light" w:hAnsi="Montserrat Light" w:cstheme="majorHAnsi"/>
          <w:b/>
          <w:bCs/>
          <w:iCs/>
          <w:noProof/>
          <w:shd w:val="clear" w:color="auto" w:fill="FFFFFF"/>
          <w:lang w:val="ro-RO"/>
        </w:rPr>
      </w:pPr>
    </w:p>
    <w:p w14:paraId="59F3FFD1" w14:textId="77777777" w:rsidR="0098386E" w:rsidRDefault="0098386E" w:rsidP="007D74E9">
      <w:pPr>
        <w:spacing w:line="240" w:lineRule="auto"/>
        <w:jc w:val="both"/>
        <w:rPr>
          <w:rFonts w:ascii="Montserrat Light" w:hAnsi="Montserrat Light" w:cstheme="majorHAnsi"/>
          <w:b/>
          <w:bCs/>
          <w:iCs/>
          <w:noProof/>
          <w:shd w:val="clear" w:color="auto" w:fill="FFFFFF"/>
          <w:lang w:val="ro-RO"/>
        </w:rPr>
      </w:pPr>
    </w:p>
    <w:p w14:paraId="11A3F662" w14:textId="77777777" w:rsidR="0098386E" w:rsidRPr="007D74E9" w:rsidRDefault="0098386E" w:rsidP="007D74E9">
      <w:pPr>
        <w:spacing w:line="240" w:lineRule="auto"/>
        <w:jc w:val="both"/>
        <w:rPr>
          <w:rFonts w:ascii="Montserrat Light" w:hAnsi="Montserrat Light" w:cstheme="majorHAnsi"/>
          <w:b/>
          <w:bCs/>
          <w:iCs/>
          <w:noProof/>
          <w:shd w:val="clear" w:color="auto" w:fill="FFFFFF"/>
          <w:lang w:val="ro-RO"/>
        </w:rPr>
      </w:pPr>
    </w:p>
    <w:p w14:paraId="6F8E2586"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p>
    <w:p w14:paraId="3B42849C" w14:textId="77777777"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ab/>
        <w:t xml:space="preserve">  </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CONTRASEMNEAZĂ:</w:t>
      </w:r>
    </w:p>
    <w:p w14:paraId="01E62320" w14:textId="499EECA2" w:rsidR="007D74E9" w:rsidRPr="007D74E9" w:rsidRDefault="007D74E9" w:rsidP="007D74E9">
      <w:pPr>
        <w:spacing w:line="240" w:lineRule="auto"/>
        <w:jc w:val="both"/>
        <w:rPr>
          <w:rFonts w:ascii="Montserrat Light" w:hAnsi="Montserrat Light" w:cstheme="majorHAnsi"/>
          <w:b/>
          <w:bCs/>
          <w:iCs/>
          <w:noProof/>
          <w:shd w:val="clear" w:color="auto" w:fill="FFFFFF"/>
          <w:lang w:val="ro-RO"/>
        </w:rPr>
      </w:pPr>
      <w:r w:rsidRPr="007D74E9">
        <w:rPr>
          <w:rFonts w:ascii="Montserrat Light" w:hAnsi="Montserrat Light" w:cstheme="majorHAnsi"/>
          <w:b/>
          <w:bCs/>
          <w:iCs/>
          <w:noProof/>
          <w:shd w:val="clear" w:color="auto" w:fill="FFFFFF"/>
          <w:lang w:val="ro-RO"/>
        </w:rPr>
        <w:t xml:space="preserve">         PREŞEDINTE</w:t>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r>
      <w:r w:rsidRPr="007D74E9">
        <w:rPr>
          <w:rFonts w:ascii="Montserrat Light" w:hAnsi="Montserrat Light" w:cstheme="majorHAnsi"/>
          <w:b/>
          <w:bCs/>
          <w:iCs/>
          <w:noProof/>
          <w:shd w:val="clear" w:color="auto" w:fill="FFFFFF"/>
          <w:lang w:val="ro-RO"/>
        </w:rPr>
        <w:tab/>
        <w:t xml:space="preserve"> </w:t>
      </w:r>
      <w:r w:rsidR="0021097B">
        <w:rPr>
          <w:rFonts w:ascii="Montserrat Light" w:hAnsi="Montserrat Light" w:cstheme="majorHAnsi"/>
          <w:b/>
          <w:bCs/>
          <w:iCs/>
          <w:noProof/>
          <w:shd w:val="clear" w:color="auto" w:fill="FFFFFF"/>
          <w:lang w:val="ro-RO"/>
        </w:rPr>
        <w:t xml:space="preserve">            </w:t>
      </w:r>
      <w:r w:rsidRPr="007D74E9">
        <w:rPr>
          <w:rFonts w:ascii="Montserrat Light" w:hAnsi="Montserrat Light" w:cstheme="majorHAnsi"/>
          <w:b/>
          <w:bCs/>
          <w:iCs/>
          <w:noProof/>
          <w:shd w:val="clear" w:color="auto" w:fill="FFFFFF"/>
          <w:lang w:val="ro-RO"/>
        </w:rPr>
        <w:t xml:space="preserve">          SECRETAR  GENERAL AL JUDEŢULUI</w:t>
      </w:r>
    </w:p>
    <w:p w14:paraId="74DE3CEB" w14:textId="3262394E" w:rsidR="007D74E9" w:rsidRPr="007D74E9" w:rsidRDefault="0021097B" w:rsidP="007D74E9">
      <w:pPr>
        <w:spacing w:line="240" w:lineRule="auto"/>
        <w:jc w:val="both"/>
        <w:rPr>
          <w:rFonts w:ascii="Montserrat Light" w:hAnsi="Montserrat Light" w:cstheme="majorHAnsi"/>
          <w:b/>
          <w:bCs/>
          <w:iCs/>
          <w:noProof/>
          <w:shd w:val="clear" w:color="auto" w:fill="FFFFFF"/>
          <w:lang w:val="ro-RO"/>
        </w:rPr>
      </w:pP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Alin Tișe</w:t>
      </w:r>
      <w:r w:rsidR="007D74E9" w:rsidRPr="007D74E9">
        <w:rPr>
          <w:rFonts w:ascii="Montserrat Light" w:hAnsi="Montserrat Light" w:cstheme="majorHAnsi"/>
          <w:b/>
          <w:bCs/>
          <w:iCs/>
          <w:noProof/>
          <w:shd w:val="clear" w:color="auto" w:fill="FFFFFF"/>
          <w:lang w:val="ro-RO"/>
        </w:rPr>
        <w:tab/>
      </w:r>
      <w:r w:rsidR="007D74E9" w:rsidRPr="007D74E9">
        <w:rPr>
          <w:rFonts w:ascii="Montserrat Light" w:hAnsi="Montserrat Light" w:cstheme="majorHAnsi"/>
          <w:b/>
          <w:bCs/>
          <w:iCs/>
          <w:noProof/>
          <w:shd w:val="clear" w:color="auto" w:fill="FFFFFF"/>
          <w:lang w:val="ro-RO"/>
        </w:rPr>
        <w:tab/>
        <w:t xml:space="preserve">                       </w:t>
      </w:r>
      <w:r w:rsidR="007D74E9" w:rsidRPr="007D74E9">
        <w:rPr>
          <w:rFonts w:ascii="Montserrat Light" w:hAnsi="Montserrat Light" w:cstheme="majorHAnsi"/>
          <w:b/>
          <w:bCs/>
          <w:iCs/>
          <w:noProof/>
          <w:shd w:val="clear" w:color="auto" w:fill="FFFFFF"/>
          <w:lang w:val="ro-RO"/>
        </w:rPr>
        <w:tab/>
        <w:t xml:space="preserve">                      </w:t>
      </w:r>
      <w:r>
        <w:rPr>
          <w:rFonts w:ascii="Montserrat Light" w:hAnsi="Montserrat Light" w:cstheme="majorHAnsi"/>
          <w:b/>
          <w:bCs/>
          <w:iCs/>
          <w:noProof/>
          <w:shd w:val="clear" w:color="auto" w:fill="FFFFFF"/>
          <w:lang w:val="ro-RO"/>
        </w:rPr>
        <w:t xml:space="preserve">               </w:t>
      </w:r>
      <w:r w:rsidR="007D74E9" w:rsidRPr="007D74E9">
        <w:rPr>
          <w:rFonts w:ascii="Montserrat Light" w:hAnsi="Montserrat Light" w:cstheme="majorHAnsi"/>
          <w:b/>
          <w:bCs/>
          <w:iCs/>
          <w:noProof/>
          <w:shd w:val="clear" w:color="auto" w:fill="FFFFFF"/>
          <w:lang w:val="ro-RO"/>
        </w:rPr>
        <w:t xml:space="preserve">Simona Gaci    </w:t>
      </w:r>
    </w:p>
    <w:p w14:paraId="1B93F920" w14:textId="77777777" w:rsidR="003554BE" w:rsidRDefault="003554BE" w:rsidP="00A815F4">
      <w:pPr>
        <w:spacing w:line="240" w:lineRule="auto"/>
        <w:jc w:val="both"/>
        <w:rPr>
          <w:rFonts w:ascii="Montserrat Light" w:hAnsi="Montserrat Light" w:cstheme="majorHAnsi"/>
          <w:b/>
          <w:bCs/>
          <w:iCs/>
          <w:noProof/>
          <w:shd w:val="clear" w:color="auto" w:fill="FFFFFF"/>
          <w:lang w:val="ro-RO"/>
        </w:rPr>
      </w:pPr>
    </w:p>
    <w:p w14:paraId="4C1FD94A"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3040EC6B"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23799D0"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p w14:paraId="6576BC17" w14:textId="77777777" w:rsidR="009E12D5" w:rsidRDefault="009E12D5" w:rsidP="00A815F4">
      <w:pPr>
        <w:spacing w:line="240" w:lineRule="auto"/>
        <w:jc w:val="both"/>
        <w:rPr>
          <w:rFonts w:ascii="Montserrat Light" w:hAnsi="Montserrat Light" w:cstheme="majorHAnsi"/>
          <w:b/>
          <w:bCs/>
          <w:iCs/>
          <w:noProof/>
          <w:shd w:val="clear" w:color="auto" w:fill="FFFFFF"/>
          <w:lang w:val="ro-RO"/>
        </w:rPr>
      </w:pPr>
    </w:p>
    <w:p w14:paraId="1FDB26A9" w14:textId="77777777" w:rsidR="00AC653D" w:rsidRDefault="00AC653D" w:rsidP="00A815F4">
      <w:pPr>
        <w:spacing w:line="240" w:lineRule="auto"/>
        <w:jc w:val="both"/>
        <w:rPr>
          <w:rFonts w:ascii="Montserrat Light" w:hAnsi="Montserrat Light" w:cstheme="majorHAnsi"/>
          <w:b/>
          <w:bCs/>
          <w:iCs/>
          <w:noProof/>
          <w:shd w:val="clear" w:color="auto" w:fill="FFFFFF"/>
          <w:lang w:val="ro-RO"/>
        </w:rPr>
      </w:pPr>
    </w:p>
    <w:p w14:paraId="735CECF7"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p w14:paraId="28A640AD"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p w14:paraId="20470CAC" w14:textId="77777777" w:rsidR="0098386E" w:rsidRDefault="0098386E" w:rsidP="00A815F4">
      <w:pPr>
        <w:spacing w:line="240" w:lineRule="auto"/>
        <w:jc w:val="both"/>
        <w:rPr>
          <w:rFonts w:ascii="Montserrat Light" w:hAnsi="Montserrat Light" w:cstheme="majorHAnsi"/>
          <w:b/>
          <w:bCs/>
          <w:iCs/>
          <w:noProof/>
          <w:shd w:val="clear" w:color="auto" w:fill="FFFFFF"/>
          <w:lang w:val="ro-RO"/>
        </w:rPr>
      </w:pPr>
    </w:p>
    <w:sectPr w:rsidR="0098386E" w:rsidSect="00C42102">
      <w:headerReference w:type="default" r:id="rId8"/>
      <w:footerReference w:type="default" r:id="rId9"/>
      <w:pgSz w:w="11909" w:h="16834"/>
      <w:pgMar w:top="1440" w:right="1019" w:bottom="851" w:left="1276" w:header="397" w:footer="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CE723F" w14:textId="77777777" w:rsidR="0032405D" w:rsidRDefault="0032405D">
      <w:pPr>
        <w:spacing w:line="240" w:lineRule="auto"/>
      </w:pPr>
      <w:r>
        <w:separator/>
      </w:r>
    </w:p>
  </w:endnote>
  <w:endnote w:type="continuationSeparator" w:id="0">
    <w:p w14:paraId="31746F50" w14:textId="77777777" w:rsidR="0032405D" w:rsidRDefault="003240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Montserrat Light">
    <w:panose1 w:val="00000400000000000000"/>
    <w:charset w:val="EE"/>
    <w:family w:val="auto"/>
    <w:pitch w:val="variable"/>
    <w:sig w:usb0="2000020F" w:usb1="00000003" w:usb2="00000000" w:usb3="00000000" w:csb0="00000197"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TT5Bo00">
    <w:altName w:val="Times New Roman"/>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CD07" w14:textId="77777777" w:rsidR="00F01E3D" w:rsidRDefault="00F01E3D" w:rsidP="00A17893">
    <w:r>
      <w:rPr>
        <w:noProof/>
        <w:lang w:eastAsia="en-GB"/>
      </w:rPr>
      <w:drawing>
        <wp:anchor distT="0" distB="0" distL="0" distR="0" simplePos="0" relativeHeight="251656704" behindDoc="0" locked="0" layoutInCell="1" allowOverlap="1" wp14:anchorId="1834DDD7" wp14:editId="74CE49EA">
          <wp:simplePos x="0" y="0"/>
          <wp:positionH relativeFrom="column">
            <wp:posOffset>3912235</wp:posOffset>
          </wp:positionH>
          <wp:positionV relativeFrom="paragraph">
            <wp:posOffset>-370205</wp:posOffset>
          </wp:positionV>
          <wp:extent cx="2781300" cy="419100"/>
          <wp:effectExtent l="19050" t="0" r="0" b="0"/>
          <wp:wrapSquare wrapText="bothSides" distT="0" distB="0" distL="0" distR="0"/>
          <wp:docPr id="3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2781300" cy="4191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5BBF25" w14:textId="77777777" w:rsidR="0032405D" w:rsidRDefault="0032405D">
      <w:pPr>
        <w:spacing w:line="240" w:lineRule="auto"/>
      </w:pPr>
      <w:r>
        <w:separator/>
      </w:r>
    </w:p>
  </w:footnote>
  <w:footnote w:type="continuationSeparator" w:id="0">
    <w:p w14:paraId="3CE2881D" w14:textId="77777777" w:rsidR="0032405D" w:rsidRDefault="003240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14D58C" w14:textId="32F1784B" w:rsidR="00F01E3D" w:rsidRDefault="00703CB4">
    <w:r>
      <w:rPr>
        <w:noProof/>
        <w:lang w:eastAsia="en-GB"/>
      </w:rPr>
      <w:drawing>
        <wp:anchor distT="0" distB="0" distL="114300" distR="114300" simplePos="0" relativeHeight="251657728" behindDoc="1" locked="0" layoutInCell="1" allowOverlap="1" wp14:anchorId="0CD23BBD" wp14:editId="370A05DD">
          <wp:simplePos x="0" y="0"/>
          <wp:positionH relativeFrom="page">
            <wp:posOffset>-40005</wp:posOffset>
          </wp:positionH>
          <wp:positionV relativeFrom="paragraph">
            <wp:posOffset>-6261100</wp:posOffset>
          </wp:positionV>
          <wp:extent cx="6872605" cy="7324725"/>
          <wp:effectExtent l="247650" t="0" r="23304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70000" contrast="-70000"/>
                    <a:extLst>
                      <a:ext uri="{BEBA8EAE-BF5A-486C-A8C5-ECC9F3942E4B}">
                        <a14:imgProps xmlns:a14="http://schemas.microsoft.com/office/drawing/2010/main">
                          <a14:imgLayer r:embed="rId2">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rot="16200000">
                    <a:off x="0" y="0"/>
                    <a:ext cx="6872605" cy="7324725"/>
                  </a:xfrm>
                  <a:prstGeom prst="rect">
                    <a:avLst/>
                  </a:prstGeom>
                  <a:noFill/>
                  <a:ln>
                    <a:noFill/>
                  </a:ln>
                </pic:spPr>
              </pic:pic>
            </a:graphicData>
          </a:graphic>
        </wp:anchor>
      </w:drawing>
    </w:r>
    <w:r>
      <w:rPr>
        <w:noProof/>
        <w:lang w:eastAsia="en-GB"/>
      </w:rPr>
      <w:drawing>
        <wp:inline distT="0" distB="0" distL="0" distR="0" wp14:anchorId="3B2ABD70" wp14:editId="39EF7FD5">
          <wp:extent cx="2968832" cy="641521"/>
          <wp:effectExtent l="0" t="0" r="3175" b="635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033796" cy="655559"/>
                  </a:xfrm>
                  <a:prstGeom prst="rect">
                    <a:avLst/>
                  </a:prstGeom>
                  <a:noFill/>
                  <a:ln>
                    <a:noFill/>
                  </a:ln>
                </pic:spPr>
              </pic:pic>
            </a:graphicData>
          </a:graphic>
        </wp:inline>
      </w:drawing>
    </w:r>
  </w:p>
  <w:p w14:paraId="6C51541E" w14:textId="62B820E2" w:rsidR="00F01E3D" w:rsidRDefault="00F01E3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804E1C"/>
    <w:multiLevelType w:val="hybridMultilevel"/>
    <w:tmpl w:val="C0C0418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7D7BF3"/>
    <w:multiLevelType w:val="hybridMultilevel"/>
    <w:tmpl w:val="96802FFE"/>
    <w:lvl w:ilvl="0" w:tplc="D452C69A">
      <w:start w:val="1"/>
      <w:numFmt w:val="decimal"/>
      <w:lvlText w:val="%1."/>
      <w:lvlJc w:val="left"/>
      <w:pPr>
        <w:ind w:left="720" w:hanging="360"/>
      </w:pPr>
      <w:rPr>
        <w:rFonts w:ascii="Montserrat Light" w:eastAsia="Arial" w:hAnsi="Montserrat Light" w:cstheme="majorHAnsi" w:hint="default"/>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C347F"/>
    <w:multiLevelType w:val="hybridMultilevel"/>
    <w:tmpl w:val="51E89F86"/>
    <w:lvl w:ilvl="0" w:tplc="08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99A0DC5"/>
    <w:multiLevelType w:val="hybridMultilevel"/>
    <w:tmpl w:val="262A9D02"/>
    <w:lvl w:ilvl="0" w:tplc="04708E30">
      <w:start w:val="1"/>
      <w:numFmt w:val="lowerLetter"/>
      <w:lvlText w:val="%1)"/>
      <w:lvlJc w:val="left"/>
      <w:pPr>
        <w:ind w:left="720" w:hanging="360"/>
      </w:pPr>
      <w:rPr>
        <w:rFonts w:hint="default"/>
        <w:b/>
        <w:bCs/>
        <w:color w:val="auto"/>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13560086"/>
    <w:multiLevelType w:val="hybridMultilevel"/>
    <w:tmpl w:val="939C6946"/>
    <w:lvl w:ilvl="0" w:tplc="28989B7C">
      <w:start w:val="1"/>
      <w:numFmt w:val="bullet"/>
      <w:lvlText w:val=""/>
      <w:lvlJc w:val="left"/>
      <w:pPr>
        <w:tabs>
          <w:tab w:val="num" w:pos="1710"/>
        </w:tabs>
        <w:ind w:left="171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6A2FB3"/>
    <w:multiLevelType w:val="hybridMultilevel"/>
    <w:tmpl w:val="0ABC09A2"/>
    <w:lvl w:ilvl="0" w:tplc="CB287908">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AA44449"/>
    <w:multiLevelType w:val="hybridMultilevel"/>
    <w:tmpl w:val="1CD8074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1FEB2B66"/>
    <w:multiLevelType w:val="hybridMultilevel"/>
    <w:tmpl w:val="63CAB786"/>
    <w:lvl w:ilvl="0" w:tplc="764A7560">
      <w:start w:val="1"/>
      <w:numFmt w:val="upperRoman"/>
      <w:lvlText w:val="%1."/>
      <w:lvlJc w:val="left"/>
      <w:pPr>
        <w:ind w:left="1080" w:hanging="720"/>
      </w:pPr>
      <w:rPr>
        <w:rFonts w:hint="default"/>
        <w:b/>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8" w15:restartNumberingAfterBreak="0">
    <w:nsid w:val="2324470D"/>
    <w:multiLevelType w:val="hybridMultilevel"/>
    <w:tmpl w:val="0478C968"/>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8394FE9"/>
    <w:multiLevelType w:val="hybridMultilevel"/>
    <w:tmpl w:val="92B0E1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D508AB"/>
    <w:multiLevelType w:val="hybridMultilevel"/>
    <w:tmpl w:val="57829E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5D382A"/>
    <w:multiLevelType w:val="hybridMultilevel"/>
    <w:tmpl w:val="E77E6CF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E20F71"/>
    <w:multiLevelType w:val="hybridMultilevel"/>
    <w:tmpl w:val="22D4984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302A6B7E"/>
    <w:multiLevelType w:val="hybridMultilevel"/>
    <w:tmpl w:val="DCB48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1C29C1"/>
    <w:multiLevelType w:val="hybridMultilevel"/>
    <w:tmpl w:val="340E4F58"/>
    <w:lvl w:ilvl="0" w:tplc="28989B7C">
      <w:start w:val="1"/>
      <w:numFmt w:val="bullet"/>
      <w:lvlText w:val=""/>
      <w:lvlJc w:val="left"/>
      <w:pPr>
        <w:tabs>
          <w:tab w:val="num" w:pos="720"/>
        </w:tabs>
        <w:ind w:left="720" w:hanging="360"/>
      </w:pPr>
      <w:rPr>
        <w:rFonts w:ascii="Wingdings" w:hAnsi="Wingdings"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6B03F3D"/>
    <w:multiLevelType w:val="hybridMultilevel"/>
    <w:tmpl w:val="962EF50E"/>
    <w:lvl w:ilvl="0" w:tplc="0409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92B7833"/>
    <w:multiLevelType w:val="hybridMultilevel"/>
    <w:tmpl w:val="0D1AE456"/>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7" w15:restartNumberingAfterBreak="0">
    <w:nsid w:val="3AFB5F86"/>
    <w:multiLevelType w:val="hybridMultilevel"/>
    <w:tmpl w:val="BCAC89E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BB32B7"/>
    <w:multiLevelType w:val="hybridMultilevel"/>
    <w:tmpl w:val="4EAA1F7C"/>
    <w:lvl w:ilvl="0" w:tplc="2B884E76">
      <w:start w:val="1"/>
      <w:numFmt w:val="decimal"/>
      <w:lvlText w:val="%1."/>
      <w:lvlJc w:val="left"/>
      <w:pPr>
        <w:ind w:left="720" w:hanging="360"/>
      </w:pPr>
      <w:rPr>
        <w:b w:val="0"/>
        <w:bCs/>
      </w:rPr>
    </w:lvl>
    <w:lvl w:ilvl="1" w:tplc="08180019" w:tentative="1">
      <w:start w:val="1"/>
      <w:numFmt w:val="lowerLetter"/>
      <w:lvlText w:val="%2."/>
      <w:lvlJc w:val="left"/>
      <w:pPr>
        <w:ind w:left="1440" w:hanging="360"/>
      </w:pPr>
    </w:lvl>
    <w:lvl w:ilvl="2" w:tplc="0818001B" w:tentative="1">
      <w:start w:val="1"/>
      <w:numFmt w:val="lowerRoman"/>
      <w:lvlText w:val="%3."/>
      <w:lvlJc w:val="right"/>
      <w:pPr>
        <w:ind w:left="2160" w:hanging="180"/>
      </w:pPr>
    </w:lvl>
    <w:lvl w:ilvl="3" w:tplc="0818000F" w:tentative="1">
      <w:start w:val="1"/>
      <w:numFmt w:val="decimal"/>
      <w:lvlText w:val="%4."/>
      <w:lvlJc w:val="left"/>
      <w:pPr>
        <w:ind w:left="2880" w:hanging="360"/>
      </w:pPr>
    </w:lvl>
    <w:lvl w:ilvl="4" w:tplc="08180019" w:tentative="1">
      <w:start w:val="1"/>
      <w:numFmt w:val="lowerLetter"/>
      <w:lvlText w:val="%5."/>
      <w:lvlJc w:val="left"/>
      <w:pPr>
        <w:ind w:left="3600" w:hanging="360"/>
      </w:pPr>
    </w:lvl>
    <w:lvl w:ilvl="5" w:tplc="0818001B" w:tentative="1">
      <w:start w:val="1"/>
      <w:numFmt w:val="lowerRoman"/>
      <w:lvlText w:val="%6."/>
      <w:lvlJc w:val="right"/>
      <w:pPr>
        <w:ind w:left="4320" w:hanging="180"/>
      </w:pPr>
    </w:lvl>
    <w:lvl w:ilvl="6" w:tplc="0818000F" w:tentative="1">
      <w:start w:val="1"/>
      <w:numFmt w:val="decimal"/>
      <w:lvlText w:val="%7."/>
      <w:lvlJc w:val="left"/>
      <w:pPr>
        <w:ind w:left="5040" w:hanging="360"/>
      </w:pPr>
    </w:lvl>
    <w:lvl w:ilvl="7" w:tplc="08180019" w:tentative="1">
      <w:start w:val="1"/>
      <w:numFmt w:val="lowerLetter"/>
      <w:lvlText w:val="%8."/>
      <w:lvlJc w:val="left"/>
      <w:pPr>
        <w:ind w:left="5760" w:hanging="360"/>
      </w:pPr>
    </w:lvl>
    <w:lvl w:ilvl="8" w:tplc="0818001B" w:tentative="1">
      <w:start w:val="1"/>
      <w:numFmt w:val="lowerRoman"/>
      <w:lvlText w:val="%9."/>
      <w:lvlJc w:val="right"/>
      <w:pPr>
        <w:ind w:left="6480" w:hanging="180"/>
      </w:pPr>
    </w:lvl>
  </w:abstractNum>
  <w:abstractNum w:abstractNumId="19" w15:restartNumberingAfterBreak="0">
    <w:nsid w:val="3CCA428F"/>
    <w:multiLevelType w:val="hybridMultilevel"/>
    <w:tmpl w:val="82847BE8"/>
    <w:lvl w:ilvl="0" w:tplc="18A0F8CC">
      <w:start w:val="1"/>
      <w:numFmt w:val="decimal"/>
      <w:lvlText w:val="%1."/>
      <w:lvlJc w:val="left"/>
      <w:pPr>
        <w:ind w:left="720" w:hanging="360"/>
      </w:pPr>
      <w:rPr>
        <w:rFonts w:ascii="Montserrat Light" w:hAnsi="Montserrat Light"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DE25248"/>
    <w:multiLevelType w:val="hybridMultilevel"/>
    <w:tmpl w:val="D772ABB2"/>
    <w:lvl w:ilvl="0" w:tplc="0409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3FCF1F5E"/>
    <w:multiLevelType w:val="hybridMultilevel"/>
    <w:tmpl w:val="41F6D77E"/>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7DB655E"/>
    <w:multiLevelType w:val="hybridMultilevel"/>
    <w:tmpl w:val="33349FD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B9A1D9C"/>
    <w:multiLevelType w:val="hybridMultilevel"/>
    <w:tmpl w:val="3A205F5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E0B3177"/>
    <w:multiLevelType w:val="hybridMultilevel"/>
    <w:tmpl w:val="B7BC56A2"/>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E944349"/>
    <w:multiLevelType w:val="hybridMultilevel"/>
    <w:tmpl w:val="1FE28804"/>
    <w:lvl w:ilvl="0" w:tplc="7FFC79D6">
      <w:start w:val="1"/>
      <w:numFmt w:val="lowerLetter"/>
      <w:lvlText w:val="%1)"/>
      <w:lvlJc w:val="left"/>
      <w:pPr>
        <w:ind w:left="720" w:hanging="360"/>
      </w:pPr>
      <w:rPr>
        <w:rFonts w:hint="default"/>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6" w15:restartNumberingAfterBreak="0">
    <w:nsid w:val="4EF55915"/>
    <w:multiLevelType w:val="hybridMultilevel"/>
    <w:tmpl w:val="C96011D8"/>
    <w:lvl w:ilvl="0" w:tplc="C9E2945A">
      <w:start w:val="1"/>
      <w:numFmt w:val="decimal"/>
      <w:lvlText w:val="(%1)"/>
      <w:lvlJc w:val="left"/>
      <w:pPr>
        <w:ind w:left="786" w:hanging="360"/>
      </w:pPr>
      <w:rPr>
        <w:rFonts w:cs="Times New Roman"/>
        <w:b/>
        <w:bCs/>
        <w:color w:val="auto"/>
      </w:rPr>
    </w:lvl>
    <w:lvl w:ilvl="1" w:tplc="B3BE1562">
      <w:start w:val="1"/>
      <w:numFmt w:val="lowerLetter"/>
      <w:lvlText w:val="%2)"/>
      <w:lvlJc w:val="left"/>
      <w:pPr>
        <w:ind w:left="720" w:hanging="360"/>
      </w:pPr>
      <w:rPr>
        <w:b/>
        <w:bCs/>
      </w:rPr>
    </w:lvl>
    <w:lvl w:ilvl="2" w:tplc="F38E530E">
      <w:start w:val="1"/>
      <w:numFmt w:val="lowerLetter"/>
      <w:lvlText w:val="%3)"/>
      <w:lvlJc w:val="left"/>
      <w:pPr>
        <w:ind w:left="2406" w:hanging="360"/>
      </w:pPr>
      <w:rPr>
        <w:rFonts w:cs="Times New Roman"/>
        <w:b/>
        <w:bCs/>
      </w:rPr>
    </w:lvl>
    <w:lvl w:ilvl="3" w:tplc="FFFFFFFF">
      <w:start w:val="1"/>
      <w:numFmt w:val="decimal"/>
      <w:lvlText w:val="%4."/>
      <w:lvlJc w:val="left"/>
      <w:pPr>
        <w:ind w:left="2946" w:hanging="360"/>
      </w:pPr>
      <w:rPr>
        <w:rFonts w:cs="Times New Roman"/>
      </w:rPr>
    </w:lvl>
    <w:lvl w:ilvl="4" w:tplc="FFFFFFFF">
      <w:start w:val="1"/>
      <w:numFmt w:val="lowerLetter"/>
      <w:lvlText w:val="%5."/>
      <w:lvlJc w:val="left"/>
      <w:pPr>
        <w:ind w:left="3666" w:hanging="360"/>
      </w:pPr>
      <w:rPr>
        <w:rFonts w:cs="Times New Roman"/>
      </w:rPr>
    </w:lvl>
    <w:lvl w:ilvl="5" w:tplc="FFFFFFFF">
      <w:start w:val="1"/>
      <w:numFmt w:val="lowerRoman"/>
      <w:lvlText w:val="%6."/>
      <w:lvlJc w:val="right"/>
      <w:pPr>
        <w:ind w:left="4386" w:hanging="180"/>
      </w:pPr>
      <w:rPr>
        <w:rFonts w:cs="Times New Roman"/>
      </w:rPr>
    </w:lvl>
    <w:lvl w:ilvl="6" w:tplc="FFFFFFFF">
      <w:start w:val="1"/>
      <w:numFmt w:val="decimal"/>
      <w:lvlText w:val="%7."/>
      <w:lvlJc w:val="left"/>
      <w:pPr>
        <w:ind w:left="5106" w:hanging="360"/>
      </w:pPr>
      <w:rPr>
        <w:rFonts w:cs="Times New Roman"/>
      </w:rPr>
    </w:lvl>
    <w:lvl w:ilvl="7" w:tplc="FFFFFFFF">
      <w:start w:val="1"/>
      <w:numFmt w:val="lowerLetter"/>
      <w:lvlText w:val="%8."/>
      <w:lvlJc w:val="left"/>
      <w:pPr>
        <w:ind w:left="5826" w:hanging="360"/>
      </w:pPr>
      <w:rPr>
        <w:rFonts w:cs="Times New Roman"/>
      </w:rPr>
    </w:lvl>
    <w:lvl w:ilvl="8" w:tplc="FFFFFFFF">
      <w:start w:val="1"/>
      <w:numFmt w:val="lowerRoman"/>
      <w:lvlText w:val="%9."/>
      <w:lvlJc w:val="right"/>
      <w:pPr>
        <w:ind w:left="6546" w:hanging="180"/>
      </w:pPr>
      <w:rPr>
        <w:rFonts w:cs="Times New Roman"/>
      </w:rPr>
    </w:lvl>
  </w:abstractNum>
  <w:abstractNum w:abstractNumId="27" w15:restartNumberingAfterBreak="0">
    <w:nsid w:val="59671111"/>
    <w:multiLevelType w:val="hybridMultilevel"/>
    <w:tmpl w:val="B8A42596"/>
    <w:lvl w:ilvl="0" w:tplc="33280954">
      <w:start w:val="1"/>
      <w:numFmt w:val="lowerLetter"/>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CFD0CE7"/>
    <w:multiLevelType w:val="hybridMultilevel"/>
    <w:tmpl w:val="340C13CA"/>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9" w15:restartNumberingAfterBreak="0">
    <w:nsid w:val="5D3F05CF"/>
    <w:multiLevelType w:val="hybridMultilevel"/>
    <w:tmpl w:val="5456EE1C"/>
    <w:lvl w:ilvl="0" w:tplc="0818000B">
      <w:start w:val="1"/>
      <w:numFmt w:val="bullet"/>
      <w:lvlText w:val=""/>
      <w:lvlJc w:val="left"/>
      <w:pPr>
        <w:ind w:left="720" w:hanging="360"/>
      </w:pPr>
      <w:rPr>
        <w:rFonts w:ascii="Wingdings" w:hAnsi="Wingdings"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30" w15:restartNumberingAfterBreak="0">
    <w:nsid w:val="69983DD2"/>
    <w:multiLevelType w:val="hybridMultilevel"/>
    <w:tmpl w:val="2CE2298C"/>
    <w:lvl w:ilvl="0" w:tplc="257A2022">
      <w:start w:val="1"/>
      <w:numFmt w:val="decimal"/>
      <w:lvlText w:val="%1)"/>
      <w:lvlJc w:val="left"/>
      <w:pPr>
        <w:ind w:left="5888"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BFE4561"/>
    <w:multiLevelType w:val="hybridMultilevel"/>
    <w:tmpl w:val="99504222"/>
    <w:lvl w:ilvl="0" w:tplc="0418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6EDB06A3"/>
    <w:multiLevelType w:val="hybridMultilevel"/>
    <w:tmpl w:val="797AA0DC"/>
    <w:lvl w:ilvl="0" w:tplc="0409000B">
      <w:start w:val="1"/>
      <w:numFmt w:val="bullet"/>
      <w:lvlText w:val=""/>
      <w:lvlJc w:val="left"/>
      <w:pPr>
        <w:ind w:left="780" w:hanging="360"/>
      </w:pPr>
      <w:rPr>
        <w:rFonts w:ascii="Wingdings" w:hAnsi="Wingdings" w:hint="default"/>
      </w:rPr>
    </w:lvl>
    <w:lvl w:ilvl="1" w:tplc="04180003" w:tentative="1">
      <w:start w:val="1"/>
      <w:numFmt w:val="bullet"/>
      <w:lvlText w:val="o"/>
      <w:lvlJc w:val="left"/>
      <w:pPr>
        <w:ind w:left="1500" w:hanging="360"/>
      </w:pPr>
      <w:rPr>
        <w:rFonts w:ascii="Courier New" w:hAnsi="Courier New" w:cs="Courier New" w:hint="default"/>
      </w:rPr>
    </w:lvl>
    <w:lvl w:ilvl="2" w:tplc="04180005" w:tentative="1">
      <w:start w:val="1"/>
      <w:numFmt w:val="bullet"/>
      <w:lvlText w:val=""/>
      <w:lvlJc w:val="left"/>
      <w:pPr>
        <w:ind w:left="2220" w:hanging="360"/>
      </w:pPr>
      <w:rPr>
        <w:rFonts w:ascii="Wingdings" w:hAnsi="Wingdings" w:hint="default"/>
      </w:rPr>
    </w:lvl>
    <w:lvl w:ilvl="3" w:tplc="04180001" w:tentative="1">
      <w:start w:val="1"/>
      <w:numFmt w:val="bullet"/>
      <w:lvlText w:val=""/>
      <w:lvlJc w:val="left"/>
      <w:pPr>
        <w:ind w:left="2940" w:hanging="360"/>
      </w:pPr>
      <w:rPr>
        <w:rFonts w:ascii="Symbol" w:hAnsi="Symbol" w:hint="default"/>
      </w:rPr>
    </w:lvl>
    <w:lvl w:ilvl="4" w:tplc="04180003" w:tentative="1">
      <w:start w:val="1"/>
      <w:numFmt w:val="bullet"/>
      <w:lvlText w:val="o"/>
      <w:lvlJc w:val="left"/>
      <w:pPr>
        <w:ind w:left="3660" w:hanging="360"/>
      </w:pPr>
      <w:rPr>
        <w:rFonts w:ascii="Courier New" w:hAnsi="Courier New" w:cs="Courier New" w:hint="default"/>
      </w:rPr>
    </w:lvl>
    <w:lvl w:ilvl="5" w:tplc="04180005" w:tentative="1">
      <w:start w:val="1"/>
      <w:numFmt w:val="bullet"/>
      <w:lvlText w:val=""/>
      <w:lvlJc w:val="left"/>
      <w:pPr>
        <w:ind w:left="4380" w:hanging="360"/>
      </w:pPr>
      <w:rPr>
        <w:rFonts w:ascii="Wingdings" w:hAnsi="Wingdings" w:hint="default"/>
      </w:rPr>
    </w:lvl>
    <w:lvl w:ilvl="6" w:tplc="04180001" w:tentative="1">
      <w:start w:val="1"/>
      <w:numFmt w:val="bullet"/>
      <w:lvlText w:val=""/>
      <w:lvlJc w:val="left"/>
      <w:pPr>
        <w:ind w:left="5100" w:hanging="360"/>
      </w:pPr>
      <w:rPr>
        <w:rFonts w:ascii="Symbol" w:hAnsi="Symbol" w:hint="default"/>
      </w:rPr>
    </w:lvl>
    <w:lvl w:ilvl="7" w:tplc="04180003" w:tentative="1">
      <w:start w:val="1"/>
      <w:numFmt w:val="bullet"/>
      <w:lvlText w:val="o"/>
      <w:lvlJc w:val="left"/>
      <w:pPr>
        <w:ind w:left="5820" w:hanging="360"/>
      </w:pPr>
      <w:rPr>
        <w:rFonts w:ascii="Courier New" w:hAnsi="Courier New" w:cs="Courier New" w:hint="default"/>
      </w:rPr>
    </w:lvl>
    <w:lvl w:ilvl="8" w:tplc="04180005" w:tentative="1">
      <w:start w:val="1"/>
      <w:numFmt w:val="bullet"/>
      <w:lvlText w:val=""/>
      <w:lvlJc w:val="left"/>
      <w:pPr>
        <w:ind w:left="6540" w:hanging="360"/>
      </w:pPr>
      <w:rPr>
        <w:rFonts w:ascii="Wingdings" w:hAnsi="Wingdings" w:hint="default"/>
      </w:rPr>
    </w:lvl>
  </w:abstractNum>
  <w:abstractNum w:abstractNumId="33" w15:restartNumberingAfterBreak="0">
    <w:nsid w:val="6FA43E8C"/>
    <w:multiLevelType w:val="hybridMultilevel"/>
    <w:tmpl w:val="92D0C55C"/>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2F16056"/>
    <w:multiLevelType w:val="hybridMultilevel"/>
    <w:tmpl w:val="84DEDFF6"/>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77541768"/>
    <w:multiLevelType w:val="hybridMultilevel"/>
    <w:tmpl w:val="2CF6540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B370C5"/>
    <w:multiLevelType w:val="hybridMultilevel"/>
    <w:tmpl w:val="BCC42B3A"/>
    <w:lvl w:ilvl="0" w:tplc="CA2A53CA">
      <w:start w:val="1"/>
      <w:numFmt w:val="lowerLetter"/>
      <w:lvlText w:val="%1)"/>
      <w:lvlJc w:val="left"/>
      <w:pPr>
        <w:ind w:left="720" w:hanging="360"/>
      </w:pPr>
      <w:rPr>
        <w:b/>
        <w:bCs/>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7" w15:restartNumberingAfterBreak="0">
    <w:nsid w:val="7CCF54A7"/>
    <w:multiLevelType w:val="hybridMultilevel"/>
    <w:tmpl w:val="5660F99E"/>
    <w:lvl w:ilvl="0" w:tplc="DF22CFB8">
      <w:start w:val="1"/>
      <w:numFmt w:val="bullet"/>
      <w:lvlText w:val=""/>
      <w:lvlJc w:val="left"/>
      <w:pPr>
        <w:ind w:left="1428" w:hanging="360"/>
      </w:pPr>
      <w:rPr>
        <w:rFonts w:ascii="Wingdings" w:hAnsi="Wingdings" w:hint="default"/>
        <w:color w:val="auto"/>
      </w:rPr>
    </w:lvl>
    <w:lvl w:ilvl="1" w:tplc="04180003" w:tentative="1">
      <w:start w:val="1"/>
      <w:numFmt w:val="bullet"/>
      <w:lvlText w:val="o"/>
      <w:lvlJc w:val="left"/>
      <w:pPr>
        <w:ind w:left="2148" w:hanging="360"/>
      </w:pPr>
      <w:rPr>
        <w:rFonts w:ascii="Courier New" w:hAnsi="Courier New" w:cs="Courier New" w:hint="default"/>
      </w:rPr>
    </w:lvl>
    <w:lvl w:ilvl="2" w:tplc="04180005" w:tentative="1">
      <w:start w:val="1"/>
      <w:numFmt w:val="bullet"/>
      <w:lvlText w:val=""/>
      <w:lvlJc w:val="left"/>
      <w:pPr>
        <w:ind w:left="2868" w:hanging="360"/>
      </w:pPr>
      <w:rPr>
        <w:rFonts w:ascii="Wingdings" w:hAnsi="Wingdings" w:hint="default"/>
      </w:rPr>
    </w:lvl>
    <w:lvl w:ilvl="3" w:tplc="04180001" w:tentative="1">
      <w:start w:val="1"/>
      <w:numFmt w:val="bullet"/>
      <w:lvlText w:val=""/>
      <w:lvlJc w:val="left"/>
      <w:pPr>
        <w:ind w:left="3588" w:hanging="360"/>
      </w:pPr>
      <w:rPr>
        <w:rFonts w:ascii="Symbol" w:hAnsi="Symbol" w:hint="default"/>
      </w:rPr>
    </w:lvl>
    <w:lvl w:ilvl="4" w:tplc="04180003" w:tentative="1">
      <w:start w:val="1"/>
      <w:numFmt w:val="bullet"/>
      <w:lvlText w:val="o"/>
      <w:lvlJc w:val="left"/>
      <w:pPr>
        <w:ind w:left="4308" w:hanging="360"/>
      </w:pPr>
      <w:rPr>
        <w:rFonts w:ascii="Courier New" w:hAnsi="Courier New" w:cs="Courier New" w:hint="default"/>
      </w:rPr>
    </w:lvl>
    <w:lvl w:ilvl="5" w:tplc="04180005" w:tentative="1">
      <w:start w:val="1"/>
      <w:numFmt w:val="bullet"/>
      <w:lvlText w:val=""/>
      <w:lvlJc w:val="left"/>
      <w:pPr>
        <w:ind w:left="5028" w:hanging="360"/>
      </w:pPr>
      <w:rPr>
        <w:rFonts w:ascii="Wingdings" w:hAnsi="Wingdings" w:hint="default"/>
      </w:rPr>
    </w:lvl>
    <w:lvl w:ilvl="6" w:tplc="04180001" w:tentative="1">
      <w:start w:val="1"/>
      <w:numFmt w:val="bullet"/>
      <w:lvlText w:val=""/>
      <w:lvlJc w:val="left"/>
      <w:pPr>
        <w:ind w:left="5748" w:hanging="360"/>
      </w:pPr>
      <w:rPr>
        <w:rFonts w:ascii="Symbol" w:hAnsi="Symbol" w:hint="default"/>
      </w:rPr>
    </w:lvl>
    <w:lvl w:ilvl="7" w:tplc="04180003" w:tentative="1">
      <w:start w:val="1"/>
      <w:numFmt w:val="bullet"/>
      <w:lvlText w:val="o"/>
      <w:lvlJc w:val="left"/>
      <w:pPr>
        <w:ind w:left="6468" w:hanging="360"/>
      </w:pPr>
      <w:rPr>
        <w:rFonts w:ascii="Courier New" w:hAnsi="Courier New" w:cs="Courier New" w:hint="default"/>
      </w:rPr>
    </w:lvl>
    <w:lvl w:ilvl="8" w:tplc="04180005" w:tentative="1">
      <w:start w:val="1"/>
      <w:numFmt w:val="bullet"/>
      <w:lvlText w:val=""/>
      <w:lvlJc w:val="left"/>
      <w:pPr>
        <w:ind w:left="7188" w:hanging="360"/>
      </w:pPr>
      <w:rPr>
        <w:rFonts w:ascii="Wingdings" w:hAnsi="Wingdings" w:hint="default"/>
      </w:rPr>
    </w:lvl>
  </w:abstractNum>
  <w:abstractNum w:abstractNumId="38" w15:restartNumberingAfterBreak="0">
    <w:nsid w:val="7EC51BE0"/>
    <w:multiLevelType w:val="hybridMultilevel"/>
    <w:tmpl w:val="7CBEF704"/>
    <w:lvl w:ilvl="0" w:tplc="AB508F00">
      <w:numFmt w:val="bullet"/>
      <w:lvlText w:val="-"/>
      <w:lvlJc w:val="left"/>
      <w:pPr>
        <w:tabs>
          <w:tab w:val="num" w:pos="1065"/>
        </w:tabs>
        <w:ind w:left="1065" w:hanging="360"/>
      </w:pPr>
      <w:rPr>
        <w:rFonts w:ascii="Times New Roman" w:eastAsia="Times New Roman" w:hAnsi="Times New Roman" w:cs="Times New Roman" w:hint="default"/>
      </w:rPr>
    </w:lvl>
    <w:lvl w:ilvl="1" w:tplc="04180003" w:tentative="1">
      <w:start w:val="1"/>
      <w:numFmt w:val="bullet"/>
      <w:lvlText w:val="o"/>
      <w:lvlJc w:val="left"/>
      <w:pPr>
        <w:tabs>
          <w:tab w:val="num" w:pos="1785"/>
        </w:tabs>
        <w:ind w:left="1785" w:hanging="360"/>
      </w:pPr>
      <w:rPr>
        <w:rFonts w:ascii="Courier New" w:hAnsi="Courier New" w:hint="default"/>
      </w:rPr>
    </w:lvl>
    <w:lvl w:ilvl="2" w:tplc="04180005" w:tentative="1">
      <w:start w:val="1"/>
      <w:numFmt w:val="bullet"/>
      <w:lvlText w:val=""/>
      <w:lvlJc w:val="left"/>
      <w:pPr>
        <w:tabs>
          <w:tab w:val="num" w:pos="2505"/>
        </w:tabs>
        <w:ind w:left="2505" w:hanging="360"/>
      </w:pPr>
      <w:rPr>
        <w:rFonts w:ascii="Wingdings" w:hAnsi="Wingdings" w:hint="default"/>
      </w:rPr>
    </w:lvl>
    <w:lvl w:ilvl="3" w:tplc="04180001" w:tentative="1">
      <w:start w:val="1"/>
      <w:numFmt w:val="bullet"/>
      <w:lvlText w:val=""/>
      <w:lvlJc w:val="left"/>
      <w:pPr>
        <w:tabs>
          <w:tab w:val="num" w:pos="3225"/>
        </w:tabs>
        <w:ind w:left="3225" w:hanging="360"/>
      </w:pPr>
      <w:rPr>
        <w:rFonts w:ascii="Symbol" w:hAnsi="Symbol" w:hint="default"/>
      </w:rPr>
    </w:lvl>
    <w:lvl w:ilvl="4" w:tplc="04180003" w:tentative="1">
      <w:start w:val="1"/>
      <w:numFmt w:val="bullet"/>
      <w:lvlText w:val="o"/>
      <w:lvlJc w:val="left"/>
      <w:pPr>
        <w:tabs>
          <w:tab w:val="num" w:pos="3945"/>
        </w:tabs>
        <w:ind w:left="3945" w:hanging="360"/>
      </w:pPr>
      <w:rPr>
        <w:rFonts w:ascii="Courier New" w:hAnsi="Courier New" w:hint="default"/>
      </w:rPr>
    </w:lvl>
    <w:lvl w:ilvl="5" w:tplc="04180005" w:tentative="1">
      <w:start w:val="1"/>
      <w:numFmt w:val="bullet"/>
      <w:lvlText w:val=""/>
      <w:lvlJc w:val="left"/>
      <w:pPr>
        <w:tabs>
          <w:tab w:val="num" w:pos="4665"/>
        </w:tabs>
        <w:ind w:left="4665" w:hanging="360"/>
      </w:pPr>
      <w:rPr>
        <w:rFonts w:ascii="Wingdings" w:hAnsi="Wingdings" w:hint="default"/>
      </w:rPr>
    </w:lvl>
    <w:lvl w:ilvl="6" w:tplc="04180001" w:tentative="1">
      <w:start w:val="1"/>
      <w:numFmt w:val="bullet"/>
      <w:lvlText w:val=""/>
      <w:lvlJc w:val="left"/>
      <w:pPr>
        <w:tabs>
          <w:tab w:val="num" w:pos="5385"/>
        </w:tabs>
        <w:ind w:left="5385" w:hanging="360"/>
      </w:pPr>
      <w:rPr>
        <w:rFonts w:ascii="Symbol" w:hAnsi="Symbol" w:hint="default"/>
      </w:rPr>
    </w:lvl>
    <w:lvl w:ilvl="7" w:tplc="04180003" w:tentative="1">
      <w:start w:val="1"/>
      <w:numFmt w:val="bullet"/>
      <w:lvlText w:val="o"/>
      <w:lvlJc w:val="left"/>
      <w:pPr>
        <w:tabs>
          <w:tab w:val="num" w:pos="6105"/>
        </w:tabs>
        <w:ind w:left="6105" w:hanging="360"/>
      </w:pPr>
      <w:rPr>
        <w:rFonts w:ascii="Courier New" w:hAnsi="Courier New" w:hint="default"/>
      </w:rPr>
    </w:lvl>
    <w:lvl w:ilvl="8" w:tplc="04180005" w:tentative="1">
      <w:start w:val="1"/>
      <w:numFmt w:val="bullet"/>
      <w:lvlText w:val=""/>
      <w:lvlJc w:val="left"/>
      <w:pPr>
        <w:tabs>
          <w:tab w:val="num" w:pos="6825"/>
        </w:tabs>
        <w:ind w:left="6825" w:hanging="360"/>
      </w:pPr>
      <w:rPr>
        <w:rFonts w:ascii="Wingdings" w:hAnsi="Wingdings" w:hint="default"/>
      </w:rPr>
    </w:lvl>
  </w:abstractNum>
  <w:num w:numId="1" w16cid:durableId="2118522825">
    <w:abstractNumId w:val="38"/>
  </w:num>
  <w:num w:numId="2" w16cid:durableId="189492796">
    <w:abstractNumId w:val="4"/>
  </w:num>
  <w:num w:numId="3" w16cid:durableId="158479835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64548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54905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668899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095781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05763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0366450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68346538">
    <w:abstractNumId w:val="9"/>
  </w:num>
  <w:num w:numId="11" w16cid:durableId="1446852967">
    <w:abstractNumId w:val="7"/>
  </w:num>
  <w:num w:numId="12" w16cid:durableId="929241003">
    <w:abstractNumId w:val="5"/>
  </w:num>
  <w:num w:numId="13" w16cid:durableId="599216981">
    <w:abstractNumId w:val="21"/>
  </w:num>
  <w:num w:numId="14" w16cid:durableId="11150054">
    <w:abstractNumId w:val="2"/>
  </w:num>
  <w:num w:numId="15" w16cid:durableId="506529174">
    <w:abstractNumId w:val="18"/>
  </w:num>
  <w:num w:numId="16" w16cid:durableId="463618929">
    <w:abstractNumId w:val="14"/>
  </w:num>
  <w:num w:numId="17" w16cid:durableId="1256284958">
    <w:abstractNumId w:val="37"/>
  </w:num>
  <w:num w:numId="18" w16cid:durableId="391736234">
    <w:abstractNumId w:val="16"/>
  </w:num>
  <w:num w:numId="19" w16cid:durableId="1554267048">
    <w:abstractNumId w:val="16"/>
  </w:num>
  <w:num w:numId="20" w16cid:durableId="1326203982">
    <w:abstractNumId w:val="16"/>
  </w:num>
  <w:num w:numId="21" w16cid:durableId="531267346">
    <w:abstractNumId w:val="29"/>
  </w:num>
  <w:num w:numId="22" w16cid:durableId="1877959363">
    <w:abstractNumId w:val="12"/>
  </w:num>
  <w:num w:numId="23" w16cid:durableId="2070418703">
    <w:abstractNumId w:val="34"/>
  </w:num>
  <w:num w:numId="24" w16cid:durableId="137654931">
    <w:abstractNumId w:val="20"/>
  </w:num>
  <w:num w:numId="25" w16cid:durableId="512378729">
    <w:abstractNumId w:val="6"/>
  </w:num>
  <w:num w:numId="26" w16cid:durableId="1526017019">
    <w:abstractNumId w:val="3"/>
  </w:num>
  <w:num w:numId="27" w16cid:durableId="563834917">
    <w:abstractNumId w:val="36"/>
  </w:num>
  <w:num w:numId="28" w16cid:durableId="1344865819">
    <w:abstractNumId w:val="25"/>
  </w:num>
  <w:num w:numId="29" w16cid:durableId="2008822431">
    <w:abstractNumId w:val="28"/>
  </w:num>
  <w:num w:numId="30" w16cid:durableId="1920676656">
    <w:abstractNumId w:val="32"/>
  </w:num>
  <w:num w:numId="31" w16cid:durableId="869802895">
    <w:abstractNumId w:val="26"/>
  </w:num>
  <w:num w:numId="32" w16cid:durableId="1321077683">
    <w:abstractNumId w:val="19"/>
  </w:num>
  <w:num w:numId="33" w16cid:durableId="858465981">
    <w:abstractNumId w:val="0"/>
  </w:num>
  <w:num w:numId="34" w16cid:durableId="642538410">
    <w:abstractNumId w:val="22"/>
  </w:num>
  <w:num w:numId="35" w16cid:durableId="1204100555">
    <w:abstractNumId w:val="10"/>
  </w:num>
  <w:num w:numId="36" w16cid:durableId="1066729760">
    <w:abstractNumId w:val="1"/>
  </w:num>
  <w:num w:numId="37" w16cid:durableId="1871382903">
    <w:abstractNumId w:val="27"/>
  </w:num>
  <w:num w:numId="38" w16cid:durableId="1531720884">
    <w:abstractNumId w:val="11"/>
  </w:num>
  <w:num w:numId="39" w16cid:durableId="1372264160">
    <w:abstractNumId w:val="17"/>
  </w:num>
  <w:num w:numId="40" w16cid:durableId="936333019">
    <w:abstractNumId w:val="35"/>
  </w:num>
  <w:num w:numId="41" w16cid:durableId="856575429">
    <w:abstractNumId w:val="23"/>
  </w:num>
  <w:num w:numId="42" w16cid:durableId="2034064987">
    <w:abstractNumId w:val="15"/>
  </w:num>
  <w:num w:numId="43" w16cid:durableId="175296303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550C"/>
    <w:rsid w:val="000005F5"/>
    <w:rsid w:val="00011369"/>
    <w:rsid w:val="00040DD8"/>
    <w:rsid w:val="00047EED"/>
    <w:rsid w:val="0005218C"/>
    <w:rsid w:val="0005223F"/>
    <w:rsid w:val="00052FEC"/>
    <w:rsid w:val="0005405C"/>
    <w:rsid w:val="00056CB8"/>
    <w:rsid w:val="000612C8"/>
    <w:rsid w:val="00062D10"/>
    <w:rsid w:val="00066438"/>
    <w:rsid w:val="0007777F"/>
    <w:rsid w:val="000979BB"/>
    <w:rsid w:val="000A193B"/>
    <w:rsid w:val="000A5149"/>
    <w:rsid w:val="000B2339"/>
    <w:rsid w:val="000B2DC6"/>
    <w:rsid w:val="000B5F0E"/>
    <w:rsid w:val="000C2DE6"/>
    <w:rsid w:val="000E0A96"/>
    <w:rsid w:val="000F14FD"/>
    <w:rsid w:val="000F2CFF"/>
    <w:rsid w:val="000F46A0"/>
    <w:rsid w:val="001077E9"/>
    <w:rsid w:val="00111E2A"/>
    <w:rsid w:val="00132D24"/>
    <w:rsid w:val="001337E0"/>
    <w:rsid w:val="001537A4"/>
    <w:rsid w:val="0015619A"/>
    <w:rsid w:val="00165285"/>
    <w:rsid w:val="00165D29"/>
    <w:rsid w:val="00190CF6"/>
    <w:rsid w:val="00193457"/>
    <w:rsid w:val="0019472F"/>
    <w:rsid w:val="001952FF"/>
    <w:rsid w:val="001A0033"/>
    <w:rsid w:val="001A0C57"/>
    <w:rsid w:val="001A4CE5"/>
    <w:rsid w:val="001A54B9"/>
    <w:rsid w:val="001B5C98"/>
    <w:rsid w:val="001B6967"/>
    <w:rsid w:val="001C6EA8"/>
    <w:rsid w:val="001D0E07"/>
    <w:rsid w:val="001D423E"/>
    <w:rsid w:val="001D5A41"/>
    <w:rsid w:val="001E22C2"/>
    <w:rsid w:val="001E719F"/>
    <w:rsid w:val="001F6FEF"/>
    <w:rsid w:val="00202D25"/>
    <w:rsid w:val="0021097B"/>
    <w:rsid w:val="00235201"/>
    <w:rsid w:val="00236CD1"/>
    <w:rsid w:val="0024338D"/>
    <w:rsid w:val="0024395E"/>
    <w:rsid w:val="00271810"/>
    <w:rsid w:val="002724D3"/>
    <w:rsid w:val="00274DB3"/>
    <w:rsid w:val="00275742"/>
    <w:rsid w:val="002A75F7"/>
    <w:rsid w:val="002B13CF"/>
    <w:rsid w:val="002B20F9"/>
    <w:rsid w:val="002C04A5"/>
    <w:rsid w:val="002C19A2"/>
    <w:rsid w:val="002E3E1D"/>
    <w:rsid w:val="002E572E"/>
    <w:rsid w:val="002F0567"/>
    <w:rsid w:val="002F3FD2"/>
    <w:rsid w:val="00305BAD"/>
    <w:rsid w:val="00315CE1"/>
    <w:rsid w:val="003170DC"/>
    <w:rsid w:val="00317AD9"/>
    <w:rsid w:val="0032405D"/>
    <w:rsid w:val="00335801"/>
    <w:rsid w:val="003554BE"/>
    <w:rsid w:val="00356FB5"/>
    <w:rsid w:val="003635BD"/>
    <w:rsid w:val="00365B89"/>
    <w:rsid w:val="003765F1"/>
    <w:rsid w:val="00385ED6"/>
    <w:rsid w:val="003900EB"/>
    <w:rsid w:val="00390709"/>
    <w:rsid w:val="00394005"/>
    <w:rsid w:val="003B1540"/>
    <w:rsid w:val="003B2C93"/>
    <w:rsid w:val="003B74A7"/>
    <w:rsid w:val="003F18C0"/>
    <w:rsid w:val="003F3BDC"/>
    <w:rsid w:val="00400E22"/>
    <w:rsid w:val="004212A2"/>
    <w:rsid w:val="00434AE9"/>
    <w:rsid w:val="004460B5"/>
    <w:rsid w:val="004502A6"/>
    <w:rsid w:val="00462227"/>
    <w:rsid w:val="004779C9"/>
    <w:rsid w:val="00481949"/>
    <w:rsid w:val="004839E5"/>
    <w:rsid w:val="004A031E"/>
    <w:rsid w:val="004B245A"/>
    <w:rsid w:val="004D0B94"/>
    <w:rsid w:val="004E020D"/>
    <w:rsid w:val="00500A70"/>
    <w:rsid w:val="005074FC"/>
    <w:rsid w:val="00517DE8"/>
    <w:rsid w:val="005246DD"/>
    <w:rsid w:val="00534029"/>
    <w:rsid w:val="00534CC0"/>
    <w:rsid w:val="0053648B"/>
    <w:rsid w:val="0054383D"/>
    <w:rsid w:val="005443BE"/>
    <w:rsid w:val="00544EBE"/>
    <w:rsid w:val="0054657D"/>
    <w:rsid w:val="00550DC5"/>
    <w:rsid w:val="00551D52"/>
    <w:rsid w:val="00553DF2"/>
    <w:rsid w:val="0056618C"/>
    <w:rsid w:val="005662DA"/>
    <w:rsid w:val="00567263"/>
    <w:rsid w:val="00574196"/>
    <w:rsid w:val="005852D1"/>
    <w:rsid w:val="00586692"/>
    <w:rsid w:val="005912A7"/>
    <w:rsid w:val="00594829"/>
    <w:rsid w:val="005C119E"/>
    <w:rsid w:val="005C13DA"/>
    <w:rsid w:val="005E1385"/>
    <w:rsid w:val="005E4DB0"/>
    <w:rsid w:val="005E6CB1"/>
    <w:rsid w:val="005F2AEB"/>
    <w:rsid w:val="00606098"/>
    <w:rsid w:val="00624C5C"/>
    <w:rsid w:val="0063268E"/>
    <w:rsid w:val="006344CB"/>
    <w:rsid w:val="0064336E"/>
    <w:rsid w:val="00644880"/>
    <w:rsid w:val="00651753"/>
    <w:rsid w:val="00655D11"/>
    <w:rsid w:val="00666244"/>
    <w:rsid w:val="006750F9"/>
    <w:rsid w:val="00675DA5"/>
    <w:rsid w:val="0068088E"/>
    <w:rsid w:val="00683525"/>
    <w:rsid w:val="00687E4A"/>
    <w:rsid w:val="006941D9"/>
    <w:rsid w:val="00696C73"/>
    <w:rsid w:val="006A6D99"/>
    <w:rsid w:val="006D056D"/>
    <w:rsid w:val="006D196B"/>
    <w:rsid w:val="006E194C"/>
    <w:rsid w:val="006E6BAF"/>
    <w:rsid w:val="006E7396"/>
    <w:rsid w:val="006F68B3"/>
    <w:rsid w:val="006F7C25"/>
    <w:rsid w:val="00701AEC"/>
    <w:rsid w:val="00703CB4"/>
    <w:rsid w:val="007044B7"/>
    <w:rsid w:val="007101C2"/>
    <w:rsid w:val="00716029"/>
    <w:rsid w:val="00722FE2"/>
    <w:rsid w:val="00724AD8"/>
    <w:rsid w:val="00726046"/>
    <w:rsid w:val="00745442"/>
    <w:rsid w:val="007557FD"/>
    <w:rsid w:val="00767350"/>
    <w:rsid w:val="00770A0A"/>
    <w:rsid w:val="00774535"/>
    <w:rsid w:val="0077795C"/>
    <w:rsid w:val="00783F0E"/>
    <w:rsid w:val="00784351"/>
    <w:rsid w:val="0078623A"/>
    <w:rsid w:val="00787A10"/>
    <w:rsid w:val="007A1E44"/>
    <w:rsid w:val="007A68B1"/>
    <w:rsid w:val="007B6B89"/>
    <w:rsid w:val="007C76DF"/>
    <w:rsid w:val="007D74E9"/>
    <w:rsid w:val="007E085D"/>
    <w:rsid w:val="007E133B"/>
    <w:rsid w:val="007E7B8C"/>
    <w:rsid w:val="007F38C1"/>
    <w:rsid w:val="00802B66"/>
    <w:rsid w:val="00817A3D"/>
    <w:rsid w:val="00821B0F"/>
    <w:rsid w:val="00827215"/>
    <w:rsid w:val="008368B0"/>
    <w:rsid w:val="0084461F"/>
    <w:rsid w:val="00845773"/>
    <w:rsid w:val="008466DF"/>
    <w:rsid w:val="00852EAE"/>
    <w:rsid w:val="0085587C"/>
    <w:rsid w:val="00861190"/>
    <w:rsid w:val="008632E4"/>
    <w:rsid w:val="00863BDE"/>
    <w:rsid w:val="00866A1A"/>
    <w:rsid w:val="00882EBB"/>
    <w:rsid w:val="00886006"/>
    <w:rsid w:val="00893491"/>
    <w:rsid w:val="00893D97"/>
    <w:rsid w:val="00895AEB"/>
    <w:rsid w:val="008A3281"/>
    <w:rsid w:val="008A621C"/>
    <w:rsid w:val="008B3931"/>
    <w:rsid w:val="008C0B63"/>
    <w:rsid w:val="008C0DD9"/>
    <w:rsid w:val="008C1CE4"/>
    <w:rsid w:val="008E6904"/>
    <w:rsid w:val="008F1219"/>
    <w:rsid w:val="008F5F96"/>
    <w:rsid w:val="00901585"/>
    <w:rsid w:val="00913718"/>
    <w:rsid w:val="009171E7"/>
    <w:rsid w:val="00924F50"/>
    <w:rsid w:val="00926BD5"/>
    <w:rsid w:val="00930CA1"/>
    <w:rsid w:val="009310E5"/>
    <w:rsid w:val="00932137"/>
    <w:rsid w:val="00932264"/>
    <w:rsid w:val="00950534"/>
    <w:rsid w:val="00954DDF"/>
    <w:rsid w:val="00957E5A"/>
    <w:rsid w:val="00965563"/>
    <w:rsid w:val="00967C70"/>
    <w:rsid w:val="0097425A"/>
    <w:rsid w:val="009761E4"/>
    <w:rsid w:val="0098386E"/>
    <w:rsid w:val="009912ED"/>
    <w:rsid w:val="0099451E"/>
    <w:rsid w:val="009945A9"/>
    <w:rsid w:val="009A61BE"/>
    <w:rsid w:val="009B12BB"/>
    <w:rsid w:val="009B36F5"/>
    <w:rsid w:val="009B70F5"/>
    <w:rsid w:val="009C158B"/>
    <w:rsid w:val="009C2F52"/>
    <w:rsid w:val="009C550C"/>
    <w:rsid w:val="009C56DD"/>
    <w:rsid w:val="009C5AF3"/>
    <w:rsid w:val="009D133B"/>
    <w:rsid w:val="009D2B70"/>
    <w:rsid w:val="009D5FA0"/>
    <w:rsid w:val="009E007E"/>
    <w:rsid w:val="009E12D5"/>
    <w:rsid w:val="009E1519"/>
    <w:rsid w:val="009F7F50"/>
    <w:rsid w:val="00A07EF5"/>
    <w:rsid w:val="00A13E52"/>
    <w:rsid w:val="00A14C8C"/>
    <w:rsid w:val="00A15755"/>
    <w:rsid w:val="00A17893"/>
    <w:rsid w:val="00A228BC"/>
    <w:rsid w:val="00A25323"/>
    <w:rsid w:val="00A26CDC"/>
    <w:rsid w:val="00A37E0B"/>
    <w:rsid w:val="00A54071"/>
    <w:rsid w:val="00A62583"/>
    <w:rsid w:val="00A6572E"/>
    <w:rsid w:val="00A707A2"/>
    <w:rsid w:val="00A71F06"/>
    <w:rsid w:val="00A773EE"/>
    <w:rsid w:val="00A815F4"/>
    <w:rsid w:val="00A91CCF"/>
    <w:rsid w:val="00A93553"/>
    <w:rsid w:val="00AA0AD7"/>
    <w:rsid w:val="00AA46A3"/>
    <w:rsid w:val="00AB1EB0"/>
    <w:rsid w:val="00AC5F56"/>
    <w:rsid w:val="00AC653D"/>
    <w:rsid w:val="00AD076C"/>
    <w:rsid w:val="00AD280C"/>
    <w:rsid w:val="00AD6D1B"/>
    <w:rsid w:val="00AE3037"/>
    <w:rsid w:val="00AE3758"/>
    <w:rsid w:val="00AF076C"/>
    <w:rsid w:val="00AF3481"/>
    <w:rsid w:val="00B03B1E"/>
    <w:rsid w:val="00B1174A"/>
    <w:rsid w:val="00B13C19"/>
    <w:rsid w:val="00B13EFD"/>
    <w:rsid w:val="00B149E6"/>
    <w:rsid w:val="00B22F61"/>
    <w:rsid w:val="00B36E6E"/>
    <w:rsid w:val="00B3767F"/>
    <w:rsid w:val="00B40096"/>
    <w:rsid w:val="00B40611"/>
    <w:rsid w:val="00B6438F"/>
    <w:rsid w:val="00B6541E"/>
    <w:rsid w:val="00B71BD1"/>
    <w:rsid w:val="00B7227D"/>
    <w:rsid w:val="00B84046"/>
    <w:rsid w:val="00B91D86"/>
    <w:rsid w:val="00BA2536"/>
    <w:rsid w:val="00BB2201"/>
    <w:rsid w:val="00BB2C53"/>
    <w:rsid w:val="00BD457C"/>
    <w:rsid w:val="00BD530C"/>
    <w:rsid w:val="00BE07A4"/>
    <w:rsid w:val="00BF041B"/>
    <w:rsid w:val="00BF0A05"/>
    <w:rsid w:val="00BF0B10"/>
    <w:rsid w:val="00BF0E2A"/>
    <w:rsid w:val="00BF2C5D"/>
    <w:rsid w:val="00C23C82"/>
    <w:rsid w:val="00C24043"/>
    <w:rsid w:val="00C2570A"/>
    <w:rsid w:val="00C26FD6"/>
    <w:rsid w:val="00C27F42"/>
    <w:rsid w:val="00C35B98"/>
    <w:rsid w:val="00C42102"/>
    <w:rsid w:val="00C70CB4"/>
    <w:rsid w:val="00C81C00"/>
    <w:rsid w:val="00C836DC"/>
    <w:rsid w:val="00C9041F"/>
    <w:rsid w:val="00C96197"/>
    <w:rsid w:val="00C96510"/>
    <w:rsid w:val="00CA1CD9"/>
    <w:rsid w:val="00CA5EB7"/>
    <w:rsid w:val="00CB1BF7"/>
    <w:rsid w:val="00CB6E9A"/>
    <w:rsid w:val="00CB76A4"/>
    <w:rsid w:val="00CC445C"/>
    <w:rsid w:val="00CC4C22"/>
    <w:rsid w:val="00CE1426"/>
    <w:rsid w:val="00CE4100"/>
    <w:rsid w:val="00D122C4"/>
    <w:rsid w:val="00D14373"/>
    <w:rsid w:val="00D352E7"/>
    <w:rsid w:val="00D370C8"/>
    <w:rsid w:val="00D41847"/>
    <w:rsid w:val="00D44AB0"/>
    <w:rsid w:val="00D51768"/>
    <w:rsid w:val="00D528EC"/>
    <w:rsid w:val="00D60563"/>
    <w:rsid w:val="00D606A1"/>
    <w:rsid w:val="00D60E48"/>
    <w:rsid w:val="00D6524D"/>
    <w:rsid w:val="00D671BA"/>
    <w:rsid w:val="00D7250E"/>
    <w:rsid w:val="00D72F91"/>
    <w:rsid w:val="00D8044B"/>
    <w:rsid w:val="00D877E7"/>
    <w:rsid w:val="00D91118"/>
    <w:rsid w:val="00DB3EF6"/>
    <w:rsid w:val="00DC154B"/>
    <w:rsid w:val="00DD584C"/>
    <w:rsid w:val="00DF645A"/>
    <w:rsid w:val="00E013E1"/>
    <w:rsid w:val="00E06776"/>
    <w:rsid w:val="00E12333"/>
    <w:rsid w:val="00E13AA2"/>
    <w:rsid w:val="00E17D8E"/>
    <w:rsid w:val="00E33B8A"/>
    <w:rsid w:val="00E36A58"/>
    <w:rsid w:val="00E41A37"/>
    <w:rsid w:val="00E41EF1"/>
    <w:rsid w:val="00E44A2D"/>
    <w:rsid w:val="00E47159"/>
    <w:rsid w:val="00E56C32"/>
    <w:rsid w:val="00E65D16"/>
    <w:rsid w:val="00E77EEF"/>
    <w:rsid w:val="00E800EB"/>
    <w:rsid w:val="00E91500"/>
    <w:rsid w:val="00EA5F55"/>
    <w:rsid w:val="00EB1BB1"/>
    <w:rsid w:val="00EB6557"/>
    <w:rsid w:val="00EC3296"/>
    <w:rsid w:val="00EC42EC"/>
    <w:rsid w:val="00ED315B"/>
    <w:rsid w:val="00ED5E4A"/>
    <w:rsid w:val="00EE19A3"/>
    <w:rsid w:val="00EE365B"/>
    <w:rsid w:val="00EE3C20"/>
    <w:rsid w:val="00EF5C01"/>
    <w:rsid w:val="00EF6BC6"/>
    <w:rsid w:val="00F01E3D"/>
    <w:rsid w:val="00F02887"/>
    <w:rsid w:val="00F0460F"/>
    <w:rsid w:val="00F314E3"/>
    <w:rsid w:val="00F33906"/>
    <w:rsid w:val="00F5478B"/>
    <w:rsid w:val="00F608AF"/>
    <w:rsid w:val="00F71667"/>
    <w:rsid w:val="00F82BC2"/>
    <w:rsid w:val="00F84ADC"/>
    <w:rsid w:val="00F90BAC"/>
    <w:rsid w:val="00FA313B"/>
    <w:rsid w:val="00FB1007"/>
    <w:rsid w:val="00FC09DA"/>
    <w:rsid w:val="00FC74F7"/>
    <w:rsid w:val="00FD4FF2"/>
    <w:rsid w:val="00FD5DBE"/>
    <w:rsid w:val="00FD78C9"/>
    <w:rsid w:val="00FE529C"/>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089805"/>
  <w15:docId w15:val="{BA150136-DF4C-455B-B3A7-1BB87DFA1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70F5"/>
  </w:style>
  <w:style w:type="paragraph" w:styleId="Titlu1">
    <w:name w:val="heading 1"/>
    <w:basedOn w:val="Normal"/>
    <w:next w:val="Normal"/>
    <w:uiPriority w:val="9"/>
    <w:qFormat/>
    <w:rsid w:val="009B70F5"/>
    <w:pPr>
      <w:keepNext/>
      <w:keepLines/>
      <w:spacing w:before="400" w:after="120"/>
      <w:outlineLvl w:val="0"/>
    </w:pPr>
    <w:rPr>
      <w:sz w:val="40"/>
      <w:szCs w:val="40"/>
    </w:rPr>
  </w:style>
  <w:style w:type="paragraph" w:styleId="Titlu2">
    <w:name w:val="heading 2"/>
    <w:basedOn w:val="Normal"/>
    <w:next w:val="Normal"/>
    <w:uiPriority w:val="9"/>
    <w:unhideWhenUsed/>
    <w:qFormat/>
    <w:rsid w:val="009B70F5"/>
    <w:pPr>
      <w:keepNext/>
      <w:keepLines/>
      <w:spacing w:before="360" w:after="120"/>
      <w:outlineLvl w:val="1"/>
    </w:pPr>
    <w:rPr>
      <w:sz w:val="32"/>
      <w:szCs w:val="32"/>
    </w:rPr>
  </w:style>
  <w:style w:type="paragraph" w:styleId="Titlu3">
    <w:name w:val="heading 3"/>
    <w:basedOn w:val="Normal"/>
    <w:next w:val="Normal"/>
    <w:uiPriority w:val="9"/>
    <w:unhideWhenUsed/>
    <w:qFormat/>
    <w:rsid w:val="009B70F5"/>
    <w:pPr>
      <w:keepNext/>
      <w:keepLines/>
      <w:spacing w:before="320" w:after="80"/>
      <w:outlineLvl w:val="2"/>
    </w:pPr>
    <w:rPr>
      <w:color w:val="434343"/>
      <w:sz w:val="28"/>
      <w:szCs w:val="28"/>
    </w:rPr>
  </w:style>
  <w:style w:type="paragraph" w:styleId="Titlu4">
    <w:name w:val="heading 4"/>
    <w:basedOn w:val="Normal"/>
    <w:next w:val="Normal"/>
    <w:uiPriority w:val="9"/>
    <w:semiHidden/>
    <w:unhideWhenUsed/>
    <w:qFormat/>
    <w:rsid w:val="009B70F5"/>
    <w:pPr>
      <w:keepNext/>
      <w:keepLines/>
      <w:spacing w:before="280" w:after="80"/>
      <w:outlineLvl w:val="3"/>
    </w:pPr>
    <w:rPr>
      <w:color w:val="666666"/>
      <w:sz w:val="24"/>
      <w:szCs w:val="24"/>
    </w:rPr>
  </w:style>
  <w:style w:type="paragraph" w:styleId="Titlu5">
    <w:name w:val="heading 5"/>
    <w:basedOn w:val="Normal"/>
    <w:next w:val="Normal"/>
    <w:uiPriority w:val="9"/>
    <w:semiHidden/>
    <w:unhideWhenUsed/>
    <w:qFormat/>
    <w:rsid w:val="009B70F5"/>
    <w:pPr>
      <w:keepNext/>
      <w:keepLines/>
      <w:spacing w:before="240" w:after="80"/>
      <w:outlineLvl w:val="4"/>
    </w:pPr>
    <w:rPr>
      <w:color w:val="666666"/>
    </w:rPr>
  </w:style>
  <w:style w:type="paragraph" w:styleId="Titlu6">
    <w:name w:val="heading 6"/>
    <w:basedOn w:val="Normal"/>
    <w:next w:val="Normal"/>
    <w:uiPriority w:val="9"/>
    <w:semiHidden/>
    <w:unhideWhenUsed/>
    <w:qFormat/>
    <w:rsid w:val="009B70F5"/>
    <w:pPr>
      <w:keepNext/>
      <w:keepLines/>
      <w:spacing w:before="240" w:after="80"/>
      <w:outlineLvl w:val="5"/>
    </w:pPr>
    <w:rPr>
      <w:i/>
      <w:color w:val="66666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basedOn w:val="Normal"/>
    <w:next w:val="Normal"/>
    <w:uiPriority w:val="10"/>
    <w:qFormat/>
    <w:rsid w:val="009B70F5"/>
    <w:pPr>
      <w:keepNext/>
      <w:keepLines/>
      <w:spacing w:after="60"/>
    </w:pPr>
    <w:rPr>
      <w:sz w:val="52"/>
      <w:szCs w:val="52"/>
    </w:rPr>
  </w:style>
  <w:style w:type="paragraph" w:styleId="Subtitlu">
    <w:name w:val="Subtitle"/>
    <w:basedOn w:val="Normal"/>
    <w:next w:val="Normal"/>
    <w:uiPriority w:val="11"/>
    <w:qFormat/>
    <w:rsid w:val="009B70F5"/>
    <w:pPr>
      <w:keepNext/>
      <w:keepLines/>
      <w:spacing w:after="320"/>
    </w:pPr>
    <w:rPr>
      <w:color w:val="666666"/>
      <w:sz w:val="30"/>
      <w:szCs w:val="30"/>
    </w:rPr>
  </w:style>
  <w:style w:type="paragraph" w:styleId="Antet">
    <w:name w:val="header"/>
    <w:basedOn w:val="Normal"/>
    <w:link w:val="AntetCaracter"/>
    <w:uiPriority w:val="99"/>
    <w:unhideWhenUsed/>
    <w:rsid w:val="001C6EA8"/>
    <w:pPr>
      <w:tabs>
        <w:tab w:val="center" w:pos="4680"/>
        <w:tab w:val="right" w:pos="9360"/>
      </w:tabs>
      <w:spacing w:line="240" w:lineRule="auto"/>
    </w:pPr>
  </w:style>
  <w:style w:type="character" w:customStyle="1" w:styleId="AntetCaracter">
    <w:name w:val="Antet Caracter"/>
    <w:basedOn w:val="Fontdeparagrafimplicit"/>
    <w:link w:val="Antet"/>
    <w:uiPriority w:val="99"/>
    <w:rsid w:val="001C6EA8"/>
  </w:style>
  <w:style w:type="paragraph" w:styleId="Subsol">
    <w:name w:val="footer"/>
    <w:basedOn w:val="Normal"/>
    <w:link w:val="SubsolCaracter"/>
    <w:uiPriority w:val="99"/>
    <w:unhideWhenUsed/>
    <w:rsid w:val="001C6EA8"/>
    <w:pPr>
      <w:tabs>
        <w:tab w:val="center" w:pos="4680"/>
        <w:tab w:val="right" w:pos="9360"/>
      </w:tabs>
      <w:spacing w:line="240" w:lineRule="auto"/>
    </w:pPr>
  </w:style>
  <w:style w:type="character" w:customStyle="1" w:styleId="SubsolCaracter">
    <w:name w:val="Subsol Caracter"/>
    <w:basedOn w:val="Fontdeparagrafimplicit"/>
    <w:link w:val="Subsol"/>
    <w:uiPriority w:val="99"/>
    <w:rsid w:val="001C6EA8"/>
  </w:style>
  <w:style w:type="paragraph" w:styleId="Indentcorptext">
    <w:name w:val="Body Text Indent"/>
    <w:basedOn w:val="Normal"/>
    <w:link w:val="IndentcorptextCaracter"/>
    <w:rsid w:val="00EC3296"/>
    <w:pPr>
      <w:spacing w:line="240" w:lineRule="auto"/>
      <w:ind w:firstLine="1440"/>
      <w:jc w:val="both"/>
    </w:pPr>
    <w:rPr>
      <w:rFonts w:ascii="Times New Roman" w:eastAsia="Times New Roman" w:hAnsi="Times New Roman" w:cs="Times New Roman"/>
      <w:sz w:val="28"/>
      <w:szCs w:val="24"/>
      <w:lang w:val="fr-FR" w:eastAsia="ro-RO"/>
    </w:rPr>
  </w:style>
  <w:style w:type="character" w:customStyle="1" w:styleId="IndentcorptextCaracter">
    <w:name w:val="Indent corp text Caracter"/>
    <w:basedOn w:val="Fontdeparagrafimplicit"/>
    <w:link w:val="Indentcorptext"/>
    <w:rsid w:val="00EC3296"/>
    <w:rPr>
      <w:rFonts w:ascii="Times New Roman" w:eastAsia="Times New Roman" w:hAnsi="Times New Roman" w:cs="Times New Roman"/>
      <w:sz w:val="28"/>
      <w:szCs w:val="24"/>
      <w:lang w:val="fr-FR" w:eastAsia="ro-RO"/>
    </w:rPr>
  </w:style>
  <w:style w:type="paragraph" w:styleId="Corptext">
    <w:name w:val="Body Text"/>
    <w:basedOn w:val="Normal"/>
    <w:link w:val="CorptextCaracter"/>
    <w:uiPriority w:val="99"/>
    <w:unhideWhenUsed/>
    <w:rsid w:val="00EC3296"/>
    <w:pPr>
      <w:spacing w:after="120"/>
    </w:pPr>
  </w:style>
  <w:style w:type="character" w:customStyle="1" w:styleId="CorptextCaracter">
    <w:name w:val="Corp text Caracter"/>
    <w:basedOn w:val="Fontdeparagrafimplicit"/>
    <w:link w:val="Corptext"/>
    <w:uiPriority w:val="99"/>
    <w:rsid w:val="00EC3296"/>
  </w:style>
  <w:style w:type="paragraph" w:styleId="TextnBalon">
    <w:name w:val="Balloon Text"/>
    <w:basedOn w:val="Normal"/>
    <w:link w:val="TextnBalonCaracter"/>
    <w:uiPriority w:val="99"/>
    <w:semiHidden/>
    <w:unhideWhenUsed/>
    <w:rsid w:val="00882EBB"/>
    <w:pPr>
      <w:spacing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882EBB"/>
    <w:rPr>
      <w:rFonts w:ascii="Segoe UI" w:hAnsi="Segoe UI" w:cs="Segoe UI"/>
      <w:sz w:val="18"/>
      <w:szCs w:val="18"/>
    </w:rPr>
  </w:style>
  <w:style w:type="paragraph" w:styleId="Frspaiere">
    <w:name w:val="No Spacing"/>
    <w:uiPriority w:val="1"/>
    <w:qFormat/>
    <w:rsid w:val="00434AE9"/>
    <w:pPr>
      <w:spacing w:line="240" w:lineRule="auto"/>
    </w:pPr>
    <w:rPr>
      <w:rFonts w:ascii="Times New Roman" w:eastAsia="Times New Roman" w:hAnsi="Times New Roman" w:cs="Times New Roman"/>
      <w:sz w:val="24"/>
      <w:szCs w:val="24"/>
      <w:lang w:val="ro-RO" w:eastAsia="ro-RO"/>
    </w:rPr>
  </w:style>
  <w:style w:type="paragraph" w:styleId="Listparagraf">
    <w:name w:val="List Paragraph"/>
    <w:aliases w:val="Normal bullet 2,Forth level,List1,List Paragraph11,Listă colorată - Accentuare 11,Bullet,Citation List,Header bold,tabla negro,body 2,List Paragraph1,본문(내용),List Paragraph (numbered (a))"/>
    <w:basedOn w:val="Normal"/>
    <w:link w:val="ListparagrafCaracter"/>
    <w:uiPriority w:val="34"/>
    <w:qFormat/>
    <w:rsid w:val="003F3BDC"/>
    <w:pPr>
      <w:ind w:left="720"/>
      <w:contextualSpacing/>
    </w:pPr>
  </w:style>
  <w:style w:type="character" w:styleId="Hyperlink">
    <w:name w:val="Hyperlink"/>
    <w:basedOn w:val="Fontdeparagrafimplicit"/>
    <w:uiPriority w:val="99"/>
    <w:unhideWhenUsed/>
    <w:rsid w:val="002724D3"/>
    <w:rPr>
      <w:color w:val="0000FF" w:themeColor="hyperlink"/>
      <w:u w:val="single"/>
    </w:rPr>
  </w:style>
  <w:style w:type="character" w:customStyle="1" w:styleId="ListparagrafCaracter">
    <w:name w:val="Listă paragraf Caracter"/>
    <w:aliases w:val="Normal bullet 2 Caracter,Forth level Caracter,List1 Caracter,List Paragraph11 Caracter,Listă colorată - Accentuare 11 Caracter,Bullet Caracter,Citation List Caracter,Header bold Caracter,tabla negro Caracter,body 2 Caracter"/>
    <w:basedOn w:val="Fontdeparagrafimplicit"/>
    <w:link w:val="Listparagraf"/>
    <w:uiPriority w:val="34"/>
    <w:locked/>
    <w:rsid w:val="00A815F4"/>
  </w:style>
  <w:style w:type="paragraph" w:customStyle="1" w:styleId="spar">
    <w:name w:val="s_par"/>
    <w:basedOn w:val="Normal"/>
    <w:rsid w:val="00683525"/>
    <w:pPr>
      <w:spacing w:line="240" w:lineRule="auto"/>
      <w:ind w:left="225"/>
    </w:pPr>
    <w:rPr>
      <w:rFonts w:ascii="Times New Roman" w:eastAsiaTheme="minorEastAsia" w:hAnsi="Times New Roman" w:cs="Times New Roman"/>
      <w:sz w:val="24"/>
      <w:szCs w:val="24"/>
      <w:lang w:val="ro-RO" w:eastAsia="ro-RO"/>
    </w:rPr>
  </w:style>
  <w:style w:type="paragraph" w:customStyle="1" w:styleId="sntattl">
    <w:name w:val="s_nta_ttl"/>
    <w:basedOn w:val="Normal"/>
    <w:rsid w:val="00683525"/>
    <w:pPr>
      <w:spacing w:before="100" w:beforeAutospacing="1" w:after="100" w:afterAutospacing="1" w:line="240" w:lineRule="auto"/>
    </w:pPr>
    <w:rPr>
      <w:rFonts w:ascii="Verdana" w:eastAsiaTheme="minorEastAsia" w:hAnsi="Verdana" w:cs="Times New Roman"/>
      <w:b/>
      <w:bCs/>
      <w:color w:val="24689B"/>
      <w:sz w:val="20"/>
      <w:szCs w:val="20"/>
      <w:lang w:val="ro-RO" w:eastAsia="ro-RO"/>
    </w:rPr>
  </w:style>
  <w:style w:type="paragraph" w:customStyle="1" w:styleId="sartttl">
    <w:name w:val="s_art_ttl"/>
    <w:basedOn w:val="Normal"/>
    <w:rsid w:val="00683525"/>
    <w:pPr>
      <w:spacing w:line="240" w:lineRule="auto"/>
    </w:pPr>
    <w:rPr>
      <w:rFonts w:ascii="Verdana" w:eastAsiaTheme="minorEastAsia" w:hAnsi="Verdana" w:cs="Times New Roman"/>
      <w:b/>
      <w:bCs/>
      <w:color w:val="24689B"/>
      <w:sz w:val="20"/>
      <w:szCs w:val="20"/>
      <w:lang w:val="ro-RO" w:eastAsia="ro-RO"/>
    </w:rPr>
  </w:style>
  <w:style w:type="paragraph" w:customStyle="1" w:styleId="sartden">
    <w:name w:val="s_art_den"/>
    <w:basedOn w:val="Normal"/>
    <w:rsid w:val="00683525"/>
    <w:pPr>
      <w:spacing w:line="240" w:lineRule="auto"/>
    </w:pPr>
    <w:rPr>
      <w:rFonts w:ascii="Verdana" w:eastAsiaTheme="minorEastAsia" w:hAnsi="Verdana" w:cs="Times New Roman"/>
      <w:b/>
      <w:bCs/>
      <w:color w:val="24689B"/>
      <w:sz w:val="20"/>
      <w:szCs w:val="20"/>
      <w:lang w:val="ro-RO" w:eastAsia="ro-RO"/>
    </w:rPr>
  </w:style>
  <w:style w:type="character" w:customStyle="1" w:styleId="spar3">
    <w:name w:val="s_par3"/>
    <w:basedOn w:val="Fontdeparagrafimplicit"/>
    <w:rsid w:val="00683525"/>
    <w:rPr>
      <w:rFonts w:ascii="Verdana" w:hAnsi="Verdana" w:hint="default"/>
      <w:b w:val="0"/>
      <w:bCs w:val="0"/>
      <w:vanish w:val="0"/>
      <w:webHidden w:val="0"/>
      <w:color w:val="000000"/>
      <w:sz w:val="20"/>
      <w:szCs w:val="20"/>
      <w:shd w:val="clear" w:color="auto" w:fill="FFFFFF"/>
      <w:specVanish w:val="0"/>
    </w:rPr>
  </w:style>
  <w:style w:type="paragraph" w:styleId="NormalWeb">
    <w:name w:val="Normal (Web)"/>
    <w:basedOn w:val="Normal"/>
    <w:uiPriority w:val="99"/>
    <w:semiHidden/>
    <w:unhideWhenUsed/>
    <w:rsid w:val="00683525"/>
    <w:pPr>
      <w:spacing w:before="100" w:beforeAutospacing="1" w:after="100" w:afterAutospacing="1" w:line="240" w:lineRule="auto"/>
    </w:pPr>
    <w:rPr>
      <w:rFonts w:ascii="Times New Roman" w:eastAsiaTheme="minorEastAsia" w:hAnsi="Times New Roman" w:cs="Times New Roman"/>
      <w:sz w:val="24"/>
      <w:szCs w:val="24"/>
      <w:lang w:val="ro-RO" w:eastAsia="ro-RO"/>
    </w:rPr>
  </w:style>
  <w:style w:type="character" w:customStyle="1" w:styleId="sartbdy">
    <w:name w:val="s_art_bdy"/>
    <w:basedOn w:val="Fontdeparagrafimplicit"/>
    <w:rsid w:val="00683525"/>
    <w:rPr>
      <w:rFonts w:ascii="Verdana" w:hAnsi="Verdana" w:hint="default"/>
      <w:b w:val="0"/>
      <w:bCs w:val="0"/>
      <w:color w:val="000000"/>
      <w:sz w:val="20"/>
      <w:szCs w:val="20"/>
      <w:shd w:val="clear" w:color="auto" w:fill="FFFFFF"/>
    </w:rPr>
  </w:style>
  <w:style w:type="character" w:customStyle="1" w:styleId="salnttl1">
    <w:name w:val="s_aln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Fontdeparagrafimplicit"/>
    <w:rsid w:val="00683525"/>
    <w:rPr>
      <w:rFonts w:ascii="Verdana" w:hAnsi="Verdana" w:hint="default"/>
      <w:b w:val="0"/>
      <w:bCs w:val="0"/>
      <w:color w:val="000000"/>
      <w:sz w:val="20"/>
      <w:szCs w:val="20"/>
      <w:shd w:val="clear" w:color="auto" w:fill="FFFFFF"/>
    </w:rPr>
  </w:style>
  <w:style w:type="character" w:customStyle="1" w:styleId="slgi1">
    <w:name w:val="s_lgi1"/>
    <w:basedOn w:val="Fontdeparagrafimplicit"/>
    <w:rsid w:val="00683525"/>
    <w:rPr>
      <w:rFonts w:ascii="Verdana" w:hAnsi="Verdana" w:hint="default"/>
      <w:b w:val="0"/>
      <w:bCs w:val="0"/>
      <w:color w:val="006400"/>
      <w:sz w:val="20"/>
      <w:szCs w:val="20"/>
      <w:u w:val="single"/>
      <w:shd w:val="clear" w:color="auto" w:fill="FFFFFF"/>
    </w:rPr>
  </w:style>
  <w:style w:type="character" w:customStyle="1" w:styleId="slitttl1">
    <w:name w:val="s_lit_ttl1"/>
    <w:basedOn w:val="Fontdeparagrafimplicit"/>
    <w:rsid w:val="00683525"/>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Fontdeparagrafimplicit"/>
    <w:rsid w:val="00683525"/>
    <w:rPr>
      <w:rFonts w:ascii="Verdana" w:hAnsi="Verdana" w:hint="default"/>
      <w:b w:val="0"/>
      <w:bCs w:val="0"/>
      <w:color w:val="000000"/>
      <w:sz w:val="20"/>
      <w:szCs w:val="20"/>
      <w:shd w:val="clear" w:color="auto" w:fill="FFFFFF"/>
    </w:rPr>
  </w:style>
  <w:style w:type="paragraph" w:customStyle="1" w:styleId="shdr">
    <w:name w:val="s_hdr"/>
    <w:basedOn w:val="Normal"/>
    <w:rsid w:val="007E085D"/>
    <w:pPr>
      <w:spacing w:before="72" w:after="72" w:line="240" w:lineRule="auto"/>
      <w:ind w:left="72" w:right="72"/>
    </w:pPr>
    <w:rPr>
      <w:rFonts w:ascii="Verdana" w:eastAsiaTheme="minorEastAsia" w:hAnsi="Verdana" w:cs="Times New Roman"/>
      <w:b/>
      <w:bCs/>
      <w:color w:val="333333"/>
      <w:sz w:val="20"/>
      <w:szCs w:val="20"/>
      <w:lang w:val="ro-RO" w:eastAsia="ro-RO"/>
    </w:rPr>
  </w:style>
  <w:style w:type="character" w:customStyle="1" w:styleId="sden1">
    <w:name w:val="s_den1"/>
    <w:basedOn w:val="Fontdeparagrafimplicit"/>
    <w:rsid w:val="007E085D"/>
    <w:rPr>
      <w:rFonts w:ascii="Verdana" w:hAnsi="Verdana" w:hint="default"/>
      <w:b/>
      <w:bCs/>
      <w:vanish w:val="0"/>
      <w:webHidden w:val="0"/>
      <w:color w:val="8B0000"/>
      <w:sz w:val="30"/>
      <w:szCs w:val="30"/>
      <w:shd w:val="clear" w:color="auto" w:fill="FFFFFF"/>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793115">
      <w:bodyDiv w:val="1"/>
      <w:marLeft w:val="0"/>
      <w:marRight w:val="0"/>
      <w:marTop w:val="0"/>
      <w:marBottom w:val="0"/>
      <w:divBdr>
        <w:top w:val="none" w:sz="0" w:space="0" w:color="auto"/>
        <w:left w:val="none" w:sz="0" w:space="0" w:color="auto"/>
        <w:bottom w:val="none" w:sz="0" w:space="0" w:color="auto"/>
        <w:right w:val="none" w:sz="0" w:space="0" w:color="auto"/>
      </w:divBdr>
    </w:div>
    <w:div w:id="900404767">
      <w:bodyDiv w:val="1"/>
      <w:marLeft w:val="0"/>
      <w:marRight w:val="0"/>
      <w:marTop w:val="0"/>
      <w:marBottom w:val="0"/>
      <w:divBdr>
        <w:top w:val="none" w:sz="0" w:space="0" w:color="auto"/>
        <w:left w:val="none" w:sz="0" w:space="0" w:color="auto"/>
        <w:bottom w:val="none" w:sz="0" w:space="0" w:color="auto"/>
        <w:right w:val="none" w:sz="0" w:space="0" w:color="auto"/>
      </w:divBdr>
    </w:div>
    <w:div w:id="941650962">
      <w:bodyDiv w:val="1"/>
      <w:marLeft w:val="0"/>
      <w:marRight w:val="0"/>
      <w:marTop w:val="0"/>
      <w:marBottom w:val="0"/>
      <w:divBdr>
        <w:top w:val="none" w:sz="0" w:space="0" w:color="auto"/>
        <w:left w:val="none" w:sz="0" w:space="0" w:color="auto"/>
        <w:bottom w:val="none" w:sz="0" w:space="0" w:color="auto"/>
        <w:right w:val="none" w:sz="0" w:space="0" w:color="auto"/>
      </w:divBdr>
    </w:div>
    <w:div w:id="1003970736">
      <w:bodyDiv w:val="1"/>
      <w:marLeft w:val="0"/>
      <w:marRight w:val="0"/>
      <w:marTop w:val="0"/>
      <w:marBottom w:val="0"/>
      <w:divBdr>
        <w:top w:val="none" w:sz="0" w:space="0" w:color="auto"/>
        <w:left w:val="none" w:sz="0" w:space="0" w:color="auto"/>
        <w:bottom w:val="none" w:sz="0" w:space="0" w:color="auto"/>
        <w:right w:val="none" w:sz="0" w:space="0" w:color="auto"/>
      </w:divBdr>
    </w:div>
    <w:div w:id="14485508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016B50-939A-4952-9D60-D9734391A6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Pages>
  <Words>843</Words>
  <Characters>4892</Characters>
  <Application>Microsoft Office Word</Application>
  <DocSecurity>0</DocSecurity>
  <Lines>40</Lines>
  <Paragraphs>11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5724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Mihai Munteanu</dc:creator>
  <cp:lastModifiedBy>Gina Grecu</cp:lastModifiedBy>
  <cp:revision>30</cp:revision>
  <cp:lastPrinted>2024-06-17T09:52:00Z</cp:lastPrinted>
  <dcterms:created xsi:type="dcterms:W3CDTF">2024-12-16T08:43:00Z</dcterms:created>
  <dcterms:modified xsi:type="dcterms:W3CDTF">2025-08-04T06:42:00Z</dcterms:modified>
</cp:coreProperties>
</file>