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CEE7" w14:textId="64D26DE6" w:rsidR="005E4B1D" w:rsidRPr="006109D9" w:rsidRDefault="005E4B1D"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CONSILIUL JUDEŢEAN CLUJ  </w:t>
      </w:r>
      <w:r w:rsidR="00697C23" w:rsidRPr="006109D9">
        <w:rPr>
          <w:rFonts w:ascii="Montserrat Light" w:hAnsi="Montserrat Light"/>
          <w:b/>
          <w:sz w:val="22"/>
          <w:szCs w:val="22"/>
        </w:rPr>
        <w:t xml:space="preserve">                                                                             </w:t>
      </w:r>
      <w:r w:rsidR="00F62D9A" w:rsidRPr="006109D9">
        <w:rPr>
          <w:rFonts w:ascii="Montserrat Light" w:hAnsi="Montserrat Light"/>
          <w:b/>
          <w:sz w:val="22"/>
          <w:szCs w:val="22"/>
        </w:rPr>
        <w:t xml:space="preserve"> </w:t>
      </w:r>
      <w:r w:rsidR="00697C23" w:rsidRPr="006109D9">
        <w:rPr>
          <w:rFonts w:ascii="Montserrat Light" w:hAnsi="Montserrat Light"/>
          <w:b/>
          <w:sz w:val="22"/>
          <w:szCs w:val="22"/>
        </w:rPr>
        <w:t xml:space="preserve"> </w:t>
      </w:r>
      <w:r w:rsidR="00D24A66" w:rsidRPr="006109D9">
        <w:rPr>
          <w:rFonts w:ascii="Montserrat Light" w:hAnsi="Montserrat Light"/>
          <w:b/>
          <w:sz w:val="22"/>
          <w:szCs w:val="22"/>
        </w:rPr>
        <w:t xml:space="preserve">  </w:t>
      </w:r>
      <w:r w:rsidR="00446C6B" w:rsidRPr="006109D9">
        <w:rPr>
          <w:rFonts w:ascii="Montserrat Light" w:hAnsi="Montserrat Light"/>
          <w:b/>
          <w:sz w:val="22"/>
          <w:szCs w:val="22"/>
        </w:rPr>
        <w:t xml:space="preserve">    </w:t>
      </w:r>
      <w:r w:rsidRPr="006109D9">
        <w:rPr>
          <w:rFonts w:ascii="Montserrat Light" w:hAnsi="Montserrat Light"/>
          <w:b/>
          <w:sz w:val="22"/>
          <w:szCs w:val="22"/>
        </w:rPr>
        <w:t>Aprobat,</w:t>
      </w:r>
    </w:p>
    <w:p w14:paraId="18778236" w14:textId="77777777" w:rsidR="00697C23" w:rsidRPr="006109D9" w:rsidRDefault="00EB3239"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 xml:space="preserve">Direcția de Urbanism si Amenajarea Teritoriului                                  </w:t>
      </w:r>
      <w:r w:rsidR="00E926DA" w:rsidRPr="006109D9">
        <w:rPr>
          <w:rFonts w:ascii="Montserrat Light" w:hAnsi="Montserrat Light"/>
          <w:b/>
          <w:sz w:val="22"/>
          <w:szCs w:val="22"/>
        </w:rPr>
        <w:t xml:space="preserve">         </w:t>
      </w:r>
      <w:r w:rsidRPr="006109D9">
        <w:rPr>
          <w:rFonts w:ascii="Montserrat Light" w:hAnsi="Montserrat Light"/>
          <w:b/>
          <w:sz w:val="22"/>
          <w:szCs w:val="22"/>
        </w:rPr>
        <w:t xml:space="preserve"> </w:t>
      </w:r>
      <w:r w:rsidR="00697C23" w:rsidRPr="006109D9">
        <w:rPr>
          <w:rFonts w:ascii="Montserrat Light" w:hAnsi="Montserrat Light"/>
          <w:sz w:val="22"/>
          <w:szCs w:val="22"/>
        </w:rPr>
        <w:t xml:space="preserve">   </w:t>
      </w:r>
      <w:r w:rsidR="00697C23" w:rsidRPr="006109D9">
        <w:rPr>
          <w:rFonts w:ascii="Montserrat Light" w:hAnsi="Montserrat Light"/>
          <w:b/>
          <w:sz w:val="22"/>
          <w:szCs w:val="22"/>
        </w:rPr>
        <w:t>PREŞEDINTE</w:t>
      </w:r>
    </w:p>
    <w:p w14:paraId="24BD07E1" w14:textId="701A9ADD" w:rsidR="008F36FD" w:rsidRPr="003F1284" w:rsidRDefault="008F36FD" w:rsidP="008F36FD">
      <w:pPr>
        <w:autoSpaceDE w:val="0"/>
        <w:autoSpaceDN w:val="0"/>
        <w:adjustRightInd w:val="0"/>
        <w:rPr>
          <w:rFonts w:ascii="Montserrat Light" w:hAnsi="Montserrat Light"/>
          <w:sz w:val="22"/>
          <w:szCs w:val="22"/>
        </w:rPr>
      </w:pPr>
      <w:r w:rsidRPr="003F1284">
        <w:rPr>
          <w:rFonts w:ascii="Montserrat Light" w:hAnsi="Montserrat Light"/>
          <w:b/>
          <w:bCs/>
          <w:sz w:val="22"/>
          <w:szCs w:val="22"/>
        </w:rPr>
        <w:t xml:space="preserve">Serviciul Urbanism                                                                                              </w:t>
      </w:r>
      <w:r w:rsidR="003F1284">
        <w:rPr>
          <w:rFonts w:ascii="Montserrat Light" w:hAnsi="Montserrat Light"/>
          <w:b/>
          <w:bCs/>
          <w:sz w:val="22"/>
          <w:szCs w:val="22"/>
        </w:rPr>
        <w:t xml:space="preserve">         </w:t>
      </w:r>
      <w:r w:rsidRPr="003F1284">
        <w:rPr>
          <w:rFonts w:ascii="Montserrat Light" w:hAnsi="Montserrat Light"/>
          <w:b/>
          <w:bCs/>
          <w:sz w:val="22"/>
          <w:szCs w:val="22"/>
        </w:rPr>
        <w:t xml:space="preserve">  </w:t>
      </w:r>
      <w:r w:rsidRPr="003F1284">
        <w:rPr>
          <w:rFonts w:ascii="Montserrat Light" w:hAnsi="Montserrat Light"/>
          <w:b/>
          <w:sz w:val="22"/>
          <w:szCs w:val="22"/>
        </w:rPr>
        <w:t xml:space="preserve">Alin TIȘE                                                          </w:t>
      </w:r>
      <w:r w:rsidRPr="003F1284">
        <w:rPr>
          <w:rFonts w:ascii="Montserrat Light" w:hAnsi="Montserrat Light"/>
          <w:sz w:val="22"/>
          <w:szCs w:val="22"/>
        </w:rPr>
        <w:t xml:space="preserve">                   </w:t>
      </w:r>
    </w:p>
    <w:p w14:paraId="3BCB02B2" w14:textId="3F892EAF" w:rsidR="005E4B1D" w:rsidRPr="003F1284" w:rsidRDefault="008F36FD" w:rsidP="008F36FD">
      <w:pPr>
        <w:tabs>
          <w:tab w:val="left" w:pos="3885"/>
          <w:tab w:val="center" w:pos="4706"/>
        </w:tabs>
        <w:spacing w:line="276" w:lineRule="auto"/>
        <w:jc w:val="both"/>
        <w:rPr>
          <w:rFonts w:ascii="Montserrat Light" w:hAnsi="Montserrat Light"/>
          <w:b/>
          <w:bCs/>
          <w:sz w:val="22"/>
          <w:szCs w:val="22"/>
        </w:rPr>
      </w:pPr>
      <w:r w:rsidRPr="003F1284">
        <w:rPr>
          <w:rFonts w:ascii="Montserrat Light" w:hAnsi="Montserrat Light"/>
          <w:b/>
          <w:bCs/>
          <w:sz w:val="22"/>
          <w:szCs w:val="22"/>
        </w:rPr>
        <w:t>Compartimentul Planificare</w:t>
      </w:r>
      <w:r w:rsidRPr="003F1284">
        <w:rPr>
          <w:rFonts w:ascii="Montserrat Light" w:hAnsi="Montserrat Light"/>
          <w:b/>
          <w:bCs/>
        </w:rPr>
        <w:t xml:space="preserve">   </w:t>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r>
      <w:r w:rsidR="00EB3239" w:rsidRPr="003F1284">
        <w:rPr>
          <w:rFonts w:ascii="Montserrat Light" w:hAnsi="Montserrat Light"/>
          <w:b/>
          <w:bCs/>
          <w:sz w:val="22"/>
          <w:szCs w:val="22"/>
        </w:rPr>
        <w:tab/>
        <w:t xml:space="preserve">    </w:t>
      </w:r>
      <w:r w:rsidR="00E926DA" w:rsidRPr="003F1284">
        <w:rPr>
          <w:rFonts w:ascii="Montserrat Light" w:hAnsi="Montserrat Light"/>
          <w:b/>
          <w:bCs/>
          <w:sz w:val="22"/>
          <w:szCs w:val="22"/>
        </w:rPr>
        <w:t xml:space="preserve">         </w:t>
      </w:r>
      <w:r w:rsidR="00EB3239" w:rsidRPr="003F1284">
        <w:rPr>
          <w:rFonts w:ascii="Montserrat Light" w:hAnsi="Montserrat Light"/>
          <w:b/>
          <w:bCs/>
          <w:sz w:val="22"/>
          <w:szCs w:val="22"/>
        </w:rPr>
        <w:t xml:space="preserve"> </w:t>
      </w:r>
      <w:r w:rsidR="00D24A66" w:rsidRPr="003F1284">
        <w:rPr>
          <w:rFonts w:ascii="Montserrat Light" w:hAnsi="Montserrat Light"/>
          <w:b/>
          <w:bCs/>
          <w:sz w:val="22"/>
          <w:szCs w:val="22"/>
        </w:rPr>
        <w:t xml:space="preserve"> </w:t>
      </w:r>
    </w:p>
    <w:p w14:paraId="76333F87" w14:textId="77777777" w:rsidR="005E4B1D" w:rsidRPr="006109D9" w:rsidRDefault="0074101C" w:rsidP="00571E6D">
      <w:pPr>
        <w:tabs>
          <w:tab w:val="left" w:pos="3885"/>
          <w:tab w:val="center" w:pos="4706"/>
        </w:tabs>
        <w:spacing w:line="276" w:lineRule="auto"/>
        <w:jc w:val="both"/>
        <w:rPr>
          <w:rFonts w:ascii="Montserrat Light" w:hAnsi="Montserrat Light"/>
          <w:b/>
          <w:sz w:val="22"/>
          <w:szCs w:val="22"/>
        </w:rPr>
      </w:pPr>
      <w:r w:rsidRPr="006109D9">
        <w:rPr>
          <w:rFonts w:ascii="Montserrat Light" w:hAnsi="Montserrat Light"/>
          <w:b/>
          <w:sz w:val="22"/>
          <w:szCs w:val="22"/>
        </w:rPr>
        <w:tab/>
      </w:r>
      <w:r w:rsidR="005E4B1D" w:rsidRPr="006109D9">
        <w:rPr>
          <w:rFonts w:ascii="Montserrat Light" w:hAnsi="Montserrat Light"/>
          <w:b/>
          <w:sz w:val="22"/>
          <w:szCs w:val="22"/>
        </w:rPr>
        <w:tab/>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t xml:space="preserve">                        </w:t>
      </w:r>
      <w:r w:rsidR="005E4B1D" w:rsidRPr="006109D9">
        <w:rPr>
          <w:rFonts w:ascii="Montserrat Light" w:hAnsi="Montserrat Light"/>
          <w:b/>
          <w:sz w:val="22"/>
          <w:szCs w:val="22"/>
        </w:rPr>
        <w:tab/>
      </w:r>
    </w:p>
    <w:p w14:paraId="27190838" w14:textId="77777777" w:rsidR="005E4B1D" w:rsidRPr="006109D9" w:rsidRDefault="005E4B1D" w:rsidP="00571E6D">
      <w:pPr>
        <w:tabs>
          <w:tab w:val="left" w:pos="3885"/>
          <w:tab w:val="center" w:pos="4706"/>
        </w:tabs>
        <w:spacing w:line="276" w:lineRule="auto"/>
        <w:jc w:val="both"/>
        <w:rPr>
          <w:rFonts w:ascii="Montserrat Light" w:hAnsi="Montserrat Light"/>
          <w:b/>
          <w:sz w:val="22"/>
          <w:szCs w:val="22"/>
        </w:rPr>
      </w:pPr>
    </w:p>
    <w:p w14:paraId="065D0EA9" w14:textId="77777777" w:rsidR="00D24A66" w:rsidRPr="006109D9" w:rsidRDefault="00D24A66" w:rsidP="00571E6D">
      <w:pPr>
        <w:tabs>
          <w:tab w:val="left" w:pos="3885"/>
          <w:tab w:val="center" w:pos="4706"/>
        </w:tabs>
        <w:spacing w:line="276" w:lineRule="auto"/>
        <w:jc w:val="both"/>
        <w:rPr>
          <w:rFonts w:ascii="Montserrat Light" w:hAnsi="Montserrat Light"/>
          <w:b/>
          <w:sz w:val="22"/>
          <w:szCs w:val="22"/>
        </w:rPr>
      </w:pPr>
    </w:p>
    <w:p w14:paraId="3B08135B" w14:textId="77777777" w:rsidR="002A7E55" w:rsidRPr="006109D9" w:rsidRDefault="00CA27DB" w:rsidP="00571E6D">
      <w:pPr>
        <w:tabs>
          <w:tab w:val="left" w:pos="3885"/>
          <w:tab w:val="center" w:pos="4706"/>
        </w:tabs>
        <w:spacing w:line="276" w:lineRule="auto"/>
        <w:jc w:val="center"/>
        <w:rPr>
          <w:rFonts w:ascii="Montserrat Light" w:hAnsi="Montserrat Light"/>
          <w:b/>
          <w:sz w:val="22"/>
          <w:szCs w:val="22"/>
        </w:rPr>
      </w:pPr>
      <w:r w:rsidRPr="006109D9">
        <w:rPr>
          <w:rFonts w:ascii="Montserrat Light" w:hAnsi="Montserrat Light"/>
          <w:b/>
          <w:sz w:val="22"/>
          <w:szCs w:val="22"/>
        </w:rPr>
        <w:t>Fișa</w:t>
      </w:r>
      <w:r w:rsidR="002A7E55" w:rsidRPr="006109D9">
        <w:rPr>
          <w:rFonts w:ascii="Montserrat Light" w:hAnsi="Montserrat Light"/>
          <w:b/>
          <w:sz w:val="22"/>
          <w:szCs w:val="22"/>
        </w:rPr>
        <w:t xml:space="preserve"> postului</w:t>
      </w:r>
    </w:p>
    <w:p w14:paraId="5CF652D9" w14:textId="29312568" w:rsidR="00B6372A" w:rsidRPr="006109D9" w:rsidRDefault="002A7E55" w:rsidP="00446C6B">
      <w:pPr>
        <w:spacing w:line="276" w:lineRule="auto"/>
        <w:jc w:val="center"/>
        <w:rPr>
          <w:rFonts w:ascii="Montserrat Light" w:hAnsi="Montserrat Light"/>
          <w:b/>
          <w:sz w:val="22"/>
          <w:szCs w:val="22"/>
        </w:rPr>
      </w:pPr>
      <w:r w:rsidRPr="006109D9">
        <w:rPr>
          <w:rFonts w:ascii="Montserrat Light" w:hAnsi="Montserrat Light"/>
          <w:b/>
          <w:sz w:val="22"/>
          <w:szCs w:val="22"/>
        </w:rPr>
        <w:t xml:space="preserve">Nr. </w:t>
      </w:r>
      <w:r w:rsidR="00446C6B" w:rsidRPr="006109D9">
        <w:rPr>
          <w:rFonts w:ascii="Montserrat Light" w:hAnsi="Montserrat Light"/>
          <w:b/>
          <w:bCs/>
          <w:noProof/>
          <w:sz w:val="22"/>
          <w:szCs w:val="22"/>
        </w:rPr>
        <w:t>474</w:t>
      </w:r>
      <w:r w:rsidR="00814494">
        <w:rPr>
          <w:rFonts w:ascii="Montserrat Light" w:hAnsi="Montserrat Light"/>
          <w:b/>
          <w:bCs/>
          <w:noProof/>
          <w:sz w:val="22"/>
          <w:szCs w:val="22"/>
        </w:rPr>
        <w:t>390</w:t>
      </w:r>
    </w:p>
    <w:p w14:paraId="70D53A34" w14:textId="77777777" w:rsidR="00D24A66" w:rsidRPr="006109D9" w:rsidRDefault="00D24A66" w:rsidP="00571E6D">
      <w:pPr>
        <w:spacing w:line="276" w:lineRule="auto"/>
        <w:jc w:val="both"/>
        <w:rPr>
          <w:rFonts w:ascii="Montserrat Light" w:hAnsi="Montserrat Light"/>
          <w:b/>
          <w:sz w:val="22"/>
          <w:szCs w:val="22"/>
        </w:rPr>
      </w:pPr>
    </w:p>
    <w:p w14:paraId="3F26C1E5" w14:textId="77777777" w:rsidR="00344CBB" w:rsidRPr="006109D9" w:rsidRDefault="00344CBB" w:rsidP="00571E6D">
      <w:pPr>
        <w:spacing w:line="276" w:lineRule="auto"/>
        <w:jc w:val="both"/>
        <w:rPr>
          <w:rFonts w:ascii="Montserrat Light" w:hAnsi="Montserrat Light"/>
          <w:b/>
          <w:sz w:val="22"/>
          <w:szCs w:val="22"/>
        </w:rPr>
      </w:pPr>
    </w:p>
    <w:p w14:paraId="0BC6DEEA" w14:textId="77777777" w:rsidR="00446C6B" w:rsidRPr="006109D9" w:rsidRDefault="00446C6B" w:rsidP="006109D9">
      <w:pPr>
        <w:shd w:val="clear" w:color="auto" w:fill="D9D9D9"/>
        <w:rPr>
          <w:rFonts w:ascii="Montserrat Light" w:hAnsi="Montserrat Light"/>
          <w:noProof/>
          <w:sz w:val="22"/>
          <w:szCs w:val="22"/>
        </w:rPr>
      </w:pPr>
      <w:r w:rsidRPr="006109D9">
        <w:rPr>
          <w:rFonts w:ascii="Montserrat Light" w:hAnsi="Montserrat Light"/>
          <w:b/>
          <w:bCs/>
          <w:noProof/>
          <w:sz w:val="22"/>
          <w:szCs w:val="22"/>
        </w:rPr>
        <w:t>I.</w:t>
      </w:r>
      <w:r w:rsidRPr="006109D9">
        <w:rPr>
          <w:rFonts w:ascii="Montserrat Light" w:hAnsi="Montserrat Light"/>
          <w:b/>
          <w:bCs/>
          <w:noProof/>
          <w:sz w:val="22"/>
          <w:szCs w:val="22"/>
        </w:rPr>
        <w:tab/>
        <w:t>INFORMAȚII GENERALE PRIVIND POSTUL</w:t>
      </w:r>
    </w:p>
    <w:p w14:paraId="2BA2B669" w14:textId="77777777" w:rsidR="00344CBB" w:rsidRPr="006109D9" w:rsidRDefault="002A7E55" w:rsidP="00814494">
      <w:pPr>
        <w:numPr>
          <w:ilvl w:val="0"/>
          <w:numId w:val="1"/>
        </w:numPr>
        <w:jc w:val="both"/>
        <w:rPr>
          <w:rFonts w:ascii="Montserrat Light" w:hAnsi="Montserrat Light"/>
          <w:sz w:val="22"/>
          <w:szCs w:val="22"/>
        </w:rPr>
      </w:pPr>
      <w:r w:rsidRPr="006109D9">
        <w:rPr>
          <w:rFonts w:ascii="Montserrat Light" w:hAnsi="Montserrat Light"/>
          <w:i/>
          <w:sz w:val="22"/>
          <w:szCs w:val="22"/>
        </w:rPr>
        <w:t>Denumirea postului</w:t>
      </w:r>
      <w:r w:rsidR="0074101C" w:rsidRPr="006109D9">
        <w:rPr>
          <w:rFonts w:ascii="Montserrat Light" w:hAnsi="Montserrat Light"/>
          <w:i/>
          <w:sz w:val="22"/>
          <w:szCs w:val="22"/>
        </w:rPr>
        <w:t>:</w:t>
      </w:r>
      <w:r w:rsidRPr="006109D9">
        <w:rPr>
          <w:rFonts w:ascii="Montserrat Light" w:hAnsi="Montserrat Light"/>
          <w:sz w:val="22"/>
          <w:szCs w:val="22"/>
        </w:rPr>
        <w:t xml:space="preserve"> </w:t>
      </w:r>
      <w:r w:rsidR="0074101C" w:rsidRPr="006109D9">
        <w:rPr>
          <w:rFonts w:ascii="Montserrat Light" w:hAnsi="Montserrat Light"/>
          <w:sz w:val="22"/>
          <w:szCs w:val="22"/>
        </w:rPr>
        <w:t xml:space="preserve"> Consilier</w:t>
      </w:r>
      <w:r w:rsidR="00EB3239" w:rsidRPr="006109D9">
        <w:rPr>
          <w:rFonts w:ascii="Montserrat Light" w:hAnsi="Montserrat Light"/>
          <w:sz w:val="22"/>
          <w:szCs w:val="22"/>
        </w:rPr>
        <w:t xml:space="preserve"> </w:t>
      </w:r>
      <w:r w:rsidR="00CA27DB" w:rsidRPr="006109D9">
        <w:rPr>
          <w:rFonts w:ascii="Montserrat Light" w:hAnsi="Montserrat Light"/>
          <w:sz w:val="22"/>
          <w:szCs w:val="22"/>
        </w:rPr>
        <w:t xml:space="preserve">- </w:t>
      </w:r>
      <w:r w:rsidR="0074101C" w:rsidRPr="006109D9">
        <w:rPr>
          <w:rFonts w:ascii="Montserrat Light" w:hAnsi="Montserrat Light"/>
          <w:sz w:val="22"/>
          <w:szCs w:val="22"/>
        </w:rPr>
        <w:t xml:space="preserve">COR: 242201 </w:t>
      </w:r>
    </w:p>
    <w:p w14:paraId="1C3C9378" w14:textId="77777777" w:rsidR="00B6372A" w:rsidRDefault="002A7E55" w:rsidP="00814494">
      <w:pPr>
        <w:numPr>
          <w:ilvl w:val="0"/>
          <w:numId w:val="1"/>
        </w:numPr>
        <w:jc w:val="both"/>
        <w:rPr>
          <w:rFonts w:ascii="Montserrat Light" w:hAnsi="Montserrat Light"/>
          <w:sz w:val="22"/>
          <w:szCs w:val="22"/>
        </w:rPr>
      </w:pPr>
      <w:r w:rsidRPr="006109D9">
        <w:rPr>
          <w:rFonts w:ascii="Montserrat Light" w:hAnsi="Montserrat Light"/>
          <w:i/>
          <w:sz w:val="22"/>
          <w:szCs w:val="22"/>
        </w:rPr>
        <w:t>Nivelul postului</w:t>
      </w:r>
      <w:r w:rsidR="00EB3239" w:rsidRPr="006109D9">
        <w:rPr>
          <w:rFonts w:ascii="Montserrat Light" w:hAnsi="Montserrat Light"/>
          <w:i/>
          <w:sz w:val="22"/>
          <w:szCs w:val="22"/>
        </w:rPr>
        <w:t xml:space="preserve">: </w:t>
      </w:r>
      <w:r w:rsidR="00EB3239" w:rsidRPr="006109D9">
        <w:rPr>
          <w:rFonts w:ascii="Montserrat Light" w:hAnsi="Montserrat Light"/>
          <w:sz w:val="22"/>
          <w:szCs w:val="22"/>
        </w:rPr>
        <w:t>F</w:t>
      </w:r>
      <w:r w:rsidR="0074101C" w:rsidRPr="006109D9">
        <w:rPr>
          <w:rFonts w:ascii="Montserrat Light" w:hAnsi="Montserrat Light"/>
          <w:sz w:val="22"/>
          <w:szCs w:val="22"/>
        </w:rPr>
        <w:t>uncție publică de execuție</w:t>
      </w:r>
    </w:p>
    <w:p w14:paraId="5AF21458" w14:textId="14067B9C" w:rsidR="007E49F9" w:rsidRPr="003F1284" w:rsidRDefault="002A7E55" w:rsidP="00814494">
      <w:pPr>
        <w:numPr>
          <w:ilvl w:val="0"/>
          <w:numId w:val="1"/>
        </w:numPr>
        <w:jc w:val="both"/>
        <w:rPr>
          <w:rFonts w:ascii="Montserrat Light" w:hAnsi="Montserrat Light"/>
          <w:sz w:val="22"/>
          <w:szCs w:val="22"/>
        </w:rPr>
      </w:pPr>
      <w:r w:rsidRPr="008F36FD">
        <w:rPr>
          <w:rFonts w:ascii="Montserrat Light" w:hAnsi="Montserrat Light"/>
          <w:i/>
          <w:sz w:val="22"/>
          <w:szCs w:val="22"/>
        </w:rPr>
        <w:t>Scopul principal al postului</w:t>
      </w:r>
      <w:r w:rsidR="00BD3EA4" w:rsidRPr="008F36FD">
        <w:rPr>
          <w:rFonts w:ascii="Montserrat Light" w:hAnsi="Montserrat Light"/>
          <w:i/>
          <w:sz w:val="22"/>
          <w:szCs w:val="22"/>
        </w:rPr>
        <w:t>:</w:t>
      </w:r>
      <w:r w:rsidR="00BD3EA4" w:rsidRPr="008F36FD">
        <w:rPr>
          <w:rFonts w:ascii="Montserrat Light" w:hAnsi="Montserrat Light"/>
          <w:sz w:val="22"/>
          <w:szCs w:val="22"/>
        </w:rPr>
        <w:t xml:space="preserve"> </w:t>
      </w:r>
      <w:r w:rsidR="008F36FD" w:rsidRPr="003F1284">
        <w:rPr>
          <w:rFonts w:ascii="Montserrat Light" w:hAnsi="Montserrat Light" w:cs="Cambria"/>
          <w:sz w:val="22"/>
          <w:szCs w:val="22"/>
        </w:rPr>
        <w:t xml:space="preserve">Asigură preluarea prevederilor cuprinse în planurile de amenajare a teritoriului național, regional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zonal, precum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a investițiilor prioritare de interes național, regional sau județean, în cadrul documentațiilor de amenajare a teritoriului </w:t>
      </w:r>
      <w:proofErr w:type="spellStart"/>
      <w:r w:rsidR="008F36FD" w:rsidRPr="003F1284">
        <w:rPr>
          <w:rFonts w:ascii="Montserrat Light" w:hAnsi="Montserrat Light" w:cs="Cambria"/>
          <w:sz w:val="22"/>
          <w:szCs w:val="22"/>
        </w:rPr>
        <w:t>şi</w:t>
      </w:r>
      <w:proofErr w:type="spellEnd"/>
      <w:r w:rsidR="008F36FD" w:rsidRPr="003F1284">
        <w:rPr>
          <w:rFonts w:ascii="Montserrat Light" w:hAnsi="Montserrat Light" w:cs="Cambria"/>
          <w:sz w:val="22"/>
          <w:szCs w:val="22"/>
        </w:rPr>
        <w:t xml:space="preserve"> de urbanism pentru teritoriile administrative ale localităților din județ;</w:t>
      </w:r>
    </w:p>
    <w:p w14:paraId="14036530" w14:textId="77777777" w:rsidR="002F2362" w:rsidRPr="006109D9" w:rsidRDefault="002F2362" w:rsidP="003F1284">
      <w:pPr>
        <w:autoSpaceDE w:val="0"/>
        <w:autoSpaceDN w:val="0"/>
        <w:adjustRightInd w:val="0"/>
        <w:ind w:left="360"/>
        <w:jc w:val="both"/>
        <w:rPr>
          <w:rFonts w:ascii="Montserrat Light" w:hAnsi="Montserrat Light"/>
          <w:b/>
          <w:bCs/>
          <w:sz w:val="22"/>
          <w:szCs w:val="22"/>
        </w:rPr>
      </w:pPr>
    </w:p>
    <w:p w14:paraId="7B3F8498"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II.</w:t>
      </w:r>
      <w:r w:rsidRPr="006109D9">
        <w:rPr>
          <w:rFonts w:ascii="Montserrat Light" w:hAnsi="Montserrat Light"/>
          <w:b/>
          <w:bCs/>
          <w:noProof/>
          <w:color w:val="000000" w:themeColor="text1"/>
          <w:sz w:val="22"/>
          <w:szCs w:val="22"/>
        </w:rPr>
        <w:tab/>
        <w:t xml:space="preserve">CONDIȚII PENTRU OCUPAREA POSTULUI </w:t>
      </w:r>
    </w:p>
    <w:p w14:paraId="4ECEA4CB" w14:textId="77777777" w:rsidR="00446C6B" w:rsidRPr="006109D9" w:rsidRDefault="00446C6B" w:rsidP="00814494">
      <w:pPr>
        <w:pStyle w:val="Listparagraf"/>
        <w:numPr>
          <w:ilvl w:val="0"/>
          <w:numId w:val="10"/>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Studii de specialitate</w:t>
      </w:r>
      <w:r w:rsidRPr="006109D9">
        <w:rPr>
          <w:rFonts w:ascii="Montserrat Light" w:hAnsi="Montserrat Light"/>
          <w:color w:val="000000" w:themeColor="text1"/>
        </w:rPr>
        <w:t xml:space="preserve">: studii universitare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absolvite cu diplomă de </w:t>
      </w:r>
      <w:proofErr w:type="spellStart"/>
      <w:r w:rsidRPr="006109D9">
        <w:rPr>
          <w:rFonts w:ascii="Montserrat Light" w:hAnsi="Montserrat Light"/>
          <w:color w:val="000000" w:themeColor="text1"/>
        </w:rPr>
        <w:t>licenţă</w:t>
      </w:r>
      <w:proofErr w:type="spellEnd"/>
      <w:r w:rsidRPr="006109D9">
        <w:rPr>
          <w:rFonts w:ascii="Montserrat Light" w:hAnsi="Montserrat Light"/>
          <w:color w:val="000000" w:themeColor="text1"/>
        </w:rPr>
        <w:t xml:space="preserve"> sau echivalentă în unul dintre domeniile de licență și specializările următoare:</w:t>
      </w:r>
      <w:r w:rsidRPr="006109D9">
        <w:rPr>
          <w:rFonts w:ascii="Montserrat Light" w:hAnsi="Montserrat Light"/>
          <w:color w:val="000000" w:themeColor="text1"/>
          <w:lang w:val="it-IT"/>
        </w:rPr>
        <w:t xml:space="preserve"> </w:t>
      </w:r>
      <w:bookmarkStart w:id="0" w:name="_Hlk142418120"/>
    </w:p>
    <w:p w14:paraId="0F26049D" w14:textId="77777777" w:rsidR="008F36FD" w:rsidRDefault="008F36FD" w:rsidP="00814494">
      <w:pPr>
        <w:pStyle w:val="Listparagraf"/>
        <w:numPr>
          <w:ilvl w:val="0"/>
          <w:numId w:val="17"/>
        </w:numPr>
        <w:spacing w:line="240" w:lineRule="auto"/>
        <w:rPr>
          <w:rFonts w:ascii="Montserrat Light" w:hAnsi="Montserrat Light"/>
        </w:rPr>
      </w:pPr>
      <w:bookmarkStart w:id="1" w:name="_Hlk521060227"/>
      <w:bookmarkEnd w:id="0"/>
      <w:r w:rsidRPr="008F36FD">
        <w:rPr>
          <w:rFonts w:ascii="Montserrat Light" w:hAnsi="Montserrat Light"/>
        </w:rPr>
        <w:t>Domeniul de licență  Arhitectură, specializarea arhitectură,</w:t>
      </w:r>
    </w:p>
    <w:p w14:paraId="408BC36B" w14:textId="1498DC4E" w:rsidR="008F36FD" w:rsidRPr="008F36FD" w:rsidRDefault="008F36FD" w:rsidP="00814494">
      <w:pPr>
        <w:pStyle w:val="Listparagraf"/>
        <w:numPr>
          <w:ilvl w:val="0"/>
          <w:numId w:val="17"/>
        </w:numPr>
        <w:spacing w:line="240" w:lineRule="auto"/>
        <w:rPr>
          <w:rFonts w:ascii="Montserrat Light" w:hAnsi="Montserrat Light"/>
        </w:rPr>
      </w:pPr>
      <w:r w:rsidRPr="008F36FD">
        <w:rPr>
          <w:rFonts w:ascii="Montserrat Light" w:hAnsi="Montserrat Light"/>
        </w:rPr>
        <w:t>Domeniul de licență Urbanism, specializarea urbanism și a</w:t>
      </w:r>
      <w:r w:rsidR="007535C9">
        <w:rPr>
          <w:rFonts w:ascii="Montserrat Light" w:hAnsi="Montserrat Light"/>
        </w:rPr>
        <w:t>menajarea</w:t>
      </w:r>
      <w:r w:rsidRPr="008F36FD">
        <w:rPr>
          <w:rFonts w:ascii="Montserrat Light" w:hAnsi="Montserrat Light"/>
        </w:rPr>
        <w:t xml:space="preserve"> teritoriului;</w:t>
      </w:r>
    </w:p>
    <w:bookmarkEnd w:id="1"/>
    <w:p w14:paraId="11C8B1C4" w14:textId="0445BA23" w:rsidR="00446C6B" w:rsidRPr="006109D9" w:rsidRDefault="00446C6B" w:rsidP="00814494">
      <w:pPr>
        <w:pStyle w:val="Listparagraf"/>
        <w:numPr>
          <w:ilvl w:val="0"/>
          <w:numId w:val="10"/>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Perfecționări (specializări): </w:t>
      </w:r>
      <w:r w:rsidRPr="006109D9">
        <w:rPr>
          <w:rFonts w:ascii="Montserrat Light" w:hAnsi="Montserrat Light"/>
          <w:i/>
          <w:iCs/>
          <w:noProof/>
          <w:color w:val="000000" w:themeColor="text1"/>
        </w:rPr>
        <w:t>nu este cazul</w:t>
      </w:r>
    </w:p>
    <w:p w14:paraId="5B5869CB" w14:textId="77777777" w:rsidR="00446C6B" w:rsidRPr="006109D9" w:rsidRDefault="00446C6B" w:rsidP="00814494">
      <w:pPr>
        <w:pStyle w:val="Listparagraf"/>
        <w:numPr>
          <w:ilvl w:val="0"/>
          <w:numId w:val="10"/>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Cunoștințe teoretice în domeniul tehnologiei informației:</w:t>
      </w:r>
    </w:p>
    <w:p w14:paraId="69DF766C" w14:textId="77777777" w:rsidR="00446C6B" w:rsidRPr="006109D9" w:rsidRDefault="00446C6B" w:rsidP="00814494">
      <w:pPr>
        <w:pStyle w:val="Listparagraf"/>
        <w:numPr>
          <w:ilvl w:val="0"/>
          <w:numId w:val="8"/>
        </w:numPr>
        <w:spacing w:line="240" w:lineRule="auto"/>
        <w:rPr>
          <w:rFonts w:ascii="Montserrat Light" w:hAnsi="Montserrat Light"/>
          <w:noProof/>
          <w:color w:val="000000" w:themeColor="text1"/>
        </w:rPr>
      </w:pPr>
      <w:r w:rsidRPr="006109D9">
        <w:rPr>
          <w:rFonts w:ascii="Montserrat Light" w:hAnsi="Montserrat Light"/>
          <w:noProof/>
          <w:color w:val="000000" w:themeColor="text1"/>
        </w:rPr>
        <w:t>necesitate: -</w:t>
      </w:r>
    </w:p>
    <w:p w14:paraId="6B4F555F" w14:textId="5E325154" w:rsidR="00446C6B" w:rsidRPr="006109D9" w:rsidRDefault="00446C6B" w:rsidP="00814494">
      <w:pPr>
        <w:pStyle w:val="Listparagraf"/>
        <w:numPr>
          <w:ilvl w:val="0"/>
          <w:numId w:val="8"/>
        </w:numPr>
        <w:spacing w:after="0" w:line="240" w:lineRule="auto"/>
        <w:jc w:val="both"/>
        <w:rPr>
          <w:rFonts w:ascii="Montserrat Light" w:hAnsi="Montserrat Light"/>
          <w:noProof/>
          <w:color w:val="000000" w:themeColor="text1"/>
        </w:rPr>
      </w:pPr>
      <w:r w:rsidRPr="006109D9">
        <w:rPr>
          <w:rFonts w:ascii="Montserrat Light" w:hAnsi="Montserrat Light"/>
          <w:noProof/>
          <w:color w:val="000000" w:themeColor="text1"/>
        </w:rPr>
        <w:t>nivel: -</w:t>
      </w:r>
    </w:p>
    <w:p w14:paraId="5D8B0091" w14:textId="77777777" w:rsidR="00446C6B" w:rsidRPr="006109D9" w:rsidRDefault="00446C6B" w:rsidP="00814494">
      <w:pPr>
        <w:pStyle w:val="Listparagraf"/>
        <w:numPr>
          <w:ilvl w:val="0"/>
          <w:numId w:val="9"/>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Limbi străine (necesitate și nivel de cunoaștere): nu e cazul</w:t>
      </w:r>
    </w:p>
    <w:p w14:paraId="38A1999C" w14:textId="77777777" w:rsidR="00446C6B" w:rsidRPr="006109D9" w:rsidRDefault="00446C6B" w:rsidP="00814494">
      <w:pPr>
        <w:pStyle w:val="Listparagraf"/>
        <w:numPr>
          <w:ilvl w:val="0"/>
          <w:numId w:val="11"/>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necesitate: limba (citit, scris, vorbit )</w:t>
      </w:r>
      <w:r w:rsidRPr="006109D9">
        <w:rPr>
          <w:rFonts w:ascii="Montserrat Light" w:hAnsi="Montserrat Light"/>
          <w:noProof/>
          <w:color w:val="000000" w:themeColor="text1"/>
        </w:rPr>
        <w:tab/>
      </w:r>
    </w:p>
    <w:p w14:paraId="4487BD14" w14:textId="1CD1051F" w:rsidR="00446C6B" w:rsidRPr="006109D9" w:rsidRDefault="00446C6B" w:rsidP="00814494">
      <w:pPr>
        <w:pStyle w:val="Listparagraf"/>
        <w:numPr>
          <w:ilvl w:val="0"/>
          <w:numId w:val="11"/>
        </w:numPr>
        <w:spacing w:after="0" w:line="240" w:lineRule="auto"/>
        <w:ind w:left="720"/>
        <w:rPr>
          <w:rFonts w:ascii="Montserrat Light" w:hAnsi="Montserrat Light"/>
          <w:noProof/>
          <w:color w:val="000000" w:themeColor="text1"/>
        </w:rPr>
      </w:pPr>
      <w:r w:rsidRPr="006109D9">
        <w:rPr>
          <w:rFonts w:ascii="Montserrat Light" w:hAnsi="Montserrat Light"/>
          <w:noProof/>
          <w:color w:val="000000" w:themeColor="text1"/>
        </w:rPr>
        <w:t>nivel:</w:t>
      </w:r>
      <w:r w:rsidRPr="006109D9">
        <w:rPr>
          <w:rFonts w:ascii="Montserrat Light" w:hAnsi="Montserrat Light"/>
          <w:noProof/>
          <w:color w:val="000000" w:themeColor="text1"/>
        </w:rPr>
        <w:tab/>
        <w:t>-</w:t>
      </w:r>
    </w:p>
    <w:p w14:paraId="266D8FF8" w14:textId="77777777" w:rsidR="00446C6B" w:rsidRPr="006109D9" w:rsidRDefault="00446C6B" w:rsidP="00814494">
      <w:pPr>
        <w:pStyle w:val="Listparagraf"/>
        <w:numPr>
          <w:ilvl w:val="0"/>
          <w:numId w:val="9"/>
        </w:numPr>
        <w:spacing w:after="0" w:line="240" w:lineRule="auto"/>
        <w:ind w:left="360"/>
        <w:jc w:val="both"/>
        <w:rPr>
          <w:rFonts w:ascii="Montserrat Light" w:hAnsi="Montserrat Light"/>
          <w:noProof/>
          <w:color w:val="000000" w:themeColor="text1"/>
        </w:rPr>
      </w:pPr>
      <w:r w:rsidRPr="006109D9">
        <w:rPr>
          <w:rFonts w:ascii="Montserrat Light" w:hAnsi="Montserrat Light"/>
          <w:noProof/>
          <w:color w:val="000000" w:themeColor="text1"/>
        </w:rPr>
        <w:t xml:space="preserve">Abilități, calități și aptitudini necesare: </w:t>
      </w:r>
    </w:p>
    <w:p w14:paraId="5438DF8E" w14:textId="77777777" w:rsidR="00446C6B" w:rsidRPr="006109D9" w:rsidRDefault="00446C6B" w:rsidP="00814494">
      <w:pPr>
        <w:pStyle w:val="Listparagraf"/>
        <w:numPr>
          <w:ilvl w:val="0"/>
          <w:numId w:val="12"/>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Abilități</w:t>
      </w:r>
    </w:p>
    <w:p w14:paraId="24E528D9" w14:textId="77777777" w:rsidR="00446C6B" w:rsidRPr="006109D9" w:rsidRDefault="00446C6B" w:rsidP="00814494">
      <w:pPr>
        <w:numPr>
          <w:ilvl w:val="0"/>
          <w:numId w:val="13"/>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Atenție la detalii:</w:t>
      </w:r>
      <w:r w:rsidRPr="006109D9">
        <w:rPr>
          <w:rFonts w:ascii="Montserrat Light" w:hAnsi="Montserrat Light"/>
          <w:color w:val="000000" w:themeColor="text1"/>
          <w:sz w:val="22"/>
          <w:szCs w:val="22"/>
        </w:rPr>
        <w:t xml:space="preserve"> Capacitatea de a executa sarcinile cu precizie, evitând erorile și asigurând calitatea muncii.</w:t>
      </w:r>
    </w:p>
    <w:p w14:paraId="065CD3A5" w14:textId="77777777" w:rsidR="00446C6B" w:rsidRPr="006109D9" w:rsidRDefault="00446C6B" w:rsidP="00814494">
      <w:pPr>
        <w:numPr>
          <w:ilvl w:val="0"/>
          <w:numId w:val="13"/>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Organizare:</w:t>
      </w:r>
      <w:r w:rsidRPr="006109D9">
        <w:rPr>
          <w:rFonts w:ascii="Montserrat Light" w:hAnsi="Montserrat Light"/>
          <w:color w:val="000000" w:themeColor="text1"/>
          <w:sz w:val="22"/>
          <w:szCs w:val="22"/>
        </w:rPr>
        <w:t xml:space="preserve"> Abilitatea de a gestiona sarcinile și timpul într-un mod eficient, respectând termenele stabilite.</w:t>
      </w:r>
    </w:p>
    <w:p w14:paraId="32300702" w14:textId="77777777" w:rsidR="00446C6B" w:rsidRPr="006109D9" w:rsidRDefault="00446C6B" w:rsidP="00814494">
      <w:pPr>
        <w:numPr>
          <w:ilvl w:val="0"/>
          <w:numId w:val="13"/>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Tehnică:</w:t>
      </w:r>
      <w:r w:rsidRPr="006109D9">
        <w:rPr>
          <w:rFonts w:ascii="Montserrat Light" w:hAnsi="Montserrat Light"/>
          <w:color w:val="000000" w:themeColor="text1"/>
          <w:sz w:val="22"/>
          <w:szCs w:val="22"/>
        </w:rPr>
        <w:t xml:space="preserve"> Abilități practice și tehnice relevante pentru domeniul specific (de exemplu, competențe în utilizarea anumitor echipamente, software-uri sau unelte).</w:t>
      </w:r>
    </w:p>
    <w:p w14:paraId="778995B0" w14:textId="77777777" w:rsidR="00446C6B" w:rsidRPr="006109D9" w:rsidRDefault="00446C6B" w:rsidP="00814494">
      <w:pPr>
        <w:numPr>
          <w:ilvl w:val="0"/>
          <w:numId w:val="13"/>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Comunicare:</w:t>
      </w:r>
      <w:r w:rsidRPr="006109D9">
        <w:rPr>
          <w:rFonts w:ascii="Montserrat Light" w:hAnsi="Montserrat Light"/>
          <w:color w:val="000000" w:themeColor="text1"/>
          <w:sz w:val="22"/>
          <w:szCs w:val="22"/>
        </w:rPr>
        <w:t xml:space="preserve"> Capacitatea de a comunica clar și eficient cu colegii și superiorii, atât verbal, cât și în scris.</w:t>
      </w:r>
    </w:p>
    <w:p w14:paraId="74408974" w14:textId="77777777" w:rsidR="00446C6B" w:rsidRPr="006109D9" w:rsidRDefault="00446C6B" w:rsidP="00814494">
      <w:pPr>
        <w:numPr>
          <w:ilvl w:val="0"/>
          <w:numId w:val="13"/>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Colaborare:</w:t>
      </w:r>
      <w:r w:rsidRPr="006109D9">
        <w:rPr>
          <w:rFonts w:ascii="Montserrat Light" w:hAnsi="Montserrat Light"/>
          <w:color w:val="000000" w:themeColor="text1"/>
          <w:sz w:val="22"/>
          <w:szCs w:val="22"/>
        </w:rPr>
        <w:t xml:space="preserve"> Abilitatea de a lucra bine în echipă, contribuind la un mediu de lucru pozitiv și productiv.</w:t>
      </w:r>
    </w:p>
    <w:p w14:paraId="6AE6258B" w14:textId="77777777" w:rsidR="00446C6B" w:rsidRPr="006109D9" w:rsidRDefault="00446C6B" w:rsidP="00814494">
      <w:pPr>
        <w:pStyle w:val="Listparagraf"/>
        <w:numPr>
          <w:ilvl w:val="0"/>
          <w:numId w:val="12"/>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Calități</w:t>
      </w:r>
    </w:p>
    <w:p w14:paraId="1A3B2FD2" w14:textId="77777777" w:rsidR="00446C6B" w:rsidRPr="006109D9" w:rsidRDefault="00446C6B" w:rsidP="00814494">
      <w:pPr>
        <w:numPr>
          <w:ilvl w:val="0"/>
          <w:numId w:val="14"/>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Responsabilitate:</w:t>
      </w:r>
      <w:r w:rsidRPr="006109D9">
        <w:rPr>
          <w:rFonts w:ascii="Montserrat Light" w:hAnsi="Montserrat Light"/>
          <w:color w:val="000000" w:themeColor="text1"/>
          <w:sz w:val="22"/>
          <w:szCs w:val="22"/>
        </w:rPr>
        <w:t xml:space="preserve"> Angajamentul de a finaliza sarcinile atribuite și de a-și asuma responsabilitatea pentru rezultatele muncii.</w:t>
      </w:r>
    </w:p>
    <w:p w14:paraId="6BA65B89" w14:textId="77777777" w:rsidR="00446C6B" w:rsidRPr="006109D9" w:rsidRDefault="00446C6B" w:rsidP="00814494">
      <w:pPr>
        <w:numPr>
          <w:ilvl w:val="0"/>
          <w:numId w:val="14"/>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Fiabilitate:</w:t>
      </w:r>
      <w:r w:rsidRPr="006109D9">
        <w:rPr>
          <w:rFonts w:ascii="Montserrat Light" w:hAnsi="Montserrat Light"/>
          <w:color w:val="000000" w:themeColor="text1"/>
          <w:sz w:val="22"/>
          <w:szCs w:val="22"/>
        </w:rPr>
        <w:t xml:space="preserve"> Capacitatea de a fi de încredere și de a respecta constant angajamentele, asigurând o performanță stabilă.</w:t>
      </w:r>
    </w:p>
    <w:p w14:paraId="68128536" w14:textId="77777777" w:rsidR="00446C6B" w:rsidRPr="006109D9" w:rsidRDefault="00446C6B" w:rsidP="00814494">
      <w:pPr>
        <w:numPr>
          <w:ilvl w:val="0"/>
          <w:numId w:val="14"/>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Perseverență:</w:t>
      </w:r>
      <w:r w:rsidRPr="006109D9">
        <w:rPr>
          <w:rFonts w:ascii="Montserrat Light" w:hAnsi="Montserrat Light"/>
          <w:color w:val="000000" w:themeColor="text1"/>
          <w:sz w:val="22"/>
          <w:szCs w:val="22"/>
        </w:rPr>
        <w:t xml:space="preserve"> Dorința de a depăși obstacolele și de a lucra continuu pentru a atinge obiectivele, chiar și în fața dificultăților.</w:t>
      </w:r>
    </w:p>
    <w:p w14:paraId="298D5EEE" w14:textId="77777777" w:rsidR="00446C6B" w:rsidRPr="006109D9" w:rsidRDefault="00446C6B" w:rsidP="00814494">
      <w:pPr>
        <w:numPr>
          <w:ilvl w:val="0"/>
          <w:numId w:val="14"/>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lastRenderedPageBreak/>
        <w:t>Flexibilitate:</w:t>
      </w:r>
      <w:r w:rsidRPr="006109D9">
        <w:rPr>
          <w:rFonts w:ascii="Montserrat Light" w:hAnsi="Montserrat Light"/>
          <w:color w:val="000000" w:themeColor="text1"/>
          <w:sz w:val="22"/>
          <w:szCs w:val="22"/>
        </w:rPr>
        <w:t xml:space="preserve"> Capacitatea de a se adapta la schimbările de sarcini sau priorități într-un mod eficient și fără rezistență.</w:t>
      </w:r>
    </w:p>
    <w:p w14:paraId="2990FCF0" w14:textId="055A9942" w:rsidR="00446C6B" w:rsidRPr="006109D9" w:rsidRDefault="00446C6B" w:rsidP="00814494">
      <w:pPr>
        <w:numPr>
          <w:ilvl w:val="0"/>
          <w:numId w:val="14"/>
        </w:numPr>
        <w:tabs>
          <w:tab w:val="clear" w:pos="720"/>
        </w:tabs>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Integritate:</w:t>
      </w:r>
      <w:r w:rsidRPr="006109D9">
        <w:rPr>
          <w:rFonts w:ascii="Montserrat Light" w:hAnsi="Montserrat Light"/>
          <w:color w:val="000000" w:themeColor="text1"/>
          <w:sz w:val="22"/>
          <w:szCs w:val="22"/>
        </w:rPr>
        <w:t xml:space="preserve"> Respectarea unor standarde etice și morale înalte în toate aspectele muncii.</w:t>
      </w:r>
    </w:p>
    <w:p w14:paraId="3A445370" w14:textId="77777777" w:rsidR="00446C6B" w:rsidRPr="006109D9" w:rsidRDefault="00446C6B" w:rsidP="00814494">
      <w:pPr>
        <w:pStyle w:val="Listparagraf"/>
        <w:numPr>
          <w:ilvl w:val="0"/>
          <w:numId w:val="12"/>
        </w:numPr>
        <w:spacing w:after="0" w:line="240" w:lineRule="auto"/>
        <w:rPr>
          <w:rFonts w:ascii="Montserrat Light" w:hAnsi="Montserrat Light"/>
          <w:b/>
          <w:bCs/>
          <w:color w:val="000000" w:themeColor="text1"/>
        </w:rPr>
      </w:pPr>
      <w:r w:rsidRPr="006109D9">
        <w:rPr>
          <w:rFonts w:ascii="Montserrat Light" w:hAnsi="Montserrat Light"/>
          <w:b/>
          <w:bCs/>
          <w:color w:val="000000" w:themeColor="text1"/>
        </w:rPr>
        <w:t>Aptitudini</w:t>
      </w:r>
    </w:p>
    <w:p w14:paraId="6A41B7C4" w14:textId="77777777" w:rsidR="00446C6B" w:rsidRPr="006109D9" w:rsidRDefault="00446C6B" w:rsidP="00814494">
      <w:pPr>
        <w:numPr>
          <w:ilvl w:val="0"/>
          <w:numId w:val="15"/>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Învățare rapidă:</w:t>
      </w:r>
      <w:r w:rsidRPr="006109D9">
        <w:rPr>
          <w:rFonts w:ascii="Montserrat Light" w:hAnsi="Montserrat Light"/>
          <w:color w:val="000000" w:themeColor="text1"/>
          <w:sz w:val="22"/>
          <w:szCs w:val="22"/>
        </w:rPr>
        <w:t xml:space="preserve"> Aptitudinea de a învăța rapid noi procese, tehnologii sau metode de lucru.</w:t>
      </w:r>
    </w:p>
    <w:p w14:paraId="7633D05D" w14:textId="77777777" w:rsidR="00446C6B" w:rsidRPr="006109D9" w:rsidRDefault="00446C6B" w:rsidP="00814494">
      <w:pPr>
        <w:numPr>
          <w:ilvl w:val="0"/>
          <w:numId w:val="15"/>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Gândire critică:</w:t>
      </w:r>
      <w:r w:rsidRPr="006109D9">
        <w:rPr>
          <w:rFonts w:ascii="Montserrat Light" w:hAnsi="Montserrat Light"/>
          <w:color w:val="000000" w:themeColor="text1"/>
          <w:sz w:val="22"/>
          <w:szCs w:val="22"/>
        </w:rPr>
        <w:t xml:space="preserve"> Capacitatea de a analiza informațiile și de a lua decizii informate și logice în cadrul activităților zilnice.</w:t>
      </w:r>
    </w:p>
    <w:p w14:paraId="3CCD6AC9" w14:textId="77777777" w:rsidR="00446C6B" w:rsidRPr="006109D9" w:rsidRDefault="00446C6B" w:rsidP="00814494">
      <w:pPr>
        <w:numPr>
          <w:ilvl w:val="0"/>
          <w:numId w:val="15"/>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Rezistență fizică și mentală:</w:t>
      </w:r>
      <w:r w:rsidRPr="006109D9">
        <w:rPr>
          <w:rFonts w:ascii="Montserrat Light" w:hAnsi="Montserrat Light"/>
          <w:color w:val="000000" w:themeColor="text1"/>
          <w:sz w:val="22"/>
          <w:szCs w:val="22"/>
        </w:rPr>
        <w:t xml:space="preserve"> Aptitudinea de a menține un nivel ridicat de productivitate și de concentrare pe întreaga durată a zilei de lucru, chiar și în condiții solicitante.</w:t>
      </w:r>
    </w:p>
    <w:p w14:paraId="2F86632F" w14:textId="77777777" w:rsidR="00446C6B" w:rsidRPr="006109D9" w:rsidRDefault="00446C6B" w:rsidP="00814494">
      <w:pPr>
        <w:numPr>
          <w:ilvl w:val="0"/>
          <w:numId w:val="15"/>
        </w:numPr>
        <w:ind w:hanging="153"/>
        <w:jc w:val="both"/>
        <w:rPr>
          <w:rFonts w:ascii="Montserrat Light" w:hAnsi="Montserrat Light"/>
          <w:color w:val="000000" w:themeColor="text1"/>
          <w:sz w:val="22"/>
          <w:szCs w:val="22"/>
        </w:rPr>
      </w:pPr>
      <w:r w:rsidRPr="006109D9">
        <w:rPr>
          <w:rFonts w:ascii="Montserrat Light" w:hAnsi="Montserrat Light"/>
          <w:b/>
          <w:bCs/>
          <w:color w:val="000000" w:themeColor="text1"/>
          <w:sz w:val="22"/>
          <w:szCs w:val="22"/>
        </w:rPr>
        <w:t>Lucru sub presiune:</w:t>
      </w:r>
      <w:r w:rsidRPr="006109D9">
        <w:rPr>
          <w:rFonts w:ascii="Montserrat Light" w:hAnsi="Montserrat Light"/>
          <w:color w:val="000000" w:themeColor="text1"/>
          <w:sz w:val="22"/>
          <w:szCs w:val="22"/>
        </w:rPr>
        <w:t xml:space="preserve"> Capacitatea de a finaliza sarcinile la timp și cu precizie, chiar și în situații de stres sau atunci când sunt multe solicitări simultane.</w:t>
      </w:r>
    </w:p>
    <w:p w14:paraId="5197C476" w14:textId="77777777" w:rsidR="00446C6B" w:rsidRPr="006109D9" w:rsidRDefault="00446C6B" w:rsidP="00814494">
      <w:pPr>
        <w:pStyle w:val="Listparagraf"/>
        <w:numPr>
          <w:ilvl w:val="0"/>
          <w:numId w:val="15"/>
        </w:numPr>
        <w:spacing w:after="0" w:line="240" w:lineRule="auto"/>
        <w:ind w:hanging="153"/>
        <w:jc w:val="both"/>
        <w:rPr>
          <w:rFonts w:ascii="Montserrat Light" w:hAnsi="Montserrat Light"/>
          <w:noProof/>
          <w:color w:val="000000" w:themeColor="text1"/>
        </w:rPr>
      </w:pPr>
      <w:r w:rsidRPr="006109D9">
        <w:rPr>
          <w:rFonts w:ascii="Montserrat Light" w:hAnsi="Montserrat Light"/>
          <w:b/>
          <w:bCs/>
          <w:color w:val="000000" w:themeColor="text1"/>
        </w:rPr>
        <w:t>Adaptabilitate:</w:t>
      </w:r>
      <w:r w:rsidRPr="006109D9">
        <w:rPr>
          <w:rFonts w:ascii="Montserrat Light" w:hAnsi="Montserrat Light"/>
          <w:color w:val="000000" w:themeColor="text1"/>
        </w:rPr>
        <w:t xml:space="preserve"> Aptitudinea de a se ajusta la noile cerințe sau condiții de lucru și de a asimila rapid schimbările în procese sau proceduri.</w:t>
      </w:r>
      <w:r w:rsidRPr="006109D9">
        <w:rPr>
          <w:rFonts w:ascii="Montserrat Light" w:hAnsi="Montserrat Light"/>
          <w:noProof/>
          <w:color w:val="000000" w:themeColor="text1"/>
        </w:rPr>
        <w:t xml:space="preserve"> </w:t>
      </w:r>
      <w:r w:rsidRPr="006109D9">
        <w:rPr>
          <w:rFonts w:ascii="Montserrat Light" w:hAnsi="Montserrat Light"/>
          <w:noProof/>
          <w:color w:val="000000" w:themeColor="text1"/>
        </w:rPr>
        <w:tab/>
      </w:r>
    </w:p>
    <w:p w14:paraId="4658BA29" w14:textId="77777777" w:rsidR="00446C6B" w:rsidRPr="006109D9" w:rsidRDefault="00446C6B" w:rsidP="00814494">
      <w:pPr>
        <w:pStyle w:val="Listparagraf"/>
        <w:numPr>
          <w:ilvl w:val="0"/>
          <w:numId w:val="9"/>
        </w:numPr>
        <w:spacing w:after="0" w:line="240" w:lineRule="auto"/>
        <w:ind w:left="360"/>
        <w:jc w:val="both"/>
        <w:rPr>
          <w:rFonts w:ascii="Montserrat Light" w:hAnsi="Montserrat Light"/>
          <w:i/>
          <w:iCs/>
          <w:noProof/>
          <w:color w:val="000000" w:themeColor="text1"/>
        </w:rPr>
      </w:pPr>
      <w:r w:rsidRPr="006109D9">
        <w:rPr>
          <w:rFonts w:ascii="Montserrat Light" w:hAnsi="Montserrat Light"/>
          <w:noProof/>
          <w:color w:val="000000" w:themeColor="text1"/>
        </w:rPr>
        <w:t xml:space="preserve">Cerințe specifice: </w:t>
      </w:r>
    </w:p>
    <w:p w14:paraId="54EA81D2" w14:textId="77777777" w:rsidR="00446C6B" w:rsidRPr="006109D9" w:rsidRDefault="00446C6B" w:rsidP="00814494">
      <w:pPr>
        <w:pStyle w:val="Listparagraf"/>
        <w:numPr>
          <w:ilvl w:val="0"/>
          <w:numId w:val="16"/>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Aviz……./Autorizație……./Specialist atestat …:  nu e cazul</w:t>
      </w:r>
    </w:p>
    <w:p w14:paraId="438347B4" w14:textId="77777777" w:rsidR="00446C6B" w:rsidRPr="006109D9" w:rsidRDefault="00446C6B" w:rsidP="00814494">
      <w:pPr>
        <w:pStyle w:val="Listparagraf"/>
        <w:numPr>
          <w:ilvl w:val="0"/>
          <w:numId w:val="16"/>
        </w:numPr>
        <w:spacing w:after="0" w:line="240" w:lineRule="auto"/>
        <w:ind w:left="709"/>
        <w:jc w:val="both"/>
        <w:rPr>
          <w:rFonts w:ascii="Montserrat Light" w:hAnsi="Montserrat Light"/>
          <w:i/>
          <w:iCs/>
          <w:noProof/>
          <w:color w:val="000000" w:themeColor="text1"/>
        </w:rPr>
      </w:pPr>
      <w:r w:rsidRPr="006109D9">
        <w:rPr>
          <w:rFonts w:ascii="Montserrat Light" w:hAnsi="Montserrat Light"/>
          <w:noProof/>
          <w:color w:val="000000" w:themeColor="text1"/>
        </w:rPr>
        <w:t>disponibilitatea pentru lucru în conformitate cu necesitățile specifice funcției și sarcinile trasate de către superiorul ierarhic, disponibilitate de deplasare în cadrul județului pentru îndeplinirea sarcinilor;</w:t>
      </w:r>
    </w:p>
    <w:p w14:paraId="1E62AC3E" w14:textId="77777777" w:rsidR="00446C6B" w:rsidRPr="006109D9" w:rsidRDefault="00446C6B" w:rsidP="00814494">
      <w:pPr>
        <w:pStyle w:val="Listparagraf"/>
        <w:numPr>
          <w:ilvl w:val="0"/>
          <w:numId w:val="9"/>
        </w:numPr>
        <w:spacing w:after="0" w:line="240" w:lineRule="auto"/>
        <w:ind w:left="360"/>
        <w:rPr>
          <w:rFonts w:ascii="Montserrat Light" w:hAnsi="Montserrat Light"/>
          <w:noProof/>
          <w:color w:val="000000" w:themeColor="text1"/>
        </w:rPr>
      </w:pPr>
      <w:r w:rsidRPr="006109D9">
        <w:rPr>
          <w:rFonts w:ascii="Montserrat Light" w:hAnsi="Montserrat Light"/>
          <w:noProof/>
          <w:color w:val="000000" w:themeColor="text1"/>
        </w:rPr>
        <w:t>Competență managerială: nu e cazul</w:t>
      </w:r>
    </w:p>
    <w:p w14:paraId="201BA6EC" w14:textId="45CA417F" w:rsidR="00143637" w:rsidRPr="006109D9" w:rsidRDefault="00143637" w:rsidP="003F1284">
      <w:pPr>
        <w:pBdr>
          <w:bottom w:val="single" w:sz="4" w:space="1" w:color="auto"/>
        </w:pBdr>
        <w:autoSpaceDE w:val="0"/>
        <w:autoSpaceDN w:val="0"/>
        <w:adjustRightInd w:val="0"/>
        <w:jc w:val="both"/>
        <w:rPr>
          <w:rFonts w:ascii="Montserrat Light" w:hAnsi="Montserrat Light"/>
          <w:sz w:val="22"/>
          <w:szCs w:val="22"/>
        </w:rPr>
      </w:pPr>
    </w:p>
    <w:p w14:paraId="072E77DD" w14:textId="77777777" w:rsidR="006109D9" w:rsidRPr="006109D9" w:rsidRDefault="006109D9" w:rsidP="003F1284">
      <w:pPr>
        <w:shd w:val="clear" w:color="auto" w:fill="D9D9D9" w:themeFill="background1" w:themeFillShade="D9"/>
        <w:rPr>
          <w:rFonts w:ascii="Cambria" w:hAnsi="Cambria"/>
          <w:b/>
          <w:bCs/>
          <w:noProof/>
          <w:sz w:val="22"/>
          <w:szCs w:val="22"/>
        </w:rPr>
      </w:pPr>
      <w:r w:rsidRPr="006109D9">
        <w:rPr>
          <w:rFonts w:ascii="Cambria" w:hAnsi="Cambria"/>
          <w:b/>
          <w:bCs/>
          <w:noProof/>
          <w:sz w:val="22"/>
          <w:szCs w:val="22"/>
        </w:rPr>
        <w:t>III.</w:t>
      </w:r>
      <w:r w:rsidRPr="006109D9">
        <w:rPr>
          <w:rFonts w:ascii="Cambria" w:hAnsi="Cambria"/>
          <w:b/>
          <w:bCs/>
          <w:noProof/>
          <w:sz w:val="22"/>
          <w:szCs w:val="22"/>
        </w:rPr>
        <w:tab/>
        <w:t>ATRIBUȚIILE POSTULUI</w:t>
      </w:r>
    </w:p>
    <w:p w14:paraId="5FDF65A7" w14:textId="77777777" w:rsidR="00143637" w:rsidRPr="006109D9" w:rsidRDefault="00143637" w:rsidP="003F1284">
      <w:pPr>
        <w:pStyle w:val="Listparagraf"/>
        <w:autoSpaceDE w:val="0"/>
        <w:autoSpaceDN w:val="0"/>
        <w:adjustRightInd w:val="0"/>
        <w:spacing w:line="240" w:lineRule="auto"/>
        <w:ind w:left="360"/>
        <w:jc w:val="both"/>
        <w:rPr>
          <w:rFonts w:ascii="Montserrat Light" w:hAnsi="Montserrat Light"/>
        </w:rPr>
      </w:pPr>
    </w:p>
    <w:p w14:paraId="184BA12B" w14:textId="77777777" w:rsidR="000D65A7" w:rsidRPr="006109D9" w:rsidRDefault="00143637" w:rsidP="00814494">
      <w:pPr>
        <w:pStyle w:val="Listparagraf"/>
        <w:numPr>
          <w:ilvl w:val="1"/>
          <w:numId w:val="5"/>
        </w:numPr>
        <w:autoSpaceDE w:val="0"/>
        <w:autoSpaceDN w:val="0"/>
        <w:adjustRightInd w:val="0"/>
        <w:spacing w:line="240" w:lineRule="auto"/>
        <w:ind w:left="720" w:hanging="450"/>
        <w:jc w:val="both"/>
        <w:rPr>
          <w:rFonts w:ascii="Montserrat Light" w:hAnsi="Montserrat Light"/>
        </w:rPr>
      </w:pPr>
      <w:r w:rsidRPr="006109D9">
        <w:rPr>
          <w:rFonts w:ascii="Montserrat Light" w:hAnsi="Montserrat Light"/>
          <w:b/>
          <w:bCs/>
        </w:rPr>
        <w:t xml:space="preserve">Atribuții </w:t>
      </w:r>
      <w:r w:rsidR="00CD1DEB" w:rsidRPr="006109D9">
        <w:rPr>
          <w:rFonts w:ascii="Montserrat Light" w:hAnsi="Montserrat Light"/>
          <w:b/>
          <w:bCs/>
        </w:rPr>
        <w:t xml:space="preserve">specifice </w:t>
      </w:r>
      <w:r w:rsidR="000D65A7" w:rsidRPr="006109D9">
        <w:rPr>
          <w:rFonts w:ascii="Montserrat Light" w:hAnsi="Montserrat Light"/>
          <w:b/>
          <w:bCs/>
        </w:rPr>
        <w:t>postului</w:t>
      </w:r>
      <w:r w:rsidR="000D65A7" w:rsidRPr="006109D9">
        <w:rPr>
          <w:rFonts w:ascii="Montserrat Light" w:hAnsi="Montserrat Light"/>
        </w:rPr>
        <w:t xml:space="preserve">: </w:t>
      </w:r>
    </w:p>
    <w:p w14:paraId="2138D62E"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Asigură coordonarea, elaborarea planului de amenajare a teritoriului </w:t>
      </w:r>
      <w:proofErr w:type="spellStart"/>
      <w:r w:rsidRPr="00F3501F">
        <w:rPr>
          <w:rFonts w:ascii="Montserrat Light" w:hAnsi="Montserrat Light" w:cs="Cambria"/>
          <w:sz w:val="22"/>
          <w:szCs w:val="22"/>
        </w:rPr>
        <w:t>judeţean</w:t>
      </w:r>
      <w:proofErr w:type="spellEnd"/>
      <w:r w:rsidRPr="00F3501F">
        <w:rPr>
          <w:rFonts w:ascii="Montserrat Light" w:hAnsi="Montserrat Light" w:cs="Cambria"/>
          <w:sz w:val="22"/>
          <w:szCs w:val="22"/>
        </w:rPr>
        <w:t xml:space="preserv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a planurilor zonale de amenajare a teritoriului care sunt de interes </w:t>
      </w:r>
      <w:proofErr w:type="spellStart"/>
      <w:r w:rsidRPr="00F3501F">
        <w:rPr>
          <w:rFonts w:ascii="Montserrat Light" w:hAnsi="Montserrat Light" w:cs="Cambria"/>
          <w:sz w:val="22"/>
          <w:szCs w:val="22"/>
        </w:rPr>
        <w:t>judeţean</w:t>
      </w:r>
      <w:proofErr w:type="spellEnd"/>
      <w:r w:rsidRPr="00F3501F">
        <w:rPr>
          <w:rFonts w:ascii="Montserrat Light" w:hAnsi="Montserrat Light" w:cs="Cambria"/>
          <w:sz w:val="22"/>
          <w:szCs w:val="22"/>
        </w:rPr>
        <w:t xml:space="preserve"> sau local precum și monitorizarea, implementarea obiectivelor, programelor și proiectelor din acestea;</w:t>
      </w:r>
    </w:p>
    <w:p w14:paraId="1C7D737C"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actualizarea informațiilor de pe portalurile dedicate planurilor și proiectelor specifice domeniului precum www.patjcluj.ro și altele asemenea;</w:t>
      </w:r>
    </w:p>
    <w:p w14:paraId="13C42E8C"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coordonarea, elaborarea, monitorizarea și implementarea documentațiilor de urbanism și amenajarea teritoriului având ca beneficiar Consiliul Județean Cluj și UAT-uri din județul Cluj;</w:t>
      </w:r>
    </w:p>
    <w:p w14:paraId="683A63CF"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Elaborează, coordonează, participă la elaborarea programelor, prognozelor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scenariilor de dezvoltare teritorială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stabilește programe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priorități pe baza documentațiilor de urbanism și amenajarea teritoriilor, strategiilor și planurilor întocmite, inclusiv pentru fundamentarea Strategiei de Dezvoltare a Județului Cluj sau a altor documente strategice;</w:t>
      </w:r>
    </w:p>
    <w:p w14:paraId="2313E9D2"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Asigură suportul tehnic de specialitate pentru îndeplinirea atribuțiilor ce le revin Consiliului Județean Cluj și UAT-urilor din județ în domeniul specific de activitate sau aflate în responsabilitatea arhitectului-șef, precum:</w:t>
      </w:r>
    </w:p>
    <w:p w14:paraId="4DFDED29" w14:textId="77777777" w:rsidR="008F36FD" w:rsidRPr="00F3501F" w:rsidRDefault="008F36FD" w:rsidP="00814494">
      <w:pPr>
        <w:numPr>
          <w:ilvl w:val="1"/>
          <w:numId w:val="19"/>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w:t>
      </w:r>
      <w:proofErr w:type="spellStart"/>
      <w:r w:rsidRPr="00F3501F">
        <w:rPr>
          <w:rFonts w:ascii="Montserrat Light" w:hAnsi="Montserrat Light" w:cs="Cambria"/>
          <w:bCs/>
          <w:sz w:val="22"/>
          <w:szCs w:val="22"/>
        </w:rPr>
        <w:t>calităţii</w:t>
      </w:r>
      <w:proofErr w:type="spellEnd"/>
      <w:r w:rsidRPr="00F3501F">
        <w:rPr>
          <w:rFonts w:ascii="Montserrat Light" w:hAnsi="Montserrat Light" w:cs="Cambria"/>
          <w:bCs/>
          <w:sz w:val="22"/>
          <w:szCs w:val="22"/>
        </w:rPr>
        <w:t xml:space="preserve"> arhitectural-ambientale a clădirilor, coordonează/elaborează studii pentru stabilirea zonelor de acțiune prioritară, elaborează și actualizează regulamentele de </w:t>
      </w:r>
      <w:proofErr w:type="spellStart"/>
      <w:r w:rsidRPr="00F3501F">
        <w:rPr>
          <w:rFonts w:ascii="Montserrat Light" w:hAnsi="Montserrat Light" w:cs="Cambria"/>
          <w:bCs/>
          <w:sz w:val="22"/>
          <w:szCs w:val="22"/>
        </w:rPr>
        <w:t>intervenţie</w:t>
      </w:r>
      <w:proofErr w:type="spellEnd"/>
      <w:r w:rsidRPr="00F3501F">
        <w:rPr>
          <w:rFonts w:ascii="Montserrat Light" w:hAnsi="Montserrat Light" w:cs="Cambria"/>
          <w:bCs/>
          <w:sz w:val="22"/>
          <w:szCs w:val="22"/>
        </w:rPr>
        <w:t xml:space="preserve"> aferente, asigură avizarea acestora din punct de vedere urbanistic, estetic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arhitectural de către comisia județeană de urbanism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amenajarea teritoriului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le supune spre aprobare consiliilor locale, scop în care colaborează, în </w:t>
      </w:r>
      <w:proofErr w:type="spellStart"/>
      <w:r w:rsidRPr="00F3501F">
        <w:rPr>
          <w:rFonts w:ascii="Montserrat Light" w:hAnsi="Montserrat Light" w:cs="Cambria"/>
          <w:bCs/>
          <w:sz w:val="22"/>
          <w:szCs w:val="22"/>
        </w:rPr>
        <w:t>condiţiile</w:t>
      </w:r>
      <w:proofErr w:type="spellEnd"/>
      <w:r w:rsidRPr="00F3501F">
        <w:rPr>
          <w:rFonts w:ascii="Montserrat Light" w:hAnsi="Montserrat Light" w:cs="Cambria"/>
          <w:bCs/>
          <w:sz w:val="22"/>
          <w:szCs w:val="22"/>
        </w:rPr>
        <w:t xml:space="preserve"> legii, cu serviciile monumentelor istorice din cadrul serviciilor deconcentrate ale Ministerului Culturii, cu Ordinul </w:t>
      </w:r>
      <w:proofErr w:type="spellStart"/>
      <w:r w:rsidRPr="00F3501F">
        <w:rPr>
          <w:rFonts w:ascii="Montserrat Light" w:hAnsi="Montserrat Light" w:cs="Cambria"/>
          <w:bCs/>
          <w:sz w:val="22"/>
          <w:szCs w:val="22"/>
        </w:rPr>
        <w:t>Arhitectilor</w:t>
      </w:r>
      <w:proofErr w:type="spellEnd"/>
      <w:r w:rsidRPr="00F3501F">
        <w:rPr>
          <w:rFonts w:ascii="Montserrat Light" w:hAnsi="Montserrat Light" w:cs="Cambria"/>
          <w:bCs/>
          <w:sz w:val="22"/>
          <w:szCs w:val="22"/>
        </w:rPr>
        <w:t xml:space="preserve"> din România, cu </w:t>
      </w:r>
      <w:proofErr w:type="spellStart"/>
      <w:r w:rsidRPr="00F3501F">
        <w:rPr>
          <w:rFonts w:ascii="Montserrat Light" w:hAnsi="Montserrat Light" w:cs="Cambria"/>
          <w:bCs/>
          <w:sz w:val="22"/>
          <w:szCs w:val="22"/>
        </w:rPr>
        <w:t>arhitecti</w:t>
      </w:r>
      <w:proofErr w:type="spellEnd"/>
      <w:r w:rsidRPr="00F3501F">
        <w:rPr>
          <w:rFonts w:ascii="Montserrat Light" w:hAnsi="Montserrat Light" w:cs="Cambria"/>
          <w:bCs/>
          <w:sz w:val="22"/>
          <w:szCs w:val="22"/>
        </w:rPr>
        <w:t xml:space="preserve">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urbaniști cu drept de semnătură, precum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cu experți tehnici în </w:t>
      </w:r>
      <w:proofErr w:type="spellStart"/>
      <w:r w:rsidRPr="00F3501F">
        <w:rPr>
          <w:rFonts w:ascii="Montserrat Light" w:hAnsi="Montserrat Light" w:cs="Cambria"/>
          <w:bCs/>
          <w:sz w:val="22"/>
          <w:szCs w:val="22"/>
        </w:rPr>
        <w:t>construcţii</w:t>
      </w:r>
      <w:proofErr w:type="spellEnd"/>
      <w:r w:rsidRPr="00F3501F">
        <w:rPr>
          <w:rFonts w:ascii="Montserrat Light" w:hAnsi="Montserrat Light" w:cs="Cambria"/>
          <w:bCs/>
          <w:sz w:val="22"/>
          <w:szCs w:val="22"/>
        </w:rPr>
        <w:t>;</w:t>
      </w:r>
    </w:p>
    <w:p w14:paraId="21802FDD" w14:textId="77777777" w:rsidR="008F36FD" w:rsidRPr="00F3501F" w:rsidRDefault="008F36FD" w:rsidP="00814494">
      <w:pPr>
        <w:numPr>
          <w:ilvl w:val="1"/>
          <w:numId w:val="19"/>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activității de publicitate coordonează, în baza </w:t>
      </w:r>
      <w:proofErr w:type="spellStart"/>
      <w:r w:rsidRPr="00F3501F">
        <w:rPr>
          <w:rFonts w:ascii="Montserrat Light" w:hAnsi="Montserrat Light" w:cs="Cambria"/>
          <w:bCs/>
          <w:sz w:val="22"/>
          <w:szCs w:val="22"/>
        </w:rPr>
        <w:t>documentaţiilor</w:t>
      </w:r>
      <w:proofErr w:type="spellEnd"/>
      <w:r w:rsidRPr="00F3501F">
        <w:rPr>
          <w:rFonts w:ascii="Montserrat Light" w:hAnsi="Montserrat Light" w:cs="Cambria"/>
          <w:bCs/>
          <w:sz w:val="22"/>
          <w:szCs w:val="22"/>
        </w:rPr>
        <w:t xml:space="preserve"> de urbanism aprobate, delimitarea în cadrul teritoriului administrat, a </w:t>
      </w:r>
      <w:r w:rsidRPr="00F3501F">
        <w:rPr>
          <w:rFonts w:ascii="Montserrat Light" w:hAnsi="Montserrat Light" w:cs="Cambria"/>
          <w:bCs/>
          <w:sz w:val="22"/>
          <w:szCs w:val="22"/>
        </w:rPr>
        <w:lastRenderedPageBreak/>
        <w:t xml:space="preserve">zonelor de publicitate lărgită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respectiv a zonelor de publicitate restrânsă, precum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elaborarea regulamentului local de publicitate, identificarea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propunerea amplasamentelor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categoriile de mijloace de publicitate admise pentru fiecare dintre zone, inclusiv prin participarea în grupul de lucru constituit în acest scop;</w:t>
      </w:r>
    </w:p>
    <w:p w14:paraId="4DB8EF53" w14:textId="77777777" w:rsidR="008F36FD" w:rsidRPr="00F3501F" w:rsidRDefault="008F36FD" w:rsidP="00814494">
      <w:pPr>
        <w:numPr>
          <w:ilvl w:val="1"/>
          <w:numId w:val="19"/>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în domeniul </w:t>
      </w:r>
      <w:r w:rsidRPr="00F3501F">
        <w:rPr>
          <w:rFonts w:ascii="Montserrat Light" w:hAnsi="Montserrat Light" w:cs="Cambria"/>
          <w:sz w:val="22"/>
          <w:szCs w:val="22"/>
        </w:rPr>
        <w:t>responsabilitățile privind informarea si consultarea</w:t>
      </w:r>
      <w:r w:rsidRPr="00F3501F">
        <w:rPr>
          <w:rFonts w:ascii="Montserrat Light" w:hAnsi="Montserrat Light" w:cs="Cambria"/>
          <w:bCs/>
          <w:sz w:val="22"/>
          <w:szCs w:val="22"/>
        </w:rPr>
        <w:t xml:space="preserve"> </w:t>
      </w:r>
      <w:r w:rsidRPr="00F3501F">
        <w:rPr>
          <w:rFonts w:ascii="Montserrat Light" w:hAnsi="Montserrat Light" w:cs="Cambria"/>
          <w:sz w:val="22"/>
          <w:szCs w:val="22"/>
        </w:rPr>
        <w:t>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AC22C47" w14:textId="77777777" w:rsidR="008F36FD" w:rsidRPr="00F3501F" w:rsidRDefault="008F36FD" w:rsidP="00814494">
      <w:pPr>
        <w:numPr>
          <w:ilvl w:val="1"/>
          <w:numId w:val="19"/>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asigură suportul tehnic necesar pentru realizarea de proiecte integrate de regenerare și dezvoltare urbană, de utilitate publică, participă la organizarea/organizează concursuri de soluții în domeniul urbanismului și arhitecturii;</w:t>
      </w:r>
    </w:p>
    <w:p w14:paraId="16297391"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Participă la elaborarea/elaborează studii de fundamentare, strategii de dezvoltare teritorială zonală </w:t>
      </w:r>
      <w:proofErr w:type="spellStart"/>
      <w:r w:rsidRPr="00F3501F">
        <w:rPr>
          <w:rFonts w:ascii="Montserrat Light" w:hAnsi="Montserrat Light" w:cs="Cambria"/>
          <w:sz w:val="22"/>
          <w:szCs w:val="22"/>
        </w:rPr>
        <w:t>periurbană</w:t>
      </w:r>
      <w:proofErr w:type="spellEnd"/>
      <w:r w:rsidRPr="00F3501F">
        <w:rPr>
          <w:rFonts w:ascii="Montserrat Light" w:hAnsi="Montserrat Light" w:cs="Cambria"/>
          <w:sz w:val="22"/>
          <w:szCs w:val="22"/>
        </w:rPr>
        <w:t>/metropolitană și alte documentații specifice domeniului.</w:t>
      </w:r>
    </w:p>
    <w:p w14:paraId="4F433800"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bCs/>
          <w:sz w:val="22"/>
          <w:szCs w:val="22"/>
        </w:rPr>
        <w:t xml:space="preserve">Asigură gestionarea, evidența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actualizarea </w:t>
      </w:r>
      <w:proofErr w:type="spellStart"/>
      <w:r w:rsidRPr="00F3501F">
        <w:rPr>
          <w:rFonts w:ascii="Montserrat Light" w:hAnsi="Montserrat Light" w:cs="Cambria"/>
          <w:bCs/>
          <w:sz w:val="22"/>
          <w:szCs w:val="22"/>
        </w:rPr>
        <w:t>documentaţiilor</w:t>
      </w:r>
      <w:proofErr w:type="spellEnd"/>
      <w:r w:rsidRPr="00F3501F">
        <w:rPr>
          <w:rFonts w:ascii="Montserrat Light" w:hAnsi="Montserrat Light" w:cs="Cambria"/>
          <w:bCs/>
          <w:sz w:val="22"/>
          <w:szCs w:val="22"/>
        </w:rPr>
        <w:t xml:space="preserve"> de urbanism </w:t>
      </w:r>
      <w:proofErr w:type="spellStart"/>
      <w:r w:rsidRPr="00F3501F">
        <w:rPr>
          <w:rFonts w:ascii="Montserrat Light" w:hAnsi="Montserrat Light" w:cs="Cambria"/>
          <w:bCs/>
          <w:sz w:val="22"/>
          <w:szCs w:val="22"/>
        </w:rPr>
        <w:t>şi</w:t>
      </w:r>
      <w:proofErr w:type="spellEnd"/>
      <w:r w:rsidRPr="00F3501F">
        <w:rPr>
          <w:rFonts w:ascii="Montserrat Light" w:hAnsi="Montserrat Light" w:cs="Cambria"/>
          <w:bCs/>
          <w:sz w:val="22"/>
          <w:szCs w:val="22"/>
        </w:rPr>
        <w:t xml:space="preserve"> amenajare a teritoriului din competența sa;</w:t>
      </w:r>
    </w:p>
    <w:p w14:paraId="60C825EC"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Susține administrațiile locale în formularea și implementarea politicilor urbane integrate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durabile, prin buna corelare a politicilor urbane naționale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locale cu contextul european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consolidarea coeziunii, competitivității </w:t>
      </w:r>
      <w:proofErr w:type="spellStart"/>
      <w:r w:rsidRPr="00F3501F">
        <w:rPr>
          <w:rFonts w:ascii="Montserrat Light" w:hAnsi="Montserrat Light" w:cs="Cambria"/>
          <w:sz w:val="22"/>
          <w:szCs w:val="22"/>
        </w:rPr>
        <w:t>şi</w:t>
      </w:r>
      <w:proofErr w:type="spellEnd"/>
      <w:r w:rsidRPr="00F3501F">
        <w:rPr>
          <w:rFonts w:ascii="Montserrat Light" w:hAnsi="Montserrat Light" w:cs="Cambria"/>
          <w:sz w:val="22"/>
          <w:szCs w:val="22"/>
        </w:rPr>
        <w:t xml:space="preserve"> sustenabilității localităților din județ;</w:t>
      </w:r>
    </w:p>
    <w:p w14:paraId="7963CB56"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 xml:space="preserve">Elaborează ghiduri, pliante, materiale video, grafice și asigură diseminarea </w:t>
      </w:r>
      <w:proofErr w:type="spellStart"/>
      <w:r w:rsidRPr="00F3501F">
        <w:rPr>
          <w:rFonts w:ascii="Montserrat Light" w:hAnsi="Montserrat Light" w:cs="Cambria"/>
          <w:sz w:val="22"/>
          <w:szCs w:val="22"/>
        </w:rPr>
        <w:t>informaţiilor</w:t>
      </w:r>
      <w:proofErr w:type="spellEnd"/>
      <w:r w:rsidRPr="00F3501F">
        <w:rPr>
          <w:rFonts w:ascii="Montserrat Light" w:hAnsi="Montserrat Light" w:cs="Cambria"/>
          <w:sz w:val="22"/>
          <w:szCs w:val="22"/>
        </w:rPr>
        <w:t xml:space="preserve"> și bunelor practici în domeniu în județ.</w:t>
      </w:r>
    </w:p>
    <w:p w14:paraId="047CA512"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Elaborează și semnează, în calitate de specialist atestat de către Registrul Urbaniștilor din România, părțile din documentațiile de urbanism și amenajarea teritoriului, studiile de fundamentare specifice, elaborate în cadrul Direcției Urbanism și Amenajarea Teritoriului în coordonarea sa.</w:t>
      </w:r>
    </w:p>
    <w:p w14:paraId="3CD55CB6" w14:textId="77777777" w:rsidR="008F36FD" w:rsidRPr="00F3501F" w:rsidRDefault="008F36FD" w:rsidP="00814494">
      <w:pPr>
        <w:numPr>
          <w:ilvl w:val="0"/>
          <w:numId w:val="18"/>
        </w:numPr>
        <w:tabs>
          <w:tab w:val="left" w:pos="426"/>
        </w:tabs>
        <w:autoSpaceDE w:val="0"/>
        <w:autoSpaceDN w:val="0"/>
        <w:adjustRightInd w:val="0"/>
        <w:jc w:val="both"/>
        <w:rPr>
          <w:rFonts w:ascii="Montserrat Light" w:hAnsi="Montserrat Light" w:cs="Cambria"/>
          <w:sz w:val="22"/>
          <w:szCs w:val="22"/>
        </w:rPr>
      </w:pPr>
      <w:r w:rsidRPr="00F3501F">
        <w:rPr>
          <w:rFonts w:ascii="Montserrat Light" w:hAnsi="Montserrat Light" w:cs="Cambria"/>
          <w:sz w:val="22"/>
          <w:szCs w:val="22"/>
        </w:rPr>
        <w:t>Urmărește zilnic aplicația informatică Ghișeul Unic și analizează cu celeritate documentațiile depuse în aplicație în vederea formulării unui răspuns prompt solicitării depuse și oferirii unor servicii digitale de calitate cetățenilor.</w:t>
      </w:r>
    </w:p>
    <w:p w14:paraId="6974BDCE" w14:textId="77777777" w:rsidR="00F62D9A" w:rsidRPr="00F3501F" w:rsidRDefault="00F62D9A" w:rsidP="003F1284">
      <w:pPr>
        <w:autoSpaceDE w:val="0"/>
        <w:autoSpaceDN w:val="0"/>
        <w:adjustRightInd w:val="0"/>
        <w:jc w:val="both"/>
        <w:rPr>
          <w:rFonts w:ascii="Montserrat Light" w:hAnsi="Montserrat Light" w:cs="Cambria"/>
          <w:sz w:val="22"/>
          <w:szCs w:val="22"/>
        </w:rPr>
      </w:pPr>
    </w:p>
    <w:p w14:paraId="786FC5A9" w14:textId="0C074004" w:rsidR="000442F0" w:rsidRPr="00F3501F" w:rsidRDefault="004E25A0" w:rsidP="00814494">
      <w:pPr>
        <w:pStyle w:val="Listparagraf"/>
        <w:numPr>
          <w:ilvl w:val="1"/>
          <w:numId w:val="5"/>
        </w:numPr>
        <w:autoSpaceDE w:val="0"/>
        <w:autoSpaceDN w:val="0"/>
        <w:adjustRightInd w:val="0"/>
        <w:spacing w:line="240" w:lineRule="auto"/>
        <w:ind w:left="720" w:hanging="450"/>
        <w:jc w:val="both"/>
        <w:rPr>
          <w:rFonts w:ascii="Montserrat Light" w:hAnsi="Montserrat Light"/>
        </w:rPr>
      </w:pPr>
      <w:r w:rsidRPr="006109D9">
        <w:rPr>
          <w:rFonts w:ascii="Montserrat Light" w:hAnsi="Montserrat Light"/>
          <w:b/>
        </w:rPr>
        <w:t xml:space="preserve">Atribuțiile </w:t>
      </w:r>
      <w:r w:rsidR="00CD1DEB" w:rsidRPr="006109D9">
        <w:rPr>
          <w:rFonts w:ascii="Montserrat Light" w:hAnsi="Montserrat Light"/>
          <w:b/>
        </w:rPr>
        <w:t>generale</w:t>
      </w:r>
      <w:r w:rsidRPr="006109D9">
        <w:rPr>
          <w:rFonts w:ascii="Montserrat Light" w:hAnsi="Montserrat Light"/>
          <w:b/>
        </w:rPr>
        <w:t>:</w:t>
      </w:r>
    </w:p>
    <w:p w14:paraId="72FEDE3A"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Elaborează și implementează procedurile documentate din cadrul Sistemului de control intern managerial proiectat şi implementat la nivelul consiliului județean și al Sistemului de management al calității;</w:t>
      </w:r>
    </w:p>
    <w:p w14:paraId="36A03E66"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Analizează documentele elaborate de către entitățile cu rol de reglementare în domeniul de activitate și implementează strategiile, reglementările, recomandările, măsurile, procedurile, instrucțiunile elaborate de acestea;</w:t>
      </w:r>
    </w:p>
    <w:p w14:paraId="3C86951D"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Implementează și face propuneri pentru implementarea politicilor publice, a strategiilor naționale, a strategiilor Consiliului Județean Cluj;</w:t>
      </w:r>
    </w:p>
    <w:p w14:paraId="12134D02"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 xml:space="preserve">Colaborează cu celelalte compartimente din cadrul aparatului de specialitate, pentru soluționarea sarcinilor profesionale care necesită soluționare în cooperare sau colaborare pentru buna desfășurare a proceselor de muncă; </w:t>
      </w:r>
    </w:p>
    <w:p w14:paraId="097E068B"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42CDBA8B"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Gestionează contractele repartizate și participă în cadrul comisiilor de recepție ale bunurilor/serviciilor/lucrărilor;</w:t>
      </w:r>
    </w:p>
    <w:p w14:paraId="697A3B3D"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 xml:space="preserve">Participă în comisii, comitete, grupuri și echipe de lucru constituite atât în interiorul autorității sau în cadrul altor autorități/instituţii publice și entități, în baza </w:t>
      </w:r>
      <w:r w:rsidRPr="006109D9">
        <w:rPr>
          <w:rFonts w:ascii="Montserrat Light" w:hAnsi="Montserrat Light"/>
          <w:bCs/>
        </w:rPr>
        <w:lastRenderedPageBreak/>
        <w:t>unor prevederi legale sau a mandatului primit din partea coordonatorului activității sau a președintelui consiliului județean;</w:t>
      </w:r>
    </w:p>
    <w:p w14:paraId="113F7DB6" w14:textId="77777777" w:rsidR="000442F0" w:rsidRPr="006109D9"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Elaborează propuneri pentru alocarea de fonduri necesare realizării activității;</w:t>
      </w:r>
    </w:p>
    <w:p w14:paraId="28FDAB26" w14:textId="6267B9BB" w:rsidR="0027385B" w:rsidRPr="003F1284" w:rsidRDefault="000442F0" w:rsidP="00814494">
      <w:pPr>
        <w:pStyle w:val="Listparagraf"/>
        <w:numPr>
          <w:ilvl w:val="0"/>
          <w:numId w:val="6"/>
        </w:numPr>
        <w:spacing w:line="240" w:lineRule="auto"/>
        <w:jc w:val="both"/>
        <w:rPr>
          <w:rFonts w:ascii="Montserrat Light" w:hAnsi="Montserrat Light"/>
          <w:b/>
        </w:rPr>
      </w:pPr>
      <w:r w:rsidRPr="006109D9">
        <w:rPr>
          <w:rFonts w:ascii="Montserrat Light" w:hAnsi="Montserrat Light"/>
          <w:bCs/>
        </w:rPr>
        <w:t xml:space="preserve">Elaborează propuneri pentru îmbunătățirea activității compartimentului din care face parte sau a consiliului județean în general, pentru contractarea, în condiţiile legii, a serviciilor specializate în vederea obţinerii documentelor, studiilor, colectării datelor </w:t>
      </w:r>
      <w:proofErr w:type="spellStart"/>
      <w:r w:rsidRPr="006109D9">
        <w:rPr>
          <w:rFonts w:ascii="Montserrat Light" w:hAnsi="Montserrat Light"/>
          <w:bCs/>
        </w:rPr>
        <w:t>şi</w:t>
      </w:r>
      <w:proofErr w:type="spellEnd"/>
      <w:r w:rsidRPr="006109D9">
        <w:rPr>
          <w:rFonts w:ascii="Montserrat Light" w:hAnsi="Montserrat Light"/>
          <w:bCs/>
        </w:rPr>
        <w:t xml:space="preserve"> </w:t>
      </w:r>
      <w:proofErr w:type="spellStart"/>
      <w:r w:rsidRPr="006109D9">
        <w:rPr>
          <w:rFonts w:ascii="Montserrat Light" w:hAnsi="Montserrat Light"/>
          <w:bCs/>
        </w:rPr>
        <w:t>informaţiilor</w:t>
      </w:r>
      <w:proofErr w:type="spellEnd"/>
      <w:r w:rsidRPr="006109D9">
        <w:rPr>
          <w:rFonts w:ascii="Montserrat Light" w:hAnsi="Montserrat Light"/>
          <w:bCs/>
        </w:rPr>
        <w:t xml:space="preserve"> necesare realizării atribuțiilor;</w:t>
      </w:r>
      <w:bookmarkStart w:id="2" w:name="_Hlk170387573"/>
    </w:p>
    <w:bookmarkEnd w:id="2"/>
    <w:p w14:paraId="433AD521"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IV.</w:t>
      </w:r>
      <w:r w:rsidRPr="006109D9">
        <w:rPr>
          <w:rFonts w:ascii="Montserrat Light" w:hAnsi="Montserrat Light"/>
          <w:b/>
          <w:bCs/>
          <w:noProof/>
          <w:color w:val="000000" w:themeColor="text1"/>
          <w:sz w:val="22"/>
          <w:szCs w:val="22"/>
        </w:rPr>
        <w:tab/>
        <w:t>RESPONSABILITĂȚILE POSTULUI</w:t>
      </w:r>
    </w:p>
    <w:p w14:paraId="393F7808" w14:textId="77777777" w:rsidR="000442F0" w:rsidRPr="006109D9" w:rsidRDefault="000442F0" w:rsidP="003F1284">
      <w:pPr>
        <w:pStyle w:val="Listparagraf"/>
        <w:autoSpaceDE w:val="0"/>
        <w:autoSpaceDN w:val="0"/>
        <w:adjustRightInd w:val="0"/>
        <w:spacing w:line="240" w:lineRule="auto"/>
        <w:ind w:left="360"/>
        <w:jc w:val="both"/>
        <w:rPr>
          <w:rFonts w:ascii="Montserrat Light" w:hAnsi="Montserrat Light"/>
        </w:rPr>
      </w:pPr>
    </w:p>
    <w:p w14:paraId="52ECAD49"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Verdana" w:hAnsi="Montserrat Light"/>
        </w:rPr>
      </w:pPr>
      <w:r w:rsidRPr="006109D9">
        <w:rPr>
          <w:rFonts w:ascii="Montserrat Light" w:eastAsia="Verdana" w:hAnsi="Montserrat Light"/>
        </w:rPr>
        <w:t>Să exercite atribuțiile/sarcinile și să realizeze activitățile stabilite în acte normative, reglementări, standarde, normative, instrucțiuni, metodologii, proceduri, standarde ocupaționale, acte administrative, fișa postului, proceduri documentate, cu profesionalism şi în mod conștiincios, cu obligaţia de a se abține de la orice faptă care ar putea să aducă prejudicii consiliului județean;</w:t>
      </w:r>
    </w:p>
    <w:p w14:paraId="5CC0B650"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Verdana" w:hAnsi="Montserrat Light"/>
        </w:rPr>
      </w:pPr>
      <w:r w:rsidRPr="006109D9">
        <w:rPr>
          <w:rFonts w:ascii="Montserrat Light" w:eastAsia="Verdana" w:hAnsi="Montserrat Light"/>
        </w:rPr>
        <w:t xml:space="preserve">Să cunoască, să aplice și să respecte legislația și reglementările specifice domeniului în care își desfășoară activitatea și postului ocupat; </w:t>
      </w:r>
    </w:p>
    <w:p w14:paraId="681F115F"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Verdana" w:hAnsi="Montserrat Light"/>
        </w:rPr>
      </w:pPr>
      <w:r w:rsidRPr="006109D9">
        <w:rPr>
          <w:rFonts w:ascii="Montserrat Light" w:hAnsi="Montserrat Light"/>
          <w:shd w:val="clear" w:color="auto" w:fill="FFFFFF"/>
        </w:rPr>
        <w:t>Să respecte îndatoririle și obligațiile funcționarilor publici în îndeplinirea atribuțiilor și sarcinilor de serviciu, stabilite prin acte normative și acte administrative;</w:t>
      </w:r>
    </w:p>
    <w:p w14:paraId="0AEA6273" w14:textId="77777777" w:rsidR="000442F0" w:rsidRPr="006109D9" w:rsidRDefault="000442F0" w:rsidP="00814494">
      <w:pPr>
        <w:pStyle w:val="Listparagraf"/>
        <w:numPr>
          <w:ilvl w:val="0"/>
          <w:numId w:val="7"/>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aplice și să respecte valorile și principiile eticii, normele de etică profesională, principiile conduitei profesionale a funcționarilor publici și personalului contractual, prevăzute de Codul administrativ și acte normative specifice profesiei și domeniului în care își desfășoară activitatea; </w:t>
      </w:r>
    </w:p>
    <w:p w14:paraId="5CCF8FB2"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Verdana" w:hAnsi="Montserrat Light"/>
        </w:rPr>
      </w:pPr>
      <w:r w:rsidRPr="006109D9">
        <w:rPr>
          <w:rFonts w:ascii="Montserrat Light" w:hAnsi="Montserrat Light"/>
          <w:shd w:val="clear" w:color="auto" w:fill="FFFFFF"/>
        </w:rPr>
        <w:t>Să aplice principiile conformității, legalității, regularității, economicității, eficacității şi eficienței în utilizarea fondurilor publice şi în administrarea patrimoniului public, în procesele de muncă și să angajeze patrimonial unitatea administrativ teritorială/autoritatea deliberativă/executivă, în limita competențelor și atribuțiilor postului;</w:t>
      </w:r>
    </w:p>
    <w:p w14:paraId="21C8892A" w14:textId="77777777" w:rsidR="000442F0" w:rsidRPr="006109D9" w:rsidRDefault="000442F0" w:rsidP="00814494">
      <w:pPr>
        <w:pStyle w:val="Listparagraf"/>
        <w:numPr>
          <w:ilvl w:val="0"/>
          <w:numId w:val="7"/>
        </w:numPr>
        <w:autoSpaceDE w:val="0"/>
        <w:autoSpaceDN w:val="0"/>
        <w:adjustRightInd w:val="0"/>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spacing w:val="-1"/>
        </w:rPr>
        <w:t>Să semneze documentele elaborate şi să răspundă</w:t>
      </w:r>
      <w:r w:rsidRPr="006109D9">
        <w:rPr>
          <w:rFonts w:ascii="Montserrat Light" w:eastAsia="Times New Roman" w:hAnsi="Montserrat Light" w:cstheme="majorHAnsi"/>
        </w:rPr>
        <w:t>, potrivit dispoziţiilor legale, de conţinutul, calitatea, exactitatea şi legalitatea datelor, informaţiilor şi măsurilor incluse, respectiv propuse, în documentele elaborate;</w:t>
      </w:r>
    </w:p>
    <w:p w14:paraId="2542E082" w14:textId="77777777" w:rsidR="000442F0" w:rsidRPr="006109D9" w:rsidRDefault="000442F0" w:rsidP="00814494">
      <w:pPr>
        <w:pStyle w:val="Listparagraf"/>
        <w:numPr>
          <w:ilvl w:val="0"/>
          <w:numId w:val="7"/>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11ABA350" w14:textId="3EA8C9EF" w:rsidR="000442F0" w:rsidRPr="006109D9" w:rsidRDefault="000442F0" w:rsidP="00814494">
      <w:pPr>
        <w:pStyle w:val="Listparagraf"/>
        <w:numPr>
          <w:ilvl w:val="0"/>
          <w:numId w:val="7"/>
        </w:numPr>
        <w:spacing w:after="0" w:line="240" w:lineRule="auto"/>
        <w:contextualSpacing w:val="0"/>
        <w:jc w:val="both"/>
        <w:rPr>
          <w:rFonts w:ascii="Montserrat Light" w:hAnsi="Montserrat Light"/>
          <w:shd w:val="clear" w:color="auto" w:fill="FFFFFF"/>
        </w:rPr>
      </w:pPr>
      <w:r w:rsidRPr="006109D9">
        <w:rPr>
          <w:rFonts w:ascii="Montserrat Light" w:hAnsi="Montserrat Light"/>
          <w:shd w:val="clear" w:color="auto" w:fill="FFFFFF"/>
        </w:rPr>
        <w:t>Să motiveze în scris refuzul de a semna documentele aferente proiectelor de acte administrative sau alte actele juridice pe care le consideră nelegale;</w:t>
      </w:r>
    </w:p>
    <w:p w14:paraId="00A4DD81"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aplice principiul autocontrolului (verificarea unor informații prin alte informații furnizate de diverse documente, controlul reciproc – verificări, corelări ale informațiilor obținute din diverse surse, regula celor “patru ochi”);</w:t>
      </w:r>
    </w:p>
    <w:p w14:paraId="4FD23C22"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măsuri/acțiuni pentru prevenirea, înlăturarea nerespectării prevederilor legale care reglementează domeniul de activitate al compartimentului funcțional din care face parte;</w:t>
      </w:r>
    </w:p>
    <w:p w14:paraId="4F59CCE1"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propună proceduri documentate sau acțiuni în vederea consolidării sistemului de control intern managerial;</w:t>
      </w:r>
    </w:p>
    <w:p w14:paraId="4315A197"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gestioneze documentele elaborate și să le arhiveze atât în format letric cât și electronic; </w:t>
      </w:r>
    </w:p>
    <w:p w14:paraId="2FE4ED22"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dezvolte şi întrețină sisteme de colectare, stocare, prelucrare, actualizare şi difuzare a datelor şi informaţiilor financiare şi de conducere, precum şi a unor sisteme şi proceduri de informare publică adecvată prin rapoarte periodice;</w:t>
      </w:r>
    </w:p>
    <w:p w14:paraId="7C69EB91" w14:textId="77777777" w:rsidR="000442F0" w:rsidRPr="006109D9" w:rsidRDefault="000442F0"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urmeze programe de perfecționare profesională, conform prevederilor legale;</w:t>
      </w:r>
    </w:p>
    <w:p w14:paraId="760D7E50" w14:textId="77777777" w:rsidR="00DE4078" w:rsidRPr="006109D9" w:rsidRDefault="00DE4078"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Să efectueze controalele medicale proprii (periodic şi la schimbarea postului, a locului de muncă sau a condiţiilor în care își desfăşoară activitatea, în alte condiţii stabilite de medicul de medicina muncii);</w:t>
      </w:r>
    </w:p>
    <w:p w14:paraId="7EB3A91D" w14:textId="77777777" w:rsidR="00DE4078" w:rsidRPr="006109D9" w:rsidRDefault="00DE4078"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participe la instruirea periodică şi suplimentară în domeniul securității şi sănătății în muncă, să își însușească şi să respecte prevederile legislaţiei în </w:t>
      </w:r>
      <w:r w:rsidRPr="006109D9">
        <w:rPr>
          <w:rFonts w:ascii="Montserrat Light" w:eastAsia="Times New Roman" w:hAnsi="Montserrat Light" w:cstheme="majorHAnsi"/>
        </w:rPr>
        <w:lastRenderedPageBreak/>
        <w:t>domeniul securității şi sănătății în muncă specifice postului ocupat, precum și reglementările interne, stabilite pentru prevenirea producerii accidentelor de muncă şi/sau a îmbolnăvirilor profesionale</w:t>
      </w:r>
    </w:p>
    <w:p w14:paraId="4D6BA6A9" w14:textId="77777777" w:rsidR="00DE4078" w:rsidRPr="006109D9" w:rsidRDefault="00DE4078" w:rsidP="00814494">
      <w:pPr>
        <w:pStyle w:val="Listparagraf"/>
        <w:numPr>
          <w:ilvl w:val="0"/>
          <w:numId w:val="7"/>
        </w:numPr>
        <w:spacing w:after="0" w:line="240" w:lineRule="auto"/>
        <w:contextualSpacing w:val="0"/>
        <w:jc w:val="both"/>
        <w:rPr>
          <w:rFonts w:ascii="Montserrat Light" w:eastAsia="Times New Roman" w:hAnsi="Montserrat Light" w:cstheme="majorHAnsi"/>
        </w:rPr>
      </w:pPr>
      <w:r w:rsidRPr="006109D9">
        <w:rPr>
          <w:rFonts w:ascii="Montserrat Light" w:eastAsia="Times New Roman" w:hAnsi="Montserrat Light" w:cstheme="majorHAnsi"/>
        </w:rPr>
        <w:t xml:space="preserve">Să respecte și aplice prevederile legislaţiei pentru protecţia persoanelor cu privire la prelucrarea datelor cu caracter personal şi libera circulaţie a acestor date, în activitatea desfășurată; </w:t>
      </w:r>
    </w:p>
    <w:p w14:paraId="4B82DAB7" w14:textId="661BF8CB" w:rsidR="00DE4078" w:rsidRPr="006109D9" w:rsidRDefault="00DE4078" w:rsidP="00814494">
      <w:pPr>
        <w:numPr>
          <w:ilvl w:val="0"/>
          <w:numId w:val="7"/>
        </w:numPr>
        <w:autoSpaceDE w:val="0"/>
        <w:autoSpaceDN w:val="0"/>
        <w:adjustRightInd w:val="0"/>
        <w:jc w:val="both"/>
        <w:rPr>
          <w:rFonts w:ascii="Montserrat Light" w:hAnsi="Montserrat Light" w:cstheme="majorHAnsi"/>
          <w:sz w:val="22"/>
          <w:szCs w:val="22"/>
        </w:rPr>
      </w:pPr>
      <w:r w:rsidRPr="006109D9">
        <w:rPr>
          <w:rFonts w:ascii="Montserrat Light" w:hAnsi="Montserrat Light" w:cstheme="majorHAnsi"/>
          <w:sz w:val="22"/>
          <w:szCs w:val="22"/>
        </w:rPr>
        <w:t>Să cunoască și să respecte Regulamentul intern al Consiliului Județean Cluj.</w:t>
      </w:r>
    </w:p>
    <w:p w14:paraId="4F36EC6C" w14:textId="77777777" w:rsidR="00DE4078" w:rsidRPr="006109D9" w:rsidRDefault="00DE4078" w:rsidP="003F1284">
      <w:pPr>
        <w:autoSpaceDE w:val="0"/>
        <w:autoSpaceDN w:val="0"/>
        <w:adjustRightInd w:val="0"/>
        <w:ind w:left="720"/>
        <w:jc w:val="both"/>
        <w:rPr>
          <w:rFonts w:ascii="Montserrat Light" w:hAnsi="Montserrat Light" w:cstheme="majorHAnsi"/>
          <w:sz w:val="22"/>
          <w:szCs w:val="22"/>
        </w:rPr>
      </w:pPr>
    </w:p>
    <w:p w14:paraId="0D2662FF"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w:t>
      </w:r>
      <w:r w:rsidRPr="006109D9">
        <w:rPr>
          <w:rFonts w:ascii="Montserrat Light" w:hAnsi="Montserrat Light"/>
          <w:b/>
          <w:bCs/>
          <w:noProof/>
          <w:color w:val="000000" w:themeColor="text1"/>
          <w:sz w:val="22"/>
          <w:szCs w:val="22"/>
        </w:rPr>
        <w:tab/>
        <w:t>IDENTIFICAREA FUNCȚIEI PUBLICE CORESPUNZĂTOARE POSTULUI</w:t>
      </w:r>
    </w:p>
    <w:p w14:paraId="7DC029DF" w14:textId="77777777" w:rsidR="00D96374" w:rsidRPr="006109D9" w:rsidRDefault="00D86A77" w:rsidP="00814494">
      <w:pPr>
        <w:numPr>
          <w:ilvl w:val="0"/>
          <w:numId w:val="2"/>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Denumire:</w:t>
      </w:r>
      <w:r w:rsidRPr="006109D9">
        <w:rPr>
          <w:rFonts w:ascii="Montserrat Light" w:hAnsi="Montserrat Light"/>
          <w:sz w:val="22"/>
          <w:szCs w:val="22"/>
        </w:rPr>
        <w:t xml:space="preserve"> </w:t>
      </w:r>
      <w:r w:rsidR="00BD0F18" w:rsidRPr="006109D9">
        <w:rPr>
          <w:rFonts w:ascii="Montserrat Light" w:hAnsi="Montserrat Light"/>
          <w:sz w:val="22"/>
          <w:szCs w:val="22"/>
        </w:rPr>
        <w:t>C</w:t>
      </w:r>
      <w:r w:rsidRPr="006109D9">
        <w:rPr>
          <w:rFonts w:ascii="Montserrat Light" w:hAnsi="Montserrat Light"/>
          <w:sz w:val="22"/>
          <w:szCs w:val="22"/>
        </w:rPr>
        <w:t>onsilier</w:t>
      </w:r>
    </w:p>
    <w:p w14:paraId="501357B5" w14:textId="77777777" w:rsidR="00D96374" w:rsidRPr="006109D9" w:rsidRDefault="00D86A77" w:rsidP="00814494">
      <w:pPr>
        <w:numPr>
          <w:ilvl w:val="0"/>
          <w:numId w:val="2"/>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Clasa:</w:t>
      </w:r>
      <w:r w:rsidRPr="006109D9">
        <w:rPr>
          <w:rFonts w:ascii="Montserrat Light" w:hAnsi="Montserrat Light"/>
          <w:sz w:val="22"/>
          <w:szCs w:val="22"/>
        </w:rPr>
        <w:t xml:space="preserve"> I</w:t>
      </w:r>
    </w:p>
    <w:p w14:paraId="111892CC" w14:textId="1C9E78C0" w:rsidR="00D96374" w:rsidRPr="006109D9" w:rsidRDefault="00D86A77" w:rsidP="00814494">
      <w:pPr>
        <w:numPr>
          <w:ilvl w:val="0"/>
          <w:numId w:val="2"/>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Gradul profesional:</w:t>
      </w:r>
      <w:r w:rsidRPr="006109D9">
        <w:rPr>
          <w:rFonts w:ascii="Montserrat Light" w:hAnsi="Montserrat Light"/>
          <w:sz w:val="22"/>
          <w:szCs w:val="22"/>
        </w:rPr>
        <w:t xml:space="preserve"> </w:t>
      </w:r>
      <w:r w:rsidR="00F3501F">
        <w:rPr>
          <w:rFonts w:ascii="Montserrat Light" w:hAnsi="Montserrat Light"/>
          <w:sz w:val="22"/>
          <w:szCs w:val="22"/>
        </w:rPr>
        <w:t>principal</w:t>
      </w:r>
    </w:p>
    <w:p w14:paraId="76C45FFE" w14:textId="24CC79F2" w:rsidR="00D86A77" w:rsidRPr="006109D9" w:rsidRDefault="00D86A77" w:rsidP="00814494">
      <w:pPr>
        <w:numPr>
          <w:ilvl w:val="0"/>
          <w:numId w:val="2"/>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Vechimea în specialitate necesară:</w:t>
      </w:r>
      <w:r w:rsidRPr="006109D9">
        <w:rPr>
          <w:rFonts w:ascii="Montserrat Light" w:hAnsi="Montserrat Light"/>
          <w:sz w:val="22"/>
          <w:szCs w:val="22"/>
        </w:rPr>
        <w:t xml:space="preserve"> </w:t>
      </w:r>
      <w:r w:rsidR="00F3501F">
        <w:rPr>
          <w:rFonts w:ascii="Montserrat Light" w:hAnsi="Montserrat Light"/>
          <w:sz w:val="22"/>
          <w:szCs w:val="22"/>
        </w:rPr>
        <w:t>5</w:t>
      </w:r>
      <w:r w:rsidR="00DA1574" w:rsidRPr="006109D9">
        <w:rPr>
          <w:rFonts w:ascii="Montserrat Light" w:hAnsi="Montserrat Light"/>
          <w:sz w:val="22"/>
          <w:szCs w:val="22"/>
        </w:rPr>
        <w:t xml:space="preserve"> an</w:t>
      </w:r>
      <w:r w:rsidR="00B75A0E" w:rsidRPr="006109D9">
        <w:rPr>
          <w:rFonts w:ascii="Montserrat Light" w:hAnsi="Montserrat Light"/>
          <w:sz w:val="22"/>
          <w:szCs w:val="22"/>
        </w:rPr>
        <w:t>i</w:t>
      </w:r>
    </w:p>
    <w:p w14:paraId="66A382D7" w14:textId="77777777" w:rsidR="00571E6D" w:rsidRPr="006109D9" w:rsidRDefault="00571E6D" w:rsidP="003F1284">
      <w:pPr>
        <w:autoSpaceDE w:val="0"/>
        <w:autoSpaceDN w:val="0"/>
        <w:adjustRightInd w:val="0"/>
        <w:ind w:left="720"/>
        <w:jc w:val="both"/>
        <w:rPr>
          <w:rFonts w:ascii="Montserrat Light" w:hAnsi="Montserrat Light" w:cs="Cambria"/>
          <w:sz w:val="22"/>
          <w:szCs w:val="22"/>
        </w:rPr>
      </w:pPr>
    </w:p>
    <w:p w14:paraId="2C60FEDB" w14:textId="77777777" w:rsidR="00446C6B" w:rsidRPr="006109D9" w:rsidRDefault="00446C6B" w:rsidP="003F1284">
      <w:pPr>
        <w:pStyle w:val="Listparagraf"/>
        <w:shd w:val="clear" w:color="auto" w:fill="D9D9D9" w:themeFill="background1" w:themeFillShade="D9"/>
        <w:spacing w:line="240" w:lineRule="auto"/>
        <w:ind w:left="0"/>
        <w:rPr>
          <w:rFonts w:ascii="Montserrat Light" w:hAnsi="Montserrat Light"/>
          <w:b/>
          <w:bCs/>
          <w:noProof/>
          <w:color w:val="000000" w:themeColor="text1"/>
        </w:rPr>
      </w:pPr>
      <w:r w:rsidRPr="006109D9">
        <w:rPr>
          <w:rFonts w:ascii="Montserrat Light" w:hAnsi="Montserrat Light"/>
          <w:b/>
          <w:bCs/>
          <w:noProof/>
          <w:color w:val="000000" w:themeColor="text1"/>
        </w:rPr>
        <w:t>VI.</w:t>
      </w:r>
      <w:r w:rsidRPr="006109D9">
        <w:rPr>
          <w:rFonts w:ascii="Montserrat Light" w:hAnsi="Montserrat Light"/>
          <w:b/>
          <w:bCs/>
          <w:noProof/>
          <w:color w:val="000000" w:themeColor="text1"/>
        </w:rPr>
        <w:tab/>
        <w:t>SFERA RELAȚIONALĂ A TITULARULUI POSTULUI</w:t>
      </w:r>
    </w:p>
    <w:p w14:paraId="0DD7D4AA" w14:textId="2FBDC940"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1. Sfera </w:t>
      </w:r>
      <w:proofErr w:type="spellStart"/>
      <w:r w:rsidRPr="003F1284">
        <w:rPr>
          <w:rFonts w:ascii="Montserrat Light" w:hAnsi="Montserrat Light"/>
          <w:i/>
          <w:iCs/>
          <w:sz w:val="22"/>
          <w:szCs w:val="22"/>
        </w:rPr>
        <w:t>relaţională</w:t>
      </w:r>
      <w:proofErr w:type="spellEnd"/>
      <w:r w:rsidRPr="003F1284">
        <w:rPr>
          <w:rFonts w:ascii="Montserrat Light" w:hAnsi="Montserrat Light"/>
          <w:i/>
          <w:iCs/>
          <w:sz w:val="22"/>
          <w:szCs w:val="22"/>
        </w:rPr>
        <w:t xml:space="preserve"> internă:</w:t>
      </w:r>
    </w:p>
    <w:p w14:paraId="2C063668"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a)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ierarhice:</w:t>
      </w:r>
    </w:p>
    <w:p w14:paraId="0561F38D"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 subordonat </w:t>
      </w:r>
      <w:proofErr w:type="spellStart"/>
      <w:r w:rsidRPr="003F1284">
        <w:rPr>
          <w:rFonts w:ascii="Montserrat Light" w:hAnsi="Montserrat Light"/>
          <w:sz w:val="22"/>
          <w:szCs w:val="22"/>
        </w:rPr>
        <w:t>faţă</w:t>
      </w:r>
      <w:proofErr w:type="spellEnd"/>
      <w:r w:rsidRPr="003F1284">
        <w:rPr>
          <w:rFonts w:ascii="Montserrat Light" w:hAnsi="Montserrat Light"/>
          <w:sz w:val="22"/>
          <w:szCs w:val="22"/>
        </w:rPr>
        <w:t xml:space="preserve"> de: arhitectul-șef</w:t>
      </w:r>
    </w:p>
    <w:p w14:paraId="19C90B71" w14:textId="77777777" w:rsidR="003F1284" w:rsidRPr="003F1284" w:rsidRDefault="003F1284" w:rsidP="003F1284">
      <w:pPr>
        <w:rPr>
          <w:rFonts w:ascii="Montserrat Light" w:hAnsi="Montserrat Light"/>
          <w:sz w:val="22"/>
          <w:szCs w:val="22"/>
        </w:rPr>
      </w:pPr>
      <w:r w:rsidRPr="003F1284">
        <w:rPr>
          <w:rFonts w:ascii="Montserrat Light" w:hAnsi="Montserrat Light"/>
          <w:sz w:val="22"/>
          <w:szCs w:val="22"/>
        </w:rPr>
        <w:t xml:space="preserve">      - superior pentru: nu este cazul</w:t>
      </w:r>
    </w:p>
    <w:p w14:paraId="50C8AFC3" w14:textId="77777777" w:rsidR="003F1284" w:rsidRPr="003F1284" w:rsidRDefault="003F1284" w:rsidP="003F1284">
      <w:pPr>
        <w:ind w:left="567" w:hanging="567"/>
        <w:rPr>
          <w:rFonts w:ascii="Montserrat Light" w:hAnsi="Montserrat Light"/>
          <w:sz w:val="22"/>
          <w:szCs w:val="22"/>
        </w:rPr>
      </w:pPr>
      <w:r w:rsidRPr="003F1284">
        <w:rPr>
          <w:rFonts w:ascii="Montserrat Light" w:hAnsi="Montserrat Light"/>
          <w:sz w:val="22"/>
          <w:szCs w:val="22"/>
        </w:rPr>
        <w:t xml:space="preserve">     b)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funcţionale</w:t>
      </w:r>
      <w:proofErr w:type="spellEnd"/>
      <w:r w:rsidRPr="003F1284">
        <w:rPr>
          <w:rFonts w:ascii="Montserrat Light" w:hAnsi="Montserrat Light"/>
          <w:sz w:val="22"/>
          <w:szCs w:val="22"/>
        </w:rPr>
        <w:t xml:space="preserve">: cu personalul din cadrul compartimentului/serviciului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cu personalul din cadrul aparatului de specialitate al Consiliului </w:t>
      </w:r>
      <w:proofErr w:type="spellStart"/>
      <w:r w:rsidRPr="003F1284">
        <w:rPr>
          <w:rFonts w:ascii="Montserrat Light" w:hAnsi="Montserrat Light"/>
          <w:sz w:val="22"/>
          <w:szCs w:val="22"/>
        </w:rPr>
        <w:t>Judeţean</w:t>
      </w:r>
      <w:proofErr w:type="spellEnd"/>
      <w:r w:rsidRPr="003F1284">
        <w:rPr>
          <w:rFonts w:ascii="Montserrat Light" w:hAnsi="Montserrat Light"/>
          <w:sz w:val="22"/>
          <w:szCs w:val="22"/>
        </w:rPr>
        <w:t xml:space="preserve"> Cluj;</w:t>
      </w:r>
    </w:p>
    <w:p w14:paraId="3E0BB125" w14:textId="77777777" w:rsidR="003F1284" w:rsidRPr="003F1284" w:rsidRDefault="003F1284" w:rsidP="003F1284">
      <w:pPr>
        <w:autoSpaceDE w:val="0"/>
        <w:autoSpaceDN w:val="0"/>
        <w:adjustRightInd w:val="0"/>
        <w:ind w:left="567" w:hanging="283"/>
        <w:jc w:val="both"/>
        <w:rPr>
          <w:rFonts w:ascii="Montserrat Light" w:hAnsi="Montserrat Light"/>
          <w:sz w:val="22"/>
          <w:szCs w:val="22"/>
        </w:rPr>
      </w:pPr>
      <w:r w:rsidRPr="003F1284">
        <w:rPr>
          <w:rFonts w:ascii="Montserrat Light" w:hAnsi="Montserrat Light"/>
          <w:sz w:val="22"/>
          <w:szCs w:val="22"/>
        </w:rPr>
        <w:t xml:space="preserve">c)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de control: cu structurile de specialitate din domeniul urbanismului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amenajarii</w:t>
      </w:r>
      <w:proofErr w:type="spellEnd"/>
      <w:r w:rsidRPr="003F1284">
        <w:rPr>
          <w:rFonts w:ascii="Montserrat Light" w:hAnsi="Montserrat Light"/>
          <w:sz w:val="22"/>
          <w:szCs w:val="22"/>
        </w:rPr>
        <w:t xml:space="preserve"> teritoriului din cadrul </w:t>
      </w:r>
      <w:proofErr w:type="spellStart"/>
      <w:r w:rsidRPr="003F1284">
        <w:rPr>
          <w:rFonts w:ascii="Montserrat Light" w:hAnsi="Montserrat Light"/>
          <w:sz w:val="22"/>
          <w:szCs w:val="22"/>
        </w:rPr>
        <w:t>primariilor</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judeţului</w:t>
      </w:r>
      <w:proofErr w:type="spellEnd"/>
      <w:r w:rsidRPr="003F1284">
        <w:rPr>
          <w:rFonts w:ascii="Montserrat Light" w:hAnsi="Montserrat Light"/>
          <w:sz w:val="22"/>
          <w:szCs w:val="22"/>
        </w:rPr>
        <w:t xml:space="preserve"> Cluj;</w:t>
      </w:r>
    </w:p>
    <w:p w14:paraId="6197A218" w14:textId="77777777" w:rsidR="003F1284" w:rsidRPr="003F1284" w:rsidRDefault="003F1284" w:rsidP="003F1284">
      <w:pPr>
        <w:ind w:left="284"/>
        <w:rPr>
          <w:rFonts w:ascii="Montserrat Light" w:hAnsi="Montserrat Light"/>
          <w:sz w:val="22"/>
          <w:szCs w:val="22"/>
        </w:rPr>
      </w:pPr>
      <w:r w:rsidRPr="003F1284">
        <w:rPr>
          <w:rFonts w:ascii="Montserrat Light" w:hAnsi="Montserrat Light"/>
          <w:sz w:val="22"/>
          <w:szCs w:val="22"/>
        </w:rPr>
        <w:t xml:space="preserve">d) </w:t>
      </w:r>
      <w:proofErr w:type="spellStart"/>
      <w:r w:rsidRPr="003F1284">
        <w:rPr>
          <w:rFonts w:ascii="Montserrat Light" w:hAnsi="Montserrat Light"/>
          <w:sz w:val="22"/>
          <w:szCs w:val="22"/>
        </w:rPr>
        <w:t>Relaţii</w:t>
      </w:r>
      <w:proofErr w:type="spellEnd"/>
      <w:r w:rsidRPr="003F1284">
        <w:rPr>
          <w:rFonts w:ascii="Montserrat Light" w:hAnsi="Montserrat Light"/>
          <w:sz w:val="22"/>
          <w:szCs w:val="22"/>
        </w:rPr>
        <w:t xml:space="preserve"> de reprezentare: cu </w:t>
      </w:r>
      <w:proofErr w:type="spellStart"/>
      <w:r w:rsidRPr="003F1284">
        <w:rPr>
          <w:rFonts w:ascii="Montserrat Light" w:hAnsi="Montserrat Light"/>
          <w:sz w:val="22"/>
          <w:szCs w:val="22"/>
        </w:rPr>
        <w:t>delegaţie</w:t>
      </w:r>
      <w:proofErr w:type="spellEnd"/>
    </w:p>
    <w:p w14:paraId="113261C4" w14:textId="77777777"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2. Sfera </w:t>
      </w:r>
      <w:proofErr w:type="spellStart"/>
      <w:r w:rsidRPr="003F1284">
        <w:rPr>
          <w:rFonts w:ascii="Montserrat Light" w:hAnsi="Montserrat Light"/>
          <w:i/>
          <w:iCs/>
          <w:sz w:val="22"/>
          <w:szCs w:val="22"/>
        </w:rPr>
        <w:t>relaţională</w:t>
      </w:r>
      <w:proofErr w:type="spellEnd"/>
      <w:r w:rsidRPr="003F1284">
        <w:rPr>
          <w:rFonts w:ascii="Montserrat Light" w:hAnsi="Montserrat Light"/>
          <w:i/>
          <w:iCs/>
          <w:sz w:val="22"/>
          <w:szCs w:val="22"/>
        </w:rPr>
        <w:t xml:space="preserve"> externă:</w:t>
      </w:r>
    </w:p>
    <w:p w14:paraId="54DD5705" w14:textId="77777777" w:rsidR="003F1284" w:rsidRPr="003F1284" w:rsidRDefault="003F1284" w:rsidP="003F1284">
      <w:pPr>
        <w:ind w:left="567" w:hanging="283"/>
        <w:jc w:val="both"/>
        <w:rPr>
          <w:rFonts w:ascii="Montserrat Light" w:hAnsi="Montserrat Light"/>
          <w:sz w:val="22"/>
          <w:szCs w:val="22"/>
        </w:rPr>
      </w:pPr>
      <w:r w:rsidRPr="003F1284">
        <w:rPr>
          <w:rFonts w:ascii="Montserrat Light" w:hAnsi="Montserrat Light"/>
          <w:sz w:val="22"/>
          <w:szCs w:val="22"/>
        </w:rPr>
        <w:t xml:space="preserve">a) cu </w:t>
      </w:r>
      <w:proofErr w:type="spellStart"/>
      <w:r w:rsidRPr="003F1284">
        <w:rPr>
          <w:rFonts w:ascii="Montserrat Light" w:hAnsi="Montserrat Light"/>
          <w:sz w:val="22"/>
          <w:szCs w:val="22"/>
        </w:rPr>
        <w:t>autorităţi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instituţii</w:t>
      </w:r>
      <w:proofErr w:type="spellEnd"/>
      <w:r w:rsidRPr="003F1284">
        <w:rPr>
          <w:rFonts w:ascii="Montserrat Light" w:hAnsi="Montserrat Light"/>
          <w:sz w:val="22"/>
          <w:szCs w:val="22"/>
        </w:rPr>
        <w:t xml:space="preserve"> publice: cu </w:t>
      </w:r>
      <w:proofErr w:type="spellStart"/>
      <w:r w:rsidRPr="003F1284">
        <w:rPr>
          <w:rFonts w:ascii="Montserrat Light" w:hAnsi="Montserrat Light"/>
          <w:sz w:val="22"/>
          <w:szCs w:val="22"/>
        </w:rPr>
        <w:t>instituţiile</w:t>
      </w:r>
      <w:proofErr w:type="spellEnd"/>
      <w:r w:rsidRPr="003F1284">
        <w:rPr>
          <w:rFonts w:ascii="Montserrat Light" w:hAnsi="Montserrat Light"/>
          <w:sz w:val="22"/>
          <w:szCs w:val="22"/>
        </w:rPr>
        <w:t xml:space="preserve"> de sub autoritatea Consiliul </w:t>
      </w:r>
      <w:proofErr w:type="spellStart"/>
      <w:r w:rsidRPr="003F1284">
        <w:rPr>
          <w:rFonts w:ascii="Montserrat Light" w:hAnsi="Montserrat Light"/>
          <w:sz w:val="22"/>
          <w:szCs w:val="22"/>
        </w:rPr>
        <w:t>Judeţean</w:t>
      </w:r>
      <w:proofErr w:type="spellEnd"/>
      <w:r w:rsidRPr="003F1284">
        <w:rPr>
          <w:rFonts w:ascii="Montserrat Light" w:hAnsi="Montserrat Light"/>
          <w:sz w:val="22"/>
          <w:szCs w:val="22"/>
        </w:rPr>
        <w:t xml:space="preserve"> Cluj </w:t>
      </w:r>
      <w:proofErr w:type="spellStart"/>
      <w:r w:rsidRPr="003F1284">
        <w:rPr>
          <w:rFonts w:ascii="Montserrat Light" w:hAnsi="Montserrat Light"/>
          <w:sz w:val="22"/>
          <w:szCs w:val="22"/>
        </w:rPr>
        <w:t>şi</w:t>
      </w:r>
      <w:proofErr w:type="spellEnd"/>
      <w:r w:rsidRPr="003F1284">
        <w:rPr>
          <w:rFonts w:ascii="Montserrat Light" w:hAnsi="Montserrat Light"/>
          <w:sz w:val="22"/>
          <w:szCs w:val="22"/>
        </w:rPr>
        <w:t xml:space="preserve"> cu </w:t>
      </w:r>
      <w:proofErr w:type="spellStart"/>
      <w:r w:rsidRPr="003F1284">
        <w:rPr>
          <w:rFonts w:ascii="Montserrat Light" w:hAnsi="Montserrat Light"/>
          <w:sz w:val="22"/>
          <w:szCs w:val="22"/>
        </w:rPr>
        <w:t>autorităţile</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administraţiilor</w:t>
      </w:r>
      <w:proofErr w:type="spellEnd"/>
      <w:r w:rsidRPr="003F1284">
        <w:rPr>
          <w:rFonts w:ascii="Montserrat Light" w:hAnsi="Montserrat Light"/>
          <w:sz w:val="22"/>
          <w:szCs w:val="22"/>
        </w:rPr>
        <w:t xml:space="preserve"> locale din </w:t>
      </w:r>
      <w:proofErr w:type="spellStart"/>
      <w:r w:rsidRPr="003F1284">
        <w:rPr>
          <w:rFonts w:ascii="Montserrat Light" w:hAnsi="Montserrat Light"/>
          <w:sz w:val="22"/>
          <w:szCs w:val="22"/>
        </w:rPr>
        <w:t>judeţ</w:t>
      </w:r>
      <w:proofErr w:type="spellEnd"/>
    </w:p>
    <w:p w14:paraId="4A604B35" w14:textId="77777777" w:rsidR="003F1284" w:rsidRPr="003F1284" w:rsidRDefault="003F1284" w:rsidP="003F1284">
      <w:pPr>
        <w:ind w:firstLine="284"/>
        <w:rPr>
          <w:rFonts w:ascii="Montserrat Light" w:hAnsi="Montserrat Light"/>
          <w:sz w:val="22"/>
          <w:szCs w:val="22"/>
        </w:rPr>
      </w:pPr>
      <w:r w:rsidRPr="003F1284">
        <w:rPr>
          <w:rFonts w:ascii="Montserrat Light" w:hAnsi="Montserrat Light"/>
          <w:sz w:val="22"/>
          <w:szCs w:val="22"/>
        </w:rPr>
        <w:t xml:space="preserve">b) cu </w:t>
      </w:r>
      <w:proofErr w:type="spellStart"/>
      <w:r w:rsidRPr="003F1284">
        <w:rPr>
          <w:rFonts w:ascii="Montserrat Light" w:hAnsi="Montserrat Light"/>
          <w:sz w:val="22"/>
          <w:szCs w:val="22"/>
        </w:rPr>
        <w:t>organizaţii</w:t>
      </w:r>
      <w:proofErr w:type="spellEnd"/>
      <w:r w:rsidRPr="003F1284">
        <w:rPr>
          <w:rFonts w:ascii="Montserrat Light" w:hAnsi="Montserrat Light"/>
          <w:sz w:val="22"/>
          <w:szCs w:val="22"/>
        </w:rPr>
        <w:t xml:space="preserve"> </w:t>
      </w:r>
      <w:proofErr w:type="spellStart"/>
      <w:r w:rsidRPr="003F1284">
        <w:rPr>
          <w:rFonts w:ascii="Montserrat Light" w:hAnsi="Montserrat Light"/>
          <w:sz w:val="22"/>
          <w:szCs w:val="22"/>
        </w:rPr>
        <w:t>internaţionale</w:t>
      </w:r>
      <w:proofErr w:type="spellEnd"/>
      <w:r w:rsidRPr="003F1284">
        <w:rPr>
          <w:rFonts w:ascii="Montserrat Light" w:hAnsi="Montserrat Light"/>
          <w:sz w:val="22"/>
          <w:szCs w:val="22"/>
        </w:rPr>
        <w:t>: nu e cazul</w:t>
      </w:r>
    </w:p>
    <w:p w14:paraId="6B321BC6" w14:textId="77777777" w:rsidR="003F1284" w:rsidRPr="003F1284" w:rsidRDefault="003F1284" w:rsidP="003F1284">
      <w:pPr>
        <w:ind w:firstLine="284"/>
        <w:rPr>
          <w:rFonts w:ascii="Montserrat Light" w:hAnsi="Montserrat Light"/>
          <w:sz w:val="22"/>
          <w:szCs w:val="22"/>
        </w:rPr>
      </w:pPr>
      <w:r w:rsidRPr="003F1284">
        <w:rPr>
          <w:rFonts w:ascii="Montserrat Light" w:hAnsi="Montserrat Light"/>
          <w:sz w:val="22"/>
          <w:szCs w:val="22"/>
        </w:rPr>
        <w:t>c) cu persoane juridice private: nu e cazul</w:t>
      </w:r>
    </w:p>
    <w:p w14:paraId="7C606DDE" w14:textId="77777777" w:rsidR="003F1284" w:rsidRPr="003F1284" w:rsidRDefault="003F1284" w:rsidP="003F1284">
      <w:pPr>
        <w:rPr>
          <w:rFonts w:ascii="Montserrat Light" w:hAnsi="Montserrat Light"/>
          <w:i/>
          <w:iCs/>
          <w:sz w:val="22"/>
          <w:szCs w:val="22"/>
        </w:rPr>
      </w:pPr>
      <w:r w:rsidRPr="003F1284">
        <w:rPr>
          <w:rFonts w:ascii="Montserrat Light" w:hAnsi="Montserrat Light"/>
          <w:i/>
          <w:iCs/>
          <w:sz w:val="22"/>
          <w:szCs w:val="22"/>
        </w:rPr>
        <w:t xml:space="preserve">3. Limite de </w:t>
      </w:r>
      <w:proofErr w:type="spellStart"/>
      <w:r w:rsidRPr="003F1284">
        <w:rPr>
          <w:rFonts w:ascii="Montserrat Light" w:hAnsi="Montserrat Light"/>
          <w:i/>
          <w:iCs/>
          <w:sz w:val="22"/>
          <w:szCs w:val="22"/>
        </w:rPr>
        <w:t>competenţă</w:t>
      </w:r>
      <w:proofErr w:type="spellEnd"/>
      <w:r w:rsidRPr="003F1284">
        <w:rPr>
          <w:rFonts w:ascii="Montserrat Light" w:hAnsi="Montserrat Light"/>
          <w:i/>
          <w:iCs/>
          <w:sz w:val="22"/>
          <w:szCs w:val="22"/>
        </w:rPr>
        <w:t xml:space="preserve">: în limita </w:t>
      </w:r>
      <w:proofErr w:type="spellStart"/>
      <w:r w:rsidRPr="003F1284">
        <w:rPr>
          <w:rFonts w:ascii="Montserrat Light" w:hAnsi="Montserrat Light"/>
          <w:i/>
          <w:iCs/>
          <w:sz w:val="22"/>
          <w:szCs w:val="22"/>
        </w:rPr>
        <w:t>atribuţiilor</w:t>
      </w:r>
      <w:proofErr w:type="spellEnd"/>
      <w:r w:rsidRPr="003F1284">
        <w:rPr>
          <w:rFonts w:ascii="Montserrat Light" w:hAnsi="Montserrat Light"/>
          <w:i/>
          <w:iCs/>
          <w:sz w:val="22"/>
          <w:szCs w:val="22"/>
        </w:rPr>
        <w:t xml:space="preserve"> postului</w:t>
      </w:r>
    </w:p>
    <w:p w14:paraId="1A63D011" w14:textId="77777777" w:rsidR="003F1284" w:rsidRPr="003F1284" w:rsidRDefault="003F1284" w:rsidP="003F1284">
      <w:pPr>
        <w:pStyle w:val="NoSpacing1"/>
        <w:ind w:right="153"/>
        <w:jc w:val="both"/>
        <w:rPr>
          <w:rFonts w:ascii="Montserrat Light" w:hAnsi="Montserrat Light"/>
        </w:rPr>
      </w:pPr>
      <w:r w:rsidRPr="003F1284">
        <w:rPr>
          <w:rFonts w:ascii="Montserrat Light" w:hAnsi="Montserrat Light"/>
          <w:i/>
          <w:iCs/>
        </w:rPr>
        <w:t xml:space="preserve">4. Delegarea de </w:t>
      </w:r>
      <w:proofErr w:type="spellStart"/>
      <w:r w:rsidRPr="003F1284">
        <w:rPr>
          <w:rFonts w:ascii="Montserrat Light" w:hAnsi="Montserrat Light"/>
          <w:i/>
          <w:iCs/>
        </w:rPr>
        <w:t>atribuţii</w:t>
      </w:r>
      <w:proofErr w:type="spellEnd"/>
      <w:r w:rsidRPr="003F1284">
        <w:rPr>
          <w:rFonts w:ascii="Montserrat Light" w:hAnsi="Montserrat Light"/>
          <w:i/>
          <w:iCs/>
        </w:rPr>
        <w:t xml:space="preserve"> </w:t>
      </w:r>
      <w:proofErr w:type="spellStart"/>
      <w:r w:rsidRPr="003F1284">
        <w:rPr>
          <w:rFonts w:ascii="Montserrat Light" w:hAnsi="Montserrat Light"/>
          <w:i/>
          <w:iCs/>
        </w:rPr>
        <w:t>şi</w:t>
      </w:r>
      <w:proofErr w:type="spellEnd"/>
      <w:r w:rsidRPr="003F1284">
        <w:rPr>
          <w:rFonts w:ascii="Montserrat Light" w:hAnsi="Montserrat Light"/>
          <w:i/>
          <w:iCs/>
        </w:rPr>
        <w:t xml:space="preserve"> </w:t>
      </w:r>
      <w:proofErr w:type="spellStart"/>
      <w:r w:rsidRPr="003F1284">
        <w:rPr>
          <w:rFonts w:ascii="Montserrat Light" w:hAnsi="Montserrat Light"/>
          <w:i/>
          <w:iCs/>
        </w:rPr>
        <w:t>competenţă</w:t>
      </w:r>
      <w:proofErr w:type="spellEnd"/>
      <w:r w:rsidRPr="003F1284">
        <w:rPr>
          <w:rFonts w:ascii="Montserrat Light" w:hAnsi="Montserrat Light"/>
        </w:rPr>
        <w:t xml:space="preserve"> pe perioada concediului de odihnă, concediului medical, concediului fără plată, alte concedii în condițiile legii, delegării, deplasării în interesul serviciului se face după cum urmează</w:t>
      </w:r>
      <w:r w:rsidRPr="003F1284">
        <w:rPr>
          <w:rStyle w:val="apple-style-span"/>
          <w:rFonts w:ascii="Montserrat Light" w:hAnsi="Montserrat Light" w:cs="MS Shell Dlg 2"/>
          <w:shd w:val="clear" w:color="auto" w:fill="FFFFFF"/>
        </w:rPr>
        <w:t>:</w:t>
      </w:r>
    </w:p>
    <w:p w14:paraId="0231DDBE" w14:textId="144A0311" w:rsidR="003F1284" w:rsidRPr="003F1284" w:rsidRDefault="003F1284" w:rsidP="00814494">
      <w:pPr>
        <w:numPr>
          <w:ilvl w:val="0"/>
          <w:numId w:val="20"/>
        </w:numPr>
        <w:autoSpaceDE w:val="0"/>
        <w:autoSpaceDN w:val="0"/>
        <w:adjustRightInd w:val="0"/>
        <w:jc w:val="both"/>
        <w:rPr>
          <w:rFonts w:ascii="Montserrat Light" w:hAnsi="Montserrat Light"/>
          <w:sz w:val="22"/>
          <w:szCs w:val="22"/>
        </w:rPr>
      </w:pPr>
      <w:proofErr w:type="spellStart"/>
      <w:r w:rsidRPr="003F1284">
        <w:rPr>
          <w:rFonts w:ascii="Montserrat Light" w:hAnsi="Montserrat Light"/>
          <w:sz w:val="22"/>
          <w:szCs w:val="22"/>
        </w:rPr>
        <w:t>înlocuieşte</w:t>
      </w:r>
      <w:proofErr w:type="spellEnd"/>
      <w:r w:rsidRPr="003F1284">
        <w:rPr>
          <w:rFonts w:ascii="Montserrat Light" w:hAnsi="Montserrat Light"/>
          <w:sz w:val="22"/>
          <w:szCs w:val="22"/>
        </w:rPr>
        <w:t xml:space="preserve"> pe:  </w:t>
      </w:r>
      <w:r w:rsidR="00814494">
        <w:rPr>
          <w:rFonts w:ascii="Montserrat Light" w:hAnsi="Montserrat Light"/>
          <w:sz w:val="22"/>
          <w:szCs w:val="22"/>
          <w:lang w:val="it-IT"/>
        </w:rPr>
        <w:t>T</w:t>
      </w:r>
      <w:r w:rsidR="00814494">
        <w:rPr>
          <w:rFonts w:ascii="Montserrat Light" w:hAnsi="Montserrat Light"/>
          <w:sz w:val="22"/>
          <w:szCs w:val="22"/>
          <w:lang w:val="it-IT"/>
        </w:rPr>
        <w:t>ripon</w:t>
      </w:r>
      <w:r w:rsidR="00814494">
        <w:rPr>
          <w:rFonts w:ascii="Montserrat Light" w:hAnsi="Montserrat Light"/>
          <w:sz w:val="22"/>
          <w:szCs w:val="22"/>
          <w:lang w:val="it-IT"/>
        </w:rPr>
        <w:t xml:space="preserve"> </w:t>
      </w:r>
      <w:r w:rsidR="00814494" w:rsidRPr="006109D9">
        <w:rPr>
          <w:rFonts w:ascii="Montserrat Light" w:hAnsi="Montserrat Light"/>
          <w:sz w:val="22"/>
          <w:szCs w:val="22"/>
          <w:lang w:val="it-IT"/>
        </w:rPr>
        <w:t>Lor</w:t>
      </w:r>
      <w:r w:rsidR="00814494">
        <w:rPr>
          <w:rFonts w:ascii="Montserrat Light" w:hAnsi="Montserrat Light"/>
          <w:sz w:val="22"/>
          <w:szCs w:val="22"/>
          <w:lang w:val="it-IT"/>
        </w:rPr>
        <w:t>edana-Cătălina</w:t>
      </w:r>
      <w:r>
        <w:rPr>
          <w:rFonts w:ascii="Montserrat Light" w:hAnsi="Montserrat Light"/>
          <w:sz w:val="22"/>
          <w:szCs w:val="22"/>
        </w:rPr>
        <w:t>, R</w:t>
      </w:r>
      <w:proofErr w:type="spellStart"/>
      <w:r>
        <w:rPr>
          <w:rFonts w:ascii="Montserrat Light" w:hAnsi="Montserrat Light"/>
          <w:sz w:val="22"/>
          <w:szCs w:val="22"/>
        </w:rPr>
        <w:t>ajcsanyi</w:t>
      </w:r>
      <w:proofErr w:type="spellEnd"/>
      <w:r>
        <w:rPr>
          <w:rFonts w:ascii="Montserrat Light" w:hAnsi="Montserrat Light"/>
          <w:sz w:val="22"/>
          <w:szCs w:val="22"/>
        </w:rPr>
        <w:t xml:space="preserve"> Krisztina</w:t>
      </w:r>
    </w:p>
    <w:p w14:paraId="1F82D4C2" w14:textId="341F623F" w:rsidR="003F1284" w:rsidRPr="003F1284" w:rsidRDefault="003F1284" w:rsidP="00814494">
      <w:pPr>
        <w:numPr>
          <w:ilvl w:val="0"/>
          <w:numId w:val="20"/>
        </w:numPr>
        <w:autoSpaceDE w:val="0"/>
        <w:autoSpaceDN w:val="0"/>
        <w:adjustRightInd w:val="0"/>
        <w:jc w:val="both"/>
        <w:rPr>
          <w:rFonts w:ascii="Montserrat Light" w:hAnsi="Montserrat Light"/>
          <w:sz w:val="22"/>
          <w:szCs w:val="22"/>
        </w:rPr>
      </w:pPr>
      <w:r w:rsidRPr="003F1284">
        <w:rPr>
          <w:rFonts w:ascii="Montserrat Light" w:hAnsi="Montserrat Light"/>
          <w:sz w:val="22"/>
          <w:szCs w:val="22"/>
        </w:rPr>
        <w:t>e înlocuit de</w:t>
      </w:r>
      <w:r>
        <w:rPr>
          <w:rFonts w:ascii="Montserrat Light" w:hAnsi="Montserrat Light"/>
          <w:sz w:val="22"/>
          <w:szCs w:val="22"/>
        </w:rPr>
        <w:t>:</w:t>
      </w:r>
      <w:r w:rsidRPr="003F1284">
        <w:rPr>
          <w:rFonts w:ascii="Montserrat Light" w:hAnsi="Montserrat Light"/>
          <w:sz w:val="22"/>
          <w:szCs w:val="22"/>
        </w:rPr>
        <w:t xml:space="preserve"> </w:t>
      </w:r>
      <w:r w:rsidR="00814494">
        <w:rPr>
          <w:rFonts w:ascii="Montserrat Light" w:hAnsi="Montserrat Light"/>
          <w:sz w:val="22"/>
          <w:szCs w:val="22"/>
          <w:lang w:val="it-IT"/>
        </w:rPr>
        <w:t xml:space="preserve">Tripon </w:t>
      </w:r>
      <w:r w:rsidR="00814494" w:rsidRPr="006109D9">
        <w:rPr>
          <w:rFonts w:ascii="Montserrat Light" w:hAnsi="Montserrat Light"/>
          <w:sz w:val="22"/>
          <w:szCs w:val="22"/>
          <w:lang w:val="it-IT"/>
        </w:rPr>
        <w:t>Lor</w:t>
      </w:r>
      <w:r w:rsidR="00814494">
        <w:rPr>
          <w:rFonts w:ascii="Montserrat Light" w:hAnsi="Montserrat Light"/>
          <w:sz w:val="22"/>
          <w:szCs w:val="22"/>
          <w:lang w:val="it-IT"/>
        </w:rPr>
        <w:t>edana-Cătălina</w:t>
      </w:r>
      <w:r>
        <w:rPr>
          <w:rFonts w:ascii="Montserrat Light" w:hAnsi="Montserrat Light"/>
          <w:sz w:val="22"/>
          <w:szCs w:val="22"/>
        </w:rPr>
        <w:t xml:space="preserve">, </w:t>
      </w:r>
      <w:proofErr w:type="spellStart"/>
      <w:r>
        <w:rPr>
          <w:rFonts w:ascii="Montserrat Light" w:hAnsi="Montserrat Light"/>
          <w:sz w:val="22"/>
          <w:szCs w:val="22"/>
        </w:rPr>
        <w:t>Rajcsanyi</w:t>
      </w:r>
      <w:proofErr w:type="spellEnd"/>
      <w:r>
        <w:rPr>
          <w:rFonts w:ascii="Montserrat Light" w:hAnsi="Montserrat Light"/>
          <w:sz w:val="22"/>
          <w:szCs w:val="22"/>
        </w:rPr>
        <w:t xml:space="preserve"> Krisztina</w:t>
      </w:r>
    </w:p>
    <w:p w14:paraId="61D68F24" w14:textId="7928DC3C" w:rsidR="00446C6B" w:rsidRPr="003F1284" w:rsidRDefault="00446C6B" w:rsidP="003F1284">
      <w:pPr>
        <w:shd w:val="clear" w:color="auto" w:fill="D9D9D9" w:themeFill="background1" w:themeFillShade="D9"/>
        <w:autoSpaceDE w:val="0"/>
        <w:autoSpaceDN w:val="0"/>
        <w:adjustRightInd w:val="0"/>
        <w:jc w:val="both"/>
        <w:rPr>
          <w:rFonts w:ascii="Montserrat Light" w:hAnsi="Montserrat Light"/>
          <w:b/>
          <w:bCs/>
          <w:noProof/>
          <w:color w:val="000000" w:themeColor="text1"/>
          <w:sz w:val="22"/>
          <w:szCs w:val="22"/>
        </w:rPr>
      </w:pPr>
      <w:r w:rsidRPr="003F1284">
        <w:rPr>
          <w:rFonts w:ascii="Montserrat Light" w:hAnsi="Montserrat Light"/>
          <w:b/>
          <w:bCs/>
          <w:noProof/>
          <w:color w:val="000000" w:themeColor="text1"/>
          <w:sz w:val="22"/>
          <w:szCs w:val="22"/>
        </w:rPr>
        <w:t>VII.</w:t>
      </w:r>
      <w:r w:rsidRPr="003F1284">
        <w:rPr>
          <w:rFonts w:ascii="Montserrat Light" w:hAnsi="Montserrat Light"/>
          <w:b/>
          <w:bCs/>
          <w:noProof/>
          <w:color w:val="000000" w:themeColor="text1"/>
          <w:sz w:val="22"/>
          <w:szCs w:val="22"/>
        </w:rPr>
        <w:tab/>
        <w:t>ÎNTOCMIT DE</w:t>
      </w:r>
    </w:p>
    <w:p w14:paraId="40ECF98F" w14:textId="77777777" w:rsidR="008E1649" w:rsidRPr="006109D9" w:rsidRDefault="00A45643" w:rsidP="00814494">
      <w:pPr>
        <w:numPr>
          <w:ilvl w:val="0"/>
          <w:numId w:val="3"/>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 </w:t>
      </w:r>
      <w:r w:rsidRPr="006109D9">
        <w:rPr>
          <w:rFonts w:ascii="Montserrat Light" w:hAnsi="Montserrat Light"/>
          <w:sz w:val="22"/>
          <w:szCs w:val="22"/>
        </w:rPr>
        <w:t>SALANȚĂ Claudiu-Daniel</w:t>
      </w:r>
    </w:p>
    <w:p w14:paraId="5E2EC747" w14:textId="77777777" w:rsidR="008E1649" w:rsidRPr="006109D9" w:rsidRDefault="00F86D9D" w:rsidP="00814494">
      <w:pPr>
        <w:numPr>
          <w:ilvl w:val="0"/>
          <w:numId w:val="3"/>
        </w:numPr>
        <w:autoSpaceDE w:val="0"/>
        <w:autoSpaceDN w:val="0"/>
        <w:adjustRightInd w:val="0"/>
        <w:jc w:val="both"/>
        <w:rPr>
          <w:rFonts w:ascii="Montserrat Light" w:hAnsi="Montserrat Light"/>
          <w:sz w:val="22"/>
          <w:szCs w:val="22"/>
        </w:rPr>
      </w:pPr>
      <w:r w:rsidRPr="006109D9">
        <w:rPr>
          <w:rFonts w:ascii="Montserrat Light" w:hAnsi="Montserrat Light"/>
          <w:i/>
          <w:sz w:val="22"/>
          <w:szCs w:val="22"/>
        </w:rPr>
        <w:t>Funcția</w:t>
      </w:r>
      <w:r w:rsidR="00A45643" w:rsidRPr="006109D9">
        <w:rPr>
          <w:rFonts w:ascii="Montserrat Light" w:hAnsi="Montserrat Light"/>
          <w:i/>
          <w:sz w:val="22"/>
          <w:szCs w:val="22"/>
        </w:rPr>
        <w:t>:</w:t>
      </w:r>
      <w:r w:rsidR="00A45643" w:rsidRPr="006109D9">
        <w:rPr>
          <w:rFonts w:ascii="Montserrat Light" w:hAnsi="Montserrat Light"/>
          <w:sz w:val="22"/>
          <w:szCs w:val="22"/>
        </w:rPr>
        <w:t xml:space="preserve"> </w:t>
      </w:r>
      <w:r w:rsidR="008E1649" w:rsidRPr="006109D9">
        <w:rPr>
          <w:rFonts w:ascii="Montserrat Light" w:hAnsi="Montserrat Light"/>
          <w:sz w:val="22"/>
          <w:szCs w:val="22"/>
        </w:rPr>
        <w:t>Arhitect-șef</w:t>
      </w:r>
    </w:p>
    <w:p w14:paraId="439FD0F3" w14:textId="77777777" w:rsidR="008E1649" w:rsidRPr="006109D9" w:rsidRDefault="00A45643" w:rsidP="00814494">
      <w:pPr>
        <w:numPr>
          <w:ilvl w:val="0"/>
          <w:numId w:val="3"/>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Semnătura</w:t>
      </w:r>
    </w:p>
    <w:p w14:paraId="651FD22B" w14:textId="1EBD1CAA" w:rsidR="00571E6D" w:rsidRPr="00EA5793" w:rsidRDefault="00A45643" w:rsidP="00814494">
      <w:pPr>
        <w:numPr>
          <w:ilvl w:val="0"/>
          <w:numId w:val="3"/>
        </w:numPr>
        <w:autoSpaceDE w:val="0"/>
        <w:autoSpaceDN w:val="0"/>
        <w:adjustRightInd w:val="0"/>
        <w:jc w:val="both"/>
        <w:rPr>
          <w:rFonts w:ascii="Montserrat Light" w:hAnsi="Montserrat Light"/>
          <w:sz w:val="22"/>
          <w:szCs w:val="22"/>
        </w:rPr>
      </w:pPr>
      <w:r w:rsidRPr="00EA5793">
        <w:rPr>
          <w:rFonts w:ascii="Montserrat Light" w:hAnsi="Montserrat Light"/>
          <w:i/>
          <w:sz w:val="22"/>
          <w:szCs w:val="22"/>
        </w:rPr>
        <w:t>Data</w:t>
      </w:r>
      <w:r w:rsidR="00247E6D" w:rsidRPr="00EA5793">
        <w:rPr>
          <w:rFonts w:ascii="Montserrat Light" w:hAnsi="Montserrat Light"/>
          <w:i/>
          <w:sz w:val="22"/>
          <w:szCs w:val="22"/>
        </w:rPr>
        <w:t>:</w:t>
      </w:r>
      <w:r w:rsidRPr="00EA5793">
        <w:rPr>
          <w:rFonts w:ascii="Montserrat Light" w:hAnsi="Montserrat Light"/>
          <w:sz w:val="22"/>
          <w:szCs w:val="22"/>
        </w:rPr>
        <w:t xml:space="preserve"> </w:t>
      </w:r>
      <w:r w:rsidR="003F1284">
        <w:rPr>
          <w:rFonts w:ascii="Montserrat Light" w:hAnsi="Montserrat Light"/>
          <w:sz w:val="22"/>
          <w:szCs w:val="22"/>
        </w:rPr>
        <w:t>04.08</w:t>
      </w:r>
      <w:r w:rsidR="00F86D9D" w:rsidRPr="00EA5793">
        <w:rPr>
          <w:rFonts w:ascii="Montserrat Light" w:hAnsi="Montserrat Light"/>
          <w:sz w:val="22"/>
          <w:szCs w:val="22"/>
        </w:rPr>
        <w:t>.202</w:t>
      </w:r>
      <w:r w:rsidR="00446C6B" w:rsidRPr="00EA5793">
        <w:rPr>
          <w:rFonts w:ascii="Montserrat Light" w:hAnsi="Montserrat Light"/>
          <w:sz w:val="22"/>
          <w:szCs w:val="22"/>
        </w:rPr>
        <w:t>5</w:t>
      </w:r>
    </w:p>
    <w:p w14:paraId="10CE97F0" w14:textId="77777777" w:rsidR="00571E6D" w:rsidRPr="00EA5793" w:rsidRDefault="00571E6D" w:rsidP="003F1284">
      <w:pPr>
        <w:autoSpaceDE w:val="0"/>
        <w:autoSpaceDN w:val="0"/>
        <w:adjustRightInd w:val="0"/>
        <w:ind w:left="720"/>
        <w:jc w:val="both"/>
        <w:rPr>
          <w:rFonts w:ascii="Montserrat Light" w:hAnsi="Montserrat Light" w:cs="Cambria"/>
          <w:sz w:val="22"/>
          <w:szCs w:val="22"/>
        </w:rPr>
      </w:pPr>
    </w:p>
    <w:p w14:paraId="0AF6D233" w14:textId="77777777" w:rsidR="00446C6B" w:rsidRPr="006109D9" w:rsidRDefault="00446C6B"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VIII.</w:t>
      </w:r>
      <w:r w:rsidRPr="006109D9">
        <w:rPr>
          <w:rFonts w:ascii="Montserrat Light" w:hAnsi="Montserrat Light"/>
          <w:b/>
          <w:bCs/>
          <w:noProof/>
          <w:color w:val="000000" w:themeColor="text1"/>
          <w:sz w:val="22"/>
          <w:szCs w:val="22"/>
        </w:rPr>
        <w:tab/>
        <w:t>LUAT LA CUNOȘTINȚĂ DE CĂTRE OCUPANTUL POSTULUI</w:t>
      </w:r>
    </w:p>
    <w:p w14:paraId="147DAAEB" w14:textId="07C30CB8" w:rsidR="008E1649" w:rsidRPr="006109D9" w:rsidRDefault="00A45643" w:rsidP="00814494">
      <w:pPr>
        <w:numPr>
          <w:ilvl w:val="0"/>
          <w:numId w:val="4"/>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 xml:space="preserve">Numele </w:t>
      </w:r>
      <w:proofErr w:type="spellStart"/>
      <w:r w:rsidRPr="006109D9">
        <w:rPr>
          <w:rFonts w:ascii="Montserrat Light" w:hAnsi="Montserrat Light"/>
          <w:i/>
          <w:sz w:val="22"/>
          <w:szCs w:val="22"/>
        </w:rPr>
        <w:t>şi</w:t>
      </w:r>
      <w:proofErr w:type="spellEnd"/>
      <w:r w:rsidRPr="006109D9">
        <w:rPr>
          <w:rFonts w:ascii="Montserrat Light" w:hAnsi="Montserrat Light"/>
          <w:i/>
          <w:sz w:val="22"/>
          <w:szCs w:val="22"/>
        </w:rPr>
        <w:t xml:space="preserve"> prenumele:</w:t>
      </w:r>
      <w:r w:rsidR="00787C99" w:rsidRPr="006109D9">
        <w:rPr>
          <w:rFonts w:ascii="Montserrat Light" w:hAnsi="Montserrat Light"/>
          <w:sz w:val="22"/>
          <w:szCs w:val="22"/>
        </w:rPr>
        <w:t xml:space="preserve"> </w:t>
      </w:r>
      <w:r w:rsidR="00814494" w:rsidRPr="003F1284">
        <w:rPr>
          <w:rFonts w:ascii="Montserrat Light" w:hAnsi="Montserrat Light"/>
          <w:sz w:val="22"/>
          <w:szCs w:val="22"/>
        </w:rPr>
        <w:t>O</w:t>
      </w:r>
      <w:r w:rsidR="00814494">
        <w:rPr>
          <w:rFonts w:ascii="Montserrat Light" w:hAnsi="Montserrat Light"/>
          <w:sz w:val="22"/>
          <w:szCs w:val="22"/>
        </w:rPr>
        <w:t>LTEAN</w:t>
      </w:r>
      <w:r w:rsidR="00814494" w:rsidRPr="003F1284">
        <w:rPr>
          <w:rFonts w:ascii="Montserrat Light" w:hAnsi="Montserrat Light"/>
          <w:sz w:val="22"/>
          <w:szCs w:val="22"/>
        </w:rPr>
        <w:t xml:space="preserve"> Ioana</w:t>
      </w:r>
      <w:r w:rsidR="00814494">
        <w:rPr>
          <w:rFonts w:ascii="Montserrat Light" w:hAnsi="Montserrat Light"/>
          <w:sz w:val="22"/>
          <w:szCs w:val="22"/>
        </w:rPr>
        <w:t>-Nirvana</w:t>
      </w:r>
      <w:r w:rsidR="00814494">
        <w:rPr>
          <w:rFonts w:ascii="Montserrat Light" w:hAnsi="Montserrat Light"/>
          <w:sz w:val="22"/>
          <w:szCs w:val="22"/>
          <w:lang w:val="it-IT"/>
        </w:rPr>
        <w:t xml:space="preserve"> </w:t>
      </w:r>
    </w:p>
    <w:p w14:paraId="3412AD99" w14:textId="77777777" w:rsidR="008E1649" w:rsidRPr="006109D9" w:rsidRDefault="00A45643" w:rsidP="00814494">
      <w:pPr>
        <w:numPr>
          <w:ilvl w:val="0"/>
          <w:numId w:val="4"/>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Semnătura</w:t>
      </w:r>
      <w:r w:rsidR="00E926DA" w:rsidRPr="006109D9">
        <w:rPr>
          <w:rFonts w:ascii="Montserrat Light" w:hAnsi="Montserrat Light"/>
          <w:i/>
          <w:sz w:val="22"/>
          <w:szCs w:val="22"/>
        </w:rPr>
        <w:t xml:space="preserve">: </w:t>
      </w:r>
    </w:p>
    <w:p w14:paraId="4B9A9136" w14:textId="77777777" w:rsidR="00F62D9A" w:rsidRPr="006109D9" w:rsidRDefault="004822C9" w:rsidP="00814494">
      <w:pPr>
        <w:numPr>
          <w:ilvl w:val="0"/>
          <w:numId w:val="4"/>
        </w:numPr>
        <w:autoSpaceDE w:val="0"/>
        <w:autoSpaceDN w:val="0"/>
        <w:adjustRightInd w:val="0"/>
        <w:jc w:val="both"/>
        <w:rPr>
          <w:rFonts w:ascii="Montserrat Light" w:hAnsi="Montserrat Light"/>
          <w:i/>
          <w:sz w:val="22"/>
          <w:szCs w:val="22"/>
        </w:rPr>
      </w:pPr>
      <w:r w:rsidRPr="006109D9">
        <w:rPr>
          <w:rFonts w:ascii="Montserrat Light" w:hAnsi="Montserrat Light"/>
          <w:i/>
          <w:sz w:val="22"/>
          <w:szCs w:val="22"/>
        </w:rPr>
        <w:t>Data</w:t>
      </w:r>
      <w:r w:rsidR="00247E6D" w:rsidRPr="006109D9">
        <w:rPr>
          <w:rFonts w:ascii="Montserrat Light" w:hAnsi="Montserrat Light"/>
          <w:i/>
          <w:sz w:val="22"/>
          <w:szCs w:val="22"/>
        </w:rPr>
        <w:t>:</w:t>
      </w:r>
      <w:r w:rsidRPr="006109D9">
        <w:rPr>
          <w:rFonts w:ascii="Montserrat Light" w:hAnsi="Montserrat Light"/>
          <w:i/>
          <w:sz w:val="22"/>
          <w:szCs w:val="22"/>
        </w:rPr>
        <w:t xml:space="preserve"> </w:t>
      </w:r>
    </w:p>
    <w:p w14:paraId="33867D9A" w14:textId="77777777" w:rsidR="00FE0228" w:rsidRPr="006109D9" w:rsidRDefault="00FE0228" w:rsidP="003F1284">
      <w:pPr>
        <w:autoSpaceDE w:val="0"/>
        <w:autoSpaceDN w:val="0"/>
        <w:adjustRightInd w:val="0"/>
        <w:ind w:left="720"/>
        <w:jc w:val="both"/>
        <w:rPr>
          <w:rFonts w:ascii="Montserrat Light" w:hAnsi="Montserrat Light"/>
          <w:i/>
          <w:sz w:val="22"/>
          <w:szCs w:val="22"/>
        </w:rPr>
      </w:pPr>
    </w:p>
    <w:p w14:paraId="7FA0B864" w14:textId="585E7443" w:rsidR="00FE0228" w:rsidRPr="006109D9" w:rsidRDefault="00FE0228" w:rsidP="003F1284">
      <w:pPr>
        <w:shd w:val="clear" w:color="auto" w:fill="D9D9D9" w:themeFill="background1" w:themeFillShade="D9"/>
        <w:rPr>
          <w:rFonts w:ascii="Montserrat Light" w:hAnsi="Montserrat Light"/>
          <w:b/>
          <w:bCs/>
          <w:noProof/>
          <w:color w:val="000000" w:themeColor="text1"/>
          <w:sz w:val="22"/>
          <w:szCs w:val="22"/>
        </w:rPr>
      </w:pPr>
      <w:r w:rsidRPr="006109D9">
        <w:rPr>
          <w:rFonts w:ascii="Montserrat Light" w:hAnsi="Montserrat Light"/>
          <w:b/>
          <w:bCs/>
          <w:noProof/>
          <w:color w:val="000000" w:themeColor="text1"/>
          <w:sz w:val="22"/>
          <w:szCs w:val="22"/>
        </w:rPr>
        <w:t>X.  CONTRASEMNEAZĂ:</w:t>
      </w:r>
    </w:p>
    <w:p w14:paraId="7BE918CC" w14:textId="77777777" w:rsidR="00FE0228" w:rsidRPr="006109D9" w:rsidRDefault="00FE0228" w:rsidP="003F1284">
      <w:pPr>
        <w:autoSpaceDE w:val="0"/>
        <w:autoSpaceDN w:val="0"/>
        <w:adjustRightInd w:val="0"/>
        <w:ind w:left="720"/>
        <w:jc w:val="both"/>
        <w:rPr>
          <w:rFonts w:ascii="Montserrat Light" w:hAnsi="Montserrat Light"/>
          <w:i/>
          <w:sz w:val="22"/>
          <w:szCs w:val="22"/>
        </w:rPr>
      </w:pPr>
    </w:p>
    <w:sectPr w:rsidR="00FE0228" w:rsidRPr="006109D9" w:rsidSect="00F62D9A">
      <w:footerReference w:type="default" r:id="rId8"/>
      <w:pgSz w:w="11907" w:h="16840" w:code="9"/>
      <w:pgMar w:top="864" w:right="864" w:bottom="864" w:left="1440" w:header="70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B495E" w14:textId="77777777" w:rsidR="00110F05" w:rsidRDefault="00110F05" w:rsidP="00BC1DF1">
      <w:r>
        <w:separator/>
      </w:r>
    </w:p>
  </w:endnote>
  <w:endnote w:type="continuationSeparator" w:id="0">
    <w:p w14:paraId="6419D442" w14:textId="77777777" w:rsidR="00110F05" w:rsidRDefault="00110F05" w:rsidP="00B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1154" w14:textId="77777777" w:rsidR="000B5CD7" w:rsidRPr="000B5CD7" w:rsidRDefault="000B5CD7" w:rsidP="000B5CD7">
    <w:pPr>
      <w:pStyle w:val="Subsol"/>
      <w:jc w:val="right"/>
      <w:rPr>
        <w:rFonts w:ascii="Montserrat" w:hAnsi="Montserrat"/>
        <w:sz w:val="20"/>
        <w:szCs w:val="20"/>
      </w:rPr>
    </w:pPr>
    <w:r w:rsidRPr="000B5CD7">
      <w:rPr>
        <w:rFonts w:ascii="Montserrat" w:hAnsi="Montserrat"/>
        <w:sz w:val="20"/>
        <w:szCs w:val="20"/>
      </w:rPr>
      <w:fldChar w:fldCharType="begin"/>
    </w:r>
    <w:r w:rsidRPr="000B5CD7">
      <w:rPr>
        <w:rFonts w:ascii="Montserrat" w:hAnsi="Montserrat"/>
        <w:sz w:val="20"/>
        <w:szCs w:val="20"/>
      </w:rPr>
      <w:instrText>PAGE  \* Arabic  \* MERGEFORMAT</w:instrText>
    </w:r>
    <w:r w:rsidRPr="000B5CD7">
      <w:rPr>
        <w:rFonts w:ascii="Montserrat" w:hAnsi="Montserrat"/>
        <w:sz w:val="20"/>
        <w:szCs w:val="20"/>
      </w:rPr>
      <w:fldChar w:fldCharType="separate"/>
    </w:r>
    <w:r w:rsidRPr="000B5CD7">
      <w:rPr>
        <w:rFonts w:ascii="Montserrat" w:hAnsi="Montserrat"/>
        <w:sz w:val="20"/>
        <w:szCs w:val="20"/>
      </w:rPr>
      <w:t>1</w:t>
    </w:r>
    <w:r w:rsidRPr="000B5CD7">
      <w:rPr>
        <w:rFonts w:ascii="Montserrat" w:hAnsi="Montserrat"/>
        <w:sz w:val="20"/>
        <w:szCs w:val="20"/>
      </w:rPr>
      <w:fldChar w:fldCharType="end"/>
    </w:r>
    <w:r w:rsidRPr="000B5CD7">
      <w:rPr>
        <w:rFonts w:ascii="Montserrat" w:hAnsi="Montserrat"/>
        <w:sz w:val="20"/>
        <w:szCs w:val="20"/>
      </w:rPr>
      <w:t xml:space="preserve">  |  </w:t>
    </w:r>
    <w:r w:rsidRPr="000B5CD7">
      <w:rPr>
        <w:rFonts w:ascii="Montserrat" w:hAnsi="Montserrat"/>
        <w:sz w:val="20"/>
        <w:szCs w:val="20"/>
      </w:rPr>
      <w:fldChar w:fldCharType="begin"/>
    </w:r>
    <w:r w:rsidRPr="000B5CD7">
      <w:rPr>
        <w:rFonts w:ascii="Montserrat" w:hAnsi="Montserrat"/>
        <w:sz w:val="20"/>
        <w:szCs w:val="20"/>
      </w:rPr>
      <w:instrText>NUMPAGES  \* Arabic  \* MERGEFORMAT</w:instrText>
    </w:r>
    <w:r w:rsidRPr="000B5CD7">
      <w:rPr>
        <w:rFonts w:ascii="Montserrat" w:hAnsi="Montserrat"/>
        <w:sz w:val="20"/>
        <w:szCs w:val="20"/>
      </w:rPr>
      <w:fldChar w:fldCharType="separate"/>
    </w:r>
    <w:r w:rsidRPr="000B5CD7">
      <w:rPr>
        <w:rFonts w:ascii="Montserrat" w:hAnsi="Montserrat"/>
        <w:sz w:val="20"/>
        <w:szCs w:val="20"/>
      </w:rPr>
      <w:t>2</w:t>
    </w:r>
    <w:r w:rsidRPr="000B5CD7">
      <w:rPr>
        <w:rFonts w:ascii="Montserrat" w:hAnsi="Montserra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48341" w14:textId="77777777" w:rsidR="00110F05" w:rsidRDefault="00110F05" w:rsidP="00BC1DF1">
      <w:r>
        <w:separator/>
      </w:r>
    </w:p>
  </w:footnote>
  <w:footnote w:type="continuationSeparator" w:id="0">
    <w:p w14:paraId="6D1C03DD" w14:textId="77777777" w:rsidR="00110F05" w:rsidRDefault="00110F05" w:rsidP="00BC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6DFB"/>
    <w:multiLevelType w:val="hybridMultilevel"/>
    <w:tmpl w:val="B23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C36B1A"/>
    <w:multiLevelType w:val="hybridMultilevel"/>
    <w:tmpl w:val="D11474FA"/>
    <w:lvl w:ilvl="0" w:tplc="364C9088">
      <w:start w:val="4"/>
      <w:numFmt w:val="decimal"/>
      <w:lvlText w:val="%1."/>
      <w:lvlJc w:val="left"/>
      <w:pPr>
        <w:ind w:left="72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7F43F4"/>
    <w:multiLevelType w:val="multilevel"/>
    <w:tmpl w:val="1C46F03C"/>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612D6"/>
    <w:multiLevelType w:val="hybridMultilevel"/>
    <w:tmpl w:val="ABC29C94"/>
    <w:lvl w:ilvl="0" w:tplc="447487E6">
      <w:numFmt w:val="bullet"/>
      <w:lvlText w:val="-"/>
      <w:lvlJc w:val="left"/>
      <w:pPr>
        <w:ind w:left="1080" w:hanging="360"/>
      </w:pPr>
      <w:rPr>
        <w:rFonts w:ascii="Montserrat Light" w:eastAsia="Times New Roman" w:hAnsi="Montserrat Light" w:cs="Times New Roman" w:hint="default"/>
        <w:b/>
        <w:bCs/>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BA7607C"/>
    <w:multiLevelType w:val="hybridMultilevel"/>
    <w:tmpl w:val="8D3A7FEE"/>
    <w:lvl w:ilvl="0" w:tplc="F5EE3610">
      <w:numFmt w:val="bullet"/>
      <w:lvlText w:val="-"/>
      <w:lvlJc w:val="left"/>
      <w:pPr>
        <w:ind w:left="1440" w:hanging="360"/>
      </w:pPr>
      <w:rPr>
        <w:rFonts w:ascii="Cambria" w:eastAsiaTheme="minorHAnsi" w:hAnsi="Cambria" w:cstheme="minorBid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F0E4FB2"/>
    <w:multiLevelType w:val="multilevel"/>
    <w:tmpl w:val="530E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A019E9"/>
    <w:multiLevelType w:val="hybridMultilevel"/>
    <w:tmpl w:val="EDCA2786"/>
    <w:lvl w:ilvl="0" w:tplc="BFFC9EAE">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855E0B"/>
    <w:multiLevelType w:val="hybridMultilevel"/>
    <w:tmpl w:val="7718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BC33005"/>
    <w:multiLevelType w:val="hybridMultilevel"/>
    <w:tmpl w:val="D6786624"/>
    <w:lvl w:ilvl="0" w:tplc="0409000F">
      <w:start w:val="1"/>
      <w:numFmt w:val="decimal"/>
      <w:lvlText w:val="%1."/>
      <w:lvlJc w:val="left"/>
      <w:pPr>
        <w:ind w:left="107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143AE1"/>
    <w:multiLevelType w:val="hybridMultilevel"/>
    <w:tmpl w:val="CD98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E4A15"/>
    <w:multiLevelType w:val="multilevel"/>
    <w:tmpl w:val="7AA0C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5F4520C7"/>
    <w:multiLevelType w:val="hybridMultilevel"/>
    <w:tmpl w:val="8A08B5EA"/>
    <w:lvl w:ilvl="0" w:tplc="6372AAD0">
      <w:start w:val="1"/>
      <w:numFmt w:val="upperRoman"/>
      <w:lvlText w:val="%1."/>
      <w:lvlJc w:val="right"/>
      <w:pPr>
        <w:ind w:left="720" w:hanging="360"/>
      </w:pPr>
      <w:rPr>
        <w:b/>
        <w:bCs/>
      </w:rPr>
    </w:lvl>
    <w:lvl w:ilvl="1" w:tplc="7040ABAC">
      <w:start w:val="1"/>
      <w:numFmt w:val="upp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8962182"/>
    <w:multiLevelType w:val="hybridMultilevel"/>
    <w:tmpl w:val="702A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3650A5"/>
    <w:multiLevelType w:val="hybridMultilevel"/>
    <w:tmpl w:val="341EC814"/>
    <w:lvl w:ilvl="0" w:tplc="25F6DB4E">
      <w:start w:val="1"/>
      <w:numFmt w:val="decimal"/>
      <w:lvlText w:val="%1."/>
      <w:lvlJc w:val="left"/>
      <w:pPr>
        <w:ind w:left="720" w:hanging="360"/>
      </w:pPr>
      <w:rPr>
        <w:rFonts w:hint="default"/>
        <w:b w:val="0"/>
        <w:bCs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0A7938"/>
    <w:multiLevelType w:val="hybridMultilevel"/>
    <w:tmpl w:val="6C56BD66"/>
    <w:lvl w:ilvl="0" w:tplc="0818000B">
      <w:start w:val="1"/>
      <w:numFmt w:val="bullet"/>
      <w:lvlText w:val=""/>
      <w:lvlJc w:val="left"/>
      <w:pPr>
        <w:ind w:left="1790" w:hanging="360"/>
      </w:pPr>
      <w:rPr>
        <w:rFonts w:ascii="Wingdings" w:hAnsi="Wingdings" w:hint="default"/>
      </w:rPr>
    </w:lvl>
    <w:lvl w:ilvl="1" w:tplc="08180003" w:tentative="1">
      <w:start w:val="1"/>
      <w:numFmt w:val="bullet"/>
      <w:lvlText w:val="o"/>
      <w:lvlJc w:val="left"/>
      <w:pPr>
        <w:ind w:left="2510" w:hanging="360"/>
      </w:pPr>
      <w:rPr>
        <w:rFonts w:ascii="Courier New" w:hAnsi="Courier New" w:cs="Courier New" w:hint="default"/>
      </w:rPr>
    </w:lvl>
    <w:lvl w:ilvl="2" w:tplc="08180005" w:tentative="1">
      <w:start w:val="1"/>
      <w:numFmt w:val="bullet"/>
      <w:lvlText w:val=""/>
      <w:lvlJc w:val="left"/>
      <w:pPr>
        <w:ind w:left="3230" w:hanging="360"/>
      </w:pPr>
      <w:rPr>
        <w:rFonts w:ascii="Wingdings" w:hAnsi="Wingdings" w:hint="default"/>
      </w:rPr>
    </w:lvl>
    <w:lvl w:ilvl="3" w:tplc="08180001" w:tentative="1">
      <w:start w:val="1"/>
      <w:numFmt w:val="bullet"/>
      <w:lvlText w:val=""/>
      <w:lvlJc w:val="left"/>
      <w:pPr>
        <w:ind w:left="3950" w:hanging="360"/>
      </w:pPr>
      <w:rPr>
        <w:rFonts w:ascii="Symbol" w:hAnsi="Symbol" w:hint="default"/>
      </w:rPr>
    </w:lvl>
    <w:lvl w:ilvl="4" w:tplc="08180003" w:tentative="1">
      <w:start w:val="1"/>
      <w:numFmt w:val="bullet"/>
      <w:lvlText w:val="o"/>
      <w:lvlJc w:val="left"/>
      <w:pPr>
        <w:ind w:left="4670" w:hanging="360"/>
      </w:pPr>
      <w:rPr>
        <w:rFonts w:ascii="Courier New" w:hAnsi="Courier New" w:cs="Courier New" w:hint="default"/>
      </w:rPr>
    </w:lvl>
    <w:lvl w:ilvl="5" w:tplc="08180005" w:tentative="1">
      <w:start w:val="1"/>
      <w:numFmt w:val="bullet"/>
      <w:lvlText w:val=""/>
      <w:lvlJc w:val="left"/>
      <w:pPr>
        <w:ind w:left="5390" w:hanging="360"/>
      </w:pPr>
      <w:rPr>
        <w:rFonts w:ascii="Wingdings" w:hAnsi="Wingdings" w:hint="default"/>
      </w:rPr>
    </w:lvl>
    <w:lvl w:ilvl="6" w:tplc="08180001" w:tentative="1">
      <w:start w:val="1"/>
      <w:numFmt w:val="bullet"/>
      <w:lvlText w:val=""/>
      <w:lvlJc w:val="left"/>
      <w:pPr>
        <w:ind w:left="6110" w:hanging="360"/>
      </w:pPr>
      <w:rPr>
        <w:rFonts w:ascii="Symbol" w:hAnsi="Symbol" w:hint="default"/>
      </w:rPr>
    </w:lvl>
    <w:lvl w:ilvl="7" w:tplc="08180003" w:tentative="1">
      <w:start w:val="1"/>
      <w:numFmt w:val="bullet"/>
      <w:lvlText w:val="o"/>
      <w:lvlJc w:val="left"/>
      <w:pPr>
        <w:ind w:left="6830" w:hanging="360"/>
      </w:pPr>
      <w:rPr>
        <w:rFonts w:ascii="Courier New" w:hAnsi="Courier New" w:cs="Courier New" w:hint="default"/>
      </w:rPr>
    </w:lvl>
    <w:lvl w:ilvl="8" w:tplc="08180005" w:tentative="1">
      <w:start w:val="1"/>
      <w:numFmt w:val="bullet"/>
      <w:lvlText w:val=""/>
      <w:lvlJc w:val="left"/>
      <w:pPr>
        <w:ind w:left="7550" w:hanging="360"/>
      </w:pPr>
      <w:rPr>
        <w:rFonts w:ascii="Wingdings" w:hAnsi="Wingdings" w:hint="default"/>
      </w:rPr>
    </w:lvl>
  </w:abstractNum>
  <w:num w:numId="1" w16cid:durableId="744961617">
    <w:abstractNumId w:val="16"/>
  </w:num>
  <w:num w:numId="2" w16cid:durableId="834607753">
    <w:abstractNumId w:val="11"/>
  </w:num>
  <w:num w:numId="3" w16cid:durableId="43481727">
    <w:abstractNumId w:val="8"/>
  </w:num>
  <w:num w:numId="4" w16cid:durableId="560795748">
    <w:abstractNumId w:val="0"/>
  </w:num>
  <w:num w:numId="5" w16cid:durableId="1513304519">
    <w:abstractNumId w:val="15"/>
  </w:num>
  <w:num w:numId="6" w16cid:durableId="532429068">
    <w:abstractNumId w:val="7"/>
  </w:num>
  <w:num w:numId="7" w16cid:durableId="446780133">
    <w:abstractNumId w:val="18"/>
  </w:num>
  <w:num w:numId="8" w16cid:durableId="207256190">
    <w:abstractNumId w:val="1"/>
  </w:num>
  <w:num w:numId="9" w16cid:durableId="511841283">
    <w:abstractNumId w:val="2"/>
  </w:num>
  <w:num w:numId="10" w16cid:durableId="1894803882">
    <w:abstractNumId w:val="10"/>
  </w:num>
  <w:num w:numId="11" w16cid:durableId="278875950">
    <w:abstractNumId w:val="14"/>
  </w:num>
  <w:num w:numId="12" w16cid:durableId="1838154452">
    <w:abstractNumId w:val="9"/>
  </w:num>
  <w:num w:numId="13" w16cid:durableId="1503230917">
    <w:abstractNumId w:val="17"/>
  </w:num>
  <w:num w:numId="14" w16cid:durableId="920263305">
    <w:abstractNumId w:val="3"/>
  </w:num>
  <w:num w:numId="15" w16cid:durableId="1824614609">
    <w:abstractNumId w:val="13"/>
  </w:num>
  <w:num w:numId="16" w16cid:durableId="1567297529">
    <w:abstractNumId w:val="5"/>
  </w:num>
  <w:num w:numId="17" w16cid:durableId="677736611">
    <w:abstractNumId w:val="19"/>
  </w:num>
  <w:num w:numId="18" w16cid:durableId="1277448290">
    <w:abstractNumId w:val="6"/>
  </w:num>
  <w:num w:numId="19" w16cid:durableId="303969865">
    <w:abstractNumId w:val="12"/>
  </w:num>
  <w:num w:numId="20" w16cid:durableId="6110611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E0"/>
    <w:rsid w:val="00014E94"/>
    <w:rsid w:val="000174DC"/>
    <w:rsid w:val="00017C8A"/>
    <w:rsid w:val="000265F9"/>
    <w:rsid w:val="00036CFE"/>
    <w:rsid w:val="000442F0"/>
    <w:rsid w:val="0004779C"/>
    <w:rsid w:val="000618A3"/>
    <w:rsid w:val="00062121"/>
    <w:rsid w:val="00065680"/>
    <w:rsid w:val="000706A6"/>
    <w:rsid w:val="0007592C"/>
    <w:rsid w:val="00082200"/>
    <w:rsid w:val="000823A9"/>
    <w:rsid w:val="000871F8"/>
    <w:rsid w:val="00091D20"/>
    <w:rsid w:val="00096292"/>
    <w:rsid w:val="0009716A"/>
    <w:rsid w:val="000B32DF"/>
    <w:rsid w:val="000B5CD7"/>
    <w:rsid w:val="000B6706"/>
    <w:rsid w:val="000C7157"/>
    <w:rsid w:val="000D65A7"/>
    <w:rsid w:val="000D724D"/>
    <w:rsid w:val="000E5FFD"/>
    <w:rsid w:val="000E63D1"/>
    <w:rsid w:val="000F40E5"/>
    <w:rsid w:val="00101C18"/>
    <w:rsid w:val="0010440A"/>
    <w:rsid w:val="00110F05"/>
    <w:rsid w:val="00115F29"/>
    <w:rsid w:val="001172A1"/>
    <w:rsid w:val="00136C81"/>
    <w:rsid w:val="00143637"/>
    <w:rsid w:val="00144445"/>
    <w:rsid w:val="00144DF9"/>
    <w:rsid w:val="0015011E"/>
    <w:rsid w:val="001533BC"/>
    <w:rsid w:val="00161289"/>
    <w:rsid w:val="00163068"/>
    <w:rsid w:val="00164C98"/>
    <w:rsid w:val="00166FEC"/>
    <w:rsid w:val="001705F7"/>
    <w:rsid w:val="00171ADC"/>
    <w:rsid w:val="001723B7"/>
    <w:rsid w:val="00173B59"/>
    <w:rsid w:val="00174CEF"/>
    <w:rsid w:val="0017581B"/>
    <w:rsid w:val="00187930"/>
    <w:rsid w:val="0019401F"/>
    <w:rsid w:val="001A24A7"/>
    <w:rsid w:val="001A2B5E"/>
    <w:rsid w:val="001A2D34"/>
    <w:rsid w:val="001A5453"/>
    <w:rsid w:val="001B03B1"/>
    <w:rsid w:val="001C4205"/>
    <w:rsid w:val="001D2612"/>
    <w:rsid w:val="001D3585"/>
    <w:rsid w:val="001E05C2"/>
    <w:rsid w:val="001E69FE"/>
    <w:rsid w:val="001F32C3"/>
    <w:rsid w:val="00201C41"/>
    <w:rsid w:val="002021A0"/>
    <w:rsid w:val="00227C61"/>
    <w:rsid w:val="00234B59"/>
    <w:rsid w:val="002476D7"/>
    <w:rsid w:val="00247E6D"/>
    <w:rsid w:val="002509CE"/>
    <w:rsid w:val="00252816"/>
    <w:rsid w:val="00272AAF"/>
    <w:rsid w:val="0027385B"/>
    <w:rsid w:val="00274C13"/>
    <w:rsid w:val="002762D9"/>
    <w:rsid w:val="002778FC"/>
    <w:rsid w:val="002958B5"/>
    <w:rsid w:val="002A7E55"/>
    <w:rsid w:val="002B0260"/>
    <w:rsid w:val="002B07E1"/>
    <w:rsid w:val="002B1EF4"/>
    <w:rsid w:val="002B4E0F"/>
    <w:rsid w:val="002C0C22"/>
    <w:rsid w:val="002C48E6"/>
    <w:rsid w:val="002C6408"/>
    <w:rsid w:val="002D0961"/>
    <w:rsid w:val="002D116C"/>
    <w:rsid w:val="002D38A0"/>
    <w:rsid w:val="002D76BE"/>
    <w:rsid w:val="002E082E"/>
    <w:rsid w:val="002E280C"/>
    <w:rsid w:val="002E70E9"/>
    <w:rsid w:val="002E7A2C"/>
    <w:rsid w:val="002F0C8E"/>
    <w:rsid w:val="002F2362"/>
    <w:rsid w:val="002F441A"/>
    <w:rsid w:val="00301ECB"/>
    <w:rsid w:val="00302564"/>
    <w:rsid w:val="0031695E"/>
    <w:rsid w:val="00323683"/>
    <w:rsid w:val="00327E32"/>
    <w:rsid w:val="00331058"/>
    <w:rsid w:val="00343418"/>
    <w:rsid w:val="00344A90"/>
    <w:rsid w:val="00344CBB"/>
    <w:rsid w:val="003467BE"/>
    <w:rsid w:val="00346CBF"/>
    <w:rsid w:val="00356E2F"/>
    <w:rsid w:val="00364983"/>
    <w:rsid w:val="00366272"/>
    <w:rsid w:val="00381847"/>
    <w:rsid w:val="003A115E"/>
    <w:rsid w:val="003A1369"/>
    <w:rsid w:val="003A3FEA"/>
    <w:rsid w:val="003A4171"/>
    <w:rsid w:val="003B152F"/>
    <w:rsid w:val="003C6859"/>
    <w:rsid w:val="003D24B0"/>
    <w:rsid w:val="003D2BA7"/>
    <w:rsid w:val="003E171A"/>
    <w:rsid w:val="003E4817"/>
    <w:rsid w:val="003F0729"/>
    <w:rsid w:val="003F1284"/>
    <w:rsid w:val="003F7CED"/>
    <w:rsid w:val="003F7FCF"/>
    <w:rsid w:val="00407B85"/>
    <w:rsid w:val="00407E43"/>
    <w:rsid w:val="0041296B"/>
    <w:rsid w:val="00413AD0"/>
    <w:rsid w:val="00414ADB"/>
    <w:rsid w:val="00421327"/>
    <w:rsid w:val="004215DC"/>
    <w:rsid w:val="00443377"/>
    <w:rsid w:val="00446C6B"/>
    <w:rsid w:val="00447420"/>
    <w:rsid w:val="00452F01"/>
    <w:rsid w:val="00463A13"/>
    <w:rsid w:val="0047048F"/>
    <w:rsid w:val="004822C9"/>
    <w:rsid w:val="004A1F53"/>
    <w:rsid w:val="004A41D0"/>
    <w:rsid w:val="004A6492"/>
    <w:rsid w:val="004B5816"/>
    <w:rsid w:val="004C00FE"/>
    <w:rsid w:val="004E25A0"/>
    <w:rsid w:val="004F077A"/>
    <w:rsid w:val="004F7007"/>
    <w:rsid w:val="00507C0F"/>
    <w:rsid w:val="0054346C"/>
    <w:rsid w:val="00545240"/>
    <w:rsid w:val="0056071D"/>
    <w:rsid w:val="00563408"/>
    <w:rsid w:val="00571E6D"/>
    <w:rsid w:val="00572ABA"/>
    <w:rsid w:val="005772F0"/>
    <w:rsid w:val="00577AC5"/>
    <w:rsid w:val="00583DD9"/>
    <w:rsid w:val="00595FF9"/>
    <w:rsid w:val="005A7A9A"/>
    <w:rsid w:val="005C128D"/>
    <w:rsid w:val="005C1846"/>
    <w:rsid w:val="005C32C7"/>
    <w:rsid w:val="005C4516"/>
    <w:rsid w:val="005C5E93"/>
    <w:rsid w:val="005D0BC9"/>
    <w:rsid w:val="005E4B1D"/>
    <w:rsid w:val="005E649D"/>
    <w:rsid w:val="005E6C0D"/>
    <w:rsid w:val="005F0414"/>
    <w:rsid w:val="005F2565"/>
    <w:rsid w:val="006019EF"/>
    <w:rsid w:val="00604A4D"/>
    <w:rsid w:val="006109D9"/>
    <w:rsid w:val="00611C1A"/>
    <w:rsid w:val="00612553"/>
    <w:rsid w:val="006146DF"/>
    <w:rsid w:val="00617D21"/>
    <w:rsid w:val="00621CF3"/>
    <w:rsid w:val="00631CB8"/>
    <w:rsid w:val="0063570B"/>
    <w:rsid w:val="0064018D"/>
    <w:rsid w:val="00641B8D"/>
    <w:rsid w:val="006544ED"/>
    <w:rsid w:val="00667424"/>
    <w:rsid w:val="00667B2B"/>
    <w:rsid w:val="00670DEB"/>
    <w:rsid w:val="00673789"/>
    <w:rsid w:val="0067423D"/>
    <w:rsid w:val="00674FB1"/>
    <w:rsid w:val="00685E33"/>
    <w:rsid w:val="00691051"/>
    <w:rsid w:val="00697C23"/>
    <w:rsid w:val="006A1373"/>
    <w:rsid w:val="006A4B84"/>
    <w:rsid w:val="006C28DD"/>
    <w:rsid w:val="006D0F64"/>
    <w:rsid w:val="006D2B0C"/>
    <w:rsid w:val="006E0F57"/>
    <w:rsid w:val="006E6DD6"/>
    <w:rsid w:val="006E7F07"/>
    <w:rsid w:val="006F2DC6"/>
    <w:rsid w:val="006F65BD"/>
    <w:rsid w:val="00701E7B"/>
    <w:rsid w:val="00702340"/>
    <w:rsid w:val="007133B5"/>
    <w:rsid w:val="00721DB1"/>
    <w:rsid w:val="007233FB"/>
    <w:rsid w:val="0072506E"/>
    <w:rsid w:val="007255AD"/>
    <w:rsid w:val="0074101C"/>
    <w:rsid w:val="00752F62"/>
    <w:rsid w:val="007535C9"/>
    <w:rsid w:val="007548D6"/>
    <w:rsid w:val="00764BFC"/>
    <w:rsid w:val="00771868"/>
    <w:rsid w:val="007800A8"/>
    <w:rsid w:val="00780B24"/>
    <w:rsid w:val="00784F91"/>
    <w:rsid w:val="00787C99"/>
    <w:rsid w:val="007A3431"/>
    <w:rsid w:val="007C0ECE"/>
    <w:rsid w:val="007C256F"/>
    <w:rsid w:val="007E29C3"/>
    <w:rsid w:val="007E49F9"/>
    <w:rsid w:val="007F1B7F"/>
    <w:rsid w:val="007F310F"/>
    <w:rsid w:val="007F6D31"/>
    <w:rsid w:val="00814494"/>
    <w:rsid w:val="00826AF8"/>
    <w:rsid w:val="008404E3"/>
    <w:rsid w:val="00841A0F"/>
    <w:rsid w:val="008520B1"/>
    <w:rsid w:val="0086040C"/>
    <w:rsid w:val="00865C65"/>
    <w:rsid w:val="00870EFE"/>
    <w:rsid w:val="00882CEB"/>
    <w:rsid w:val="00882D51"/>
    <w:rsid w:val="00891566"/>
    <w:rsid w:val="00891AAE"/>
    <w:rsid w:val="008A01B8"/>
    <w:rsid w:val="008B388C"/>
    <w:rsid w:val="008C2B2D"/>
    <w:rsid w:val="008C6664"/>
    <w:rsid w:val="008D00AB"/>
    <w:rsid w:val="008D0547"/>
    <w:rsid w:val="008D0D5F"/>
    <w:rsid w:val="008D1898"/>
    <w:rsid w:val="008D46C5"/>
    <w:rsid w:val="008D515B"/>
    <w:rsid w:val="008E1649"/>
    <w:rsid w:val="008F01F2"/>
    <w:rsid w:val="008F1D30"/>
    <w:rsid w:val="008F36FD"/>
    <w:rsid w:val="008F44C8"/>
    <w:rsid w:val="008F5973"/>
    <w:rsid w:val="009108DD"/>
    <w:rsid w:val="00910C7C"/>
    <w:rsid w:val="009116AB"/>
    <w:rsid w:val="009165AC"/>
    <w:rsid w:val="0093014C"/>
    <w:rsid w:val="009327E7"/>
    <w:rsid w:val="009449C3"/>
    <w:rsid w:val="00945FE1"/>
    <w:rsid w:val="00961F16"/>
    <w:rsid w:val="00967A17"/>
    <w:rsid w:val="00971D92"/>
    <w:rsid w:val="00973146"/>
    <w:rsid w:val="00984F78"/>
    <w:rsid w:val="00984FF3"/>
    <w:rsid w:val="009858F5"/>
    <w:rsid w:val="009878FE"/>
    <w:rsid w:val="009911AF"/>
    <w:rsid w:val="009916AE"/>
    <w:rsid w:val="00994D74"/>
    <w:rsid w:val="009A2E28"/>
    <w:rsid w:val="009B219F"/>
    <w:rsid w:val="009C04FA"/>
    <w:rsid w:val="009C4279"/>
    <w:rsid w:val="009D3689"/>
    <w:rsid w:val="009E2765"/>
    <w:rsid w:val="009E3206"/>
    <w:rsid w:val="009F476F"/>
    <w:rsid w:val="00A00D27"/>
    <w:rsid w:val="00A055E0"/>
    <w:rsid w:val="00A12649"/>
    <w:rsid w:val="00A132AF"/>
    <w:rsid w:val="00A22825"/>
    <w:rsid w:val="00A26426"/>
    <w:rsid w:val="00A32364"/>
    <w:rsid w:val="00A43654"/>
    <w:rsid w:val="00A45643"/>
    <w:rsid w:val="00A45FAE"/>
    <w:rsid w:val="00A60EC4"/>
    <w:rsid w:val="00A66AD4"/>
    <w:rsid w:val="00A7655B"/>
    <w:rsid w:val="00A86001"/>
    <w:rsid w:val="00A90A4E"/>
    <w:rsid w:val="00A91B41"/>
    <w:rsid w:val="00A96F70"/>
    <w:rsid w:val="00AA2935"/>
    <w:rsid w:val="00AA2D71"/>
    <w:rsid w:val="00AA4DA4"/>
    <w:rsid w:val="00AA589E"/>
    <w:rsid w:val="00AB031A"/>
    <w:rsid w:val="00AC55F9"/>
    <w:rsid w:val="00AD1D09"/>
    <w:rsid w:val="00AE1C01"/>
    <w:rsid w:val="00AE5039"/>
    <w:rsid w:val="00AE53DE"/>
    <w:rsid w:val="00AF34B7"/>
    <w:rsid w:val="00AF381F"/>
    <w:rsid w:val="00B04B76"/>
    <w:rsid w:val="00B22A59"/>
    <w:rsid w:val="00B248DE"/>
    <w:rsid w:val="00B30751"/>
    <w:rsid w:val="00B32D5C"/>
    <w:rsid w:val="00B3542B"/>
    <w:rsid w:val="00B50124"/>
    <w:rsid w:val="00B60744"/>
    <w:rsid w:val="00B6372A"/>
    <w:rsid w:val="00B71E30"/>
    <w:rsid w:val="00B75A0E"/>
    <w:rsid w:val="00B76AD4"/>
    <w:rsid w:val="00B82B20"/>
    <w:rsid w:val="00B95DF9"/>
    <w:rsid w:val="00BA252D"/>
    <w:rsid w:val="00BC02CF"/>
    <w:rsid w:val="00BC1DF1"/>
    <w:rsid w:val="00BC3546"/>
    <w:rsid w:val="00BD0F18"/>
    <w:rsid w:val="00BD3EA4"/>
    <w:rsid w:val="00BD6220"/>
    <w:rsid w:val="00BF44B2"/>
    <w:rsid w:val="00BF468D"/>
    <w:rsid w:val="00C00BCC"/>
    <w:rsid w:val="00C02907"/>
    <w:rsid w:val="00C03746"/>
    <w:rsid w:val="00C06BC2"/>
    <w:rsid w:val="00C1349C"/>
    <w:rsid w:val="00C13506"/>
    <w:rsid w:val="00C13CC6"/>
    <w:rsid w:val="00C25FF7"/>
    <w:rsid w:val="00C34C9A"/>
    <w:rsid w:val="00C35999"/>
    <w:rsid w:val="00C37947"/>
    <w:rsid w:val="00C43A04"/>
    <w:rsid w:val="00C54BC3"/>
    <w:rsid w:val="00C57202"/>
    <w:rsid w:val="00C63F12"/>
    <w:rsid w:val="00C66B6C"/>
    <w:rsid w:val="00C811F0"/>
    <w:rsid w:val="00C817FA"/>
    <w:rsid w:val="00C90878"/>
    <w:rsid w:val="00CA08D1"/>
    <w:rsid w:val="00CA27DB"/>
    <w:rsid w:val="00CA2C19"/>
    <w:rsid w:val="00CA31FD"/>
    <w:rsid w:val="00CA4387"/>
    <w:rsid w:val="00CA62D4"/>
    <w:rsid w:val="00CB4D25"/>
    <w:rsid w:val="00CC1B24"/>
    <w:rsid w:val="00CD1DEB"/>
    <w:rsid w:val="00CE1C48"/>
    <w:rsid w:val="00CE5E63"/>
    <w:rsid w:val="00CF2F44"/>
    <w:rsid w:val="00CF364F"/>
    <w:rsid w:val="00CF7BDD"/>
    <w:rsid w:val="00D10DB2"/>
    <w:rsid w:val="00D11351"/>
    <w:rsid w:val="00D24A66"/>
    <w:rsid w:val="00D25911"/>
    <w:rsid w:val="00D34193"/>
    <w:rsid w:val="00D40567"/>
    <w:rsid w:val="00D4178F"/>
    <w:rsid w:val="00D5041A"/>
    <w:rsid w:val="00D54D74"/>
    <w:rsid w:val="00D659EE"/>
    <w:rsid w:val="00D713A6"/>
    <w:rsid w:val="00D71AF4"/>
    <w:rsid w:val="00D86A77"/>
    <w:rsid w:val="00D96374"/>
    <w:rsid w:val="00DA070A"/>
    <w:rsid w:val="00DA1574"/>
    <w:rsid w:val="00DA180B"/>
    <w:rsid w:val="00DA58DB"/>
    <w:rsid w:val="00DE34E5"/>
    <w:rsid w:val="00DE3E3A"/>
    <w:rsid w:val="00DE4078"/>
    <w:rsid w:val="00DE77C9"/>
    <w:rsid w:val="00DF0720"/>
    <w:rsid w:val="00E04B5D"/>
    <w:rsid w:val="00E17C18"/>
    <w:rsid w:val="00E41F77"/>
    <w:rsid w:val="00E61897"/>
    <w:rsid w:val="00E770FA"/>
    <w:rsid w:val="00E81EAC"/>
    <w:rsid w:val="00E82F1C"/>
    <w:rsid w:val="00E83F69"/>
    <w:rsid w:val="00E926DA"/>
    <w:rsid w:val="00E97182"/>
    <w:rsid w:val="00EA5793"/>
    <w:rsid w:val="00EA7412"/>
    <w:rsid w:val="00EA793A"/>
    <w:rsid w:val="00EB3239"/>
    <w:rsid w:val="00ED3227"/>
    <w:rsid w:val="00ED7A99"/>
    <w:rsid w:val="00EE1732"/>
    <w:rsid w:val="00F24FC7"/>
    <w:rsid w:val="00F25333"/>
    <w:rsid w:val="00F3501F"/>
    <w:rsid w:val="00F35AEB"/>
    <w:rsid w:val="00F41617"/>
    <w:rsid w:val="00F47E8E"/>
    <w:rsid w:val="00F54AB2"/>
    <w:rsid w:val="00F62D9A"/>
    <w:rsid w:val="00F66D5B"/>
    <w:rsid w:val="00F71850"/>
    <w:rsid w:val="00F736DB"/>
    <w:rsid w:val="00F7584E"/>
    <w:rsid w:val="00F86D9D"/>
    <w:rsid w:val="00F93DC9"/>
    <w:rsid w:val="00FB2961"/>
    <w:rsid w:val="00FC24C3"/>
    <w:rsid w:val="00FC4500"/>
    <w:rsid w:val="00FD612F"/>
    <w:rsid w:val="00FE0228"/>
    <w:rsid w:val="00FE1922"/>
    <w:rsid w:val="00FE25F5"/>
    <w:rsid w:val="00FF11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E39D"/>
  <w15:chartTrackingRefBased/>
  <w15:docId w15:val="{49FB5E67-16D8-49C4-B72A-7D5D393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878"/>
    <w:rPr>
      <w:sz w:val="24"/>
      <w:szCs w:val="24"/>
    </w:rPr>
  </w:style>
  <w:style w:type="paragraph" w:styleId="Titlu2">
    <w:name w:val="heading 2"/>
    <w:basedOn w:val="Normal"/>
    <w:next w:val="Normal"/>
    <w:qFormat/>
    <w:rsid w:val="00C90878"/>
    <w:pPr>
      <w:keepNext/>
      <w:jc w:val="center"/>
      <w:outlineLvl w:val="1"/>
    </w:pPr>
    <w:rPr>
      <w:b/>
      <w:bCs/>
      <w:sz w:val="28"/>
      <w:u w:val="single"/>
      <w:lang w:val="fr-FR"/>
    </w:rPr>
  </w:style>
  <w:style w:type="paragraph" w:styleId="Titlu7">
    <w:name w:val="heading 7"/>
    <w:basedOn w:val="Normal"/>
    <w:next w:val="Normal"/>
    <w:qFormat/>
    <w:rsid w:val="00C90878"/>
    <w:pPr>
      <w:spacing w:before="240" w:after="60"/>
      <w:outlineLvl w:val="6"/>
    </w:pPr>
    <w:rPr>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rsid w:val="00C90878"/>
    <w:pPr>
      <w:ind w:firstLine="1440"/>
      <w:jc w:val="both"/>
    </w:pPr>
    <w:rPr>
      <w:sz w:val="28"/>
      <w:lang w:val="fr-FR"/>
    </w:rPr>
  </w:style>
  <w:style w:type="paragraph" w:styleId="Corptext">
    <w:name w:val="Body Text"/>
    <w:basedOn w:val="Normal"/>
    <w:rsid w:val="00C90878"/>
    <w:pPr>
      <w:jc w:val="both"/>
    </w:pPr>
    <w:rPr>
      <w:b/>
      <w:bCs/>
      <w:sz w:val="28"/>
      <w:lang w:val="en-US"/>
    </w:rPr>
  </w:style>
  <w:style w:type="character" w:styleId="Hyperlink">
    <w:name w:val="Hyperlink"/>
    <w:rsid w:val="00C90878"/>
    <w:rPr>
      <w:color w:val="0000FF"/>
      <w:u w:val="single"/>
    </w:rPr>
  </w:style>
  <w:style w:type="paragraph" w:styleId="NormalWeb">
    <w:name w:val="Normal (Web)"/>
    <w:basedOn w:val="Normal"/>
    <w:rsid w:val="008C6664"/>
    <w:pPr>
      <w:spacing w:before="100" w:beforeAutospacing="1" w:after="100" w:afterAutospacing="1"/>
    </w:pPr>
    <w:rPr>
      <w:lang w:val="en-US" w:eastAsia="en-US"/>
    </w:rPr>
  </w:style>
  <w:style w:type="paragraph" w:styleId="Antet">
    <w:name w:val="header"/>
    <w:basedOn w:val="Normal"/>
    <w:link w:val="AntetCaracter"/>
    <w:uiPriority w:val="99"/>
    <w:unhideWhenUsed/>
    <w:rsid w:val="00364983"/>
    <w:pPr>
      <w:tabs>
        <w:tab w:val="center" w:pos="4680"/>
        <w:tab w:val="right" w:pos="9360"/>
      </w:tabs>
    </w:pPr>
    <w:rPr>
      <w:rFonts w:ascii="Calibri" w:eastAsia="Calibri" w:hAnsi="Calibri"/>
      <w:sz w:val="22"/>
      <w:szCs w:val="22"/>
      <w:lang w:val="x-none" w:eastAsia="x-none"/>
    </w:rPr>
  </w:style>
  <w:style w:type="character" w:customStyle="1" w:styleId="AntetCaracter">
    <w:name w:val="Antet Caracter"/>
    <w:link w:val="Antet"/>
    <w:uiPriority w:val="99"/>
    <w:rsid w:val="00364983"/>
    <w:rPr>
      <w:rFonts w:ascii="Calibri" w:eastAsia="Calibri" w:hAnsi="Calibri"/>
      <w:sz w:val="22"/>
      <w:szCs w:val="22"/>
    </w:rPr>
  </w:style>
  <w:style w:type="paragraph" w:styleId="Titlu">
    <w:name w:val="Title"/>
    <w:basedOn w:val="Normal"/>
    <w:link w:val="TitluCaracter"/>
    <w:qFormat/>
    <w:rsid w:val="00364983"/>
    <w:pPr>
      <w:jc w:val="center"/>
    </w:pPr>
    <w:rPr>
      <w:b/>
      <w:bCs/>
      <w:szCs w:val="20"/>
      <w:lang w:val="x-none" w:eastAsia="x-none"/>
    </w:rPr>
  </w:style>
  <w:style w:type="character" w:customStyle="1" w:styleId="TitluCaracter">
    <w:name w:val="Titlu Caracter"/>
    <w:link w:val="Titlu"/>
    <w:rsid w:val="00364983"/>
    <w:rPr>
      <w:b/>
      <w:bCs/>
      <w:sz w:val="24"/>
    </w:rPr>
  </w:style>
  <w:style w:type="paragraph" w:styleId="TextnBalon">
    <w:name w:val="Balloon Text"/>
    <w:basedOn w:val="Normal"/>
    <w:link w:val="TextnBalonCaracter"/>
    <w:rsid w:val="002D0961"/>
    <w:rPr>
      <w:rFonts w:ascii="Segoe UI" w:hAnsi="Segoe UI" w:cs="Segoe UI"/>
      <w:sz w:val="18"/>
      <w:szCs w:val="18"/>
    </w:rPr>
  </w:style>
  <w:style w:type="character" w:customStyle="1" w:styleId="TextnBalonCaracter">
    <w:name w:val="Text în Balon Caracter"/>
    <w:link w:val="TextnBalon"/>
    <w:rsid w:val="002D0961"/>
    <w:rPr>
      <w:rFonts w:ascii="Segoe UI" w:hAnsi="Segoe UI" w:cs="Segoe UI"/>
      <w:sz w:val="18"/>
      <w:szCs w:val="18"/>
      <w:lang w:val="ro-RO" w:eastAsia="ro-RO"/>
    </w:rPr>
  </w:style>
  <w:style w:type="paragraph" w:styleId="Textnotdesubsol">
    <w:name w:val="footnote text"/>
    <w:basedOn w:val="Normal"/>
    <w:link w:val="TextnotdesubsolCaracter"/>
    <w:rsid w:val="00BC1DF1"/>
    <w:rPr>
      <w:sz w:val="20"/>
      <w:szCs w:val="20"/>
      <w:lang w:val="en-US"/>
    </w:rPr>
  </w:style>
  <w:style w:type="character" w:customStyle="1" w:styleId="TextnotdesubsolCaracter">
    <w:name w:val="Text notă de subsol Caracter"/>
    <w:link w:val="Textnotdesubsol"/>
    <w:rsid w:val="00BC1DF1"/>
    <w:rPr>
      <w:lang w:val="en-US"/>
    </w:rPr>
  </w:style>
  <w:style w:type="character" w:styleId="Referinnotdesubsol">
    <w:name w:val="footnote reference"/>
    <w:rsid w:val="00BC1DF1"/>
    <w:rPr>
      <w:vertAlign w:val="superscript"/>
    </w:rPr>
  </w:style>
  <w:style w:type="character" w:customStyle="1" w:styleId="fontverd">
    <w:name w:val="fontverd"/>
    <w:rsid w:val="00BC1DF1"/>
  </w:style>
  <w:style w:type="paragraph" w:styleId="PreformatatHTML">
    <w:name w:val="HTML Preformatted"/>
    <w:basedOn w:val="Normal"/>
    <w:link w:val="PreformatatHTMLCaracter"/>
    <w:rsid w:val="002A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atHTMLCaracter">
    <w:name w:val="Preformatat HTML Caracter"/>
    <w:link w:val="PreformatatHTML"/>
    <w:rsid w:val="002A7E55"/>
    <w:rPr>
      <w:rFonts w:ascii="Courier New" w:eastAsia="Courier New" w:hAnsi="Courier New" w:cs="Courier New"/>
    </w:rPr>
  </w:style>
  <w:style w:type="paragraph" w:styleId="Listparagraf">
    <w:name w:val="List Paragraph"/>
    <w:aliases w:val="Akapit z listą BS,Outlines a.b.c.,List_Paragraph,Multilevel para_II,Akapit z lista BS,body 2"/>
    <w:basedOn w:val="Normal"/>
    <w:uiPriority w:val="34"/>
    <w:qFormat/>
    <w:rsid w:val="00FE1922"/>
    <w:pPr>
      <w:spacing w:after="160" w:line="259" w:lineRule="auto"/>
      <w:ind w:left="720"/>
      <w:contextualSpacing/>
    </w:pPr>
    <w:rPr>
      <w:rFonts w:ascii="Calibri" w:eastAsia="Calibri" w:hAnsi="Calibri"/>
      <w:sz w:val="22"/>
      <w:szCs w:val="22"/>
      <w:lang w:eastAsia="en-US"/>
    </w:rPr>
  </w:style>
  <w:style w:type="paragraph" w:customStyle="1" w:styleId="NoSpacing1">
    <w:name w:val="No Spacing1"/>
    <w:rsid w:val="004822C9"/>
    <w:rPr>
      <w:rFonts w:ascii="Calibri" w:eastAsia="Calibri" w:hAnsi="Calibri"/>
      <w:sz w:val="22"/>
      <w:szCs w:val="22"/>
      <w:lang w:eastAsia="en-US"/>
    </w:rPr>
  </w:style>
  <w:style w:type="character" w:customStyle="1" w:styleId="apple-style-span">
    <w:name w:val="apple-style-span"/>
    <w:rsid w:val="004822C9"/>
  </w:style>
  <w:style w:type="paragraph" w:styleId="Subsol">
    <w:name w:val="footer"/>
    <w:basedOn w:val="Normal"/>
    <w:link w:val="SubsolCaracter"/>
    <w:rsid w:val="00EB3239"/>
    <w:pPr>
      <w:tabs>
        <w:tab w:val="center" w:pos="4680"/>
        <w:tab w:val="right" w:pos="9360"/>
      </w:tabs>
    </w:pPr>
  </w:style>
  <w:style w:type="character" w:customStyle="1" w:styleId="SubsolCaracter">
    <w:name w:val="Subsol Caracter"/>
    <w:link w:val="Subsol"/>
    <w:rsid w:val="00EB3239"/>
    <w:rPr>
      <w:sz w:val="24"/>
      <w:szCs w:val="24"/>
      <w:lang w:val="ro-RO" w:eastAsia="ro-RO"/>
    </w:rPr>
  </w:style>
  <w:style w:type="character" w:styleId="MeniuneNerezolvat">
    <w:name w:val="Unresolved Mention"/>
    <w:uiPriority w:val="99"/>
    <w:semiHidden/>
    <w:unhideWhenUsed/>
    <w:rsid w:val="00B2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88775">
      <w:bodyDiv w:val="1"/>
      <w:marLeft w:val="0"/>
      <w:marRight w:val="0"/>
      <w:marTop w:val="0"/>
      <w:marBottom w:val="0"/>
      <w:divBdr>
        <w:top w:val="none" w:sz="0" w:space="0" w:color="auto"/>
        <w:left w:val="none" w:sz="0" w:space="0" w:color="auto"/>
        <w:bottom w:val="none" w:sz="0" w:space="0" w:color="auto"/>
        <w:right w:val="none" w:sz="0" w:space="0" w:color="auto"/>
      </w:divBdr>
    </w:div>
    <w:div w:id="488209881">
      <w:bodyDiv w:val="1"/>
      <w:marLeft w:val="0"/>
      <w:marRight w:val="0"/>
      <w:marTop w:val="0"/>
      <w:marBottom w:val="0"/>
      <w:divBdr>
        <w:top w:val="none" w:sz="0" w:space="0" w:color="auto"/>
        <w:left w:val="none" w:sz="0" w:space="0" w:color="auto"/>
        <w:bottom w:val="none" w:sz="0" w:space="0" w:color="auto"/>
        <w:right w:val="none" w:sz="0" w:space="0" w:color="auto"/>
      </w:divBdr>
    </w:div>
    <w:div w:id="669913299">
      <w:bodyDiv w:val="1"/>
      <w:marLeft w:val="0"/>
      <w:marRight w:val="0"/>
      <w:marTop w:val="0"/>
      <w:marBottom w:val="0"/>
      <w:divBdr>
        <w:top w:val="none" w:sz="0" w:space="0" w:color="auto"/>
        <w:left w:val="none" w:sz="0" w:space="0" w:color="auto"/>
        <w:bottom w:val="none" w:sz="0" w:space="0" w:color="auto"/>
        <w:right w:val="none" w:sz="0" w:space="0" w:color="auto"/>
      </w:divBdr>
    </w:div>
    <w:div w:id="886378018">
      <w:bodyDiv w:val="1"/>
      <w:marLeft w:val="0"/>
      <w:marRight w:val="0"/>
      <w:marTop w:val="0"/>
      <w:marBottom w:val="0"/>
      <w:divBdr>
        <w:top w:val="none" w:sz="0" w:space="0" w:color="auto"/>
        <w:left w:val="none" w:sz="0" w:space="0" w:color="auto"/>
        <w:bottom w:val="none" w:sz="0" w:space="0" w:color="auto"/>
        <w:right w:val="none" w:sz="0" w:space="0" w:color="auto"/>
      </w:divBdr>
    </w:div>
    <w:div w:id="971205523">
      <w:bodyDiv w:val="1"/>
      <w:marLeft w:val="0"/>
      <w:marRight w:val="0"/>
      <w:marTop w:val="0"/>
      <w:marBottom w:val="0"/>
      <w:divBdr>
        <w:top w:val="none" w:sz="0" w:space="0" w:color="auto"/>
        <w:left w:val="none" w:sz="0" w:space="0" w:color="auto"/>
        <w:bottom w:val="none" w:sz="0" w:space="0" w:color="auto"/>
        <w:right w:val="none" w:sz="0" w:space="0" w:color="auto"/>
      </w:divBdr>
    </w:div>
    <w:div w:id="1093744294">
      <w:bodyDiv w:val="1"/>
      <w:marLeft w:val="0"/>
      <w:marRight w:val="0"/>
      <w:marTop w:val="0"/>
      <w:marBottom w:val="0"/>
      <w:divBdr>
        <w:top w:val="none" w:sz="0" w:space="0" w:color="auto"/>
        <w:left w:val="none" w:sz="0" w:space="0" w:color="auto"/>
        <w:bottom w:val="none" w:sz="0" w:space="0" w:color="auto"/>
        <w:right w:val="none" w:sz="0" w:space="0" w:color="auto"/>
      </w:divBdr>
    </w:div>
    <w:div w:id="1359965874">
      <w:bodyDiv w:val="1"/>
      <w:marLeft w:val="0"/>
      <w:marRight w:val="0"/>
      <w:marTop w:val="0"/>
      <w:marBottom w:val="0"/>
      <w:divBdr>
        <w:top w:val="none" w:sz="0" w:space="0" w:color="auto"/>
        <w:left w:val="none" w:sz="0" w:space="0" w:color="auto"/>
        <w:bottom w:val="none" w:sz="0" w:space="0" w:color="auto"/>
        <w:right w:val="none" w:sz="0" w:space="0" w:color="auto"/>
      </w:divBdr>
    </w:div>
    <w:div w:id="1402675045">
      <w:bodyDiv w:val="1"/>
      <w:marLeft w:val="0"/>
      <w:marRight w:val="0"/>
      <w:marTop w:val="0"/>
      <w:marBottom w:val="0"/>
      <w:divBdr>
        <w:top w:val="none" w:sz="0" w:space="0" w:color="auto"/>
        <w:left w:val="none" w:sz="0" w:space="0" w:color="auto"/>
        <w:bottom w:val="none" w:sz="0" w:space="0" w:color="auto"/>
        <w:right w:val="none" w:sz="0" w:space="0" w:color="auto"/>
      </w:divBdr>
    </w:div>
    <w:div w:id="1476138263">
      <w:bodyDiv w:val="1"/>
      <w:marLeft w:val="0"/>
      <w:marRight w:val="0"/>
      <w:marTop w:val="0"/>
      <w:marBottom w:val="0"/>
      <w:divBdr>
        <w:top w:val="none" w:sz="0" w:space="0" w:color="auto"/>
        <w:left w:val="none" w:sz="0" w:space="0" w:color="auto"/>
        <w:bottom w:val="none" w:sz="0" w:space="0" w:color="auto"/>
        <w:right w:val="none" w:sz="0" w:space="0" w:color="auto"/>
      </w:divBdr>
    </w:div>
    <w:div w:id="1667513426">
      <w:bodyDiv w:val="1"/>
      <w:marLeft w:val="0"/>
      <w:marRight w:val="0"/>
      <w:marTop w:val="0"/>
      <w:marBottom w:val="0"/>
      <w:divBdr>
        <w:top w:val="none" w:sz="0" w:space="0" w:color="auto"/>
        <w:left w:val="none" w:sz="0" w:space="0" w:color="auto"/>
        <w:bottom w:val="none" w:sz="0" w:space="0" w:color="auto"/>
        <w:right w:val="none" w:sz="0" w:space="0" w:color="auto"/>
      </w:divBdr>
    </w:div>
    <w:div w:id="1688216664">
      <w:bodyDiv w:val="1"/>
      <w:marLeft w:val="0"/>
      <w:marRight w:val="0"/>
      <w:marTop w:val="0"/>
      <w:marBottom w:val="0"/>
      <w:divBdr>
        <w:top w:val="none" w:sz="0" w:space="0" w:color="auto"/>
        <w:left w:val="none" w:sz="0" w:space="0" w:color="auto"/>
        <w:bottom w:val="none" w:sz="0" w:space="0" w:color="auto"/>
        <w:right w:val="none" w:sz="0" w:space="0" w:color="auto"/>
      </w:divBdr>
    </w:div>
    <w:div w:id="1868518170">
      <w:bodyDiv w:val="1"/>
      <w:marLeft w:val="0"/>
      <w:marRight w:val="0"/>
      <w:marTop w:val="0"/>
      <w:marBottom w:val="0"/>
      <w:divBdr>
        <w:top w:val="none" w:sz="0" w:space="0" w:color="auto"/>
        <w:left w:val="none" w:sz="0" w:space="0" w:color="auto"/>
        <w:bottom w:val="none" w:sz="0" w:space="0" w:color="auto"/>
        <w:right w:val="none" w:sz="0" w:space="0" w:color="auto"/>
      </w:divBdr>
    </w:div>
    <w:div w:id="19544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1EF5-09AF-462B-8A30-71EF17E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2053</Words>
  <Characters>13735</Characters>
  <Application>Microsoft Office Word</Application>
  <DocSecurity>0</DocSecurity>
  <Lines>114</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Consiliul Judetean Cluj</Company>
  <LinksUpToDate>false</LinksUpToDate>
  <CharactersWithSpaces>15757</CharactersWithSpaces>
  <SharedDoc>false</SharedDoc>
  <HLinks>
    <vt:vector size="42" baseType="variant">
      <vt:variant>
        <vt:i4>3538950</vt:i4>
      </vt:variant>
      <vt:variant>
        <vt:i4>18</vt:i4>
      </vt:variant>
      <vt:variant>
        <vt:i4>0</vt:i4>
      </vt:variant>
      <vt:variant>
        <vt:i4>5</vt:i4>
      </vt:variant>
      <vt:variant>
        <vt:lpwstr>mailto:urbanism@cjcluj.ro</vt:lpwstr>
      </vt:variant>
      <vt:variant>
        <vt:lpwstr/>
      </vt:variant>
      <vt:variant>
        <vt:i4>4259859</vt:i4>
      </vt:variant>
      <vt:variant>
        <vt:i4>15</vt:i4>
      </vt:variant>
      <vt:variant>
        <vt:i4>0</vt:i4>
      </vt:variant>
      <vt:variant>
        <vt:i4>5</vt:i4>
      </vt:variant>
      <vt:variant>
        <vt:lpwstr>https://patjcluj.ro/</vt:lpwstr>
      </vt:variant>
      <vt:variant>
        <vt:lpwstr/>
      </vt:variant>
      <vt:variant>
        <vt:i4>8126562</vt:i4>
      </vt:variant>
      <vt:variant>
        <vt:i4>12</vt:i4>
      </vt:variant>
      <vt:variant>
        <vt:i4>0</vt:i4>
      </vt:variant>
      <vt:variant>
        <vt:i4>5</vt:i4>
      </vt:variant>
      <vt:variant>
        <vt:lpwstr>https://cluj.archi/</vt:lpwstr>
      </vt:variant>
      <vt:variant>
        <vt:lpwstr/>
      </vt:variant>
      <vt:variant>
        <vt:i4>6684792</vt:i4>
      </vt:variant>
      <vt:variant>
        <vt:i4>9</vt:i4>
      </vt:variant>
      <vt:variant>
        <vt:i4>0</vt:i4>
      </vt:variant>
      <vt:variant>
        <vt:i4>5</vt:i4>
      </vt:variant>
      <vt:variant>
        <vt:lpwstr>https://public.cluj.archi/</vt:lpwstr>
      </vt:variant>
      <vt:variant>
        <vt:lpwstr/>
      </vt:variant>
      <vt:variant>
        <vt:i4>2097268</vt:i4>
      </vt:variant>
      <vt:variant>
        <vt:i4>6</vt:i4>
      </vt:variant>
      <vt:variant>
        <vt:i4>0</vt:i4>
      </vt:variant>
      <vt:variant>
        <vt:i4>5</vt:i4>
      </vt:variant>
      <vt:variant>
        <vt:lpwstr>https://cjcluj.ro/</vt:lpwstr>
      </vt:variant>
      <vt:variant>
        <vt:lpwstr/>
      </vt:variant>
      <vt:variant>
        <vt:i4>3538950</vt:i4>
      </vt:variant>
      <vt:variant>
        <vt:i4>3</vt:i4>
      </vt:variant>
      <vt:variant>
        <vt:i4>0</vt:i4>
      </vt:variant>
      <vt:variant>
        <vt:i4>5</vt:i4>
      </vt:variant>
      <vt:variant>
        <vt:lpwstr>mailto:urbanism@cjcluj.ro</vt:lpwstr>
      </vt:variant>
      <vt:variant>
        <vt:lpwstr/>
      </vt:variant>
      <vt:variant>
        <vt:i4>3538950</vt:i4>
      </vt:variant>
      <vt:variant>
        <vt:i4>0</vt:i4>
      </vt:variant>
      <vt:variant>
        <vt:i4>0</vt:i4>
      </vt:variant>
      <vt:variant>
        <vt:i4>5</vt:i4>
      </vt:variant>
      <vt:variant>
        <vt:lpwstr>mailto:urbanism@cjcluj.ro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florina.pruteanu</dc:creator>
  <cp:keywords/>
  <dc:description/>
  <cp:lastModifiedBy>Simona Man</cp:lastModifiedBy>
  <cp:revision>26</cp:revision>
  <cp:lastPrinted>2025-07-25T08:33:00Z</cp:lastPrinted>
  <dcterms:created xsi:type="dcterms:W3CDTF">2024-06-26T12:43:00Z</dcterms:created>
  <dcterms:modified xsi:type="dcterms:W3CDTF">2025-08-01T06:26:00Z</dcterms:modified>
</cp:coreProperties>
</file>