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46F18025"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8830F8">
        <w:rPr>
          <w:rFonts w:ascii="Montserrat Light" w:hAnsi="Montserrat Light"/>
          <w:b/>
          <w:bCs/>
          <w:noProof/>
          <w:lang w:val="ro-RO"/>
        </w:rPr>
        <w:t>341</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8830F8">
        <w:rPr>
          <w:rFonts w:ascii="Montserrat Light" w:hAnsi="Montserrat Light"/>
          <w:b/>
          <w:bCs/>
          <w:noProof/>
          <w:lang w:val="ro-RO"/>
        </w:rPr>
        <w:t>9 august</w:t>
      </w:r>
      <w:r w:rsidR="00401BE7" w:rsidRPr="00432B01">
        <w:rPr>
          <w:rFonts w:ascii="Montserrat Light" w:hAnsi="Montserrat Light"/>
          <w:b/>
          <w:bCs/>
          <w:noProof/>
          <w:lang w:val="ro-RO"/>
        </w:rPr>
        <w:t xml:space="preserve"> 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45431F9B" w14:textId="6760F624"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9C65FB" w:rsidRPr="009C65FB">
        <w:rPr>
          <w:rFonts w:ascii="Montserrat Light" w:hAnsi="Montserrat Light" w:cs="Calibri"/>
          <w:b/>
          <w:iCs/>
        </w:rPr>
        <w:t>„</w:t>
      </w:r>
      <w:proofErr w:type="spellStart"/>
      <w:r w:rsidR="009C65FB" w:rsidRPr="009C65FB">
        <w:rPr>
          <w:rFonts w:ascii="Montserrat Light" w:hAnsi="Montserrat Light" w:cs="Calibri"/>
          <w:b/>
          <w:iCs/>
        </w:rPr>
        <w:t>Modernizare</w:t>
      </w:r>
      <w:proofErr w:type="spellEnd"/>
      <w:r w:rsidR="009C65FB" w:rsidRPr="009C65FB">
        <w:rPr>
          <w:rFonts w:ascii="Montserrat Light" w:hAnsi="Montserrat Light" w:cs="Calibri"/>
          <w:b/>
          <w:iCs/>
        </w:rPr>
        <w:t xml:space="preserve"> și </w:t>
      </w:r>
      <w:proofErr w:type="spellStart"/>
      <w:r w:rsidR="009C65FB" w:rsidRPr="009C65FB">
        <w:rPr>
          <w:rFonts w:ascii="Montserrat Light" w:hAnsi="Montserrat Light" w:cs="Calibri"/>
          <w:b/>
          <w:iCs/>
        </w:rPr>
        <w:t>reabilitare</w:t>
      </w:r>
      <w:proofErr w:type="spellEnd"/>
      <w:r w:rsidR="009C65FB" w:rsidRPr="009C65FB">
        <w:rPr>
          <w:rFonts w:ascii="Montserrat Light" w:hAnsi="Montserrat Light" w:cs="Calibri"/>
          <w:b/>
          <w:iCs/>
        </w:rPr>
        <w:t xml:space="preserve"> a </w:t>
      </w:r>
      <w:proofErr w:type="spellStart"/>
      <w:r w:rsidR="009C65FB" w:rsidRPr="009C65FB">
        <w:rPr>
          <w:rFonts w:ascii="Montserrat Light" w:hAnsi="Montserrat Light" w:cs="Calibri"/>
          <w:b/>
          <w:iCs/>
        </w:rPr>
        <w:t>drumului</w:t>
      </w:r>
      <w:proofErr w:type="spellEnd"/>
      <w:r w:rsidR="009C65FB" w:rsidRPr="009C65FB">
        <w:rPr>
          <w:rFonts w:ascii="Montserrat Light" w:hAnsi="Montserrat Light" w:cs="Calibri"/>
          <w:b/>
          <w:iCs/>
        </w:rPr>
        <w:t xml:space="preserve"> </w:t>
      </w:r>
      <w:proofErr w:type="spellStart"/>
      <w:r w:rsidR="009C65FB" w:rsidRPr="009C65FB">
        <w:rPr>
          <w:rFonts w:ascii="Montserrat Light" w:hAnsi="Montserrat Light" w:cs="Calibri"/>
          <w:b/>
          <w:iCs/>
        </w:rPr>
        <w:t>județean</w:t>
      </w:r>
      <w:proofErr w:type="spellEnd"/>
      <w:r w:rsidR="009C65FB" w:rsidRPr="009C65FB">
        <w:rPr>
          <w:rFonts w:ascii="Montserrat Light" w:hAnsi="Montserrat Light" w:cs="Calibri"/>
          <w:b/>
          <w:iCs/>
        </w:rPr>
        <w:t xml:space="preserve"> DJ 150 </w:t>
      </w:r>
      <w:proofErr w:type="spellStart"/>
      <w:r w:rsidR="009C65FB" w:rsidRPr="009C65FB">
        <w:rPr>
          <w:rFonts w:ascii="Montserrat Light" w:hAnsi="Montserrat Light" w:cs="Calibri"/>
          <w:b/>
          <w:iCs/>
        </w:rPr>
        <w:t>Viișoara</w:t>
      </w:r>
      <w:proofErr w:type="spellEnd"/>
      <w:r w:rsidR="009C65FB" w:rsidRPr="009C65FB">
        <w:rPr>
          <w:rFonts w:ascii="Montserrat Light" w:hAnsi="Montserrat Light" w:cs="Calibri"/>
          <w:b/>
          <w:iCs/>
        </w:rPr>
        <w:t xml:space="preserve"> – Ceanu Mare – Frata – Mociu, km 0+600 – km 40+300, L =39,700 km”, din </w:t>
      </w:r>
      <w:proofErr w:type="spellStart"/>
      <w:r w:rsidR="009C65FB" w:rsidRPr="009C65FB">
        <w:rPr>
          <w:rFonts w:ascii="Montserrat Light" w:hAnsi="Montserrat Light" w:cs="Calibri"/>
          <w:b/>
          <w:iCs/>
        </w:rPr>
        <w:t>cadrul</w:t>
      </w:r>
      <w:proofErr w:type="spellEnd"/>
      <w:r w:rsidR="009C65FB" w:rsidRPr="009C65FB">
        <w:rPr>
          <w:rFonts w:ascii="Montserrat Light" w:hAnsi="Montserrat Light" w:cs="Calibri"/>
          <w:b/>
          <w:iCs/>
        </w:rPr>
        <w:t xml:space="preserve"> </w:t>
      </w:r>
      <w:proofErr w:type="spellStart"/>
      <w:r w:rsidR="009C65FB" w:rsidRPr="009C65FB">
        <w:rPr>
          <w:rFonts w:ascii="Montserrat Light" w:hAnsi="Montserrat Light" w:cs="Calibri"/>
          <w:b/>
          <w:iCs/>
        </w:rPr>
        <w:t>proiectului</w:t>
      </w:r>
      <w:proofErr w:type="spellEnd"/>
      <w:r w:rsidR="009C65FB" w:rsidRPr="009C65FB">
        <w:rPr>
          <w:rFonts w:ascii="Montserrat Light" w:hAnsi="Montserrat Light" w:cs="Calibri"/>
          <w:b/>
          <w:iCs/>
        </w:rPr>
        <w:t xml:space="preserve"> SMIS 125107</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1CB3180E" w:rsidR="0079755E" w:rsidRPr="0079755E" w:rsidRDefault="00401BE7" w:rsidP="0079755E">
      <w:pPr>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C61E40">
        <w:rPr>
          <w:rFonts w:ascii="Montserrat Light" w:hAnsi="Montserrat Light"/>
          <w:noProof/>
          <w:lang w:val="ro-RO"/>
        </w:rPr>
        <w:t>32065</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1F1C79">
        <w:rPr>
          <w:rFonts w:ascii="Montserrat Light" w:hAnsi="Montserrat Light"/>
          <w:noProof/>
          <w:lang w:val="ro-RO"/>
        </w:rPr>
        <w:t>08.08</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9C65FB" w:rsidRPr="009C65FB">
        <w:rPr>
          <w:rFonts w:ascii="Montserrat Light" w:hAnsi="Montserrat Light"/>
          <w:noProof/>
          <w:lang w:val="ro-RO"/>
        </w:rPr>
        <w:t>„Modernizare și reabilitare a drumului județean DJ 150 Viișoara – Ceanu Mare – Frata – Mociu, km 0+600 – km 40+300, L =39,700 km”, din cadrul proiectului SMIS 125107</w:t>
      </w:r>
    </w:p>
    <w:p w14:paraId="23FBA248" w14:textId="54A3A084" w:rsidR="002975A2" w:rsidRPr="00432B01" w:rsidRDefault="002975A2" w:rsidP="002C6647">
      <w:pPr>
        <w:jc w:val="both"/>
        <w:rPr>
          <w:rFonts w:ascii="Montserrat Light" w:hAnsi="Montserrat Light"/>
          <w:noProof/>
          <w:lang w:val="ro-RO"/>
        </w:rPr>
      </w:pP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710CD71D"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9C65FB" w:rsidRPr="009C65FB">
        <w:rPr>
          <w:rFonts w:ascii="Montserrat Light" w:hAnsi="Montserrat Light" w:cs="Calibri"/>
          <w:bCs/>
          <w:iCs/>
          <w:lang w:val="ro-RO"/>
        </w:rPr>
        <w:t>„Modernizare și reabilitare a drumului județean DJ 150 Viișoara – Ceanu Mare – Frata – Mociu, km 0+600 – km 40+300, L =39,700 km”, din cadrul proiectului SMIS 125107</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14A5777D" w:rsidR="00C2774F" w:rsidRDefault="00C2774F" w:rsidP="00F92598">
      <w:pPr>
        <w:ind w:right="-114"/>
        <w:jc w:val="both"/>
        <w:rPr>
          <w:rFonts w:ascii="Montserrat Light" w:eastAsia="Times New Roman" w:hAnsi="Montserrat Light" w:cs="Times New Roman"/>
          <w:b/>
          <w:bCs/>
          <w:noProof/>
          <w:color w:val="FF0000"/>
          <w:u w:val="single"/>
          <w:lang w:val="ro-RO"/>
        </w:rPr>
      </w:pPr>
    </w:p>
    <w:p w14:paraId="2AE5A4F1" w14:textId="46F583AC" w:rsidR="009C65FB" w:rsidRDefault="009C65FB" w:rsidP="00F92598">
      <w:pPr>
        <w:ind w:right="-114"/>
        <w:jc w:val="both"/>
        <w:rPr>
          <w:rFonts w:ascii="Montserrat Light" w:eastAsia="Times New Roman" w:hAnsi="Montserrat Light" w:cs="Times New Roman"/>
          <w:b/>
          <w:bCs/>
          <w:noProof/>
          <w:color w:val="FF0000"/>
          <w:u w:val="single"/>
          <w:lang w:val="ro-RO"/>
        </w:rPr>
      </w:pPr>
    </w:p>
    <w:p w14:paraId="53C93A52" w14:textId="69CF37A6" w:rsidR="009C65FB" w:rsidRDefault="009C65FB" w:rsidP="00F92598">
      <w:pPr>
        <w:ind w:right="-114"/>
        <w:jc w:val="both"/>
        <w:rPr>
          <w:rFonts w:ascii="Montserrat Light" w:eastAsia="Times New Roman" w:hAnsi="Montserrat Light" w:cs="Times New Roman"/>
          <w:b/>
          <w:bCs/>
          <w:noProof/>
          <w:color w:val="FF0000"/>
          <w:u w:val="single"/>
          <w:lang w:val="ro-RO"/>
        </w:rPr>
      </w:pPr>
    </w:p>
    <w:p w14:paraId="4D96CFAB" w14:textId="2DA9B055" w:rsidR="009C65FB" w:rsidRDefault="009C65FB" w:rsidP="00F92598">
      <w:pPr>
        <w:ind w:right="-114"/>
        <w:jc w:val="both"/>
        <w:rPr>
          <w:rFonts w:ascii="Montserrat Light" w:eastAsia="Times New Roman" w:hAnsi="Montserrat Light" w:cs="Times New Roman"/>
          <w:b/>
          <w:bCs/>
          <w:noProof/>
          <w:color w:val="FF0000"/>
          <w:u w:val="single"/>
          <w:lang w:val="ro-RO"/>
        </w:rPr>
      </w:pPr>
    </w:p>
    <w:p w14:paraId="61DE8538" w14:textId="30A9951A" w:rsidR="009C65FB" w:rsidRDefault="009C65FB" w:rsidP="00F92598">
      <w:pPr>
        <w:ind w:right="-114"/>
        <w:jc w:val="both"/>
        <w:rPr>
          <w:rFonts w:ascii="Montserrat Light" w:eastAsia="Times New Roman" w:hAnsi="Montserrat Light" w:cs="Times New Roman"/>
          <w:b/>
          <w:bCs/>
          <w:noProof/>
          <w:color w:val="FF0000"/>
          <w:u w:val="single"/>
          <w:lang w:val="ro-RO"/>
        </w:rPr>
      </w:pPr>
    </w:p>
    <w:p w14:paraId="74C9E587" w14:textId="00775925" w:rsidR="009C65FB" w:rsidRDefault="009C65FB" w:rsidP="00F92598">
      <w:pPr>
        <w:ind w:right="-114"/>
        <w:jc w:val="both"/>
        <w:rPr>
          <w:rFonts w:ascii="Montserrat Light" w:eastAsia="Times New Roman" w:hAnsi="Montserrat Light" w:cs="Times New Roman"/>
          <w:b/>
          <w:bCs/>
          <w:noProof/>
          <w:color w:val="FF0000"/>
          <w:u w:val="single"/>
          <w:lang w:val="ro-RO"/>
        </w:rPr>
      </w:pPr>
    </w:p>
    <w:p w14:paraId="7DA37F89" w14:textId="0460933A" w:rsidR="009C65FB" w:rsidRDefault="009C65FB" w:rsidP="00F92598">
      <w:pPr>
        <w:ind w:right="-114"/>
        <w:jc w:val="both"/>
        <w:rPr>
          <w:rFonts w:ascii="Montserrat Light" w:eastAsia="Times New Roman" w:hAnsi="Montserrat Light" w:cs="Times New Roman"/>
          <w:b/>
          <w:bCs/>
          <w:noProof/>
          <w:color w:val="FF0000"/>
          <w:u w:val="single"/>
          <w:lang w:val="ro-RO"/>
        </w:rPr>
      </w:pPr>
    </w:p>
    <w:p w14:paraId="07FCB8AB" w14:textId="77777777" w:rsidR="009C65FB" w:rsidRDefault="009C65FB"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77777777" w:rsidR="00F8376F" w:rsidRDefault="00F8376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740EE15B"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406A13">
        <w:rPr>
          <w:rFonts w:ascii="Montserrat Light" w:eastAsia="Times New Roman" w:hAnsi="Montserrat Light" w:cs="Cambria"/>
          <w:b/>
          <w:bCs/>
          <w:noProof/>
          <w:lang w:val="ro-RO"/>
        </w:rPr>
        <w:t xml:space="preserve"> 341</w:t>
      </w:r>
      <w:r w:rsidRPr="00432B01">
        <w:rPr>
          <w:rFonts w:ascii="Montserrat Light" w:eastAsia="Times New Roman" w:hAnsi="Montserrat Light" w:cs="Cambria"/>
          <w:b/>
          <w:bCs/>
          <w:noProof/>
          <w:lang w:val="ro-RO"/>
        </w:rPr>
        <w:t>/</w:t>
      </w:r>
      <w:r w:rsidR="00406A13">
        <w:rPr>
          <w:rFonts w:ascii="Montserrat Light" w:eastAsia="Times New Roman" w:hAnsi="Montserrat Light" w:cs="Cambria"/>
          <w:b/>
          <w:bCs/>
          <w:noProof/>
          <w:lang w:val="ro-RO"/>
        </w:rPr>
        <w:t>09.08.</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750F9E9D"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9C65FB" w:rsidRPr="009C65FB">
        <w:rPr>
          <w:rFonts w:ascii="Montserrat Light" w:hAnsi="Montserrat Light" w:cs="Calibri"/>
          <w:b/>
          <w:iCs/>
          <w:sz w:val="20"/>
          <w:szCs w:val="20"/>
          <w:lang w:val="ro-RO"/>
        </w:rPr>
        <w:t>„Modernizare și reabilitare a drumului județean DJ 150 Viișoara – Ceanu Mare – Frata – Mociu, km 0+600 – km 40+300, L =39,700 km”, din cadrul proiectului SMIS 125107</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3926B979"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sz w:val="18"/>
                <w:szCs w:val="18"/>
              </w:rPr>
              <w:t xml:space="preserve">Cosmin </w:t>
            </w:r>
            <w:r w:rsidR="009C65FB">
              <w:rPr>
                <w:rFonts w:ascii="Montserrat Light" w:hAnsi="Montserrat Light"/>
                <w:b/>
                <w:sz w:val="18"/>
                <w:szCs w:val="18"/>
              </w:rPr>
              <w:t>Rogozan</w:t>
            </w:r>
          </w:p>
        </w:tc>
        <w:tc>
          <w:tcPr>
            <w:tcW w:w="1985" w:type="dxa"/>
            <w:shd w:val="clear" w:color="auto" w:fill="auto"/>
            <w:vAlign w:val="center"/>
          </w:tcPr>
          <w:p w14:paraId="036E773D" w14:textId="24292431"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FE12418" w14:textId="314FC87E"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rPr>
              <w:t xml:space="preserve">Serviciul </w:t>
            </w:r>
            <w:proofErr w:type="spellStart"/>
            <w:r w:rsidR="0058373F" w:rsidRPr="0079755E">
              <w:rPr>
                <w:rFonts w:ascii="Montserrat Light" w:eastAsia="Calibri" w:hAnsi="Montserrat Light"/>
                <w:sz w:val="18"/>
                <w:szCs w:val="18"/>
              </w:rPr>
              <w:t>Managementul</w:t>
            </w:r>
            <w:proofErr w:type="spellEnd"/>
            <w:r w:rsidR="0058373F"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Proiectelor</w:t>
            </w:r>
            <w:proofErr w:type="spellEnd"/>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6"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r w:rsidR="0058373F" w:rsidRPr="0079755E">
              <w:rPr>
                <w:rFonts w:ascii="Montserrat Light" w:eastAsia="Calibri" w:hAnsi="Montserrat Light" w:cs="Cambria"/>
                <w:sz w:val="18"/>
                <w:szCs w:val="18"/>
              </w:rPr>
              <w:t xml:space="preserve">Achizitii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5CCB45A4"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r w:rsidRPr="0079755E">
              <w:rPr>
                <w:rFonts w:ascii="Montserrat Light" w:eastAsia="Calibri" w:hAnsi="Montserrat Light"/>
                <w:sz w:val="18"/>
                <w:szCs w:val="18"/>
              </w:rPr>
              <w:t xml:space="preserve">Serviciul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şi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Publice</w:t>
            </w:r>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236EBFCF" w:rsidR="00747E49" w:rsidRPr="00F8376F" w:rsidRDefault="009C65FB" w:rsidP="00747E49">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Cucuianu Stefan</w:t>
            </w:r>
          </w:p>
        </w:tc>
        <w:tc>
          <w:tcPr>
            <w:tcW w:w="1985" w:type="dxa"/>
            <w:shd w:val="clear" w:color="auto" w:fill="auto"/>
            <w:vAlign w:val="center"/>
          </w:tcPr>
          <w:p w14:paraId="7A3DD45B" w14:textId="1A0EA813" w:rsidR="00747E49" w:rsidRPr="0079755E" w:rsidRDefault="009C65FB"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Sef serviciu</w:t>
            </w:r>
          </w:p>
        </w:tc>
        <w:tc>
          <w:tcPr>
            <w:tcW w:w="2866" w:type="dxa"/>
            <w:shd w:val="clear" w:color="auto" w:fill="auto"/>
            <w:vAlign w:val="center"/>
          </w:tcPr>
          <w:p w14:paraId="3108A550" w14:textId="032EB12D" w:rsidR="00747E49" w:rsidRPr="0079755E" w:rsidRDefault="000636E7" w:rsidP="00747E49">
            <w:pPr>
              <w:autoSpaceDE w:val="0"/>
              <w:autoSpaceDN w:val="0"/>
              <w:adjustRightInd w:val="0"/>
              <w:contextualSpacing/>
              <w:jc w:val="center"/>
              <w:rPr>
                <w:rFonts w:ascii="Montserrat Light" w:hAnsi="Montserrat Light"/>
                <w:noProof/>
                <w:sz w:val="18"/>
                <w:szCs w:val="18"/>
                <w:lang w:val="ro-RO"/>
              </w:rPr>
            </w:pPr>
            <w:r w:rsidRPr="000636E7">
              <w:rPr>
                <w:rFonts w:ascii="Montserrat Light" w:hAnsi="Montserrat Light"/>
                <w:noProof/>
                <w:sz w:val="18"/>
                <w:szCs w:val="18"/>
                <w:lang w:val="ro-RO"/>
              </w:rPr>
              <w:t>Serviciul tehnic, Situatii de Urgenta</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0636E7" w:rsidRPr="0079755E" w14:paraId="5D416235" w14:textId="77777777" w:rsidTr="007C4FC1">
        <w:trPr>
          <w:trHeight w:val="809"/>
          <w:jc w:val="center"/>
        </w:trPr>
        <w:tc>
          <w:tcPr>
            <w:tcW w:w="540" w:type="dxa"/>
            <w:shd w:val="clear" w:color="auto" w:fill="auto"/>
            <w:vAlign w:val="center"/>
          </w:tcPr>
          <w:p w14:paraId="3C909766" w14:textId="1864DC6A"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tcPr>
          <w:p w14:paraId="182743D9" w14:textId="627F0D6B" w:rsidR="000636E7" w:rsidRPr="000636E7" w:rsidRDefault="000636E7" w:rsidP="000636E7">
            <w:pPr>
              <w:autoSpaceDE w:val="0"/>
              <w:autoSpaceDN w:val="0"/>
              <w:adjustRightInd w:val="0"/>
              <w:contextualSpacing/>
              <w:jc w:val="center"/>
              <w:rPr>
                <w:rFonts w:ascii="Montserrat Light" w:hAnsi="Montserrat Light"/>
                <w:b/>
                <w:bCs/>
                <w:noProof/>
                <w:sz w:val="18"/>
                <w:szCs w:val="18"/>
                <w:lang w:val="ro-RO"/>
              </w:rPr>
            </w:pPr>
            <w:r w:rsidRPr="000636E7">
              <w:rPr>
                <w:rFonts w:ascii="Montserrat Light" w:hAnsi="Montserrat Light"/>
                <w:b/>
                <w:bCs/>
                <w:noProof/>
                <w:sz w:val="18"/>
                <w:szCs w:val="18"/>
                <w:lang w:val="ro-RO"/>
              </w:rPr>
              <w:t>Farkas Adela</w:t>
            </w:r>
          </w:p>
        </w:tc>
        <w:tc>
          <w:tcPr>
            <w:tcW w:w="1985" w:type="dxa"/>
            <w:shd w:val="clear" w:color="auto" w:fill="auto"/>
          </w:tcPr>
          <w:p w14:paraId="35629BE6" w14:textId="16B42274"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Inspector de specialitate</w:t>
            </w:r>
          </w:p>
        </w:tc>
        <w:tc>
          <w:tcPr>
            <w:tcW w:w="2866" w:type="dxa"/>
            <w:shd w:val="clear" w:color="auto" w:fill="auto"/>
          </w:tcPr>
          <w:p w14:paraId="230385A5" w14:textId="19967F23"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Operational</w:t>
            </w:r>
          </w:p>
        </w:tc>
        <w:tc>
          <w:tcPr>
            <w:tcW w:w="1728" w:type="dxa"/>
            <w:shd w:val="clear" w:color="auto" w:fill="auto"/>
            <w:vAlign w:val="center"/>
          </w:tcPr>
          <w:p w14:paraId="592AE288" w14:textId="67FC4CFE"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0636E7" w:rsidRPr="0079755E" w14:paraId="43D2E9D4" w14:textId="77777777" w:rsidTr="00211A58">
        <w:trPr>
          <w:trHeight w:val="980"/>
          <w:jc w:val="center"/>
        </w:trPr>
        <w:tc>
          <w:tcPr>
            <w:tcW w:w="540" w:type="dxa"/>
            <w:shd w:val="clear" w:color="auto" w:fill="auto"/>
            <w:vAlign w:val="center"/>
          </w:tcPr>
          <w:p w14:paraId="26C41C88" w14:textId="706895D6"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tcPr>
          <w:p w14:paraId="7BFC0DD5" w14:textId="47B945BD" w:rsidR="000636E7" w:rsidRPr="0079755E" w:rsidRDefault="000636E7" w:rsidP="000636E7">
            <w:pPr>
              <w:autoSpaceDE w:val="0"/>
              <w:autoSpaceDN w:val="0"/>
              <w:adjustRightInd w:val="0"/>
              <w:contextualSpacing/>
              <w:jc w:val="center"/>
              <w:rPr>
                <w:rFonts w:ascii="Montserrat Light" w:hAnsi="Montserrat Light"/>
                <w:b/>
                <w:bCs/>
                <w:noProof/>
                <w:sz w:val="18"/>
                <w:szCs w:val="18"/>
                <w:lang w:val="ro-RO"/>
              </w:rPr>
            </w:pPr>
            <w:r w:rsidRPr="000636E7">
              <w:rPr>
                <w:rFonts w:ascii="Montserrat Light" w:hAnsi="Montserrat Light"/>
                <w:b/>
                <w:bCs/>
                <w:noProof/>
                <w:sz w:val="18"/>
                <w:szCs w:val="18"/>
                <w:lang w:val="ro-RO"/>
              </w:rPr>
              <w:t>Crisan-Chindea Marilena</w:t>
            </w:r>
          </w:p>
        </w:tc>
        <w:tc>
          <w:tcPr>
            <w:tcW w:w="1985" w:type="dxa"/>
            <w:shd w:val="clear" w:color="auto" w:fill="auto"/>
          </w:tcPr>
          <w:p w14:paraId="0FAB8CAF" w14:textId="2AF392EE"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Consilier</w:t>
            </w:r>
          </w:p>
        </w:tc>
        <w:tc>
          <w:tcPr>
            <w:tcW w:w="2866" w:type="dxa"/>
            <w:shd w:val="clear" w:color="auto" w:fill="auto"/>
          </w:tcPr>
          <w:p w14:paraId="4340C30E" w14:textId="268951FA"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Urmărire şi Decontare Lucrări</w:t>
            </w:r>
          </w:p>
        </w:tc>
        <w:tc>
          <w:tcPr>
            <w:tcW w:w="1728" w:type="dxa"/>
            <w:shd w:val="clear" w:color="auto" w:fill="auto"/>
            <w:vAlign w:val="center"/>
          </w:tcPr>
          <w:p w14:paraId="2687D3BE" w14:textId="025544BB" w:rsidR="000636E7" w:rsidRPr="0079755E" w:rsidRDefault="000636E7" w:rsidP="000636E7">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9A5183" w:rsidRPr="0079755E" w14:paraId="6637DBE3" w14:textId="77777777" w:rsidTr="00EC7D8E">
        <w:trPr>
          <w:trHeight w:val="980"/>
          <w:jc w:val="center"/>
        </w:trPr>
        <w:tc>
          <w:tcPr>
            <w:tcW w:w="540" w:type="dxa"/>
            <w:shd w:val="clear" w:color="auto" w:fill="auto"/>
            <w:vAlign w:val="center"/>
          </w:tcPr>
          <w:p w14:paraId="36DF15E1" w14:textId="0105718D" w:rsidR="009A5183" w:rsidRPr="0079755E" w:rsidRDefault="009A5183"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507F6468" w:rsidR="009A5183" w:rsidRPr="00564721" w:rsidRDefault="009C65FB" w:rsidP="00747E49">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Paul Crina</w:t>
            </w:r>
          </w:p>
        </w:tc>
        <w:tc>
          <w:tcPr>
            <w:tcW w:w="1985" w:type="dxa"/>
            <w:shd w:val="clear" w:color="auto" w:fill="auto"/>
            <w:vAlign w:val="center"/>
          </w:tcPr>
          <w:p w14:paraId="4A7CCAA8" w14:textId="7EC09411" w:rsidR="009A5183" w:rsidRPr="00564721" w:rsidRDefault="009A5183" w:rsidP="00747E49">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 xml:space="preserve">Consilier </w:t>
            </w:r>
          </w:p>
        </w:tc>
        <w:tc>
          <w:tcPr>
            <w:tcW w:w="2866" w:type="dxa"/>
            <w:shd w:val="clear" w:color="auto" w:fill="auto"/>
            <w:vAlign w:val="center"/>
          </w:tcPr>
          <w:p w14:paraId="30776F17" w14:textId="4A846266" w:rsidR="009A5183" w:rsidRPr="00564721" w:rsidRDefault="000636E7" w:rsidP="00747E49">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tehnic, Situatii de Urgenta</w:t>
            </w:r>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6"/>
      <w:tr w:rsidR="00FE7690" w:rsidRPr="0079755E" w14:paraId="7F28391D" w14:textId="77777777" w:rsidTr="00EC7D8E">
        <w:trPr>
          <w:trHeight w:val="980"/>
          <w:jc w:val="center"/>
        </w:trPr>
        <w:tc>
          <w:tcPr>
            <w:tcW w:w="540" w:type="dxa"/>
            <w:shd w:val="clear" w:color="auto" w:fill="auto"/>
            <w:vAlign w:val="center"/>
          </w:tcPr>
          <w:p w14:paraId="3B40274C" w14:textId="1E514E0C"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00FE7690"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48805819" w:rsidR="00FE7690" w:rsidRPr="00564721" w:rsidRDefault="009C65FB"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Muresan Adriana</w:t>
            </w:r>
          </w:p>
        </w:tc>
        <w:tc>
          <w:tcPr>
            <w:tcW w:w="1985" w:type="dxa"/>
            <w:shd w:val="clear" w:color="auto" w:fill="auto"/>
            <w:vAlign w:val="center"/>
          </w:tcPr>
          <w:p w14:paraId="0EFD9921" w14:textId="06E0229C" w:rsidR="00FE7690" w:rsidRPr="00564721" w:rsidRDefault="009C65FB"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 xml:space="preserve">Sef </w:t>
            </w:r>
            <w:r w:rsidR="000636E7" w:rsidRPr="00564721">
              <w:rPr>
                <w:rFonts w:ascii="Montserrat Light" w:hAnsi="Montserrat Light"/>
                <w:noProof/>
                <w:sz w:val="18"/>
                <w:szCs w:val="18"/>
                <w:lang w:val="ro-RO"/>
              </w:rPr>
              <w:t>birou</w:t>
            </w:r>
          </w:p>
        </w:tc>
        <w:tc>
          <w:tcPr>
            <w:tcW w:w="2866" w:type="dxa"/>
            <w:shd w:val="clear" w:color="auto" w:fill="auto"/>
            <w:vAlign w:val="center"/>
          </w:tcPr>
          <w:p w14:paraId="31E85344" w14:textId="48AD1774" w:rsidR="00FE7690" w:rsidRPr="00564721" w:rsidRDefault="000636E7"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Biroul Exploatare Drumuri Judeţene</w:t>
            </w:r>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4BB7B5DC" w14:textId="77777777" w:rsidR="0079755E" w:rsidRDefault="0079755E" w:rsidP="00F92598">
      <w:pPr>
        <w:autoSpaceDE w:val="0"/>
        <w:autoSpaceDN w:val="0"/>
        <w:adjustRightInd w:val="0"/>
        <w:ind w:right="-114"/>
        <w:jc w:val="both"/>
        <w:rPr>
          <w:rFonts w:ascii="Montserrat Light" w:hAnsi="Montserrat Light" w:cs="Cambria"/>
          <w:b/>
          <w:bCs/>
          <w:noProof/>
          <w:lang w:val="ro-RO"/>
        </w:rPr>
      </w:pPr>
    </w:p>
    <w:p w14:paraId="106E325E" w14:textId="4C45D743" w:rsidR="00FE7690" w:rsidRDefault="00FE7690" w:rsidP="00F92598">
      <w:pPr>
        <w:autoSpaceDE w:val="0"/>
        <w:autoSpaceDN w:val="0"/>
        <w:adjustRightInd w:val="0"/>
        <w:ind w:right="-114"/>
        <w:jc w:val="both"/>
        <w:rPr>
          <w:rFonts w:ascii="Montserrat Light" w:hAnsi="Montserrat Light" w:cs="Cambria"/>
          <w:b/>
          <w:bCs/>
          <w:noProof/>
          <w:lang w:val="ro-RO"/>
        </w:rPr>
      </w:pPr>
    </w:p>
    <w:p w14:paraId="2E60089F" w14:textId="35378917" w:rsidR="00564721" w:rsidRDefault="00564721" w:rsidP="00F92598">
      <w:pPr>
        <w:autoSpaceDE w:val="0"/>
        <w:autoSpaceDN w:val="0"/>
        <w:adjustRightInd w:val="0"/>
        <w:ind w:right="-114"/>
        <w:jc w:val="both"/>
        <w:rPr>
          <w:rFonts w:ascii="Montserrat Light" w:hAnsi="Montserrat Light" w:cs="Cambria"/>
          <w:b/>
          <w:bCs/>
          <w:noProof/>
          <w:lang w:val="ro-RO"/>
        </w:rPr>
      </w:pPr>
    </w:p>
    <w:p w14:paraId="2E92FC37" w14:textId="57E2A10C" w:rsidR="00564721" w:rsidRDefault="00564721" w:rsidP="00F92598">
      <w:pPr>
        <w:autoSpaceDE w:val="0"/>
        <w:autoSpaceDN w:val="0"/>
        <w:adjustRightInd w:val="0"/>
        <w:ind w:right="-114"/>
        <w:jc w:val="both"/>
        <w:rPr>
          <w:rFonts w:ascii="Montserrat Light" w:hAnsi="Montserrat Light" w:cs="Cambria"/>
          <w:b/>
          <w:bCs/>
          <w:noProof/>
          <w:lang w:val="ro-RO"/>
        </w:rPr>
      </w:pPr>
    </w:p>
    <w:p w14:paraId="2C4925BF" w14:textId="77777777" w:rsidR="00564721" w:rsidRPr="00432B01" w:rsidRDefault="00564721" w:rsidP="00F92598">
      <w:pPr>
        <w:autoSpaceDE w:val="0"/>
        <w:autoSpaceDN w:val="0"/>
        <w:adjustRightInd w:val="0"/>
        <w:ind w:right="-114"/>
        <w:jc w:val="both"/>
        <w:rPr>
          <w:rFonts w:ascii="Montserrat Light" w:hAnsi="Montserrat Light" w:cs="Cambria"/>
          <w:b/>
          <w:bCs/>
          <w:noProof/>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6E7"/>
    <w:rsid w:val="00087543"/>
    <w:rsid w:val="00095889"/>
    <w:rsid w:val="000A2866"/>
    <w:rsid w:val="000B421C"/>
    <w:rsid w:val="000B565B"/>
    <w:rsid w:val="000C0E76"/>
    <w:rsid w:val="000F4C95"/>
    <w:rsid w:val="0010055D"/>
    <w:rsid w:val="001077E9"/>
    <w:rsid w:val="00181D09"/>
    <w:rsid w:val="00183B04"/>
    <w:rsid w:val="001878BD"/>
    <w:rsid w:val="0019181D"/>
    <w:rsid w:val="00194CFD"/>
    <w:rsid w:val="001B2D0F"/>
    <w:rsid w:val="001C6EA8"/>
    <w:rsid w:val="001D423E"/>
    <w:rsid w:val="001F1C79"/>
    <w:rsid w:val="00231C23"/>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85C89"/>
    <w:rsid w:val="003A3AA4"/>
    <w:rsid w:val="003A7932"/>
    <w:rsid w:val="003E08F0"/>
    <w:rsid w:val="003E232B"/>
    <w:rsid w:val="003F21E0"/>
    <w:rsid w:val="00401BE7"/>
    <w:rsid w:val="00406A13"/>
    <w:rsid w:val="00415DFE"/>
    <w:rsid w:val="00416B5F"/>
    <w:rsid w:val="00432B01"/>
    <w:rsid w:val="0045677A"/>
    <w:rsid w:val="00474FB4"/>
    <w:rsid w:val="004974E4"/>
    <w:rsid w:val="004A4B1B"/>
    <w:rsid w:val="004C7351"/>
    <w:rsid w:val="004D5B1D"/>
    <w:rsid w:val="0051342D"/>
    <w:rsid w:val="00534029"/>
    <w:rsid w:val="0054331C"/>
    <w:rsid w:val="005476F2"/>
    <w:rsid w:val="00553DF2"/>
    <w:rsid w:val="00564721"/>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0F8"/>
    <w:rsid w:val="00883122"/>
    <w:rsid w:val="008A4800"/>
    <w:rsid w:val="008A5900"/>
    <w:rsid w:val="008B5835"/>
    <w:rsid w:val="008B6D3A"/>
    <w:rsid w:val="008D4930"/>
    <w:rsid w:val="008F010A"/>
    <w:rsid w:val="008F3305"/>
    <w:rsid w:val="00954104"/>
    <w:rsid w:val="009A5183"/>
    <w:rsid w:val="009B6ED3"/>
    <w:rsid w:val="009C550C"/>
    <w:rsid w:val="009C65FB"/>
    <w:rsid w:val="009F1EDF"/>
    <w:rsid w:val="00A07EF5"/>
    <w:rsid w:val="00A15887"/>
    <w:rsid w:val="00A159FF"/>
    <w:rsid w:val="00A62583"/>
    <w:rsid w:val="00A72C55"/>
    <w:rsid w:val="00AC3CD9"/>
    <w:rsid w:val="00AF2C70"/>
    <w:rsid w:val="00AF3498"/>
    <w:rsid w:val="00B074D1"/>
    <w:rsid w:val="00B417EB"/>
    <w:rsid w:val="00B4658C"/>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61E40"/>
    <w:rsid w:val="00C87F37"/>
    <w:rsid w:val="00CA53E1"/>
    <w:rsid w:val="00CE7565"/>
    <w:rsid w:val="00CF27FC"/>
    <w:rsid w:val="00D21EB6"/>
    <w:rsid w:val="00D26C0B"/>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775</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8</cp:revision>
  <cp:lastPrinted>2022-04-12T07:42:00Z</cp:lastPrinted>
  <dcterms:created xsi:type="dcterms:W3CDTF">2022-06-30T17:02:00Z</dcterms:created>
  <dcterms:modified xsi:type="dcterms:W3CDTF">2022-08-09T12:43:00Z</dcterms:modified>
</cp:coreProperties>
</file>