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473D" w14:textId="77777777" w:rsidR="003068DB" w:rsidRPr="00231815" w:rsidRDefault="003068DB" w:rsidP="00F4394D">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BE139AF" w:rsidR="00C07A9F" w:rsidRPr="00231815" w:rsidRDefault="00C07A9F" w:rsidP="00F4394D">
      <w:pPr>
        <w:tabs>
          <w:tab w:val="left" w:pos="2160"/>
        </w:tabs>
        <w:spacing w:line="240" w:lineRule="auto"/>
        <w:ind w:right="180"/>
        <w:jc w:val="center"/>
        <w:rPr>
          <w:rFonts w:ascii="Montserrat" w:hAnsi="Montserrat"/>
          <w:b/>
          <w:bCs/>
          <w:lang w:val="ro-RO" w:eastAsia="ro-RO"/>
        </w:rPr>
      </w:pPr>
      <w:r w:rsidRPr="00231815">
        <w:rPr>
          <w:rFonts w:ascii="Montserrat" w:hAnsi="Montserrat"/>
          <w:b/>
          <w:bCs/>
          <w:lang w:val="ro-RO" w:eastAsia="ro-RO"/>
        </w:rPr>
        <w:t xml:space="preserve">H O T Ă R Â R E </w:t>
      </w:r>
    </w:p>
    <w:p w14:paraId="240084F9" w14:textId="77777777" w:rsidR="001F1710" w:rsidRPr="00231815" w:rsidRDefault="001F1710" w:rsidP="001F1710">
      <w:pPr>
        <w:spacing w:line="240" w:lineRule="auto"/>
        <w:contextualSpacing/>
        <w:jc w:val="center"/>
        <w:rPr>
          <w:rFonts w:ascii="Montserrat" w:hAnsi="Montserrat"/>
          <w:b/>
          <w:bCs/>
        </w:rPr>
      </w:pPr>
      <w:bookmarkStart w:id="2" w:name="_Hlk79995611"/>
      <w:bookmarkEnd w:id="0"/>
      <w:r w:rsidRPr="00231815">
        <w:rPr>
          <w:rFonts w:ascii="Montserrat" w:hAnsi="Montserrat"/>
          <w:b/>
          <w:bCs/>
        </w:rPr>
        <w:t xml:space="preserve">privind încheierea unui Contract de parteneriat cu Comuna Aghireșu și </w:t>
      </w:r>
    </w:p>
    <w:p w14:paraId="42F9FA41" w14:textId="77777777" w:rsidR="001F1710" w:rsidRPr="00231815" w:rsidRDefault="001F1710" w:rsidP="001F1710">
      <w:pPr>
        <w:spacing w:line="240" w:lineRule="auto"/>
        <w:contextualSpacing/>
        <w:jc w:val="center"/>
        <w:rPr>
          <w:rFonts w:ascii="Montserrat" w:hAnsi="Montserrat"/>
          <w:b/>
          <w:bCs/>
        </w:rPr>
      </w:pPr>
      <w:r w:rsidRPr="00231815">
        <w:rPr>
          <w:rFonts w:ascii="Montserrat" w:hAnsi="Montserrat"/>
          <w:b/>
          <w:bCs/>
        </w:rPr>
        <w:t>Direcția Generală de Asistență Socială și Protecția Copilului Cluj</w:t>
      </w:r>
    </w:p>
    <w:p w14:paraId="0B02797E" w14:textId="0A3D8142" w:rsidR="001F1710" w:rsidRPr="00231815" w:rsidRDefault="001F1710" w:rsidP="001F1710">
      <w:pPr>
        <w:spacing w:line="240" w:lineRule="auto"/>
        <w:contextualSpacing/>
        <w:jc w:val="center"/>
        <w:rPr>
          <w:rFonts w:ascii="Montserrat Light" w:hAnsi="Montserrat Light"/>
          <w:b/>
          <w:bCs/>
          <w:lang w:val="ro-RO"/>
        </w:rPr>
      </w:pPr>
    </w:p>
    <w:p w14:paraId="74947EF0" w14:textId="77777777" w:rsidR="007E1767" w:rsidRPr="00231815" w:rsidRDefault="007E1767" w:rsidP="001F1710">
      <w:pPr>
        <w:spacing w:line="240" w:lineRule="auto"/>
        <w:contextualSpacing/>
        <w:jc w:val="center"/>
        <w:rPr>
          <w:rFonts w:ascii="Montserrat Light" w:hAnsi="Montserrat Light"/>
          <w:b/>
          <w:bCs/>
          <w:lang w:val="ro-RO"/>
        </w:rPr>
      </w:pPr>
    </w:p>
    <w:bookmarkEnd w:id="2"/>
    <w:p w14:paraId="78FB7D22" w14:textId="77777777" w:rsidR="001F1710" w:rsidRPr="00231815" w:rsidRDefault="001F1710" w:rsidP="001F1710">
      <w:pPr>
        <w:spacing w:line="240" w:lineRule="auto"/>
        <w:contextualSpacing/>
        <w:jc w:val="center"/>
        <w:rPr>
          <w:rFonts w:ascii="Montserrat Light" w:hAnsi="Montserrat Light"/>
          <w:b/>
          <w:lang w:val="ro-RO"/>
        </w:rPr>
      </w:pPr>
    </w:p>
    <w:p w14:paraId="62FC818D" w14:textId="653C3424" w:rsidR="001F1710" w:rsidRPr="00231815" w:rsidRDefault="001F1710" w:rsidP="001F1710">
      <w:pPr>
        <w:autoSpaceDE w:val="0"/>
        <w:autoSpaceDN w:val="0"/>
        <w:adjustRightInd w:val="0"/>
        <w:spacing w:after="240" w:line="240" w:lineRule="auto"/>
        <w:contextualSpacing/>
        <w:rPr>
          <w:rFonts w:ascii="Montserrat Light" w:hAnsi="Montserrat Light"/>
          <w:noProof/>
          <w:lang w:val="ro-RO" w:eastAsia="ro-RO"/>
        </w:rPr>
      </w:pPr>
      <w:r w:rsidRPr="00231815">
        <w:rPr>
          <w:rFonts w:ascii="Montserrat Light" w:hAnsi="Montserrat Light"/>
          <w:noProof/>
          <w:lang w:val="ro-RO" w:eastAsia="ro-RO"/>
        </w:rPr>
        <w:t>Consiliul Judeţean Cluj întrunit în şedinţă extraordinară;</w:t>
      </w:r>
    </w:p>
    <w:p w14:paraId="62C40AFD" w14:textId="77777777" w:rsidR="001F1710" w:rsidRPr="00231815" w:rsidRDefault="001F1710" w:rsidP="001F1710">
      <w:pPr>
        <w:autoSpaceDE w:val="0"/>
        <w:autoSpaceDN w:val="0"/>
        <w:adjustRightInd w:val="0"/>
        <w:spacing w:line="240" w:lineRule="auto"/>
        <w:contextualSpacing/>
        <w:jc w:val="both"/>
        <w:rPr>
          <w:rFonts w:ascii="Montserrat Light" w:hAnsi="Montserrat Light"/>
          <w:noProof/>
        </w:rPr>
      </w:pPr>
    </w:p>
    <w:p w14:paraId="0C02F656" w14:textId="6F78C5DF" w:rsidR="001F1710" w:rsidRPr="00231815" w:rsidRDefault="001F1710" w:rsidP="001F1710">
      <w:pPr>
        <w:autoSpaceDE w:val="0"/>
        <w:autoSpaceDN w:val="0"/>
        <w:adjustRightInd w:val="0"/>
        <w:spacing w:line="240" w:lineRule="auto"/>
        <w:contextualSpacing/>
        <w:jc w:val="both"/>
        <w:rPr>
          <w:rFonts w:ascii="Montserrat Light" w:hAnsi="Montserrat Light"/>
          <w:noProof/>
          <w:lang w:val="ro-RO" w:eastAsia="ro-RO"/>
        </w:rPr>
      </w:pPr>
      <w:r w:rsidRPr="00231815">
        <w:rPr>
          <w:rFonts w:ascii="Montserrat Light" w:hAnsi="Montserrat Light"/>
          <w:noProof/>
        </w:rPr>
        <w:t>Având în vedere Proiectul de hotărâre înregistrat cu nr.</w:t>
      </w:r>
      <w:r w:rsidR="007E1767" w:rsidRPr="00231815">
        <w:rPr>
          <w:rFonts w:ascii="Montserrat Light" w:hAnsi="Montserrat Light"/>
          <w:noProof/>
        </w:rPr>
        <w:t xml:space="preserve"> 39 din 1.03.</w:t>
      </w:r>
      <w:r w:rsidRPr="00231815">
        <w:rPr>
          <w:rFonts w:ascii="Montserrat Light" w:hAnsi="Montserrat Light"/>
          <w:noProof/>
        </w:rPr>
        <w:t xml:space="preserve">2022 privind încheierea unui Contract de parteneriat cu Comuna Aghireșu și Direcția Generală de Asistență Socială și Protecția Copilului Cluj, </w:t>
      </w:r>
      <w:r w:rsidRPr="00231815">
        <w:rPr>
          <w:rFonts w:ascii="Montserrat Light" w:hAnsi="Montserrat Light"/>
          <w:bCs/>
          <w:noProof/>
        </w:rPr>
        <w:t>p</w:t>
      </w:r>
      <w:r w:rsidRPr="00231815">
        <w:rPr>
          <w:rFonts w:ascii="Montserrat Light" w:hAnsi="Montserrat Light"/>
          <w:noProof/>
        </w:rPr>
        <w:t xml:space="preserve">ropus de Președintele Consiliului Județean Cluj, domnul Alin Tișe, care este însoţit de </w:t>
      </w:r>
      <w:r w:rsidRPr="00231815">
        <w:rPr>
          <w:rFonts w:ascii="Montserrat Light" w:hAnsi="Montserrat Light"/>
          <w:bCs/>
          <w:noProof/>
        </w:rPr>
        <w:t>R</w:t>
      </w:r>
      <w:r w:rsidRPr="00231815">
        <w:rPr>
          <w:rFonts w:ascii="Montserrat Light" w:hAnsi="Montserrat Light"/>
          <w:noProof/>
        </w:rPr>
        <w:t>eferatul de aprobare cu nr. 7.724/28.02.2022; Raportul de specialitate întocmit de compartimentul de resort din cadrul aparatului de specialitate al Consiliului Judeţean Cluj cu nr. 7.744/28.02.2022 şi Avizul cu nr</w:t>
      </w:r>
      <w:r w:rsidR="00943E85" w:rsidRPr="00231815">
        <w:rPr>
          <w:rFonts w:ascii="Montserrat Light" w:hAnsi="Montserrat Light"/>
          <w:noProof/>
        </w:rPr>
        <w:t xml:space="preserve">. 7.724 din </w:t>
      </w:r>
      <w:r w:rsidR="007E1767" w:rsidRPr="00231815">
        <w:rPr>
          <w:rFonts w:ascii="Montserrat Light" w:hAnsi="Montserrat Light"/>
          <w:noProof/>
        </w:rPr>
        <w:t>3.0</w:t>
      </w:r>
      <w:r w:rsidR="00943E85" w:rsidRPr="00231815">
        <w:rPr>
          <w:rFonts w:ascii="Montserrat Light" w:hAnsi="Montserrat Light"/>
          <w:noProof/>
        </w:rPr>
        <w:t xml:space="preserve">3.2022 </w:t>
      </w:r>
      <w:r w:rsidRPr="00231815">
        <w:rPr>
          <w:rFonts w:ascii="Montserrat Light" w:hAnsi="Montserrat Light"/>
          <w:noProof/>
        </w:rPr>
        <w:t xml:space="preserve">adoptat de Comisia de specialitate nr. </w:t>
      </w:r>
      <w:r w:rsidR="007E1767" w:rsidRPr="00231815">
        <w:rPr>
          <w:rFonts w:ascii="Montserrat Light" w:hAnsi="Montserrat Light"/>
          <w:noProof/>
        </w:rPr>
        <w:t>5</w:t>
      </w:r>
      <w:r w:rsidRPr="00231815">
        <w:rPr>
          <w:rFonts w:ascii="Montserrat Light" w:hAnsi="Montserrat Light"/>
          <w:noProof/>
        </w:rPr>
        <w:t xml:space="preserve">, în conformitate cu art. 182 alin. (4) coroborat cu art. 136 din Ordonanța de </w:t>
      </w:r>
      <w:r w:rsidR="00943E85" w:rsidRPr="00231815">
        <w:rPr>
          <w:rFonts w:ascii="Montserrat Light" w:hAnsi="Montserrat Light"/>
          <w:noProof/>
        </w:rPr>
        <w:t>u</w:t>
      </w:r>
      <w:r w:rsidRPr="00231815">
        <w:rPr>
          <w:rFonts w:ascii="Montserrat Light" w:hAnsi="Montserrat Light"/>
          <w:noProof/>
        </w:rPr>
        <w:t>rgență a Guvernului nr. 57/2019 privind Codul administrativ, cu  modificările și completările ulterioare;</w:t>
      </w:r>
    </w:p>
    <w:p w14:paraId="231408E0" w14:textId="77777777" w:rsidR="00943E85" w:rsidRPr="00231815" w:rsidRDefault="00943E85" w:rsidP="001F1710">
      <w:pPr>
        <w:spacing w:before="240" w:line="240" w:lineRule="auto"/>
        <w:contextualSpacing/>
        <w:jc w:val="both"/>
        <w:rPr>
          <w:rFonts w:ascii="Montserrat Light" w:hAnsi="Montserrat Light"/>
          <w:lang w:val="ro-RO"/>
        </w:rPr>
      </w:pPr>
    </w:p>
    <w:p w14:paraId="68B0FB3C" w14:textId="3533E63A" w:rsidR="001F1710" w:rsidRPr="00231815" w:rsidRDefault="001F1710" w:rsidP="001F1710">
      <w:pPr>
        <w:spacing w:before="240" w:line="240" w:lineRule="auto"/>
        <w:contextualSpacing/>
        <w:jc w:val="both"/>
        <w:rPr>
          <w:rFonts w:ascii="Montserrat Light" w:hAnsi="Montserrat Light"/>
          <w:lang w:val="ro-RO"/>
        </w:rPr>
      </w:pPr>
      <w:r w:rsidRPr="00231815">
        <w:rPr>
          <w:rFonts w:ascii="Montserrat Light" w:hAnsi="Montserrat Light"/>
          <w:lang w:val="ro-RO"/>
        </w:rPr>
        <w:t>Luând în considerare prevederile art. 123 – 140 și ale art. 142 -156 din Regulamentul de organizare şi funcţionare a Consiliului Judeţean Cluj, aprobat prin Hotărârea Consiliului Judeţean Cluj nr. 170/2020;</w:t>
      </w:r>
    </w:p>
    <w:p w14:paraId="2AFA9C37" w14:textId="77777777" w:rsidR="00943E85" w:rsidRPr="00231815" w:rsidRDefault="00943E85" w:rsidP="001F1710">
      <w:pPr>
        <w:spacing w:before="240" w:line="240" w:lineRule="auto"/>
        <w:contextualSpacing/>
        <w:jc w:val="both"/>
        <w:rPr>
          <w:rFonts w:ascii="Montserrat Light" w:hAnsi="Montserrat Light"/>
          <w:lang w:val="ro-RO"/>
        </w:rPr>
      </w:pPr>
    </w:p>
    <w:p w14:paraId="68A31D43" w14:textId="52A54FFE" w:rsidR="001F1710" w:rsidRPr="00231815" w:rsidRDefault="001F1710" w:rsidP="001F1710">
      <w:pPr>
        <w:spacing w:before="240" w:line="240" w:lineRule="auto"/>
        <w:contextualSpacing/>
        <w:jc w:val="both"/>
        <w:rPr>
          <w:rFonts w:ascii="Montserrat Light" w:hAnsi="Montserrat Light"/>
          <w:lang w:val="ro-RO"/>
        </w:rPr>
      </w:pPr>
      <w:r w:rsidRPr="00231815">
        <w:rPr>
          <w:rFonts w:ascii="Montserrat Light" w:hAnsi="Montserrat Light"/>
          <w:lang w:val="ro-RO"/>
        </w:rPr>
        <w:t xml:space="preserve">În conformitate cu  dispozițiile: </w:t>
      </w:r>
    </w:p>
    <w:p w14:paraId="54A685D4" w14:textId="61EAB946"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noProof/>
          <w:sz w:val="22"/>
          <w:szCs w:val="22"/>
          <w:lang w:val="ro-RO"/>
        </w:rPr>
        <w:t>art. 84 alin. (3)-(5), a</w:t>
      </w:r>
      <w:r w:rsidR="00943E85" w:rsidRPr="00231815">
        <w:rPr>
          <w:rFonts w:ascii="Montserrat Light" w:hAnsi="Montserrat Light" w:cs="Calibri"/>
          <w:noProof/>
          <w:sz w:val="22"/>
          <w:szCs w:val="22"/>
          <w:lang w:val="ro-RO"/>
        </w:rPr>
        <w:t>le a</w:t>
      </w:r>
      <w:r w:rsidRPr="00231815">
        <w:rPr>
          <w:rFonts w:ascii="Montserrat Light" w:hAnsi="Montserrat Light" w:cs="Calibri"/>
          <w:noProof/>
          <w:sz w:val="22"/>
          <w:szCs w:val="22"/>
          <w:lang w:val="ro-RO"/>
        </w:rPr>
        <w:t xml:space="preserve">rt. 85, </w:t>
      </w:r>
      <w:r w:rsidR="00943E85"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 xml:space="preserve">art. 87 alin. (1)-(2) și alin. (5), </w:t>
      </w:r>
      <w:r w:rsidR="00943E85"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w:t>
      </w:r>
      <w:r w:rsidR="00943E85"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92 alin. (1)</w:t>
      </w:r>
      <w:r w:rsidR="00943E85"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alin. (2). </w:t>
      </w:r>
      <w:r w:rsidR="00943E85" w:rsidRPr="00231815">
        <w:rPr>
          <w:rFonts w:ascii="Montserrat Light" w:hAnsi="Montserrat Light" w:cs="Calibri"/>
          <w:noProof/>
          <w:sz w:val="22"/>
          <w:szCs w:val="22"/>
          <w:lang w:val="ro-RO"/>
        </w:rPr>
        <w:t>l</w:t>
      </w:r>
      <w:r w:rsidRPr="00231815">
        <w:rPr>
          <w:rFonts w:ascii="Montserrat Light" w:hAnsi="Montserrat Light" w:cs="Calibri"/>
          <w:noProof/>
          <w:sz w:val="22"/>
          <w:szCs w:val="22"/>
          <w:lang w:val="ro-RO"/>
        </w:rPr>
        <w:t xml:space="preserve">it. d), </w:t>
      </w:r>
      <w:r w:rsidR="00943E85"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w:t>
      </w:r>
      <w:r w:rsidR="00943E85"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129 alin. (2) lit.</w:t>
      </w:r>
      <w:r w:rsidR="00943E85"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d) și e), alin. (7) lit.</w:t>
      </w:r>
      <w:r w:rsidR="00943E85"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b)</w:t>
      </w:r>
      <w:r w:rsidR="00943E85"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alin. (9) lit. c)</w:t>
      </w:r>
      <w:r w:rsidR="00943E85" w:rsidRPr="00231815">
        <w:rPr>
          <w:rFonts w:ascii="Montserrat Light" w:hAnsi="Montserrat Light" w:cs="Calibri"/>
          <w:noProof/>
          <w:sz w:val="22"/>
          <w:szCs w:val="22"/>
          <w:lang w:val="ro-RO"/>
        </w:rPr>
        <w:t xml:space="preserve"> și ale </w:t>
      </w:r>
      <w:r w:rsidRPr="00231815">
        <w:rPr>
          <w:rFonts w:ascii="Montserrat Light" w:hAnsi="Montserrat Light" w:cs="Calibri"/>
          <w:noProof/>
          <w:sz w:val="22"/>
          <w:szCs w:val="22"/>
          <w:lang w:val="ro-RO"/>
        </w:rPr>
        <w:t>art. 173 alin. (1) lit. d)</w:t>
      </w:r>
      <w:r w:rsidR="00715631"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e), alin. (5) lit. b) și alin. (7) lit. c) din Ordonanța de urgență a  Guvernului nr. 57/2019 privind Codul administrativ, cu modificările și completările ulterioare;</w:t>
      </w:r>
    </w:p>
    <w:p w14:paraId="136904D6" w14:textId="3394A5C9"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noProof/>
          <w:sz w:val="22"/>
          <w:szCs w:val="22"/>
          <w:lang w:val="ro-RO"/>
        </w:rPr>
        <w:t>art.</w:t>
      </w:r>
      <w:r w:rsidR="00715631"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1166-1167,</w:t>
      </w:r>
      <w:r w:rsidR="00715631" w:rsidRPr="00231815">
        <w:rPr>
          <w:rFonts w:ascii="Montserrat Light" w:hAnsi="Montserrat Light" w:cs="Calibri"/>
          <w:noProof/>
          <w:sz w:val="22"/>
          <w:szCs w:val="22"/>
          <w:lang w:val="ro-RO"/>
        </w:rPr>
        <w:t xml:space="preserve"> ale</w:t>
      </w:r>
      <w:r w:rsidRPr="00231815">
        <w:rPr>
          <w:rFonts w:ascii="Montserrat Light" w:hAnsi="Montserrat Light" w:cs="Calibri"/>
          <w:noProof/>
          <w:sz w:val="22"/>
          <w:szCs w:val="22"/>
          <w:lang w:val="ro-RO"/>
        </w:rPr>
        <w:t xml:space="preserve"> art.</w:t>
      </w:r>
      <w:r w:rsidR="00715631"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 xml:space="preserve">1178-1179, </w:t>
      </w:r>
      <w:r w:rsidR="00715631"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w:t>
      </w:r>
      <w:r w:rsidR="00715631"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 xml:space="preserve">1240-1243, </w:t>
      </w:r>
      <w:r w:rsidR="00715631"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w:t>
      </w:r>
      <w:r w:rsidR="00715631"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 xml:space="preserve">1270-1271, </w:t>
      </w:r>
      <w:r w:rsidR="00715631"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w:t>
      </w:r>
      <w:r w:rsidR="00715631"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1276</w:t>
      </w:r>
      <w:r w:rsidR="00715631" w:rsidRPr="00231815">
        <w:rPr>
          <w:rFonts w:ascii="Montserrat Light" w:hAnsi="Montserrat Light" w:cs="Calibri"/>
          <w:noProof/>
          <w:sz w:val="22"/>
          <w:szCs w:val="22"/>
          <w:lang w:val="ro-RO"/>
        </w:rPr>
        <w:t xml:space="preserve"> și ale </w:t>
      </w:r>
      <w:r w:rsidRPr="00231815">
        <w:rPr>
          <w:rFonts w:ascii="Montserrat Light" w:hAnsi="Montserrat Light" w:cs="Calibri"/>
          <w:noProof/>
          <w:sz w:val="22"/>
          <w:szCs w:val="22"/>
          <w:lang w:val="ro-RO"/>
        </w:rPr>
        <w:t>art.</w:t>
      </w:r>
      <w:r w:rsidR="00715631"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1280-1281 din Legea privind Codul civil nr. 287/2009, republicată, cu modificările şi completările ulterioare;</w:t>
      </w:r>
    </w:p>
    <w:p w14:paraId="3EEB5205" w14:textId="77777777"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noProof/>
          <w:sz w:val="22"/>
          <w:szCs w:val="22"/>
          <w:lang w:val="ro-RO"/>
        </w:rPr>
        <w:t>art. 35 din Legea privind finanțele publice locale nr. 273/2006, cu modificările și completările ulterioare;</w:t>
      </w:r>
    </w:p>
    <w:p w14:paraId="64B66035" w14:textId="42718506"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noProof/>
          <w:sz w:val="22"/>
          <w:szCs w:val="22"/>
          <w:lang w:val="ro-RO"/>
        </w:rPr>
        <w:t>art. 7-12</w:t>
      </w:r>
      <w:r w:rsidR="00715631" w:rsidRPr="00231815">
        <w:rPr>
          <w:rFonts w:ascii="Montserrat Light" w:hAnsi="Montserrat Light" w:cs="Calibri"/>
          <w:noProof/>
          <w:sz w:val="22"/>
          <w:szCs w:val="22"/>
          <w:lang w:val="ro-RO"/>
        </w:rPr>
        <w:t xml:space="preserve"> și ale </w:t>
      </w:r>
      <w:r w:rsidRPr="00231815">
        <w:rPr>
          <w:rFonts w:ascii="Montserrat Light" w:hAnsi="Montserrat Light" w:cs="Calibri"/>
          <w:noProof/>
          <w:sz w:val="22"/>
          <w:szCs w:val="22"/>
          <w:lang w:val="ro-RO"/>
        </w:rPr>
        <w:t>art. 20-24 din Legea privind asistenţa socială a persoanelor vârstnice nr. 17/2000, republicată, cu modificările și completările ulterioare;</w:t>
      </w:r>
    </w:p>
    <w:p w14:paraId="4395BBA7" w14:textId="6C2214BD"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noProof/>
          <w:sz w:val="22"/>
          <w:szCs w:val="22"/>
          <w:lang w:val="ro-RO"/>
        </w:rPr>
        <w:t xml:space="preserve">art. 3 alin. (1)-(3), </w:t>
      </w:r>
      <w:r w:rsidR="00715631"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 5 lit.</w:t>
      </w:r>
      <w:r w:rsidR="00715631"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f), k)</w:t>
      </w:r>
      <w:r w:rsidR="00715631"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o), art. 6</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lit. j), t), w), bb), cc)</w:t>
      </w:r>
      <w:r w:rsidR="00447B6D" w:rsidRPr="00231815">
        <w:rPr>
          <w:rFonts w:ascii="Montserrat Light" w:hAnsi="Montserrat Light" w:cs="Calibri"/>
          <w:noProof/>
          <w:sz w:val="22"/>
          <w:szCs w:val="22"/>
          <w:lang w:val="ro-RO"/>
        </w:rPr>
        <w:t xml:space="preserve"> și </w:t>
      </w:r>
      <w:r w:rsidRPr="00231815">
        <w:rPr>
          <w:rFonts w:ascii="Montserrat Light" w:hAnsi="Montserrat Light" w:cs="Calibri"/>
          <w:noProof/>
          <w:sz w:val="22"/>
          <w:szCs w:val="22"/>
          <w:lang w:val="ro-RO"/>
        </w:rPr>
        <w:t xml:space="preserve">ee),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 27,</w:t>
      </w:r>
      <w:r w:rsidR="00447B6D" w:rsidRPr="00231815">
        <w:rPr>
          <w:rFonts w:ascii="Montserrat Light" w:hAnsi="Montserrat Light" w:cs="Calibri"/>
          <w:noProof/>
          <w:sz w:val="22"/>
          <w:szCs w:val="22"/>
          <w:lang w:val="ro-RO"/>
        </w:rPr>
        <w:t xml:space="preserve"> ale</w:t>
      </w:r>
      <w:r w:rsidRPr="00231815">
        <w:rPr>
          <w:rFonts w:ascii="Montserrat Light" w:hAnsi="Montserrat Light" w:cs="Calibri"/>
          <w:noProof/>
          <w:sz w:val="22"/>
          <w:szCs w:val="22"/>
          <w:lang w:val="ro-RO"/>
        </w:rPr>
        <w:t xml:space="preserve"> art.</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 xml:space="preserve">30 alin. (1)- (2),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37 alin.</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 xml:space="preserve">(1)-(2),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 xml:space="preserve">art. 39-43,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 xml:space="preserve">art. 92-103,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 112 alin. (1)</w:t>
      </w:r>
      <w:r w:rsidR="00447B6D" w:rsidRPr="00231815">
        <w:rPr>
          <w:rFonts w:ascii="Montserrat Light" w:hAnsi="Montserrat Light" w:cs="Calibri"/>
          <w:noProof/>
          <w:sz w:val="22"/>
          <w:szCs w:val="22"/>
          <w:lang w:val="ro-RO"/>
        </w:rPr>
        <w:t xml:space="preserve"> și </w:t>
      </w:r>
      <w:r w:rsidRPr="00231815">
        <w:rPr>
          <w:rFonts w:ascii="Montserrat Light" w:hAnsi="Montserrat Light" w:cs="Calibri"/>
          <w:noProof/>
          <w:sz w:val="22"/>
          <w:szCs w:val="22"/>
          <w:lang w:val="ro-RO"/>
        </w:rPr>
        <w:t>alin. (3) lit. f)</w:t>
      </w:r>
      <w:r w:rsidR="00447B6D"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q), </w:t>
      </w:r>
      <w:r w:rsidR="00447B6D" w:rsidRPr="00231815">
        <w:rPr>
          <w:rFonts w:ascii="Montserrat Light" w:hAnsi="Montserrat Light" w:cs="Calibri"/>
          <w:noProof/>
          <w:sz w:val="22"/>
          <w:szCs w:val="22"/>
          <w:lang w:val="ro-RO"/>
        </w:rPr>
        <w:t xml:space="preserve">ale art. </w:t>
      </w:r>
      <w:r w:rsidRPr="00231815">
        <w:rPr>
          <w:rFonts w:ascii="Montserrat Light" w:hAnsi="Montserrat Light" w:cs="Calibri"/>
          <w:noProof/>
          <w:sz w:val="22"/>
          <w:szCs w:val="22"/>
          <w:lang w:val="ro-RO"/>
        </w:rPr>
        <w:t>113 alin. (2), a</w:t>
      </w:r>
      <w:r w:rsidR="00447B6D" w:rsidRPr="00231815">
        <w:rPr>
          <w:rFonts w:ascii="Montserrat Light" w:hAnsi="Montserrat Light" w:cs="Calibri"/>
          <w:noProof/>
          <w:sz w:val="22"/>
          <w:szCs w:val="22"/>
          <w:lang w:val="ro-RO"/>
        </w:rPr>
        <w:t>le a</w:t>
      </w:r>
      <w:r w:rsidRPr="00231815">
        <w:rPr>
          <w:rFonts w:ascii="Montserrat Light" w:hAnsi="Montserrat Light" w:cs="Calibri"/>
          <w:noProof/>
          <w:sz w:val="22"/>
          <w:szCs w:val="22"/>
          <w:lang w:val="ro-RO"/>
        </w:rPr>
        <w:t>rt.</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 xml:space="preserve">114,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119,</w:t>
      </w:r>
      <w:r w:rsidR="00447B6D" w:rsidRPr="00231815">
        <w:rPr>
          <w:rFonts w:ascii="Montserrat Light" w:hAnsi="Montserrat Light" w:cs="Calibri"/>
          <w:noProof/>
          <w:sz w:val="22"/>
          <w:szCs w:val="22"/>
          <w:lang w:val="ro-RO"/>
        </w:rPr>
        <w:t xml:space="preserve"> ale</w:t>
      </w:r>
      <w:r w:rsidRPr="00231815">
        <w:rPr>
          <w:rFonts w:ascii="Montserrat Light" w:hAnsi="Montserrat Light" w:cs="Calibri"/>
          <w:noProof/>
          <w:sz w:val="22"/>
          <w:szCs w:val="22"/>
          <w:lang w:val="ro-RO"/>
        </w:rPr>
        <w:t xml:space="preserve"> art.</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 xml:space="preserve">132,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 135 alin. (1) lit. a)</w:t>
      </w:r>
      <w:r w:rsidR="00447B6D"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b)</w:t>
      </w:r>
      <w:r w:rsidR="00447B6D"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alin. (2), </w:t>
      </w:r>
      <w:r w:rsidR="00447B6D" w:rsidRPr="00231815">
        <w:rPr>
          <w:rFonts w:ascii="Montserrat Light" w:hAnsi="Montserrat Light" w:cs="Calibri"/>
          <w:noProof/>
          <w:sz w:val="22"/>
          <w:szCs w:val="22"/>
          <w:lang w:val="ro-RO"/>
        </w:rPr>
        <w:t xml:space="preserve">ale </w:t>
      </w:r>
      <w:r w:rsidRPr="00231815">
        <w:rPr>
          <w:rFonts w:ascii="Montserrat Light" w:hAnsi="Montserrat Light" w:cs="Calibri"/>
          <w:noProof/>
          <w:sz w:val="22"/>
          <w:szCs w:val="22"/>
          <w:lang w:val="ro-RO"/>
        </w:rPr>
        <w:t>art. 136 alin. (1) lit. a)</w:t>
      </w:r>
      <w:r w:rsidR="00447B6D"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b)</w:t>
      </w:r>
      <w:r w:rsidR="00447B6D" w:rsidRPr="00231815">
        <w:rPr>
          <w:rFonts w:ascii="Montserrat Light" w:hAnsi="Montserrat Light" w:cs="Calibri"/>
          <w:noProof/>
          <w:sz w:val="22"/>
          <w:szCs w:val="22"/>
          <w:lang w:val="ro-RO"/>
        </w:rPr>
        <w:t xml:space="preserve"> și</w:t>
      </w:r>
      <w:r w:rsidRPr="00231815">
        <w:rPr>
          <w:rFonts w:ascii="Montserrat Light" w:hAnsi="Montserrat Light" w:cs="Calibri"/>
          <w:noProof/>
          <w:sz w:val="22"/>
          <w:szCs w:val="22"/>
          <w:lang w:val="ro-RO"/>
        </w:rPr>
        <w:t xml:space="preserve"> alin.(2)</w:t>
      </w:r>
      <w:r w:rsidR="00447B6D" w:rsidRPr="00231815">
        <w:rPr>
          <w:rFonts w:ascii="Montserrat Light" w:hAnsi="Montserrat Light" w:cs="Calibri"/>
          <w:noProof/>
          <w:sz w:val="22"/>
          <w:szCs w:val="22"/>
          <w:lang w:val="ro-RO"/>
        </w:rPr>
        <w:t xml:space="preserve"> și ale </w:t>
      </w:r>
      <w:r w:rsidRPr="00231815">
        <w:rPr>
          <w:rFonts w:ascii="Montserrat Light" w:hAnsi="Montserrat Light" w:cs="Calibri"/>
          <w:noProof/>
          <w:sz w:val="22"/>
          <w:szCs w:val="22"/>
          <w:lang w:val="ro-RO"/>
        </w:rPr>
        <w:t>art.</w:t>
      </w:r>
      <w:r w:rsidR="00447B6D" w:rsidRPr="00231815">
        <w:rPr>
          <w:rFonts w:ascii="Montserrat Light" w:hAnsi="Montserrat Light" w:cs="Calibri"/>
          <w:noProof/>
          <w:sz w:val="22"/>
          <w:szCs w:val="22"/>
          <w:lang w:val="ro-RO"/>
        </w:rPr>
        <w:t xml:space="preserve"> </w:t>
      </w:r>
      <w:r w:rsidRPr="00231815">
        <w:rPr>
          <w:rFonts w:ascii="Montserrat Light" w:hAnsi="Montserrat Light" w:cs="Calibri"/>
          <w:noProof/>
          <w:sz w:val="22"/>
          <w:szCs w:val="22"/>
          <w:lang w:val="ro-RO"/>
        </w:rPr>
        <w:t>137 din Legea asistenței sociale nr. 292/2011, cu modificările și completările ulterioare;</w:t>
      </w:r>
    </w:p>
    <w:p w14:paraId="624CCCCF" w14:textId="52BAB38A" w:rsidR="001F1710" w:rsidRPr="00231815" w:rsidRDefault="001F1710" w:rsidP="001F1710">
      <w:pPr>
        <w:pStyle w:val="Listparagraf"/>
        <w:numPr>
          <w:ilvl w:val="0"/>
          <w:numId w:val="29"/>
        </w:numPr>
        <w:suppressAutoHyphens/>
        <w:jc w:val="both"/>
        <w:rPr>
          <w:rFonts w:ascii="Montserrat Light" w:hAnsi="Montserrat Light"/>
          <w:sz w:val="22"/>
          <w:szCs w:val="22"/>
          <w:lang w:val="ro-RO"/>
        </w:rPr>
      </w:pPr>
      <w:r w:rsidRPr="00231815">
        <w:rPr>
          <w:rFonts w:ascii="Montserrat Light" w:hAnsi="Montserrat Light"/>
          <w:sz w:val="22"/>
          <w:szCs w:val="22"/>
          <w:lang w:val="ro-RO"/>
        </w:rPr>
        <w:t>Legii privind asigurarea calităţii în domeniul serviciilor sociale</w:t>
      </w:r>
      <w:r w:rsidR="00447B6D" w:rsidRPr="00231815">
        <w:rPr>
          <w:rFonts w:ascii="Montserrat Light" w:hAnsi="Montserrat Light"/>
          <w:sz w:val="22"/>
          <w:szCs w:val="22"/>
          <w:lang w:val="ro-RO"/>
        </w:rPr>
        <w:t xml:space="preserve"> nr. 197/2012</w:t>
      </w:r>
      <w:r w:rsidRPr="00231815">
        <w:rPr>
          <w:rFonts w:ascii="Montserrat Light" w:hAnsi="Montserrat Light"/>
          <w:sz w:val="22"/>
          <w:szCs w:val="22"/>
          <w:lang w:val="ro-RO"/>
        </w:rPr>
        <w:t>, cu modificările și completările ulterioare;</w:t>
      </w:r>
    </w:p>
    <w:p w14:paraId="375A048E" w14:textId="77777777"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noProof/>
          <w:sz w:val="22"/>
          <w:szCs w:val="22"/>
          <w:lang w:val="ro-RO"/>
        </w:rPr>
      </w:pPr>
      <w:r w:rsidRPr="00231815">
        <w:rPr>
          <w:rFonts w:ascii="Montserrat Light" w:eastAsiaTheme="minorEastAsia" w:hAnsi="Montserrat Light"/>
          <w:noProof/>
          <w:sz w:val="22"/>
          <w:szCs w:val="22"/>
          <w:lang w:val="ro-RO"/>
        </w:rPr>
        <w:t>Hotărârii Guvernului nr. 566/2015 privind aprobarea Strategiei naţionale pentru promovarea îmbătrânirii active şi protecţia persoanelor vârstnice pentru perioada 2015-2020, a Planului operaţional de acţiuni pentru perioada 2016-2020, precum şi a Mecanismului de monitorizare şi evaluare integrată a acestora, cu modificările și completările ulterioare;</w:t>
      </w:r>
    </w:p>
    <w:p w14:paraId="136D8FE2" w14:textId="77777777" w:rsidR="001F1710" w:rsidRPr="00231815" w:rsidRDefault="001F1710" w:rsidP="001F1710">
      <w:pPr>
        <w:pStyle w:val="Listparagraf"/>
        <w:numPr>
          <w:ilvl w:val="0"/>
          <w:numId w:val="29"/>
        </w:numPr>
        <w:tabs>
          <w:tab w:val="left" w:pos="1080"/>
        </w:tabs>
        <w:suppressAutoHyphens/>
        <w:autoSpaceDE w:val="0"/>
        <w:autoSpaceDN w:val="0"/>
        <w:adjustRightInd w:val="0"/>
        <w:jc w:val="both"/>
        <w:rPr>
          <w:rFonts w:ascii="Montserrat Light" w:hAnsi="Montserrat Light"/>
          <w:noProof/>
          <w:sz w:val="22"/>
          <w:szCs w:val="22"/>
          <w:lang w:val="ro-RO"/>
        </w:rPr>
      </w:pPr>
      <w:r w:rsidRPr="00231815">
        <w:rPr>
          <w:rFonts w:ascii="Montserrat Light" w:hAnsi="Montserrat Light"/>
          <w:bCs/>
          <w:noProof/>
          <w:sz w:val="22"/>
          <w:szCs w:val="22"/>
          <w:lang w:val="ro-RO"/>
        </w:rPr>
        <w:t>Hotărârii Guvernului nr. 867/2015 pentru aprobarea Nomenclatorului serviciilor sociale, precum și a regulamentelor-cadru de organizare și funcționarea a serviciilor sociale, cu modificările și completările ulterioare;</w:t>
      </w:r>
    </w:p>
    <w:p w14:paraId="6D3591D6" w14:textId="7CE221F4" w:rsidR="001F1710" w:rsidRPr="00231815" w:rsidRDefault="001F1710" w:rsidP="001F1710">
      <w:pPr>
        <w:numPr>
          <w:ilvl w:val="0"/>
          <w:numId w:val="29"/>
        </w:numPr>
        <w:spacing w:line="240" w:lineRule="auto"/>
        <w:contextualSpacing/>
        <w:jc w:val="both"/>
        <w:rPr>
          <w:rFonts w:ascii="Montserrat Light" w:eastAsia="Calibri" w:hAnsi="Montserrat Light"/>
          <w:noProof/>
          <w:lang w:val="ro-RO"/>
        </w:rPr>
      </w:pPr>
      <w:r w:rsidRPr="00231815">
        <w:rPr>
          <w:rFonts w:ascii="Montserrat Light" w:hAnsi="Montserrat Light"/>
          <w:bCs/>
          <w:noProof/>
          <w:lang w:val="ro-RO"/>
        </w:rPr>
        <w:t>Hotărârii Guvernului nr. 797/2017 pentru aprobarea regulamentelor cadru de arganizare și funcționare ale serviciilor publice de asistență socială și a structurii orientative de personal</w:t>
      </w:r>
      <w:r w:rsidR="007E1767" w:rsidRPr="00231815">
        <w:rPr>
          <w:rFonts w:ascii="Montserrat Light" w:hAnsi="Montserrat Light"/>
          <w:bCs/>
          <w:noProof/>
          <w:lang w:val="ro-RO"/>
        </w:rPr>
        <w:t>,</w:t>
      </w:r>
      <w:r w:rsidRPr="00231815">
        <w:rPr>
          <w:rFonts w:ascii="Montserrat Light" w:hAnsi="Montserrat Light"/>
          <w:bCs/>
          <w:noProof/>
          <w:lang w:val="ro-RO"/>
        </w:rPr>
        <w:t xml:space="preserve"> cu modific</w:t>
      </w:r>
      <w:r w:rsidR="007E1767" w:rsidRPr="00231815">
        <w:rPr>
          <w:rFonts w:ascii="Montserrat Light" w:hAnsi="Montserrat Light"/>
          <w:bCs/>
          <w:noProof/>
          <w:lang w:val="ro-RO"/>
        </w:rPr>
        <w:t>ă</w:t>
      </w:r>
      <w:r w:rsidRPr="00231815">
        <w:rPr>
          <w:rFonts w:ascii="Montserrat Light" w:hAnsi="Montserrat Light"/>
          <w:bCs/>
          <w:noProof/>
          <w:lang w:val="ro-RO"/>
        </w:rPr>
        <w:t>rile si completările ulterioare;</w:t>
      </w:r>
    </w:p>
    <w:p w14:paraId="3B28BC8C" w14:textId="77777777" w:rsidR="001F1710" w:rsidRPr="00231815" w:rsidRDefault="001F1710" w:rsidP="001F1710">
      <w:pPr>
        <w:numPr>
          <w:ilvl w:val="0"/>
          <w:numId w:val="29"/>
        </w:numPr>
        <w:tabs>
          <w:tab w:val="left" w:pos="1080"/>
        </w:tabs>
        <w:autoSpaceDE w:val="0"/>
        <w:autoSpaceDN w:val="0"/>
        <w:adjustRightInd w:val="0"/>
        <w:spacing w:line="240" w:lineRule="auto"/>
        <w:contextualSpacing/>
        <w:jc w:val="both"/>
        <w:rPr>
          <w:rFonts w:ascii="Montserrat Light" w:hAnsi="Montserrat Light" w:cs="Calibri"/>
          <w:noProof/>
          <w:lang w:val="ro-RO"/>
        </w:rPr>
      </w:pPr>
      <w:r w:rsidRPr="00231815">
        <w:rPr>
          <w:rFonts w:ascii="Montserrat Light" w:hAnsi="Montserrat Light"/>
          <w:bCs/>
          <w:noProof/>
          <w:lang w:val="ro-RO"/>
        </w:rPr>
        <w:t>Hotărârii Guvernului nr. 426/2020 privind aprobarea standardelor de cost pentru serviciile sociale;</w:t>
      </w:r>
    </w:p>
    <w:p w14:paraId="24D61FCD" w14:textId="49C2C5A3"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noProof/>
          <w:sz w:val="22"/>
          <w:szCs w:val="22"/>
          <w:lang w:val="ro-RO"/>
        </w:rPr>
        <w:lastRenderedPageBreak/>
        <w:t xml:space="preserve">Hotărârii Consiliului Județean Cluj nr. 173/2019 privind aprobarea </w:t>
      </w:r>
      <w:r w:rsidR="00447B6D" w:rsidRPr="00231815">
        <w:rPr>
          <w:rFonts w:ascii="Montserrat Light" w:hAnsi="Montserrat Light" w:cs="Calibri"/>
          <w:noProof/>
          <w:sz w:val="22"/>
          <w:szCs w:val="22"/>
          <w:lang w:val="ro-RO"/>
        </w:rPr>
        <w:t>C</w:t>
      </w:r>
      <w:r w:rsidRPr="00231815">
        <w:rPr>
          <w:rFonts w:ascii="Montserrat Light" w:hAnsi="Montserrat Light" w:cs="Calibri"/>
          <w:noProof/>
          <w:sz w:val="22"/>
          <w:szCs w:val="22"/>
          <w:lang w:val="ro-RO"/>
        </w:rPr>
        <w:t>ontractului de parteneriat cu Comuna Aghireșu în vederea funcționării Căminului pentru persoane vârstnice Aghireșu, modificată prin Hotărârea Consiliului Județean Cluj nr. 152/2020;</w:t>
      </w:r>
    </w:p>
    <w:p w14:paraId="458EC640" w14:textId="77777777"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bookmarkStart w:id="3" w:name="_Hlk96866366"/>
      <w:r w:rsidRPr="00231815">
        <w:rPr>
          <w:rFonts w:ascii="Montserrat Light" w:hAnsi="Montserrat Light" w:cs="Calibri"/>
          <w:noProof/>
          <w:sz w:val="22"/>
          <w:szCs w:val="22"/>
          <w:lang w:val="ro-RO"/>
        </w:rPr>
        <w:t xml:space="preserve">Hotărârii Consiliului Județean Cluj nr. 244/2019 </w:t>
      </w:r>
      <w:bookmarkEnd w:id="3"/>
      <w:r w:rsidRPr="00231815">
        <w:rPr>
          <w:rFonts w:ascii="Montserrat Light" w:hAnsi="Montserrat Light" w:cs="Calibri"/>
          <w:noProof/>
          <w:sz w:val="22"/>
          <w:szCs w:val="22"/>
          <w:lang w:val="ro-RO"/>
        </w:rPr>
        <w:t>privind înființarea unui serviciu social pentru persoane vârstnice în structura Direcției Generale de Asistență Socială și Protecția Copilului Cluj;</w:t>
      </w:r>
    </w:p>
    <w:p w14:paraId="115869BB" w14:textId="77777777" w:rsidR="001F1710" w:rsidRPr="00231815" w:rsidRDefault="001F1710" w:rsidP="001F1710">
      <w:pPr>
        <w:pStyle w:val="Listparagraf"/>
        <w:numPr>
          <w:ilvl w:val="0"/>
          <w:numId w:val="29"/>
        </w:numPr>
        <w:tabs>
          <w:tab w:val="left" w:pos="1080"/>
        </w:tabs>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sz w:val="22"/>
          <w:szCs w:val="22"/>
          <w:lang w:val="ro-RO"/>
        </w:rPr>
        <w:t xml:space="preserve">Hotărârii Consiliului Județean Cluj nr. 139/2021 privind reorganizarea </w:t>
      </w:r>
      <w:bookmarkStart w:id="4" w:name="_Hlk96872554"/>
      <w:r w:rsidRPr="00231815">
        <w:rPr>
          <w:rFonts w:ascii="Montserrat Light" w:hAnsi="Montserrat Light" w:cs="Calibri"/>
          <w:sz w:val="22"/>
          <w:szCs w:val="22"/>
          <w:lang w:val="ro-RO"/>
        </w:rPr>
        <w:t xml:space="preserve">Direcției Generale de Asistență Socială și Protecția Copilului Cluj, </w:t>
      </w:r>
      <w:bookmarkEnd w:id="4"/>
      <w:r w:rsidRPr="00231815">
        <w:rPr>
          <w:rFonts w:ascii="Montserrat Light" w:hAnsi="Montserrat Light" w:cs="Calibri"/>
          <w:sz w:val="22"/>
          <w:szCs w:val="22"/>
          <w:lang w:val="ro-RO"/>
        </w:rPr>
        <w:t>aprobarea Organigramei, a Statului de Funcții și a Regulamentului de organizare și funcționare a aparatului propriu și a serviciilor sociale furnizate de către aceasta, modificată prin Hotărârea Consiliului Județean Cluj nr. 216/2021;</w:t>
      </w:r>
    </w:p>
    <w:p w14:paraId="07DCF4AB" w14:textId="77777777" w:rsidR="001F1710" w:rsidRPr="00231815" w:rsidRDefault="001F1710" w:rsidP="001F1710">
      <w:pPr>
        <w:pStyle w:val="Listparagraf"/>
        <w:numPr>
          <w:ilvl w:val="0"/>
          <w:numId w:val="29"/>
        </w:numPr>
        <w:suppressAutoHyphens/>
        <w:autoSpaceDE w:val="0"/>
        <w:autoSpaceDN w:val="0"/>
        <w:adjustRightInd w:val="0"/>
        <w:spacing w:after="160"/>
        <w:jc w:val="both"/>
        <w:rPr>
          <w:rFonts w:ascii="Montserrat Light" w:hAnsi="Montserrat Light" w:cs="Calibri"/>
          <w:noProof/>
          <w:sz w:val="22"/>
          <w:szCs w:val="22"/>
          <w:lang w:val="ro-RO"/>
        </w:rPr>
      </w:pPr>
      <w:r w:rsidRPr="00231815">
        <w:rPr>
          <w:rFonts w:ascii="Montserrat Light" w:hAnsi="Montserrat Light" w:cs="Calibri"/>
          <w:sz w:val="22"/>
          <w:szCs w:val="22"/>
          <w:lang w:val="ro-RO"/>
        </w:rPr>
        <w:t xml:space="preserve">Hotărârii Consiliului Județean Cluj nr. 21/2022 </w:t>
      </w:r>
      <w:r w:rsidRPr="00231815">
        <w:rPr>
          <w:rFonts w:ascii="Montserrat Light" w:hAnsi="Montserrat Light" w:cs="Calibri"/>
          <w:noProof/>
          <w:sz w:val="22"/>
          <w:szCs w:val="22"/>
          <w:lang w:val="ro-RO"/>
        </w:rPr>
        <w:t>privind aprobarea bugetului general propriu al Județului Cluj pe anul 2022;</w:t>
      </w:r>
    </w:p>
    <w:p w14:paraId="42A2ED68" w14:textId="6A6AF7AF" w:rsidR="001F1710" w:rsidRPr="00231815" w:rsidRDefault="001F1710" w:rsidP="001F1710">
      <w:pPr>
        <w:spacing w:before="240" w:after="240" w:line="240" w:lineRule="auto"/>
        <w:contextualSpacing/>
        <w:jc w:val="both"/>
        <w:rPr>
          <w:rFonts w:ascii="Montserrat Light" w:hAnsi="Montserrat Light"/>
        </w:rPr>
      </w:pPr>
      <w:r w:rsidRPr="00231815">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24ACF288" w14:textId="77777777" w:rsidR="004B2580" w:rsidRPr="00231815" w:rsidRDefault="004B2580" w:rsidP="001F1710">
      <w:pPr>
        <w:spacing w:before="240" w:after="240" w:line="240" w:lineRule="auto"/>
        <w:contextualSpacing/>
        <w:jc w:val="both"/>
        <w:rPr>
          <w:rFonts w:ascii="Montserrat Light" w:hAnsi="Montserrat Light"/>
          <w:b/>
          <w:bCs/>
        </w:rPr>
      </w:pPr>
    </w:p>
    <w:p w14:paraId="7F7A8BD7" w14:textId="77777777" w:rsidR="001F1710" w:rsidRPr="00231815" w:rsidRDefault="001F1710" w:rsidP="001F1710">
      <w:pPr>
        <w:tabs>
          <w:tab w:val="left" w:pos="90"/>
        </w:tabs>
        <w:autoSpaceDE w:val="0"/>
        <w:autoSpaceDN w:val="0"/>
        <w:adjustRightInd w:val="0"/>
        <w:spacing w:line="240" w:lineRule="auto"/>
        <w:contextualSpacing/>
        <w:jc w:val="center"/>
        <w:rPr>
          <w:rFonts w:ascii="Montserrat Light" w:hAnsi="Montserrat Light"/>
          <w:b/>
          <w:bCs/>
          <w:noProof/>
          <w:lang w:val="ro-RO" w:eastAsia="ro-RO"/>
        </w:rPr>
      </w:pPr>
      <w:r w:rsidRPr="00231815">
        <w:rPr>
          <w:rFonts w:ascii="Montserrat Light" w:hAnsi="Montserrat Light"/>
          <w:b/>
          <w:bCs/>
          <w:noProof/>
          <w:lang w:val="ro-RO" w:eastAsia="ro-RO"/>
        </w:rPr>
        <w:t>hotărăşte:</w:t>
      </w:r>
    </w:p>
    <w:p w14:paraId="1B53A7E0" w14:textId="77777777" w:rsidR="001F1710" w:rsidRPr="00231815" w:rsidRDefault="001F1710" w:rsidP="001F1710">
      <w:pPr>
        <w:spacing w:line="240" w:lineRule="auto"/>
        <w:contextualSpacing/>
        <w:jc w:val="both"/>
        <w:rPr>
          <w:rFonts w:ascii="Montserrat Light" w:eastAsia="Calibri" w:hAnsi="Montserrat Light" w:cs="Times New Roman"/>
          <w:b/>
          <w:bCs/>
          <w:lang w:val="en-US" w:eastAsia="ro-RO"/>
        </w:rPr>
      </w:pPr>
    </w:p>
    <w:p w14:paraId="735BFE16" w14:textId="69903F66" w:rsidR="001F1710" w:rsidRPr="00231815" w:rsidRDefault="001F1710" w:rsidP="001F1710">
      <w:pPr>
        <w:spacing w:after="240" w:line="240" w:lineRule="auto"/>
        <w:contextualSpacing/>
        <w:jc w:val="both"/>
        <w:rPr>
          <w:rFonts w:ascii="Montserrat Light" w:hAnsi="Montserrat Light" w:cs="Calibri"/>
          <w:lang w:val="ro-RO"/>
        </w:rPr>
      </w:pPr>
      <w:r w:rsidRPr="00231815">
        <w:rPr>
          <w:rFonts w:ascii="Montserrat Light" w:eastAsia="Calibri" w:hAnsi="Montserrat Light" w:cs="Times New Roman"/>
          <w:b/>
          <w:bCs/>
          <w:lang w:val="en-US" w:eastAsia="ro-RO"/>
        </w:rPr>
        <w:t xml:space="preserve">Art. 1. </w:t>
      </w:r>
      <w:r w:rsidRPr="00231815">
        <w:rPr>
          <w:rFonts w:ascii="Montserrat Light" w:hAnsi="Montserrat Light" w:cs="Calibri"/>
          <w:lang w:val="ro-RO"/>
        </w:rPr>
        <w:t xml:space="preserve">Se aprobă </w:t>
      </w:r>
      <w:bookmarkStart w:id="5" w:name="_Hlk16685225"/>
      <w:r w:rsidRPr="00231815">
        <w:rPr>
          <w:rFonts w:ascii="Montserrat Light" w:hAnsi="Montserrat Light" w:cs="Calibri"/>
          <w:lang w:val="ro-RO"/>
        </w:rPr>
        <w:t xml:space="preserve">încheierea Contractului de parteneriat </w:t>
      </w:r>
      <w:bookmarkEnd w:id="5"/>
      <w:r w:rsidRPr="00231815">
        <w:rPr>
          <w:rFonts w:ascii="Montserrat Light" w:hAnsi="Montserrat Light" w:cs="Calibri"/>
          <w:lang w:val="ro-RO"/>
        </w:rPr>
        <w:t xml:space="preserve">între Județul Cluj, Comuna Aghireșu și Direcția Generală de Asistență Socială și Protecția Copilului Cluj, în vederea funcționării Căminului pentru persoane vârstnice Aghireșu, contract cuprins în </w:t>
      </w:r>
      <w:r w:rsidR="004B2580" w:rsidRPr="00231815">
        <w:rPr>
          <w:rFonts w:ascii="Montserrat Light" w:hAnsi="Montserrat Light" w:cs="Calibri"/>
          <w:b/>
          <w:bCs/>
          <w:lang w:val="ro-RO"/>
        </w:rPr>
        <w:t>a</w:t>
      </w:r>
      <w:r w:rsidRPr="00231815">
        <w:rPr>
          <w:rFonts w:ascii="Montserrat Light" w:hAnsi="Montserrat Light" w:cs="Calibri"/>
          <w:b/>
          <w:lang w:val="ro-RO"/>
        </w:rPr>
        <w:t>nexa</w:t>
      </w:r>
      <w:r w:rsidRPr="00231815">
        <w:rPr>
          <w:rFonts w:ascii="Montserrat Light" w:hAnsi="Montserrat Light" w:cs="Calibri"/>
          <w:lang w:val="ro-RO"/>
        </w:rPr>
        <w:t xml:space="preserve"> care face parte integrantă din prezenta hotărâre.</w:t>
      </w:r>
    </w:p>
    <w:p w14:paraId="058AF919" w14:textId="77777777" w:rsidR="004B2580" w:rsidRPr="00231815" w:rsidRDefault="004B2580" w:rsidP="001F1710">
      <w:pPr>
        <w:spacing w:line="240" w:lineRule="auto"/>
        <w:contextualSpacing/>
        <w:jc w:val="both"/>
        <w:rPr>
          <w:rFonts w:ascii="Montserrat Light" w:hAnsi="Montserrat Light" w:cs="Calibri"/>
          <w:b/>
        </w:rPr>
      </w:pPr>
    </w:p>
    <w:p w14:paraId="2B2F774C" w14:textId="7CA67712" w:rsidR="001F1710" w:rsidRPr="00231815" w:rsidRDefault="001F1710" w:rsidP="001F1710">
      <w:pPr>
        <w:spacing w:line="240" w:lineRule="auto"/>
        <w:contextualSpacing/>
        <w:jc w:val="both"/>
        <w:rPr>
          <w:rFonts w:ascii="Montserrat Light" w:hAnsi="Montserrat Light" w:cs="Calibri"/>
        </w:rPr>
      </w:pPr>
      <w:r w:rsidRPr="00231815">
        <w:rPr>
          <w:rFonts w:ascii="Montserrat Light" w:hAnsi="Montserrat Light" w:cs="Calibri"/>
          <w:b/>
        </w:rPr>
        <w:t>Art. 2.</w:t>
      </w:r>
      <w:r w:rsidRPr="00231815">
        <w:rPr>
          <w:rFonts w:ascii="Montserrat Light" w:hAnsi="Montserrat Light" w:cs="Calibri"/>
        </w:rPr>
        <w:t xml:space="preserve"> Cu punerea în aplicare a prevederilor prezentei hotărâri se încredinţează Preşedintele Consiliului Judeţean Cluj, prin Secretarul General al Județului Cluj</w:t>
      </w:r>
      <w:r w:rsidR="004B2580" w:rsidRPr="00231815">
        <w:rPr>
          <w:rFonts w:ascii="Montserrat Light" w:hAnsi="Montserrat Light" w:cs="Calibri"/>
        </w:rPr>
        <w:t xml:space="preserve">, precum </w:t>
      </w:r>
      <w:r w:rsidRPr="00231815">
        <w:rPr>
          <w:rFonts w:ascii="Montserrat Light" w:hAnsi="Montserrat Light" w:cs="Calibri"/>
        </w:rPr>
        <w:t xml:space="preserve"> și Direcția Generală de Asistență Socială și Protecția Copilului Cluj.</w:t>
      </w:r>
    </w:p>
    <w:p w14:paraId="57006843" w14:textId="77777777" w:rsidR="001F1710" w:rsidRPr="00231815" w:rsidRDefault="001F1710" w:rsidP="001F1710">
      <w:pPr>
        <w:spacing w:line="240" w:lineRule="auto"/>
        <w:ind w:firstLine="720"/>
        <w:contextualSpacing/>
        <w:jc w:val="both"/>
        <w:rPr>
          <w:rFonts w:ascii="Montserrat Light" w:hAnsi="Montserrat Light" w:cs="Calibri"/>
          <w:b/>
          <w:bCs/>
          <w:lang w:val="ro-RO"/>
        </w:rPr>
      </w:pPr>
    </w:p>
    <w:p w14:paraId="45ACC162" w14:textId="7F6326F4" w:rsidR="001F1710" w:rsidRPr="00231815" w:rsidRDefault="001F1710" w:rsidP="001F1710">
      <w:pPr>
        <w:autoSpaceDE w:val="0"/>
        <w:autoSpaceDN w:val="0"/>
        <w:adjustRightInd w:val="0"/>
        <w:spacing w:line="240" w:lineRule="auto"/>
        <w:contextualSpacing/>
        <w:jc w:val="both"/>
        <w:rPr>
          <w:rFonts w:ascii="Montserrat Light" w:hAnsi="Montserrat Light"/>
        </w:rPr>
      </w:pPr>
      <w:r w:rsidRPr="00231815">
        <w:rPr>
          <w:rFonts w:ascii="Montserrat Light" w:hAnsi="Montserrat Light"/>
          <w:b/>
          <w:bCs/>
          <w:noProof/>
          <w:lang w:eastAsia="ro-RO"/>
        </w:rPr>
        <w:t xml:space="preserve">Art. 3. </w:t>
      </w:r>
      <w:r w:rsidRPr="00231815">
        <w:rPr>
          <w:rFonts w:ascii="Montserrat Light" w:hAnsi="Montserrat Light"/>
          <w:noProof/>
          <w:lang w:eastAsia="ro-RO"/>
        </w:rPr>
        <w:t>Prezenta hotărâre se comunică</w:t>
      </w:r>
      <w:r w:rsidRPr="00231815">
        <w:rPr>
          <w:rFonts w:ascii="Montserrat Light" w:hAnsi="Montserrat Light"/>
        </w:rPr>
        <w:t xml:space="preserve"> Secretarul General al Județului Cluj</w:t>
      </w:r>
      <w:r w:rsidR="004B2580" w:rsidRPr="00231815">
        <w:rPr>
          <w:rFonts w:ascii="Montserrat Light" w:hAnsi="Montserrat Light"/>
          <w:lang w:val="ro-RO"/>
        </w:rPr>
        <w:t xml:space="preserve">; </w:t>
      </w:r>
      <w:r w:rsidRPr="00231815">
        <w:rPr>
          <w:rFonts w:ascii="Montserrat Light" w:hAnsi="Montserrat Light"/>
        </w:rPr>
        <w:t xml:space="preserve">Direcției Generale de Asistență Socială și Protecția Copilului Cluj, precum și Prefectului Județului Cluj și se aduce la cunoştinţă publică prin afișare la sediul Consiliului Județean Cluj şi prin postare pe pagina de internet </w:t>
      </w:r>
      <w:r w:rsidR="004B2580" w:rsidRPr="00231815">
        <w:rPr>
          <w:rFonts w:ascii="Montserrat Light" w:hAnsi="Montserrat Light"/>
        </w:rPr>
        <w:t>”</w:t>
      </w:r>
      <w:hyperlink r:id="rId8" w:history="1">
        <w:r w:rsidR="004B2580" w:rsidRPr="00231815">
          <w:rPr>
            <w:rStyle w:val="Hyperlink"/>
            <w:rFonts w:ascii="Montserrat Light" w:hAnsi="Montserrat Light"/>
            <w:color w:val="auto"/>
            <w:u w:val="none"/>
          </w:rPr>
          <w:t>www.cjcluj.ro</w:t>
        </w:r>
      </w:hyperlink>
      <w:r w:rsidR="004B2580" w:rsidRPr="00231815">
        <w:rPr>
          <w:rFonts w:ascii="Montserrat Light" w:hAnsi="Montserrat Light"/>
        </w:rPr>
        <w:t>”</w:t>
      </w:r>
      <w:r w:rsidRPr="00231815">
        <w:rPr>
          <w:rFonts w:ascii="Montserrat Light" w:hAnsi="Montserrat Light"/>
        </w:rPr>
        <w:t>.</w:t>
      </w:r>
    </w:p>
    <w:p w14:paraId="4155E6F3" w14:textId="77777777" w:rsidR="00037DF5" w:rsidRPr="00231815" w:rsidRDefault="00037DF5" w:rsidP="00037DF5">
      <w:pPr>
        <w:autoSpaceDE w:val="0"/>
        <w:autoSpaceDN w:val="0"/>
        <w:adjustRightInd w:val="0"/>
        <w:spacing w:line="240" w:lineRule="auto"/>
        <w:ind w:left="5664" w:firstLine="708"/>
        <w:rPr>
          <w:rFonts w:ascii="Montserrat" w:hAnsi="Montserrat"/>
          <w:b/>
          <w:bCs/>
          <w:noProof/>
          <w:lang w:val="ro-RO" w:eastAsia="ro-RO"/>
        </w:rPr>
      </w:pPr>
    </w:p>
    <w:p w14:paraId="202684E6" w14:textId="00C5287A" w:rsidR="001B5C40" w:rsidRPr="00231815" w:rsidRDefault="001B5C40" w:rsidP="00037DF5">
      <w:pPr>
        <w:spacing w:line="240" w:lineRule="auto"/>
        <w:jc w:val="both"/>
        <w:rPr>
          <w:rFonts w:ascii="Montserrat Light" w:hAnsi="Montserrat Light"/>
          <w:noProof/>
          <w:lang w:val="ro-RO"/>
        </w:rPr>
      </w:pPr>
    </w:p>
    <w:p w14:paraId="26AE7749" w14:textId="77777777" w:rsidR="001B5C40" w:rsidRPr="00231815" w:rsidRDefault="001B5C40" w:rsidP="00F4394D">
      <w:pPr>
        <w:spacing w:line="240" w:lineRule="auto"/>
        <w:jc w:val="both"/>
        <w:rPr>
          <w:rFonts w:ascii="Montserrat Light" w:hAnsi="Montserrat Light"/>
          <w:noProof/>
          <w:lang w:val="ro-RO"/>
        </w:rPr>
      </w:pPr>
    </w:p>
    <w:p w14:paraId="075F2AC4" w14:textId="77777777" w:rsidR="00BE70CA" w:rsidRPr="00231815" w:rsidRDefault="00BE70CA" w:rsidP="00F4394D">
      <w:pPr>
        <w:spacing w:line="240" w:lineRule="auto"/>
        <w:jc w:val="both"/>
        <w:rPr>
          <w:rFonts w:ascii="Montserrat Light" w:eastAsia="Calibri" w:hAnsi="Montserrat Light"/>
          <w:noProof/>
          <w:lang w:val="ro-RO"/>
        </w:rPr>
      </w:pPr>
    </w:p>
    <w:p w14:paraId="5EC3AC2B" w14:textId="715B9440" w:rsidR="004E343B" w:rsidRPr="00231815" w:rsidRDefault="004E343B" w:rsidP="00F4394D">
      <w:pPr>
        <w:spacing w:line="240" w:lineRule="auto"/>
        <w:jc w:val="both"/>
        <w:rPr>
          <w:rFonts w:ascii="Montserrat" w:hAnsi="Montserrat"/>
          <w:b/>
          <w:lang w:val="ro-RO" w:eastAsia="ro-RO"/>
        </w:rPr>
      </w:pPr>
      <w:r w:rsidRPr="00231815">
        <w:rPr>
          <w:rFonts w:ascii="Montserrat" w:hAnsi="Montserrat"/>
          <w:lang w:val="ro-RO" w:eastAsia="ro-RO"/>
        </w:rPr>
        <w:tab/>
        <w:t xml:space="preserve">                                              </w:t>
      </w:r>
      <w:r w:rsidR="002135B8" w:rsidRPr="00231815">
        <w:rPr>
          <w:rFonts w:ascii="Montserrat" w:hAnsi="Montserrat"/>
          <w:lang w:val="ro-RO" w:eastAsia="ro-RO"/>
        </w:rPr>
        <w:t xml:space="preserve">  </w:t>
      </w:r>
      <w:r w:rsidRPr="00231815">
        <w:rPr>
          <w:rFonts w:ascii="Montserrat" w:hAnsi="Montserrat"/>
          <w:lang w:val="ro-RO" w:eastAsia="ro-RO"/>
        </w:rPr>
        <w:t xml:space="preserve"> </w:t>
      </w:r>
      <w:r w:rsidR="00142775" w:rsidRPr="00231815">
        <w:rPr>
          <w:rFonts w:ascii="Montserrat" w:hAnsi="Montserrat"/>
          <w:lang w:val="ro-RO" w:eastAsia="ro-RO"/>
        </w:rPr>
        <w:t xml:space="preserve">         </w:t>
      </w:r>
      <w:r w:rsidRPr="00231815">
        <w:rPr>
          <w:rFonts w:ascii="Montserrat" w:hAnsi="Montserrat"/>
          <w:lang w:val="ro-RO" w:eastAsia="ro-RO"/>
        </w:rPr>
        <w:t xml:space="preserve"> </w:t>
      </w:r>
      <w:r w:rsidR="00BD5AF8" w:rsidRPr="00231815">
        <w:rPr>
          <w:rFonts w:ascii="Montserrat" w:hAnsi="Montserrat"/>
          <w:lang w:val="ro-RO" w:eastAsia="ro-RO"/>
        </w:rPr>
        <w:t xml:space="preserve">         </w:t>
      </w:r>
      <w:r w:rsidR="00BE70CA" w:rsidRPr="00231815">
        <w:rPr>
          <w:rFonts w:ascii="Montserrat" w:hAnsi="Montserrat"/>
          <w:lang w:val="ro-RO" w:eastAsia="ro-RO"/>
        </w:rPr>
        <w:t xml:space="preserve">           </w:t>
      </w:r>
      <w:r w:rsidR="00BD5AF8" w:rsidRPr="00231815">
        <w:rPr>
          <w:rFonts w:ascii="Montserrat" w:hAnsi="Montserrat"/>
          <w:lang w:val="ro-RO" w:eastAsia="ro-RO"/>
        </w:rPr>
        <w:t xml:space="preserve"> </w:t>
      </w:r>
      <w:r w:rsidRPr="00231815">
        <w:rPr>
          <w:rFonts w:ascii="Montserrat" w:hAnsi="Montserrat"/>
          <w:b/>
          <w:lang w:val="ro-RO" w:eastAsia="ro-RO"/>
        </w:rPr>
        <w:t>Contrasemnează:</w:t>
      </w:r>
    </w:p>
    <w:p w14:paraId="13B0D5D9" w14:textId="5CC13B07" w:rsidR="004E343B" w:rsidRPr="00231815" w:rsidRDefault="004E343B" w:rsidP="00F4394D">
      <w:pPr>
        <w:spacing w:line="240" w:lineRule="auto"/>
        <w:jc w:val="both"/>
        <w:rPr>
          <w:rFonts w:ascii="Montserrat" w:hAnsi="Montserrat"/>
          <w:b/>
          <w:lang w:val="ro-RO" w:eastAsia="ro-RO"/>
        </w:rPr>
      </w:pPr>
      <w:bookmarkStart w:id="6" w:name="_Hlk53658535"/>
      <w:r w:rsidRPr="00231815">
        <w:rPr>
          <w:rFonts w:ascii="Montserrat" w:hAnsi="Montserrat"/>
          <w:lang w:val="ro-RO" w:eastAsia="ro-RO"/>
        </w:rPr>
        <w:t xml:space="preserve">       </w:t>
      </w:r>
      <w:r w:rsidRPr="00231815">
        <w:rPr>
          <w:rFonts w:ascii="Montserrat" w:hAnsi="Montserrat"/>
          <w:b/>
          <w:lang w:val="ro-RO" w:eastAsia="ro-RO"/>
        </w:rPr>
        <w:t>PREŞEDINTE,</w:t>
      </w:r>
      <w:r w:rsidRPr="00231815">
        <w:rPr>
          <w:rFonts w:ascii="Montserrat" w:hAnsi="Montserrat"/>
          <w:b/>
          <w:lang w:val="ro-RO" w:eastAsia="ro-RO"/>
        </w:rPr>
        <w:tab/>
      </w:r>
      <w:r w:rsidRPr="00231815">
        <w:rPr>
          <w:rFonts w:ascii="Montserrat" w:hAnsi="Montserrat"/>
          <w:lang w:val="ro-RO" w:eastAsia="ro-RO"/>
        </w:rPr>
        <w:tab/>
      </w:r>
      <w:r w:rsidRPr="00231815">
        <w:rPr>
          <w:rFonts w:ascii="Montserrat" w:hAnsi="Montserrat"/>
          <w:lang w:val="ro-RO" w:eastAsia="ro-RO"/>
        </w:rPr>
        <w:tab/>
        <w:t xml:space="preserve">     </w:t>
      </w:r>
      <w:r w:rsidR="00142775" w:rsidRPr="00231815">
        <w:rPr>
          <w:rFonts w:ascii="Montserrat" w:hAnsi="Montserrat"/>
          <w:lang w:val="ro-RO" w:eastAsia="ro-RO"/>
        </w:rPr>
        <w:t xml:space="preserve">          </w:t>
      </w:r>
      <w:r w:rsidRPr="00231815">
        <w:rPr>
          <w:rFonts w:ascii="Montserrat" w:hAnsi="Montserrat"/>
          <w:lang w:val="ro-RO" w:eastAsia="ro-RO"/>
        </w:rPr>
        <w:t xml:space="preserve"> </w:t>
      </w:r>
      <w:r w:rsidRPr="00231815">
        <w:rPr>
          <w:rFonts w:ascii="Montserrat" w:hAnsi="Montserrat"/>
          <w:b/>
          <w:lang w:val="ro-RO" w:eastAsia="ro-RO"/>
        </w:rPr>
        <w:t>SECRETAR GENERAL AL JUDEŢULUI,</w:t>
      </w:r>
    </w:p>
    <w:p w14:paraId="0208B2B6" w14:textId="3BCF5D60" w:rsidR="004E343B" w:rsidRPr="00231815" w:rsidRDefault="004E343B" w:rsidP="00F4394D">
      <w:pPr>
        <w:spacing w:line="240" w:lineRule="auto"/>
        <w:jc w:val="both"/>
        <w:rPr>
          <w:rFonts w:ascii="Montserrat" w:hAnsi="Montserrat"/>
          <w:b/>
          <w:lang w:val="ro-RO" w:eastAsia="ro-RO"/>
        </w:rPr>
      </w:pPr>
      <w:r w:rsidRPr="00231815">
        <w:rPr>
          <w:rFonts w:ascii="Montserrat" w:hAnsi="Montserrat"/>
          <w:b/>
          <w:lang w:val="ro-RO" w:eastAsia="ro-RO"/>
        </w:rPr>
        <w:t xml:space="preserve">       </w:t>
      </w:r>
      <w:r w:rsidR="00407BA0" w:rsidRPr="00231815">
        <w:rPr>
          <w:rFonts w:ascii="Montserrat" w:hAnsi="Montserrat"/>
          <w:b/>
          <w:lang w:val="ro-RO" w:eastAsia="ro-RO"/>
        </w:rPr>
        <w:t xml:space="preserve"> </w:t>
      </w:r>
      <w:r w:rsidRPr="00231815">
        <w:rPr>
          <w:rFonts w:ascii="Montserrat" w:hAnsi="Montserrat"/>
          <w:b/>
          <w:lang w:val="ro-RO" w:eastAsia="ro-RO"/>
        </w:rPr>
        <w:t xml:space="preserve">   Alin Tișe                                                        </w:t>
      </w:r>
      <w:r w:rsidR="00200432" w:rsidRPr="00231815">
        <w:rPr>
          <w:rFonts w:ascii="Montserrat" w:hAnsi="Montserrat"/>
          <w:b/>
          <w:lang w:val="ro-RO" w:eastAsia="ro-RO"/>
        </w:rPr>
        <w:t xml:space="preserve"> </w:t>
      </w:r>
      <w:r w:rsidR="002135B8" w:rsidRPr="00231815">
        <w:rPr>
          <w:rFonts w:ascii="Montserrat" w:hAnsi="Montserrat"/>
          <w:b/>
          <w:lang w:val="ro-RO" w:eastAsia="ro-RO"/>
        </w:rPr>
        <w:t xml:space="preserve">        </w:t>
      </w:r>
      <w:r w:rsidR="00BD5AF8" w:rsidRPr="00231815">
        <w:rPr>
          <w:rFonts w:ascii="Montserrat" w:hAnsi="Montserrat"/>
          <w:b/>
          <w:lang w:val="ro-RO" w:eastAsia="ro-RO"/>
        </w:rPr>
        <w:t xml:space="preserve"> </w:t>
      </w:r>
      <w:r w:rsidRPr="00231815">
        <w:rPr>
          <w:rFonts w:ascii="Montserrat" w:hAnsi="Montserrat"/>
          <w:b/>
          <w:lang w:val="ro-RO" w:eastAsia="ro-RO"/>
        </w:rPr>
        <w:t xml:space="preserve"> </w:t>
      </w:r>
      <w:r w:rsidR="00142775" w:rsidRPr="00231815">
        <w:rPr>
          <w:rFonts w:ascii="Montserrat" w:hAnsi="Montserrat"/>
          <w:b/>
          <w:lang w:val="ro-RO" w:eastAsia="ro-RO"/>
        </w:rPr>
        <w:t xml:space="preserve"> </w:t>
      </w:r>
      <w:r w:rsidRPr="00231815">
        <w:rPr>
          <w:rFonts w:ascii="Montserrat" w:hAnsi="Montserrat"/>
          <w:b/>
          <w:lang w:val="ro-RO" w:eastAsia="ro-RO"/>
        </w:rPr>
        <w:t xml:space="preserve">  Simona Gaci</w:t>
      </w:r>
    </w:p>
    <w:p w14:paraId="1D3E033E" w14:textId="53E7D6EC" w:rsidR="00327C46" w:rsidRPr="00231815" w:rsidRDefault="00327C46" w:rsidP="00F4394D">
      <w:pPr>
        <w:spacing w:line="240" w:lineRule="auto"/>
        <w:jc w:val="both"/>
        <w:rPr>
          <w:rFonts w:ascii="Montserrat" w:hAnsi="Montserrat"/>
          <w:b/>
          <w:lang w:val="ro-RO" w:eastAsia="ro-RO"/>
        </w:rPr>
      </w:pPr>
    </w:p>
    <w:p w14:paraId="002D0384" w14:textId="28843393" w:rsidR="00327C46" w:rsidRPr="00231815" w:rsidRDefault="00327C46" w:rsidP="00F4394D">
      <w:pPr>
        <w:spacing w:line="240" w:lineRule="auto"/>
        <w:jc w:val="both"/>
        <w:rPr>
          <w:rFonts w:ascii="Montserrat" w:hAnsi="Montserrat"/>
          <w:b/>
          <w:lang w:val="ro-RO" w:eastAsia="ro-RO"/>
        </w:rPr>
      </w:pPr>
    </w:p>
    <w:p w14:paraId="72BB5282" w14:textId="13EDDA03" w:rsidR="00327C46" w:rsidRPr="00231815" w:rsidRDefault="00327C46" w:rsidP="00F4394D">
      <w:pPr>
        <w:spacing w:line="240" w:lineRule="auto"/>
        <w:jc w:val="both"/>
        <w:rPr>
          <w:rFonts w:ascii="Montserrat" w:hAnsi="Montserrat"/>
          <w:b/>
          <w:lang w:val="ro-RO" w:eastAsia="ro-RO"/>
        </w:rPr>
      </w:pPr>
    </w:p>
    <w:p w14:paraId="26D1624F" w14:textId="1DB8F8CB" w:rsidR="00327C46" w:rsidRPr="00231815" w:rsidRDefault="00327C46" w:rsidP="00F4394D">
      <w:pPr>
        <w:spacing w:line="240" w:lineRule="auto"/>
        <w:jc w:val="both"/>
        <w:rPr>
          <w:rFonts w:ascii="Montserrat" w:hAnsi="Montserrat"/>
          <w:b/>
          <w:lang w:val="ro-RO" w:eastAsia="ro-RO"/>
        </w:rPr>
      </w:pPr>
    </w:p>
    <w:p w14:paraId="5C2D520B" w14:textId="42E7004E" w:rsidR="00327C46" w:rsidRPr="00231815" w:rsidRDefault="00327C46" w:rsidP="00F4394D">
      <w:pPr>
        <w:spacing w:line="240" w:lineRule="auto"/>
        <w:jc w:val="both"/>
        <w:rPr>
          <w:rFonts w:ascii="Montserrat" w:hAnsi="Montserrat"/>
          <w:b/>
          <w:lang w:val="ro-RO" w:eastAsia="ro-RO"/>
        </w:rPr>
      </w:pPr>
    </w:p>
    <w:p w14:paraId="33038156" w14:textId="19DA6BCF" w:rsidR="00327C46" w:rsidRPr="00231815" w:rsidRDefault="00327C46" w:rsidP="00F4394D">
      <w:pPr>
        <w:spacing w:line="240" w:lineRule="auto"/>
        <w:jc w:val="both"/>
        <w:rPr>
          <w:rFonts w:ascii="Montserrat" w:hAnsi="Montserrat"/>
          <w:b/>
          <w:lang w:val="ro-RO" w:eastAsia="ro-RO"/>
        </w:rPr>
      </w:pPr>
    </w:p>
    <w:p w14:paraId="6B669FC4" w14:textId="5B0C0B8D" w:rsidR="004B2580" w:rsidRPr="00231815" w:rsidRDefault="004B2580" w:rsidP="00F4394D">
      <w:pPr>
        <w:spacing w:line="240" w:lineRule="auto"/>
        <w:jc w:val="both"/>
        <w:rPr>
          <w:rFonts w:ascii="Montserrat" w:hAnsi="Montserrat"/>
          <w:b/>
          <w:lang w:val="ro-RO" w:eastAsia="ro-RO"/>
        </w:rPr>
      </w:pPr>
    </w:p>
    <w:p w14:paraId="7824090B" w14:textId="197BEF9F" w:rsidR="004B2580" w:rsidRPr="00231815" w:rsidRDefault="004B2580" w:rsidP="00F4394D">
      <w:pPr>
        <w:spacing w:line="240" w:lineRule="auto"/>
        <w:jc w:val="both"/>
        <w:rPr>
          <w:rFonts w:ascii="Montserrat" w:hAnsi="Montserrat"/>
          <w:b/>
          <w:lang w:val="ro-RO" w:eastAsia="ro-RO"/>
        </w:rPr>
      </w:pPr>
    </w:p>
    <w:p w14:paraId="42A46DB8" w14:textId="39120635" w:rsidR="004B2580" w:rsidRPr="00231815" w:rsidRDefault="004B2580" w:rsidP="00F4394D">
      <w:pPr>
        <w:spacing w:line="240" w:lineRule="auto"/>
        <w:jc w:val="both"/>
        <w:rPr>
          <w:rFonts w:ascii="Montserrat" w:hAnsi="Montserrat"/>
          <w:b/>
          <w:lang w:val="ro-RO" w:eastAsia="ro-RO"/>
        </w:rPr>
      </w:pPr>
    </w:p>
    <w:p w14:paraId="0384FB58" w14:textId="1FAB1B83" w:rsidR="004B2580" w:rsidRPr="00231815" w:rsidRDefault="004B2580" w:rsidP="00F4394D">
      <w:pPr>
        <w:spacing w:line="240" w:lineRule="auto"/>
        <w:jc w:val="both"/>
        <w:rPr>
          <w:rFonts w:ascii="Montserrat" w:hAnsi="Montserrat"/>
          <w:b/>
          <w:lang w:val="ro-RO" w:eastAsia="ro-RO"/>
        </w:rPr>
      </w:pPr>
    </w:p>
    <w:p w14:paraId="024B4171" w14:textId="1C1A3F28" w:rsidR="004B2580" w:rsidRPr="00231815" w:rsidRDefault="004B2580" w:rsidP="00F4394D">
      <w:pPr>
        <w:spacing w:line="240" w:lineRule="auto"/>
        <w:jc w:val="both"/>
        <w:rPr>
          <w:rFonts w:ascii="Montserrat" w:hAnsi="Montserrat"/>
          <w:b/>
          <w:lang w:val="ro-RO" w:eastAsia="ro-RO"/>
        </w:rPr>
      </w:pPr>
    </w:p>
    <w:p w14:paraId="35F5905D" w14:textId="28B01E6C" w:rsidR="004B2580" w:rsidRPr="00231815" w:rsidRDefault="004B2580" w:rsidP="00F4394D">
      <w:pPr>
        <w:spacing w:line="240" w:lineRule="auto"/>
        <w:jc w:val="both"/>
        <w:rPr>
          <w:rFonts w:ascii="Montserrat" w:hAnsi="Montserrat"/>
          <w:b/>
          <w:lang w:val="ro-RO" w:eastAsia="ro-RO"/>
        </w:rPr>
      </w:pPr>
    </w:p>
    <w:p w14:paraId="078BD886" w14:textId="1AFE4481" w:rsidR="004B2580" w:rsidRPr="00231815" w:rsidRDefault="004B2580" w:rsidP="00F4394D">
      <w:pPr>
        <w:spacing w:line="240" w:lineRule="auto"/>
        <w:jc w:val="both"/>
        <w:rPr>
          <w:rFonts w:ascii="Montserrat" w:hAnsi="Montserrat"/>
          <w:b/>
          <w:lang w:val="ro-RO" w:eastAsia="ro-RO"/>
        </w:rPr>
      </w:pPr>
    </w:p>
    <w:p w14:paraId="2796C8B4" w14:textId="5E9E71F0" w:rsidR="004B2580" w:rsidRPr="00231815" w:rsidRDefault="004B2580" w:rsidP="00F4394D">
      <w:pPr>
        <w:spacing w:line="240" w:lineRule="auto"/>
        <w:jc w:val="both"/>
        <w:rPr>
          <w:rFonts w:ascii="Montserrat" w:hAnsi="Montserrat"/>
          <w:b/>
          <w:lang w:val="ro-RO" w:eastAsia="ro-RO"/>
        </w:rPr>
      </w:pPr>
    </w:p>
    <w:p w14:paraId="7F85E823" w14:textId="4F2792C1" w:rsidR="004B2580" w:rsidRPr="00231815" w:rsidRDefault="004B2580" w:rsidP="00F4394D">
      <w:pPr>
        <w:spacing w:line="240" w:lineRule="auto"/>
        <w:jc w:val="both"/>
        <w:rPr>
          <w:rFonts w:ascii="Montserrat" w:hAnsi="Montserrat"/>
          <w:b/>
          <w:lang w:val="ro-RO" w:eastAsia="ro-RO"/>
        </w:rPr>
      </w:pPr>
    </w:p>
    <w:bookmarkEnd w:id="1"/>
    <w:bookmarkEnd w:id="6"/>
    <w:p w14:paraId="6317DE05" w14:textId="4C6C0CF1" w:rsidR="00700CAC" w:rsidRPr="00231815" w:rsidRDefault="00700CAC" w:rsidP="00F4394D">
      <w:pPr>
        <w:spacing w:line="240" w:lineRule="auto"/>
        <w:jc w:val="both"/>
        <w:rPr>
          <w:rFonts w:ascii="Montserrat" w:hAnsi="Montserrat"/>
          <w:b/>
          <w:lang w:val="ro-RO" w:eastAsia="ro-RO"/>
        </w:rPr>
      </w:pPr>
    </w:p>
    <w:p w14:paraId="25AD571D" w14:textId="1256694C" w:rsidR="00700CAC" w:rsidRPr="00231815" w:rsidRDefault="00700CAC" w:rsidP="00F4394D">
      <w:pPr>
        <w:autoSpaceDE w:val="0"/>
        <w:autoSpaceDN w:val="0"/>
        <w:adjustRightInd w:val="0"/>
        <w:spacing w:line="240" w:lineRule="auto"/>
        <w:rPr>
          <w:rFonts w:ascii="Montserrat" w:hAnsi="Montserrat"/>
          <w:b/>
          <w:bCs/>
          <w:noProof/>
          <w:lang w:val="ro-RO" w:eastAsia="ro-RO"/>
        </w:rPr>
      </w:pPr>
      <w:r w:rsidRPr="00231815">
        <w:rPr>
          <w:rFonts w:ascii="Montserrat" w:hAnsi="Montserrat"/>
          <w:b/>
          <w:bCs/>
          <w:noProof/>
          <w:lang w:val="ro-RO" w:eastAsia="ro-RO"/>
        </w:rPr>
        <w:t xml:space="preserve">Nr. </w:t>
      </w:r>
      <w:r w:rsidR="002303EC" w:rsidRPr="00231815">
        <w:rPr>
          <w:rFonts w:ascii="Montserrat" w:hAnsi="Montserrat"/>
          <w:b/>
          <w:bCs/>
          <w:noProof/>
          <w:lang w:val="ro-RO" w:eastAsia="ro-RO"/>
        </w:rPr>
        <w:t>3</w:t>
      </w:r>
      <w:r w:rsidR="001F1710" w:rsidRPr="00231815">
        <w:rPr>
          <w:rFonts w:ascii="Montserrat" w:hAnsi="Montserrat"/>
          <w:b/>
          <w:bCs/>
          <w:noProof/>
          <w:lang w:val="ro-RO" w:eastAsia="ro-RO"/>
        </w:rPr>
        <w:t>8</w:t>
      </w:r>
      <w:r w:rsidRPr="00231815">
        <w:rPr>
          <w:rFonts w:ascii="Montserrat" w:hAnsi="Montserrat"/>
          <w:b/>
          <w:bCs/>
          <w:noProof/>
          <w:lang w:val="ro-RO" w:eastAsia="ro-RO"/>
        </w:rPr>
        <w:t xml:space="preserve"> din </w:t>
      </w:r>
      <w:r w:rsidR="00272543" w:rsidRPr="00231815">
        <w:rPr>
          <w:rFonts w:ascii="Montserrat" w:hAnsi="Montserrat"/>
          <w:b/>
          <w:bCs/>
          <w:noProof/>
          <w:lang w:val="ro-RO" w:eastAsia="ro-RO"/>
        </w:rPr>
        <w:t>7 martie</w:t>
      </w:r>
      <w:r w:rsidR="007C1F23" w:rsidRPr="00231815">
        <w:rPr>
          <w:rFonts w:ascii="Montserrat" w:hAnsi="Montserrat"/>
          <w:b/>
          <w:bCs/>
          <w:noProof/>
          <w:lang w:val="ro-RO" w:eastAsia="ro-RO"/>
        </w:rPr>
        <w:t xml:space="preserve"> </w:t>
      </w:r>
      <w:r w:rsidRPr="00231815">
        <w:rPr>
          <w:rFonts w:ascii="Montserrat" w:hAnsi="Montserrat"/>
          <w:b/>
          <w:bCs/>
          <w:noProof/>
          <w:lang w:val="ro-RO" w:eastAsia="ro-RO"/>
        </w:rPr>
        <w:t>2022</w:t>
      </w:r>
    </w:p>
    <w:p w14:paraId="5EB90C2C" w14:textId="1DA81440" w:rsidR="00CA17D3" w:rsidRPr="00231815" w:rsidRDefault="00700CAC" w:rsidP="00F4394D">
      <w:pPr>
        <w:autoSpaceDE w:val="0"/>
        <w:autoSpaceDN w:val="0"/>
        <w:adjustRightInd w:val="0"/>
        <w:spacing w:line="240" w:lineRule="auto"/>
        <w:jc w:val="both"/>
        <w:rPr>
          <w:rFonts w:ascii="Montserrat Light" w:hAnsi="Montserrat Light"/>
          <w:i/>
          <w:iCs/>
          <w:sz w:val="18"/>
          <w:szCs w:val="18"/>
          <w:lang w:val="ro-RO"/>
        </w:rPr>
      </w:pPr>
      <w:r w:rsidRPr="00231815">
        <w:rPr>
          <w:rFonts w:ascii="Montserrat Light" w:hAnsi="Montserrat Light"/>
          <w:i/>
          <w:iCs/>
          <w:sz w:val="18"/>
          <w:szCs w:val="18"/>
          <w:lang w:val="ro-RO" w:eastAsia="ro-RO"/>
        </w:rPr>
        <w:t>Prezenta hotărâre a fost adoptată cu 3</w:t>
      </w:r>
      <w:r w:rsidR="00A007DB" w:rsidRPr="00231815">
        <w:rPr>
          <w:rFonts w:ascii="Montserrat Light" w:hAnsi="Montserrat Light"/>
          <w:i/>
          <w:iCs/>
          <w:sz w:val="18"/>
          <w:szCs w:val="18"/>
          <w:lang w:val="ro-RO" w:eastAsia="ro-RO"/>
        </w:rPr>
        <w:t>2</w:t>
      </w:r>
      <w:r w:rsidRPr="00231815">
        <w:rPr>
          <w:rFonts w:ascii="Montserrat Light" w:hAnsi="Montserrat Light"/>
          <w:i/>
          <w:iCs/>
          <w:sz w:val="18"/>
          <w:szCs w:val="18"/>
          <w:lang w:val="ro-RO" w:eastAsia="ro-RO"/>
        </w:rPr>
        <w:t xml:space="preserve"> de voturi “pentru”, fiind astfel respectate prevederile legale privind majoritatea de voturi necesară.</w:t>
      </w:r>
      <w:r w:rsidRPr="00231815">
        <w:rPr>
          <w:rFonts w:ascii="Montserrat Light" w:hAnsi="Montserrat Light"/>
          <w:b/>
          <w:bCs/>
          <w:i/>
          <w:iCs/>
          <w:noProof/>
          <w:sz w:val="18"/>
          <w:szCs w:val="18"/>
          <w:vertAlign w:val="superscript"/>
          <w:lang w:val="ro-RO" w:eastAsia="ro-RO"/>
        </w:rPr>
        <w:t xml:space="preserve"> </w:t>
      </w:r>
      <w:r w:rsidRPr="00231815">
        <w:rPr>
          <w:rFonts w:ascii="Montserrat Light" w:hAnsi="Montserrat Light"/>
          <w:b/>
          <w:bCs/>
          <w:i/>
          <w:iCs/>
          <w:noProof/>
          <w:sz w:val="18"/>
          <w:szCs w:val="18"/>
          <w:lang w:val="ro-RO" w:eastAsia="ro-RO"/>
        </w:rPr>
        <w:t xml:space="preserve"> </w:t>
      </w:r>
    </w:p>
    <w:sectPr w:rsidR="00CA17D3" w:rsidRPr="00231815" w:rsidSect="007E1767">
      <w:footerReference w:type="default" r:id="rId9"/>
      <w:headerReference w:type="first" r:id="rId10"/>
      <w:footerReference w:type="first" r:id="rId11"/>
      <w:pgSz w:w="11909" w:h="16834"/>
      <w:pgMar w:top="540" w:right="659" w:bottom="180" w:left="1710" w:header="182" w:footer="25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E5BF" w14:textId="6FC968FA" w:rsidR="007E1767" w:rsidRPr="007E1767" w:rsidRDefault="007E1767" w:rsidP="007E1767">
    <w:pPr>
      <w:pStyle w:val="Subsol"/>
      <w:jc w:val="center"/>
      <w:rPr>
        <w:sz w:val="18"/>
        <w:szCs w:val="18"/>
        <w:lang w:val="ro-RO"/>
      </w:rPr>
    </w:pPr>
    <w:r w:rsidRPr="007E1767">
      <w:rPr>
        <w:sz w:val="18"/>
        <w:szCs w:val="18"/>
        <w:lang w:val="ro-RO"/>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A884738"/>
    <w:multiLevelType w:val="hybridMultilevel"/>
    <w:tmpl w:val="0FCA0498"/>
    <w:lvl w:ilvl="0" w:tplc="B3765054">
      <w:start w:val="1"/>
      <w:numFmt w:val="lowerLetter"/>
      <w:lvlText w:val="%1)"/>
      <w:lvlJc w:val="left"/>
      <w:pPr>
        <w:ind w:left="720" w:hanging="360"/>
      </w:pPr>
      <w:rPr>
        <w:rFonts w:ascii="Montserrat Light" w:eastAsia="Times New Roman" w:hAnsi="Montserrat Light" w:cs="Times New Roman"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E1C07"/>
    <w:multiLevelType w:val="hybridMultilevel"/>
    <w:tmpl w:val="54884522"/>
    <w:lvl w:ilvl="0" w:tplc="8A068EFE">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5183BC7"/>
    <w:multiLevelType w:val="hybridMultilevel"/>
    <w:tmpl w:val="E112F968"/>
    <w:lvl w:ilvl="0" w:tplc="E898A71E">
      <w:start w:val="7"/>
      <w:numFmt w:val="bullet"/>
      <w:lvlText w:val="-"/>
      <w:lvlJc w:val="left"/>
      <w:pPr>
        <w:ind w:left="1608" w:hanging="360"/>
      </w:pPr>
      <w:rPr>
        <w:rFonts w:ascii="Cambria" w:eastAsiaTheme="minorEastAsia" w:hAnsi="Cambria" w:cstheme="minorBidi"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9" w15:restartNumberingAfterBreak="0">
    <w:nsid w:val="28451E8E"/>
    <w:multiLevelType w:val="hybridMultilevel"/>
    <w:tmpl w:val="C58C354A"/>
    <w:lvl w:ilvl="0" w:tplc="BD141AA2">
      <w:start w:val="1"/>
      <w:numFmt w:val="lowerLetter"/>
      <w:lvlText w:val="%1)"/>
      <w:lvlJc w:val="left"/>
      <w:pPr>
        <w:ind w:left="798" w:hanging="360"/>
      </w:pPr>
      <w:rPr>
        <w:rFonts w:ascii="Montserrat Light" w:eastAsia="Times New Roman" w:hAnsi="Montserrat Light" w:cs="Times New Roman"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0" w15:restartNumberingAfterBreak="0">
    <w:nsid w:val="2E8F6387"/>
    <w:multiLevelType w:val="hybridMultilevel"/>
    <w:tmpl w:val="D69A8C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85D32"/>
    <w:multiLevelType w:val="hybridMultilevel"/>
    <w:tmpl w:val="FE4A2A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9EA7722"/>
    <w:multiLevelType w:val="hybridMultilevel"/>
    <w:tmpl w:val="6632E2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474F6B"/>
    <w:multiLevelType w:val="hybridMultilevel"/>
    <w:tmpl w:val="F13AD8DA"/>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0BD30DA"/>
    <w:multiLevelType w:val="hybridMultilevel"/>
    <w:tmpl w:val="945E523C"/>
    <w:lvl w:ilvl="0" w:tplc="0418000B">
      <w:start w:val="1"/>
      <w:numFmt w:val="bullet"/>
      <w:lvlText w:val=""/>
      <w:lvlJc w:val="left"/>
      <w:pPr>
        <w:ind w:left="-774" w:hanging="360"/>
      </w:pPr>
      <w:rPr>
        <w:rFonts w:ascii="Wingdings" w:hAnsi="Wingdings" w:hint="default"/>
      </w:rPr>
    </w:lvl>
    <w:lvl w:ilvl="1" w:tplc="04180003">
      <w:start w:val="1"/>
      <w:numFmt w:val="bullet"/>
      <w:lvlText w:val="o"/>
      <w:lvlJc w:val="left"/>
      <w:pPr>
        <w:ind w:left="-54" w:hanging="360"/>
      </w:pPr>
      <w:rPr>
        <w:rFonts w:ascii="Courier New" w:hAnsi="Courier New" w:cs="Courier New" w:hint="default"/>
      </w:rPr>
    </w:lvl>
    <w:lvl w:ilvl="2" w:tplc="04180005">
      <w:start w:val="1"/>
      <w:numFmt w:val="bullet"/>
      <w:lvlText w:val=""/>
      <w:lvlJc w:val="left"/>
      <w:pPr>
        <w:ind w:left="666" w:hanging="360"/>
      </w:pPr>
      <w:rPr>
        <w:rFonts w:ascii="Wingdings" w:hAnsi="Wingdings" w:hint="default"/>
      </w:rPr>
    </w:lvl>
    <w:lvl w:ilvl="3" w:tplc="04180001">
      <w:start w:val="1"/>
      <w:numFmt w:val="bullet"/>
      <w:lvlText w:val=""/>
      <w:lvlJc w:val="left"/>
      <w:pPr>
        <w:ind w:left="1386" w:hanging="360"/>
      </w:pPr>
      <w:rPr>
        <w:rFonts w:ascii="Symbol" w:hAnsi="Symbol" w:hint="default"/>
      </w:rPr>
    </w:lvl>
    <w:lvl w:ilvl="4" w:tplc="04180003">
      <w:start w:val="1"/>
      <w:numFmt w:val="bullet"/>
      <w:lvlText w:val="o"/>
      <w:lvlJc w:val="left"/>
      <w:pPr>
        <w:ind w:left="2106" w:hanging="360"/>
      </w:pPr>
      <w:rPr>
        <w:rFonts w:ascii="Courier New" w:hAnsi="Courier New" w:cs="Courier New" w:hint="default"/>
      </w:rPr>
    </w:lvl>
    <w:lvl w:ilvl="5" w:tplc="04180005">
      <w:start w:val="1"/>
      <w:numFmt w:val="bullet"/>
      <w:lvlText w:val=""/>
      <w:lvlJc w:val="left"/>
      <w:pPr>
        <w:ind w:left="2826" w:hanging="360"/>
      </w:pPr>
      <w:rPr>
        <w:rFonts w:ascii="Wingdings" w:hAnsi="Wingdings" w:hint="default"/>
      </w:rPr>
    </w:lvl>
    <w:lvl w:ilvl="6" w:tplc="04180001">
      <w:start w:val="1"/>
      <w:numFmt w:val="bullet"/>
      <w:lvlText w:val=""/>
      <w:lvlJc w:val="left"/>
      <w:pPr>
        <w:ind w:left="3546" w:hanging="360"/>
      </w:pPr>
      <w:rPr>
        <w:rFonts w:ascii="Symbol" w:hAnsi="Symbol" w:hint="default"/>
      </w:rPr>
    </w:lvl>
    <w:lvl w:ilvl="7" w:tplc="04180003">
      <w:start w:val="1"/>
      <w:numFmt w:val="bullet"/>
      <w:lvlText w:val="o"/>
      <w:lvlJc w:val="left"/>
      <w:pPr>
        <w:ind w:left="4266" w:hanging="360"/>
      </w:pPr>
      <w:rPr>
        <w:rFonts w:ascii="Courier New" w:hAnsi="Courier New" w:cs="Courier New" w:hint="default"/>
      </w:rPr>
    </w:lvl>
    <w:lvl w:ilvl="8" w:tplc="04180005">
      <w:start w:val="1"/>
      <w:numFmt w:val="bullet"/>
      <w:lvlText w:val=""/>
      <w:lvlJc w:val="left"/>
      <w:pPr>
        <w:ind w:left="4986" w:hanging="360"/>
      </w:pPr>
      <w:rPr>
        <w:rFonts w:ascii="Wingdings" w:hAnsi="Wingdings" w:hint="default"/>
      </w:rPr>
    </w:lvl>
  </w:abstractNum>
  <w:abstractNum w:abstractNumId="15" w15:restartNumberingAfterBreak="0">
    <w:nsid w:val="550B3D4A"/>
    <w:multiLevelType w:val="hybridMultilevel"/>
    <w:tmpl w:val="E3EA13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1771A1"/>
    <w:multiLevelType w:val="hybridMultilevel"/>
    <w:tmpl w:val="F848A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0"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2"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5536F8A"/>
    <w:multiLevelType w:val="hybridMultilevel"/>
    <w:tmpl w:val="993651D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
  </w:num>
  <w:num w:numId="2">
    <w:abstractNumId w:val="19"/>
  </w:num>
  <w:num w:numId="3">
    <w:abstractNumId w:val="28"/>
  </w:num>
  <w:num w:numId="4">
    <w:abstractNumId w:val="6"/>
  </w:num>
  <w:num w:numId="5">
    <w:abstractNumId w:val="13"/>
  </w:num>
  <w:num w:numId="6">
    <w:abstractNumId w:val="12"/>
  </w:num>
  <w:num w:numId="7">
    <w:abstractNumId w:val="18"/>
  </w:num>
  <w:num w:numId="8">
    <w:abstractNumId w:val="14"/>
  </w:num>
  <w:num w:numId="9">
    <w:abstractNumId w:val="27"/>
  </w:num>
  <w:num w:numId="10">
    <w:abstractNumId w:val="26"/>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8"/>
  </w:num>
  <w:num w:numId="15">
    <w:abstractNumId w:val="22"/>
  </w:num>
  <w:num w:numId="16">
    <w:abstractNumId w:val="24"/>
  </w:num>
  <w:num w:numId="17">
    <w:abstractNumId w:val="15"/>
  </w:num>
  <w:num w:numId="18">
    <w:abstractNumId w:val="4"/>
  </w:num>
  <w:num w:numId="19">
    <w:abstractNumId w:val="21"/>
  </w:num>
  <w:num w:numId="20">
    <w:abstractNumId w:val="7"/>
  </w:num>
  <w:num w:numId="21">
    <w:abstractNumId w:val="1"/>
  </w:num>
  <w:num w:numId="22">
    <w:abstractNumId w:val="10"/>
  </w:num>
  <w:num w:numId="23">
    <w:abstractNumId w:val="17"/>
  </w:num>
  <w:num w:numId="24">
    <w:abstractNumId w:val="20"/>
  </w:num>
  <w:num w:numId="25">
    <w:abstractNumId w:val="16"/>
  </w:num>
  <w:num w:numId="26">
    <w:abstractNumId w:val="2"/>
  </w:num>
  <w:num w:numId="27">
    <w:abstractNumId w:val="17"/>
  </w:num>
  <w:num w:numId="28">
    <w:abstractNumId w:val="23"/>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37DF5"/>
    <w:rsid w:val="00041197"/>
    <w:rsid w:val="0004283F"/>
    <w:rsid w:val="000436BC"/>
    <w:rsid w:val="00050A5F"/>
    <w:rsid w:val="00051392"/>
    <w:rsid w:val="00052B7A"/>
    <w:rsid w:val="00052D9E"/>
    <w:rsid w:val="00056285"/>
    <w:rsid w:val="00056FD9"/>
    <w:rsid w:val="00060359"/>
    <w:rsid w:val="0006232B"/>
    <w:rsid w:val="000641C5"/>
    <w:rsid w:val="000649E0"/>
    <w:rsid w:val="00065878"/>
    <w:rsid w:val="000751D7"/>
    <w:rsid w:val="000809D8"/>
    <w:rsid w:val="000911E9"/>
    <w:rsid w:val="00092CE8"/>
    <w:rsid w:val="00094772"/>
    <w:rsid w:val="000A0358"/>
    <w:rsid w:val="000A0E79"/>
    <w:rsid w:val="000A3A8B"/>
    <w:rsid w:val="000A3F28"/>
    <w:rsid w:val="000B41F2"/>
    <w:rsid w:val="000C013E"/>
    <w:rsid w:val="000C41E7"/>
    <w:rsid w:val="000C546D"/>
    <w:rsid w:val="000C714E"/>
    <w:rsid w:val="000D23F9"/>
    <w:rsid w:val="000D3C58"/>
    <w:rsid w:val="000D5896"/>
    <w:rsid w:val="000E3294"/>
    <w:rsid w:val="000E4F15"/>
    <w:rsid w:val="000F1532"/>
    <w:rsid w:val="00105ED1"/>
    <w:rsid w:val="00107EDD"/>
    <w:rsid w:val="001110F7"/>
    <w:rsid w:val="00112837"/>
    <w:rsid w:val="001137C1"/>
    <w:rsid w:val="00116572"/>
    <w:rsid w:val="00122F25"/>
    <w:rsid w:val="00125330"/>
    <w:rsid w:val="00125B7D"/>
    <w:rsid w:val="00132704"/>
    <w:rsid w:val="00134888"/>
    <w:rsid w:val="001350A5"/>
    <w:rsid w:val="00142775"/>
    <w:rsid w:val="001447E5"/>
    <w:rsid w:val="0014584A"/>
    <w:rsid w:val="00161F72"/>
    <w:rsid w:val="001620D1"/>
    <w:rsid w:val="00164CC9"/>
    <w:rsid w:val="0016648A"/>
    <w:rsid w:val="001673F2"/>
    <w:rsid w:val="00170D2D"/>
    <w:rsid w:val="0017481D"/>
    <w:rsid w:val="00174B32"/>
    <w:rsid w:val="00180258"/>
    <w:rsid w:val="00183770"/>
    <w:rsid w:val="00183E7F"/>
    <w:rsid w:val="00190B75"/>
    <w:rsid w:val="00191B28"/>
    <w:rsid w:val="001A22A9"/>
    <w:rsid w:val="001A3DC0"/>
    <w:rsid w:val="001B5C40"/>
    <w:rsid w:val="001B680D"/>
    <w:rsid w:val="001C2D6B"/>
    <w:rsid w:val="001C371E"/>
    <w:rsid w:val="001C6946"/>
    <w:rsid w:val="001C6EA8"/>
    <w:rsid w:val="001D02DA"/>
    <w:rsid w:val="001D438B"/>
    <w:rsid w:val="001D4DFC"/>
    <w:rsid w:val="001E0C7A"/>
    <w:rsid w:val="001E0F03"/>
    <w:rsid w:val="001E2FE4"/>
    <w:rsid w:val="001E4BBB"/>
    <w:rsid w:val="001E5484"/>
    <w:rsid w:val="001E5EA4"/>
    <w:rsid w:val="001F0C96"/>
    <w:rsid w:val="001F1710"/>
    <w:rsid w:val="00200432"/>
    <w:rsid w:val="00201CC1"/>
    <w:rsid w:val="00207A1B"/>
    <w:rsid w:val="002135B8"/>
    <w:rsid w:val="002155D2"/>
    <w:rsid w:val="00220C76"/>
    <w:rsid w:val="00222512"/>
    <w:rsid w:val="00223124"/>
    <w:rsid w:val="00224C18"/>
    <w:rsid w:val="002303EC"/>
    <w:rsid w:val="00230545"/>
    <w:rsid w:val="00230EFA"/>
    <w:rsid w:val="00231815"/>
    <w:rsid w:val="00234F4C"/>
    <w:rsid w:val="00236295"/>
    <w:rsid w:val="0024014C"/>
    <w:rsid w:val="00240CF7"/>
    <w:rsid w:val="0024678A"/>
    <w:rsid w:val="00247CA6"/>
    <w:rsid w:val="00256512"/>
    <w:rsid w:val="00261181"/>
    <w:rsid w:val="0026369C"/>
    <w:rsid w:val="00270FFC"/>
    <w:rsid w:val="0027243B"/>
    <w:rsid w:val="00272543"/>
    <w:rsid w:val="0027302F"/>
    <w:rsid w:val="0027330D"/>
    <w:rsid w:val="00282CEB"/>
    <w:rsid w:val="002863D7"/>
    <w:rsid w:val="0028758D"/>
    <w:rsid w:val="002904FC"/>
    <w:rsid w:val="00297F26"/>
    <w:rsid w:val="002A0871"/>
    <w:rsid w:val="002A1FDC"/>
    <w:rsid w:val="002A3E20"/>
    <w:rsid w:val="002A5D05"/>
    <w:rsid w:val="002B0E39"/>
    <w:rsid w:val="002B49CB"/>
    <w:rsid w:val="002B520B"/>
    <w:rsid w:val="002B6DA9"/>
    <w:rsid w:val="002C64EA"/>
    <w:rsid w:val="002E05E9"/>
    <w:rsid w:val="002E2442"/>
    <w:rsid w:val="002E4788"/>
    <w:rsid w:val="002E492D"/>
    <w:rsid w:val="002E5C9E"/>
    <w:rsid w:val="002E7C82"/>
    <w:rsid w:val="003049F3"/>
    <w:rsid w:val="00305FBF"/>
    <w:rsid w:val="00306172"/>
    <w:rsid w:val="003068DB"/>
    <w:rsid w:val="00311D1D"/>
    <w:rsid w:val="00314514"/>
    <w:rsid w:val="00314E0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900D8"/>
    <w:rsid w:val="00393938"/>
    <w:rsid w:val="00395594"/>
    <w:rsid w:val="003B1435"/>
    <w:rsid w:val="003B75FE"/>
    <w:rsid w:val="003C1A2E"/>
    <w:rsid w:val="003C26C4"/>
    <w:rsid w:val="003C509B"/>
    <w:rsid w:val="003C6160"/>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1E67"/>
    <w:rsid w:val="0041498F"/>
    <w:rsid w:val="00415150"/>
    <w:rsid w:val="00417E11"/>
    <w:rsid w:val="004206A2"/>
    <w:rsid w:val="00423711"/>
    <w:rsid w:val="00423BA1"/>
    <w:rsid w:val="00424D89"/>
    <w:rsid w:val="00436523"/>
    <w:rsid w:val="004407FE"/>
    <w:rsid w:val="00443504"/>
    <w:rsid w:val="00447B6D"/>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531B"/>
    <w:rsid w:val="0049679C"/>
    <w:rsid w:val="004A140F"/>
    <w:rsid w:val="004A2F3B"/>
    <w:rsid w:val="004B2580"/>
    <w:rsid w:val="004C1A70"/>
    <w:rsid w:val="004C5521"/>
    <w:rsid w:val="004D2ADA"/>
    <w:rsid w:val="004D5B71"/>
    <w:rsid w:val="004E207F"/>
    <w:rsid w:val="004E300B"/>
    <w:rsid w:val="004E343B"/>
    <w:rsid w:val="004F009B"/>
    <w:rsid w:val="004F4C99"/>
    <w:rsid w:val="004F57BA"/>
    <w:rsid w:val="004F5FE6"/>
    <w:rsid w:val="004F6B11"/>
    <w:rsid w:val="0050067D"/>
    <w:rsid w:val="00503A46"/>
    <w:rsid w:val="00505E23"/>
    <w:rsid w:val="00505E40"/>
    <w:rsid w:val="0050627B"/>
    <w:rsid w:val="00506956"/>
    <w:rsid w:val="00510011"/>
    <w:rsid w:val="00510AF0"/>
    <w:rsid w:val="005146EC"/>
    <w:rsid w:val="00514C18"/>
    <w:rsid w:val="005155B8"/>
    <w:rsid w:val="00523AEF"/>
    <w:rsid w:val="005337F1"/>
    <w:rsid w:val="00534029"/>
    <w:rsid w:val="0053415C"/>
    <w:rsid w:val="00534CF5"/>
    <w:rsid w:val="00534E9E"/>
    <w:rsid w:val="00536958"/>
    <w:rsid w:val="00541C93"/>
    <w:rsid w:val="005547E2"/>
    <w:rsid w:val="00556496"/>
    <w:rsid w:val="00562E0D"/>
    <w:rsid w:val="005632D1"/>
    <w:rsid w:val="0056332B"/>
    <w:rsid w:val="005637B2"/>
    <w:rsid w:val="00571D83"/>
    <w:rsid w:val="005733B3"/>
    <w:rsid w:val="005743D8"/>
    <w:rsid w:val="00575231"/>
    <w:rsid w:val="00577FD2"/>
    <w:rsid w:val="005827E9"/>
    <w:rsid w:val="00587043"/>
    <w:rsid w:val="005901D7"/>
    <w:rsid w:val="005926F8"/>
    <w:rsid w:val="005930CD"/>
    <w:rsid w:val="00593281"/>
    <w:rsid w:val="00595156"/>
    <w:rsid w:val="005958A9"/>
    <w:rsid w:val="005A45E0"/>
    <w:rsid w:val="005B6682"/>
    <w:rsid w:val="005C22F4"/>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323E"/>
    <w:rsid w:val="00664AD6"/>
    <w:rsid w:val="00674816"/>
    <w:rsid w:val="00674D4B"/>
    <w:rsid w:val="00675A37"/>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35D3"/>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700CAC"/>
    <w:rsid w:val="0070143E"/>
    <w:rsid w:val="007031C4"/>
    <w:rsid w:val="007142F4"/>
    <w:rsid w:val="00715631"/>
    <w:rsid w:val="007168DC"/>
    <w:rsid w:val="00717335"/>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308A"/>
    <w:rsid w:val="007938C9"/>
    <w:rsid w:val="007965F7"/>
    <w:rsid w:val="007A0B61"/>
    <w:rsid w:val="007B1B74"/>
    <w:rsid w:val="007B55F0"/>
    <w:rsid w:val="007C1F23"/>
    <w:rsid w:val="007C35EB"/>
    <w:rsid w:val="007D4DF9"/>
    <w:rsid w:val="007D6FD0"/>
    <w:rsid w:val="007D7910"/>
    <w:rsid w:val="007E1767"/>
    <w:rsid w:val="007E3135"/>
    <w:rsid w:val="007F6C74"/>
    <w:rsid w:val="008011F3"/>
    <w:rsid w:val="00802E98"/>
    <w:rsid w:val="00807038"/>
    <w:rsid w:val="0080767B"/>
    <w:rsid w:val="008131A6"/>
    <w:rsid w:val="0081550F"/>
    <w:rsid w:val="00821AC3"/>
    <w:rsid w:val="00823255"/>
    <w:rsid w:val="00830A8A"/>
    <w:rsid w:val="00832555"/>
    <w:rsid w:val="0083309E"/>
    <w:rsid w:val="008439EC"/>
    <w:rsid w:val="008576D9"/>
    <w:rsid w:val="008628E0"/>
    <w:rsid w:val="0086316C"/>
    <w:rsid w:val="00865292"/>
    <w:rsid w:val="008655E7"/>
    <w:rsid w:val="00865D75"/>
    <w:rsid w:val="00866C01"/>
    <w:rsid w:val="008718F5"/>
    <w:rsid w:val="0087404A"/>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03D5"/>
    <w:rsid w:val="00912BD0"/>
    <w:rsid w:val="00912C86"/>
    <w:rsid w:val="00913054"/>
    <w:rsid w:val="009163EA"/>
    <w:rsid w:val="00916545"/>
    <w:rsid w:val="009202DB"/>
    <w:rsid w:val="00920BEF"/>
    <w:rsid w:val="00921186"/>
    <w:rsid w:val="00927401"/>
    <w:rsid w:val="00931BC6"/>
    <w:rsid w:val="009408D2"/>
    <w:rsid w:val="00943D46"/>
    <w:rsid w:val="00943E85"/>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5745"/>
    <w:rsid w:val="009B7912"/>
    <w:rsid w:val="009C5077"/>
    <w:rsid w:val="009C550C"/>
    <w:rsid w:val="009D0B0C"/>
    <w:rsid w:val="009D2E70"/>
    <w:rsid w:val="009D49E2"/>
    <w:rsid w:val="009F1C75"/>
    <w:rsid w:val="009F2BBD"/>
    <w:rsid w:val="009F4477"/>
    <w:rsid w:val="00A007DB"/>
    <w:rsid w:val="00A00A8B"/>
    <w:rsid w:val="00A07533"/>
    <w:rsid w:val="00A07EF5"/>
    <w:rsid w:val="00A12B58"/>
    <w:rsid w:val="00A14F36"/>
    <w:rsid w:val="00A21B50"/>
    <w:rsid w:val="00A24E16"/>
    <w:rsid w:val="00A26720"/>
    <w:rsid w:val="00A27D73"/>
    <w:rsid w:val="00A30008"/>
    <w:rsid w:val="00A40F03"/>
    <w:rsid w:val="00A46485"/>
    <w:rsid w:val="00A4790B"/>
    <w:rsid w:val="00A51699"/>
    <w:rsid w:val="00A51EA2"/>
    <w:rsid w:val="00A52D08"/>
    <w:rsid w:val="00A536E0"/>
    <w:rsid w:val="00A57B25"/>
    <w:rsid w:val="00A61C98"/>
    <w:rsid w:val="00A65CD4"/>
    <w:rsid w:val="00A6748A"/>
    <w:rsid w:val="00A71839"/>
    <w:rsid w:val="00A7278A"/>
    <w:rsid w:val="00A72C13"/>
    <w:rsid w:val="00A7596D"/>
    <w:rsid w:val="00A86065"/>
    <w:rsid w:val="00A8738A"/>
    <w:rsid w:val="00A96AEF"/>
    <w:rsid w:val="00A97A28"/>
    <w:rsid w:val="00AA0247"/>
    <w:rsid w:val="00AA05D7"/>
    <w:rsid w:val="00AA3A99"/>
    <w:rsid w:val="00AA4636"/>
    <w:rsid w:val="00AA7F62"/>
    <w:rsid w:val="00AB3FBF"/>
    <w:rsid w:val="00AB5244"/>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2790"/>
    <w:rsid w:val="00B04C95"/>
    <w:rsid w:val="00B069AD"/>
    <w:rsid w:val="00B11299"/>
    <w:rsid w:val="00B11C7B"/>
    <w:rsid w:val="00B24889"/>
    <w:rsid w:val="00B26048"/>
    <w:rsid w:val="00B265A5"/>
    <w:rsid w:val="00B326E5"/>
    <w:rsid w:val="00B33FC6"/>
    <w:rsid w:val="00B41A7F"/>
    <w:rsid w:val="00B643C5"/>
    <w:rsid w:val="00B649A2"/>
    <w:rsid w:val="00B71812"/>
    <w:rsid w:val="00B7365D"/>
    <w:rsid w:val="00B74584"/>
    <w:rsid w:val="00B766AC"/>
    <w:rsid w:val="00B767FC"/>
    <w:rsid w:val="00B77BCB"/>
    <w:rsid w:val="00B85EF2"/>
    <w:rsid w:val="00B876C0"/>
    <w:rsid w:val="00B926A0"/>
    <w:rsid w:val="00B97BD5"/>
    <w:rsid w:val="00BA0439"/>
    <w:rsid w:val="00BA16FA"/>
    <w:rsid w:val="00BA667C"/>
    <w:rsid w:val="00BB2228"/>
    <w:rsid w:val="00BB3550"/>
    <w:rsid w:val="00BB3685"/>
    <w:rsid w:val="00BB38EC"/>
    <w:rsid w:val="00BB5D2C"/>
    <w:rsid w:val="00BB6824"/>
    <w:rsid w:val="00BC1422"/>
    <w:rsid w:val="00BC1449"/>
    <w:rsid w:val="00BC55DA"/>
    <w:rsid w:val="00BD5AF8"/>
    <w:rsid w:val="00BD5D0E"/>
    <w:rsid w:val="00BE082F"/>
    <w:rsid w:val="00BE103C"/>
    <w:rsid w:val="00BE70CA"/>
    <w:rsid w:val="00BF1874"/>
    <w:rsid w:val="00BF1C84"/>
    <w:rsid w:val="00BF1F27"/>
    <w:rsid w:val="00BF28E2"/>
    <w:rsid w:val="00BF7F2E"/>
    <w:rsid w:val="00C00E63"/>
    <w:rsid w:val="00C03DB7"/>
    <w:rsid w:val="00C07539"/>
    <w:rsid w:val="00C07A9F"/>
    <w:rsid w:val="00C1246A"/>
    <w:rsid w:val="00C16773"/>
    <w:rsid w:val="00C2427B"/>
    <w:rsid w:val="00C2450E"/>
    <w:rsid w:val="00C27823"/>
    <w:rsid w:val="00C27ECD"/>
    <w:rsid w:val="00C3062F"/>
    <w:rsid w:val="00C35A51"/>
    <w:rsid w:val="00C37559"/>
    <w:rsid w:val="00C40797"/>
    <w:rsid w:val="00C4405C"/>
    <w:rsid w:val="00C44573"/>
    <w:rsid w:val="00C47255"/>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17D3"/>
    <w:rsid w:val="00CA3541"/>
    <w:rsid w:val="00CB3EBE"/>
    <w:rsid w:val="00CB5528"/>
    <w:rsid w:val="00CC1246"/>
    <w:rsid w:val="00CC2B57"/>
    <w:rsid w:val="00CC3CE2"/>
    <w:rsid w:val="00CC5CF2"/>
    <w:rsid w:val="00CE5E5F"/>
    <w:rsid w:val="00CF2EA4"/>
    <w:rsid w:val="00D1551F"/>
    <w:rsid w:val="00D233E3"/>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9698B"/>
    <w:rsid w:val="00DA062A"/>
    <w:rsid w:val="00DA50D4"/>
    <w:rsid w:val="00DB5C3B"/>
    <w:rsid w:val="00DB6F84"/>
    <w:rsid w:val="00DC2B87"/>
    <w:rsid w:val="00DD2704"/>
    <w:rsid w:val="00DE017F"/>
    <w:rsid w:val="00DE0C1D"/>
    <w:rsid w:val="00DE1C08"/>
    <w:rsid w:val="00DE2E2F"/>
    <w:rsid w:val="00DE60B1"/>
    <w:rsid w:val="00DF383D"/>
    <w:rsid w:val="00DF6722"/>
    <w:rsid w:val="00DF7951"/>
    <w:rsid w:val="00E02310"/>
    <w:rsid w:val="00E04E0A"/>
    <w:rsid w:val="00E11BC8"/>
    <w:rsid w:val="00E169D0"/>
    <w:rsid w:val="00E16CD1"/>
    <w:rsid w:val="00E17788"/>
    <w:rsid w:val="00E20976"/>
    <w:rsid w:val="00E247D2"/>
    <w:rsid w:val="00E24EA7"/>
    <w:rsid w:val="00E269A4"/>
    <w:rsid w:val="00E30757"/>
    <w:rsid w:val="00E34C07"/>
    <w:rsid w:val="00E5242E"/>
    <w:rsid w:val="00E537E7"/>
    <w:rsid w:val="00E658B4"/>
    <w:rsid w:val="00E71B48"/>
    <w:rsid w:val="00E72226"/>
    <w:rsid w:val="00E746B7"/>
    <w:rsid w:val="00E815F4"/>
    <w:rsid w:val="00E81B77"/>
    <w:rsid w:val="00E86B30"/>
    <w:rsid w:val="00E95088"/>
    <w:rsid w:val="00E97765"/>
    <w:rsid w:val="00EA144F"/>
    <w:rsid w:val="00EA3A6E"/>
    <w:rsid w:val="00EA6897"/>
    <w:rsid w:val="00EC7060"/>
    <w:rsid w:val="00ED278B"/>
    <w:rsid w:val="00ED3392"/>
    <w:rsid w:val="00ED36A0"/>
    <w:rsid w:val="00EE23AC"/>
    <w:rsid w:val="00EE2DB0"/>
    <w:rsid w:val="00EE59CD"/>
    <w:rsid w:val="00EF671D"/>
    <w:rsid w:val="00F02347"/>
    <w:rsid w:val="00F03AE5"/>
    <w:rsid w:val="00F07786"/>
    <w:rsid w:val="00F14E96"/>
    <w:rsid w:val="00F15AE3"/>
    <w:rsid w:val="00F22236"/>
    <w:rsid w:val="00F22504"/>
    <w:rsid w:val="00F36BA5"/>
    <w:rsid w:val="00F40003"/>
    <w:rsid w:val="00F4221B"/>
    <w:rsid w:val="00F4394D"/>
    <w:rsid w:val="00F43AB7"/>
    <w:rsid w:val="00F43F89"/>
    <w:rsid w:val="00F51886"/>
    <w:rsid w:val="00F52046"/>
    <w:rsid w:val="00F53E79"/>
    <w:rsid w:val="00F57635"/>
    <w:rsid w:val="00F579C1"/>
    <w:rsid w:val="00F611CD"/>
    <w:rsid w:val="00F618CD"/>
    <w:rsid w:val="00F627DC"/>
    <w:rsid w:val="00F65E63"/>
    <w:rsid w:val="00F67DFB"/>
    <w:rsid w:val="00F734E5"/>
    <w:rsid w:val="00F87566"/>
    <w:rsid w:val="00F9089C"/>
    <w:rsid w:val="00F930D6"/>
    <w:rsid w:val="00F941AF"/>
    <w:rsid w:val="00F9585D"/>
    <w:rsid w:val="00F963ED"/>
    <w:rsid w:val="00FA1DCB"/>
    <w:rsid w:val="00FA2700"/>
    <w:rsid w:val="00FA4BF1"/>
    <w:rsid w:val="00FA50C7"/>
    <w:rsid w:val="00FA69F1"/>
    <w:rsid w:val="00FB0E95"/>
    <w:rsid w:val="00FB1403"/>
    <w:rsid w:val="00FB4520"/>
    <w:rsid w:val="00FC0122"/>
    <w:rsid w:val="00FC013A"/>
    <w:rsid w:val="00FC0D40"/>
    <w:rsid w:val="00FC2695"/>
    <w:rsid w:val="00FC6F86"/>
    <w:rsid w:val="00FC794A"/>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
    <w:link w:val="Listparagraf"/>
    <w:uiPriority w:val="34"/>
    <w:locked/>
    <w:rsid w:val="00621DE5"/>
    <w:rPr>
      <w:sz w:val="24"/>
      <w:szCs w:val="24"/>
      <w:lang w:val="en-US"/>
    </w:rPr>
  </w:style>
  <w:style w:type="paragraph" w:styleId="Listparagraf">
    <w:name w:val="List Paragraph"/>
    <w:aliases w:val="Normal bullet 2,List Paragraph11,tabla negro,List Paragraph1"/>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2</Pages>
  <Words>910</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228</cp:revision>
  <cp:lastPrinted>2022-03-07T09:27:00Z</cp:lastPrinted>
  <dcterms:created xsi:type="dcterms:W3CDTF">2020-10-13T11:24:00Z</dcterms:created>
  <dcterms:modified xsi:type="dcterms:W3CDTF">2022-03-07T11:37:00Z</dcterms:modified>
</cp:coreProperties>
</file>