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510F34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510F34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361EB34D" w:rsidR="00017535" w:rsidRPr="00510F34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510F34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002A0" w:rsidRPr="00510F34">
        <w:rPr>
          <w:rFonts w:ascii="Montserrat" w:hAnsi="Montserrat"/>
          <w:b/>
          <w:sz w:val="22"/>
          <w:szCs w:val="22"/>
        </w:rPr>
        <w:t xml:space="preserve">    </w:t>
      </w:r>
      <w:r w:rsidR="00A41D2F" w:rsidRPr="00510F34">
        <w:rPr>
          <w:rFonts w:ascii="Montserrat" w:hAnsi="Montserrat"/>
          <w:b/>
          <w:sz w:val="22"/>
          <w:szCs w:val="22"/>
        </w:rPr>
        <w:t xml:space="preserve"> </w:t>
      </w:r>
      <w:r w:rsidR="001D753A" w:rsidRPr="00510F34">
        <w:rPr>
          <w:rFonts w:ascii="Montserrat" w:hAnsi="Montserrat"/>
          <w:b/>
          <w:sz w:val="22"/>
          <w:szCs w:val="22"/>
        </w:rPr>
        <w:t xml:space="preserve"> </w:t>
      </w:r>
      <w:r w:rsidRPr="00510F34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07FBFA52" w:rsidR="00017535" w:rsidRPr="00510F34" w:rsidRDefault="00D56CDC" w:rsidP="00D56CDC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510F34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017535" w:rsidRPr="00510F34">
        <w:rPr>
          <w:rFonts w:ascii="Montserrat" w:hAnsi="Montserrat"/>
          <w:b/>
          <w:sz w:val="22"/>
          <w:szCs w:val="22"/>
        </w:rPr>
        <w:t xml:space="preserve">la Hotărârea nr. </w:t>
      </w:r>
      <w:r w:rsidR="009002A0" w:rsidRPr="00510F34">
        <w:rPr>
          <w:rFonts w:ascii="Montserrat" w:hAnsi="Montserrat"/>
          <w:b/>
          <w:sz w:val="22"/>
          <w:szCs w:val="22"/>
        </w:rPr>
        <w:t>3</w:t>
      </w:r>
      <w:r w:rsidR="00017535" w:rsidRPr="00510F34">
        <w:rPr>
          <w:rFonts w:ascii="Montserrat" w:hAnsi="Montserrat"/>
          <w:b/>
          <w:sz w:val="22"/>
          <w:szCs w:val="22"/>
        </w:rPr>
        <w:t>/202</w:t>
      </w:r>
      <w:r w:rsidRPr="00510F34">
        <w:rPr>
          <w:rFonts w:ascii="Montserrat" w:hAnsi="Montserrat"/>
          <w:b/>
          <w:sz w:val="22"/>
          <w:szCs w:val="22"/>
        </w:rPr>
        <w:t>3</w:t>
      </w:r>
    </w:p>
    <w:p w14:paraId="09C29D9B" w14:textId="3653B5EE" w:rsidR="005F192F" w:rsidRPr="00510F34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44773DA8" w14:textId="77777777" w:rsidR="006745B3" w:rsidRPr="00510F34" w:rsidRDefault="006745B3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7E4F40CF" w14:textId="77777777" w:rsidR="00A532F8" w:rsidRPr="00510F34" w:rsidRDefault="00A532F8" w:rsidP="006745B3">
      <w:pPr>
        <w:tabs>
          <w:tab w:val="left" w:pos="5580"/>
        </w:tabs>
        <w:spacing w:before="0" w:after="0"/>
        <w:rPr>
          <w:rFonts w:ascii="Montserrat" w:hAnsi="Montserrat"/>
          <w:b/>
          <w:sz w:val="22"/>
          <w:szCs w:val="22"/>
        </w:rPr>
      </w:pPr>
      <w:r w:rsidRPr="00510F34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T A R I F E</w:t>
      </w:r>
    </w:p>
    <w:p w14:paraId="41763824" w14:textId="77777777" w:rsidR="00A532F8" w:rsidRPr="00510F34" w:rsidRDefault="00A532F8" w:rsidP="006745B3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510F34">
        <w:rPr>
          <w:rFonts w:ascii="Montserrat" w:hAnsi="Montserrat"/>
          <w:b/>
          <w:bCs/>
          <w:sz w:val="22"/>
          <w:szCs w:val="22"/>
        </w:rPr>
        <w:t xml:space="preserve"> </w:t>
      </w:r>
      <w:r w:rsidRPr="00510F34">
        <w:rPr>
          <w:rFonts w:ascii="Montserrat" w:hAnsi="Montserrat"/>
          <w:b/>
          <w:sz w:val="22"/>
          <w:szCs w:val="22"/>
        </w:rPr>
        <w:t xml:space="preserve"> pentru spectacolele susținute de către Teatrul de Păpuşi „PUCK” în anul 2023</w:t>
      </w:r>
    </w:p>
    <w:p w14:paraId="6F548921" w14:textId="26FB9DDA" w:rsidR="00A532F8" w:rsidRPr="00510F34" w:rsidRDefault="00A532F8" w:rsidP="00A532F8">
      <w:pPr>
        <w:spacing w:before="0" w:after="0"/>
        <w:jc w:val="center"/>
        <w:rPr>
          <w:rFonts w:ascii="Montserrat Light" w:hAnsi="Montserrat Light"/>
          <w:sz w:val="22"/>
          <w:szCs w:val="22"/>
        </w:rPr>
      </w:pPr>
    </w:p>
    <w:p w14:paraId="1DE38B3A" w14:textId="77777777" w:rsidR="009002A0" w:rsidRPr="00510F34" w:rsidRDefault="009002A0" w:rsidP="00A532F8">
      <w:pPr>
        <w:spacing w:before="0" w:after="0"/>
        <w:jc w:val="center"/>
        <w:rPr>
          <w:rFonts w:ascii="Montserrat Light" w:hAnsi="Montserrat Light"/>
          <w:sz w:val="22"/>
          <w:szCs w:val="22"/>
        </w:rPr>
      </w:pPr>
    </w:p>
    <w:tbl>
      <w:tblPr>
        <w:tblpPr w:leftFromText="180" w:rightFromText="180" w:vertAnchor="text" w:horzAnchor="margin" w:tblpX="110" w:tblpY="24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585"/>
        <w:gridCol w:w="1438"/>
        <w:gridCol w:w="1276"/>
        <w:gridCol w:w="1071"/>
      </w:tblGrid>
      <w:tr w:rsidR="00510F34" w:rsidRPr="00510F34" w14:paraId="4C7B5B1C" w14:textId="77777777" w:rsidTr="00DC6210">
        <w:trPr>
          <w:trHeight w:val="530"/>
        </w:trPr>
        <w:tc>
          <w:tcPr>
            <w:tcW w:w="720" w:type="dxa"/>
            <w:vMerge w:val="restart"/>
            <w:shd w:val="clear" w:color="auto" w:fill="FFFFFF"/>
          </w:tcPr>
          <w:p w14:paraId="191D9ED7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>Nr.</w:t>
            </w:r>
          </w:p>
          <w:p w14:paraId="20636EA8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>crt.</w:t>
            </w:r>
          </w:p>
        </w:tc>
        <w:tc>
          <w:tcPr>
            <w:tcW w:w="4585" w:type="dxa"/>
            <w:vMerge w:val="restart"/>
            <w:shd w:val="clear" w:color="auto" w:fill="FFFFFF"/>
          </w:tcPr>
          <w:p w14:paraId="2198E0A0" w14:textId="77777777" w:rsidR="00A532F8" w:rsidRPr="00510F34" w:rsidRDefault="00A532F8" w:rsidP="00627E9F">
            <w:pPr>
              <w:widowControl w:val="0"/>
              <w:spacing w:before="0" w:after="0"/>
              <w:ind w:left="40"/>
              <w:jc w:val="center"/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00EE1972" w14:textId="77777777" w:rsidR="00A532F8" w:rsidRPr="00510F34" w:rsidRDefault="00A532F8" w:rsidP="00627E9F">
            <w:pPr>
              <w:widowControl w:val="0"/>
              <w:spacing w:before="0" w:after="0"/>
              <w:ind w:left="4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>Activit</w:t>
            </w: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bidi="en-US"/>
              </w:rPr>
              <w:t>ăți</w:t>
            </w: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3785" w:type="dxa"/>
            <w:gridSpan w:val="3"/>
            <w:shd w:val="clear" w:color="auto" w:fill="FFFFFF"/>
          </w:tcPr>
          <w:p w14:paraId="4952CA2F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>Tarife</w:t>
            </w:r>
          </w:p>
          <w:p w14:paraId="08234784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b/>
                <w:sz w:val="22"/>
                <w:szCs w:val="22"/>
                <w:shd w:val="clear" w:color="auto" w:fill="FFFFFF"/>
                <w:lang w:val="en-US" w:bidi="en-US"/>
              </w:rPr>
              <w:t>lei/pers*</w:t>
            </w:r>
          </w:p>
        </w:tc>
      </w:tr>
      <w:tr w:rsidR="00510F34" w:rsidRPr="00510F34" w14:paraId="38537BAD" w14:textId="77777777" w:rsidTr="00DC6210">
        <w:trPr>
          <w:trHeight w:hRule="exact" w:val="1141"/>
        </w:trPr>
        <w:tc>
          <w:tcPr>
            <w:tcW w:w="720" w:type="dxa"/>
            <w:vMerge/>
            <w:shd w:val="clear" w:color="auto" w:fill="FFFFFF"/>
          </w:tcPr>
          <w:p w14:paraId="336317F1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4585" w:type="dxa"/>
            <w:vMerge/>
            <w:shd w:val="clear" w:color="auto" w:fill="FFFFFF"/>
          </w:tcPr>
          <w:p w14:paraId="7B9A3910" w14:textId="77777777" w:rsidR="00A532F8" w:rsidRPr="00510F34" w:rsidRDefault="00A532F8" w:rsidP="00627E9F">
            <w:pPr>
              <w:widowControl w:val="0"/>
              <w:spacing w:before="0" w:after="0"/>
              <w:ind w:left="4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668C03B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t>Copii**/ elevi/ studenți</w:t>
            </w: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br/>
              <w:t>(tarif redus cu 75%)</w:t>
            </w:r>
          </w:p>
          <w:p w14:paraId="24774259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E39130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t>Pensionari</w:t>
            </w: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br/>
              <w:t>(tarif redus cu 50%)</w:t>
            </w:r>
          </w:p>
          <w:p w14:paraId="3E9B739E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1D649FCF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t>Adulți</w:t>
            </w:r>
            <w:r w:rsidRPr="00510F34">
              <w:rPr>
                <w:rFonts w:ascii="Montserrat Light" w:hAnsi="Montserrat Light"/>
                <w:b/>
                <w:sz w:val="22"/>
                <w:szCs w:val="22"/>
              </w:rPr>
              <w:br/>
              <w:t>(tarif normal)</w:t>
            </w:r>
          </w:p>
        </w:tc>
      </w:tr>
      <w:tr w:rsidR="00510F34" w:rsidRPr="00510F34" w14:paraId="4E148CF7" w14:textId="77777777" w:rsidTr="00DC6210">
        <w:trPr>
          <w:trHeight w:hRule="exact" w:val="658"/>
        </w:trPr>
        <w:tc>
          <w:tcPr>
            <w:tcW w:w="720" w:type="dxa"/>
            <w:shd w:val="clear" w:color="auto" w:fill="FFFFFF"/>
          </w:tcPr>
          <w:p w14:paraId="75BC6D84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4585" w:type="dxa"/>
            <w:shd w:val="clear" w:color="auto" w:fill="FFFFFF"/>
          </w:tcPr>
          <w:p w14:paraId="58C260B4" w14:textId="0E8A482B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 xml:space="preserve">Spectacole jucate la sediu </w:t>
            </w:r>
            <w:r w:rsidR="009002A0"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 xml:space="preserve">în zilele </w:t>
            </w: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 xml:space="preserve">de luni până vineri </w:t>
            </w:r>
          </w:p>
        </w:tc>
        <w:tc>
          <w:tcPr>
            <w:tcW w:w="1438" w:type="dxa"/>
            <w:shd w:val="clear" w:color="auto" w:fill="FFFFFF"/>
          </w:tcPr>
          <w:p w14:paraId="3404CE0E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3761C1CF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14</w:t>
            </w:r>
          </w:p>
          <w:p w14:paraId="3C54EA0E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20A3FC58" w14:textId="77777777" w:rsidR="00A532F8" w:rsidRPr="00510F34" w:rsidRDefault="00A532F8" w:rsidP="00627E9F">
            <w:pPr>
              <w:widowControl w:val="0"/>
              <w:tabs>
                <w:tab w:val="left" w:pos="375"/>
                <w:tab w:val="center" w:pos="627"/>
              </w:tabs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28</w:t>
            </w:r>
          </w:p>
        </w:tc>
      </w:tr>
      <w:tr w:rsidR="00510F34" w:rsidRPr="00510F34" w14:paraId="47853304" w14:textId="77777777" w:rsidTr="00DC6210">
        <w:trPr>
          <w:trHeight w:hRule="exact" w:val="557"/>
        </w:trPr>
        <w:tc>
          <w:tcPr>
            <w:tcW w:w="720" w:type="dxa"/>
            <w:shd w:val="clear" w:color="auto" w:fill="FFFFFF"/>
          </w:tcPr>
          <w:p w14:paraId="0570C723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4585" w:type="dxa"/>
            <w:shd w:val="clear" w:color="auto" w:fill="FFFFFF"/>
          </w:tcPr>
          <w:p w14:paraId="5294304D" w14:textId="77777777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Spectacole jucate la sediu în zilele de sâmbătă și duminică</w:t>
            </w:r>
          </w:p>
        </w:tc>
        <w:tc>
          <w:tcPr>
            <w:tcW w:w="1438" w:type="dxa"/>
            <w:shd w:val="clear" w:color="auto" w:fill="FFFFFF"/>
          </w:tcPr>
          <w:p w14:paraId="1A0DE8B8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22A5A028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6FDD2AE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1288473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20</w:t>
            </w:r>
          </w:p>
          <w:p w14:paraId="1121A377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5288B777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61F322A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40</w:t>
            </w:r>
          </w:p>
        </w:tc>
      </w:tr>
      <w:tr w:rsidR="00510F34" w:rsidRPr="00510F34" w14:paraId="3BF352F5" w14:textId="77777777" w:rsidTr="00DC6210">
        <w:trPr>
          <w:trHeight w:hRule="exact" w:val="1153"/>
        </w:trPr>
        <w:tc>
          <w:tcPr>
            <w:tcW w:w="720" w:type="dxa"/>
            <w:shd w:val="clear" w:color="auto" w:fill="FFFFFF"/>
          </w:tcPr>
          <w:p w14:paraId="5C02EBD4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3</w:t>
            </w:r>
          </w:p>
        </w:tc>
        <w:tc>
          <w:tcPr>
            <w:tcW w:w="4585" w:type="dxa"/>
            <w:shd w:val="clear" w:color="auto" w:fill="FFFFFF"/>
          </w:tcPr>
          <w:p w14:paraId="771E19E0" w14:textId="77777777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Spectacole jucate în deplasări în localitățile din Județul Cluj și din județele limitrofe în cadrul Proiectului “Caravana păpușilor”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58D39BD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490F3FEE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5</w:t>
            </w:r>
          </w:p>
          <w:p w14:paraId="691474B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50CE4F7F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5CC8BC3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631A7C6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10</w:t>
            </w:r>
          </w:p>
          <w:p w14:paraId="0A23369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03F2EB8C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19430A6A" w14:textId="77777777" w:rsidR="00A532F8" w:rsidRPr="00510F34" w:rsidRDefault="00A532F8" w:rsidP="00627E9F">
            <w:pPr>
              <w:widowControl w:val="0"/>
              <w:tabs>
                <w:tab w:val="left" w:pos="270"/>
                <w:tab w:val="center" w:pos="627"/>
              </w:tabs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20</w:t>
            </w:r>
          </w:p>
        </w:tc>
      </w:tr>
      <w:tr w:rsidR="00510F34" w:rsidRPr="00510F34" w14:paraId="4C749239" w14:textId="77777777" w:rsidTr="00DC6210">
        <w:trPr>
          <w:trHeight w:hRule="exact" w:val="610"/>
        </w:trPr>
        <w:tc>
          <w:tcPr>
            <w:tcW w:w="720" w:type="dxa"/>
            <w:shd w:val="clear" w:color="auto" w:fill="FFFFFF"/>
          </w:tcPr>
          <w:p w14:paraId="00C261AA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hAnsi="Montserrat Light"/>
                <w:sz w:val="22"/>
                <w:szCs w:val="22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4</w:t>
            </w:r>
          </w:p>
        </w:tc>
        <w:tc>
          <w:tcPr>
            <w:tcW w:w="4585" w:type="dxa"/>
            <w:shd w:val="clear" w:color="auto" w:fill="FFFFFF"/>
          </w:tcPr>
          <w:p w14:paraId="3C29765F" w14:textId="77777777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Spectacole jucate în deplasări în satele îndepărtate din Județul Cluj</w:t>
            </w:r>
          </w:p>
        </w:tc>
        <w:tc>
          <w:tcPr>
            <w:tcW w:w="1438" w:type="dxa"/>
            <w:shd w:val="clear" w:color="auto" w:fill="FFFFFF"/>
          </w:tcPr>
          <w:p w14:paraId="1DAEFC8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5D1A4FBC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3</w:t>
            </w:r>
          </w:p>
          <w:p w14:paraId="5571BBD5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73FC0BC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33D1A46B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6</w:t>
            </w:r>
          </w:p>
          <w:p w14:paraId="0C9D7896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1027D28F" w14:textId="77777777" w:rsidR="00A532F8" w:rsidRPr="00510F34" w:rsidRDefault="00A532F8" w:rsidP="00627E9F">
            <w:pPr>
              <w:widowControl w:val="0"/>
              <w:tabs>
                <w:tab w:val="left" w:pos="330"/>
                <w:tab w:val="center" w:pos="627"/>
              </w:tabs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62C57709" w14:textId="77777777" w:rsidR="00A532F8" w:rsidRPr="00510F34" w:rsidRDefault="00A532F8" w:rsidP="00627E9F">
            <w:pPr>
              <w:widowControl w:val="0"/>
              <w:tabs>
                <w:tab w:val="left" w:pos="330"/>
                <w:tab w:val="center" w:pos="627"/>
              </w:tabs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12</w:t>
            </w:r>
          </w:p>
        </w:tc>
      </w:tr>
      <w:tr w:rsidR="00510F34" w:rsidRPr="00510F34" w14:paraId="1539A46B" w14:textId="77777777" w:rsidTr="00DC6210">
        <w:trPr>
          <w:trHeight w:hRule="exact" w:val="91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F1A7B83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5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FFFFFF"/>
          </w:tcPr>
          <w:p w14:paraId="26010C29" w14:textId="77777777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Spectacole jucate în cadrul Festivalului Internațional al teatrelor de păpuși și marionete PUCK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/>
          </w:tcPr>
          <w:p w14:paraId="113C43E2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5004F76A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10</w:t>
            </w:r>
          </w:p>
          <w:p w14:paraId="69946DD4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7E46536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FB6EA3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4AD04EB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20</w:t>
            </w:r>
          </w:p>
          <w:p w14:paraId="34697550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/>
          </w:tcPr>
          <w:p w14:paraId="4CC650EF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  <w:p w14:paraId="6F1BB69D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40</w:t>
            </w:r>
          </w:p>
        </w:tc>
      </w:tr>
      <w:tr w:rsidR="00510F34" w:rsidRPr="00510F34" w14:paraId="0923DA83" w14:textId="77777777" w:rsidTr="00DC6210">
        <w:trPr>
          <w:trHeight w:hRule="exact" w:val="83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F654841" w14:textId="77777777" w:rsidR="00A532F8" w:rsidRPr="00510F34" w:rsidRDefault="00A532F8" w:rsidP="00627E9F">
            <w:pPr>
              <w:widowControl w:val="0"/>
              <w:spacing w:before="0" w:after="0"/>
              <w:ind w:left="160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6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FFFFFF"/>
          </w:tcPr>
          <w:p w14:paraId="4B91C5F8" w14:textId="19D8CDEA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Abonament valabil 12 luni pentru 6 spectacole(cuprinde 4 bilete pt. copii/elevi/studenți și 2 bilete pt. adulți)</w:t>
            </w:r>
          </w:p>
          <w:p w14:paraId="3264AB90" w14:textId="77777777" w:rsidR="00A532F8" w:rsidRPr="00510F34" w:rsidRDefault="00A532F8" w:rsidP="00627E9F">
            <w:pPr>
              <w:widowControl w:val="0"/>
              <w:spacing w:before="0" w:after="0"/>
              <w:jc w:val="both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</w:p>
        </w:tc>
        <w:tc>
          <w:tcPr>
            <w:tcW w:w="37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67F70" w14:textId="77777777" w:rsidR="00A532F8" w:rsidRPr="00510F34" w:rsidRDefault="00A532F8" w:rsidP="00627E9F">
            <w:pPr>
              <w:widowControl w:val="0"/>
              <w:spacing w:before="0" w:after="0"/>
              <w:jc w:val="center"/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</w:pPr>
            <w:r w:rsidRPr="00510F34">
              <w:rPr>
                <w:rFonts w:ascii="Montserrat Light" w:eastAsia="Calibri" w:hAnsi="Montserrat Light" w:cs="Times New Roman"/>
                <w:sz w:val="22"/>
                <w:szCs w:val="22"/>
                <w:shd w:val="clear" w:color="auto" w:fill="FFFFFF"/>
                <w:lang w:val="en-US" w:bidi="en-US"/>
              </w:rPr>
              <w:t>60</w:t>
            </w:r>
          </w:p>
        </w:tc>
      </w:tr>
    </w:tbl>
    <w:p w14:paraId="3F827981" w14:textId="77777777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b/>
          <w:sz w:val="22"/>
          <w:szCs w:val="22"/>
        </w:rPr>
      </w:pPr>
    </w:p>
    <w:p w14:paraId="0B7C2042" w14:textId="77777777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b/>
          <w:sz w:val="18"/>
          <w:szCs w:val="18"/>
        </w:rPr>
      </w:pPr>
      <w:r w:rsidRPr="00510F34">
        <w:rPr>
          <w:rFonts w:ascii="Montserrat Light" w:hAnsi="Montserrat Light"/>
          <w:b/>
          <w:sz w:val="18"/>
          <w:szCs w:val="18"/>
        </w:rPr>
        <w:t>Notă:</w:t>
      </w:r>
    </w:p>
    <w:p w14:paraId="33EE4803" w14:textId="77777777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sz w:val="18"/>
          <w:szCs w:val="18"/>
        </w:rPr>
      </w:pPr>
      <w:r w:rsidRPr="00510F34">
        <w:rPr>
          <w:rFonts w:ascii="Montserrat Light" w:hAnsi="Montserrat Light"/>
          <w:sz w:val="18"/>
          <w:szCs w:val="18"/>
        </w:rPr>
        <w:t xml:space="preserve">Pentru plata tarifelor se eliberează bilete. </w:t>
      </w:r>
    </w:p>
    <w:p w14:paraId="574D723B" w14:textId="77777777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sz w:val="18"/>
          <w:szCs w:val="18"/>
        </w:rPr>
      </w:pPr>
      <w:r w:rsidRPr="00510F34">
        <w:rPr>
          <w:rFonts w:ascii="Montserrat Light" w:hAnsi="Montserrat Light"/>
          <w:sz w:val="18"/>
          <w:szCs w:val="18"/>
        </w:rPr>
        <w:t xml:space="preserve">*  valoarea tarifelor include timbrul teatral (5%), timbrul monumentelor istorice (2%), timbrul pentru Crucea Roșie (1%) </w:t>
      </w:r>
    </w:p>
    <w:p w14:paraId="512424CA" w14:textId="53462701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sz w:val="18"/>
          <w:szCs w:val="18"/>
        </w:rPr>
      </w:pPr>
      <w:r w:rsidRPr="00510F34">
        <w:rPr>
          <w:rFonts w:ascii="Montserrat Light" w:hAnsi="Montserrat Light"/>
          <w:sz w:val="18"/>
          <w:szCs w:val="18"/>
        </w:rPr>
        <w:t>** copii preșcolari între 2 și 6 ani</w:t>
      </w:r>
    </w:p>
    <w:p w14:paraId="72A42DAD" w14:textId="77777777" w:rsidR="00A532F8" w:rsidRPr="00510F34" w:rsidRDefault="00A532F8" w:rsidP="00A532F8">
      <w:pPr>
        <w:autoSpaceDE w:val="0"/>
        <w:autoSpaceDN w:val="0"/>
        <w:adjustRightInd w:val="0"/>
        <w:spacing w:before="0" w:after="0"/>
        <w:jc w:val="both"/>
        <w:rPr>
          <w:rFonts w:ascii="Montserrat Light" w:hAnsi="Montserrat Light"/>
          <w:sz w:val="18"/>
          <w:szCs w:val="18"/>
        </w:rPr>
      </w:pPr>
      <w:r w:rsidRPr="00510F34">
        <w:rPr>
          <w:rFonts w:ascii="Montserrat Light" w:hAnsi="Montserrat Light"/>
          <w:sz w:val="18"/>
          <w:szCs w:val="18"/>
          <w:u w:val="single"/>
        </w:rPr>
        <w:t>Facilități:</w:t>
      </w:r>
      <w:r w:rsidRPr="00510F34">
        <w:rPr>
          <w:rFonts w:ascii="Montserrat Light" w:hAnsi="Montserrat Light"/>
          <w:sz w:val="18"/>
          <w:szCs w:val="18"/>
        </w:rPr>
        <w:t xml:space="preserve"> se acordă gratuități și reduceri conform prevederilor legale, precum și: gratuitate pentru copiii sub 2 ani; gratuitate pentru copiii de la școlile speciale din Cluj-Napoca și însoțitorii lor, timp de 5 zile, în cadrul Proiectului cultural </w:t>
      </w:r>
      <w:r w:rsidRPr="00510F34">
        <w:rPr>
          <w:rFonts w:ascii="Montserrat Light" w:hAnsi="Montserrat Light"/>
          <w:sz w:val="18"/>
          <w:szCs w:val="18"/>
          <w:lang w:val="en-US"/>
        </w:rPr>
        <w:t xml:space="preserve">“Săptămâna bunăvoinței”; </w:t>
      </w:r>
      <w:r w:rsidRPr="00510F34">
        <w:rPr>
          <w:rFonts w:ascii="Montserrat Light" w:hAnsi="Montserrat Light"/>
          <w:sz w:val="18"/>
          <w:szCs w:val="18"/>
        </w:rPr>
        <w:t>gratuitate pentru toate categoriile de public participant la manifestările organizate în aer liber, parcuri, piețe, etc., tarif redus cu 75% pentru copiii preșcolari cu vârsta între 2-6 ani, reducere cu 50% față de tariful perceput adulților, pentru pensionari.</w:t>
      </w:r>
    </w:p>
    <w:p w14:paraId="1F792CF4" w14:textId="77777777" w:rsidR="00A532F8" w:rsidRPr="00510F34" w:rsidRDefault="00A532F8" w:rsidP="00A532F8">
      <w:pPr>
        <w:widowControl w:val="0"/>
        <w:spacing w:before="0" w:after="0"/>
        <w:jc w:val="both"/>
        <w:rPr>
          <w:rFonts w:ascii="Montserrat Light" w:hAnsi="Montserrat Light"/>
          <w:sz w:val="18"/>
          <w:szCs w:val="18"/>
        </w:rPr>
      </w:pPr>
      <w:r w:rsidRPr="00510F34">
        <w:rPr>
          <w:rFonts w:ascii="Montserrat Light" w:hAnsi="Montserrat Light"/>
          <w:sz w:val="18"/>
          <w:szCs w:val="18"/>
        </w:rPr>
        <w:t xml:space="preserve">Tarifele se încasează în conturile de venituri ale instituției deschise conform prevederilor legale.                                                                              </w:t>
      </w:r>
    </w:p>
    <w:p w14:paraId="06BE3DB9" w14:textId="77777777" w:rsidR="00A532F8" w:rsidRPr="00510F34" w:rsidRDefault="00A532F8" w:rsidP="00A532F8">
      <w:pPr>
        <w:rPr>
          <w:rFonts w:ascii="Montserrat Light" w:hAnsi="Montserrat Light"/>
          <w:sz w:val="18"/>
          <w:szCs w:val="18"/>
        </w:rPr>
      </w:pPr>
    </w:p>
    <w:p w14:paraId="04F9F45C" w14:textId="77777777" w:rsidR="00827684" w:rsidRPr="00510F34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510F34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510F34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510F34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510F34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510F34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510F34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510F34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510F34">
        <w:rPr>
          <w:rFonts w:ascii="Montserrat" w:hAnsi="Montserrat"/>
          <w:b/>
          <w:sz w:val="22"/>
          <w:szCs w:val="22"/>
          <w:lang w:eastAsia="ro-RO"/>
        </w:rPr>
        <w:tab/>
      </w:r>
      <w:r w:rsidRPr="00510F34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510F34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510F34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510F34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510F34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510F34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510F34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510F34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5"/>
  </w:num>
  <w:num w:numId="4" w16cid:durableId="330639435">
    <w:abstractNumId w:val="12"/>
  </w:num>
  <w:num w:numId="5" w16cid:durableId="14694077">
    <w:abstractNumId w:val="11"/>
  </w:num>
  <w:num w:numId="6" w16cid:durableId="504901445">
    <w:abstractNumId w:val="23"/>
  </w:num>
  <w:num w:numId="7" w16cid:durableId="331757410">
    <w:abstractNumId w:val="9"/>
  </w:num>
  <w:num w:numId="8" w16cid:durableId="1694845916">
    <w:abstractNumId w:val="2"/>
  </w:num>
  <w:num w:numId="9" w16cid:durableId="1892617584">
    <w:abstractNumId w:val="26"/>
  </w:num>
  <w:num w:numId="10" w16cid:durableId="870147336">
    <w:abstractNumId w:val="27"/>
  </w:num>
  <w:num w:numId="11" w16cid:durableId="992564844">
    <w:abstractNumId w:val="14"/>
  </w:num>
  <w:num w:numId="12" w16cid:durableId="812718011">
    <w:abstractNumId w:val="31"/>
  </w:num>
  <w:num w:numId="13" w16cid:durableId="607006904">
    <w:abstractNumId w:val="28"/>
  </w:num>
  <w:num w:numId="14" w16cid:durableId="867184684">
    <w:abstractNumId w:val="5"/>
  </w:num>
  <w:num w:numId="15" w16cid:durableId="1042827472">
    <w:abstractNumId w:val="20"/>
  </w:num>
  <w:num w:numId="16" w16cid:durableId="623585764">
    <w:abstractNumId w:val="29"/>
  </w:num>
  <w:num w:numId="17" w16cid:durableId="959267154">
    <w:abstractNumId w:val="32"/>
  </w:num>
  <w:num w:numId="18" w16cid:durableId="628701667">
    <w:abstractNumId w:val="19"/>
  </w:num>
  <w:num w:numId="19" w16cid:durableId="2093039682">
    <w:abstractNumId w:val="6"/>
  </w:num>
  <w:num w:numId="20" w16cid:durableId="1930190500">
    <w:abstractNumId w:val="18"/>
  </w:num>
  <w:num w:numId="21" w16cid:durableId="149643676">
    <w:abstractNumId w:val="4"/>
  </w:num>
  <w:num w:numId="22" w16cid:durableId="1708680429">
    <w:abstractNumId w:val="17"/>
  </w:num>
  <w:num w:numId="23" w16cid:durableId="597257897">
    <w:abstractNumId w:val="22"/>
  </w:num>
  <w:num w:numId="24" w16cid:durableId="166555500">
    <w:abstractNumId w:val="13"/>
  </w:num>
  <w:num w:numId="25" w16cid:durableId="1090350239">
    <w:abstractNumId w:val="0"/>
  </w:num>
  <w:num w:numId="26" w16cid:durableId="1430193859">
    <w:abstractNumId w:val="10"/>
  </w:num>
  <w:num w:numId="27" w16cid:durableId="411047497">
    <w:abstractNumId w:val="15"/>
  </w:num>
  <w:num w:numId="28" w16cid:durableId="618873821">
    <w:abstractNumId w:val="30"/>
  </w:num>
  <w:num w:numId="29" w16cid:durableId="939991696">
    <w:abstractNumId w:val="33"/>
  </w:num>
  <w:num w:numId="30" w16cid:durableId="608314125">
    <w:abstractNumId w:val="1"/>
  </w:num>
  <w:num w:numId="31" w16cid:durableId="1581212709">
    <w:abstractNumId w:val="7"/>
  </w:num>
  <w:num w:numId="32" w16cid:durableId="640235117">
    <w:abstractNumId w:val="24"/>
  </w:num>
  <w:num w:numId="33" w16cid:durableId="657609555">
    <w:abstractNumId w:val="3"/>
  </w:num>
  <w:num w:numId="34" w16cid:durableId="1664969526">
    <w:abstractNumId w:val="16"/>
  </w:num>
  <w:num w:numId="35" w16cid:durableId="977958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C269B"/>
    <w:rsid w:val="002F71F5"/>
    <w:rsid w:val="00340BD9"/>
    <w:rsid w:val="00510F34"/>
    <w:rsid w:val="005B06A5"/>
    <w:rsid w:val="005D7BF9"/>
    <w:rsid w:val="005F192F"/>
    <w:rsid w:val="00627E9F"/>
    <w:rsid w:val="00657116"/>
    <w:rsid w:val="006745B3"/>
    <w:rsid w:val="0073357C"/>
    <w:rsid w:val="0076690E"/>
    <w:rsid w:val="007C5342"/>
    <w:rsid w:val="007E7896"/>
    <w:rsid w:val="008178C1"/>
    <w:rsid w:val="00827684"/>
    <w:rsid w:val="00853DF4"/>
    <w:rsid w:val="008744AC"/>
    <w:rsid w:val="008D6F29"/>
    <w:rsid w:val="009002A0"/>
    <w:rsid w:val="009151FC"/>
    <w:rsid w:val="009261EE"/>
    <w:rsid w:val="009D6653"/>
    <w:rsid w:val="00A41D2F"/>
    <w:rsid w:val="00A532F8"/>
    <w:rsid w:val="00AD2297"/>
    <w:rsid w:val="00B03091"/>
    <w:rsid w:val="00B70498"/>
    <w:rsid w:val="00C4045F"/>
    <w:rsid w:val="00CE7291"/>
    <w:rsid w:val="00D56CDC"/>
    <w:rsid w:val="00DC6210"/>
    <w:rsid w:val="00E72D9D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22</cp:revision>
  <cp:lastPrinted>2023-01-31T07:43:00Z</cp:lastPrinted>
  <dcterms:created xsi:type="dcterms:W3CDTF">2022-12-09T11:15:00Z</dcterms:created>
  <dcterms:modified xsi:type="dcterms:W3CDTF">2023-02-01T11:52:00Z</dcterms:modified>
</cp:coreProperties>
</file>