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B5A54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B5A54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0893" w14:textId="0232075D" w:rsidR="00FC5E82" w:rsidRPr="009B5A54" w:rsidRDefault="00FC5E82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D99486E" w14:textId="77777777" w:rsidR="008543D6" w:rsidRPr="009B5A54" w:rsidRDefault="008543D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9B5A54" w:rsidRDefault="00AA4F36" w:rsidP="00AA4F3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B5A54">
        <w:rPr>
          <w:rFonts w:ascii="Montserrat" w:hAnsi="Montserrat"/>
          <w:b/>
          <w:lang w:val="ro-RO"/>
        </w:rPr>
        <w:t>H O T Ă R Â R E</w:t>
      </w:r>
    </w:p>
    <w:p w14:paraId="5EAEF79E" w14:textId="77777777" w:rsidR="00B85875" w:rsidRPr="009B5A54" w:rsidRDefault="00B85875" w:rsidP="00B85875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iCs/>
          <w:noProof/>
          <w:sz w:val="22"/>
          <w:szCs w:val="22"/>
          <w:lang w:val="ro-RO"/>
        </w:rPr>
      </w:pPr>
      <w:r w:rsidRPr="009B5A54">
        <w:rPr>
          <w:rFonts w:ascii="Montserrat" w:hAnsi="Montserrat"/>
          <w:b/>
          <w:bCs/>
          <w:iCs/>
          <w:noProof/>
          <w:sz w:val="22"/>
          <w:szCs w:val="22"/>
          <w:lang w:val="ro-RO"/>
        </w:rPr>
        <w:t xml:space="preserve">pentru modificarea Hotărârii Consiliului Județean Cluj  nr. 139/2021 </w:t>
      </w:r>
    </w:p>
    <w:p w14:paraId="30AFA95E" w14:textId="77777777" w:rsidR="00B85875" w:rsidRPr="009B5A54" w:rsidRDefault="00B85875" w:rsidP="00B85875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iCs/>
          <w:noProof/>
          <w:sz w:val="22"/>
          <w:szCs w:val="22"/>
          <w:lang w:val="ro-RO"/>
        </w:rPr>
      </w:pPr>
      <w:r w:rsidRPr="009B5A54">
        <w:rPr>
          <w:rFonts w:ascii="Montserrat" w:hAnsi="Montserrat"/>
          <w:b/>
          <w:bCs/>
          <w:iCs/>
          <w:noProof/>
          <w:sz w:val="22"/>
          <w:szCs w:val="22"/>
          <w:lang w:val="ro-RO"/>
        </w:rPr>
        <w:t xml:space="preserve">privind reorganizarea Direcției Generale de Asistență Socială și Protecția Copilului Cluj,  aprobarea Organigramei, Statului de Funcții și a </w:t>
      </w:r>
    </w:p>
    <w:p w14:paraId="71F2D8ED" w14:textId="77777777" w:rsidR="00B85875" w:rsidRPr="009B5A54" w:rsidRDefault="00B85875" w:rsidP="00B85875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iCs/>
          <w:noProof/>
          <w:sz w:val="22"/>
          <w:szCs w:val="22"/>
          <w:lang w:val="ro-RO"/>
        </w:rPr>
      </w:pPr>
      <w:r w:rsidRPr="009B5A54">
        <w:rPr>
          <w:rFonts w:ascii="Montserrat" w:hAnsi="Montserrat"/>
          <w:b/>
          <w:bCs/>
          <w:iCs/>
          <w:noProof/>
          <w:sz w:val="22"/>
          <w:szCs w:val="22"/>
          <w:lang w:val="ro-RO"/>
        </w:rPr>
        <w:t>Regulamentului de organizare și funcționare a aparatului propriu și a</w:t>
      </w:r>
    </w:p>
    <w:p w14:paraId="3A521C36" w14:textId="5E01464D" w:rsidR="00B85875" w:rsidRPr="009B5A54" w:rsidRDefault="00B85875" w:rsidP="00B85875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iCs/>
          <w:noProof/>
          <w:sz w:val="22"/>
          <w:szCs w:val="22"/>
          <w:lang w:val="ro-RO"/>
        </w:rPr>
      </w:pPr>
      <w:r w:rsidRPr="009B5A54">
        <w:rPr>
          <w:rFonts w:ascii="Montserrat" w:hAnsi="Montserrat"/>
          <w:b/>
          <w:bCs/>
          <w:iCs/>
          <w:noProof/>
          <w:sz w:val="22"/>
          <w:szCs w:val="22"/>
          <w:lang w:val="ro-RO"/>
        </w:rPr>
        <w:t xml:space="preserve"> serviciilor sociale furnizate de către aceasta</w:t>
      </w:r>
    </w:p>
    <w:p w14:paraId="7B111AFB" w14:textId="18B324E1" w:rsidR="00B85875" w:rsidRPr="009B5A54" w:rsidRDefault="00B85875" w:rsidP="00B8587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noProof/>
          <w:lang w:val="ro-RO"/>
        </w:rPr>
      </w:pPr>
    </w:p>
    <w:p w14:paraId="2B9A77CC" w14:textId="5FF29F74" w:rsidR="00B85875" w:rsidRPr="009B5A54" w:rsidRDefault="00B85875" w:rsidP="00B8587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noProof/>
          <w:lang w:val="ro-RO"/>
        </w:rPr>
      </w:pPr>
    </w:p>
    <w:p w14:paraId="79DC16E1" w14:textId="77777777" w:rsidR="00B85875" w:rsidRPr="009B5A54" w:rsidRDefault="00B85875" w:rsidP="00B8587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noProof/>
          <w:lang w:val="ro-RO"/>
        </w:rPr>
      </w:pPr>
    </w:p>
    <w:p w14:paraId="5A450771" w14:textId="0C78FDF4" w:rsidR="00B85875" w:rsidRPr="009B5A54" w:rsidRDefault="00B85875" w:rsidP="00B858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B5A5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CD20224" w14:textId="77777777" w:rsidR="00B85875" w:rsidRPr="009B5A54" w:rsidRDefault="00B85875" w:rsidP="00B85875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53B686C" w14:textId="7EA38390" w:rsidR="00B85875" w:rsidRPr="009B5A54" w:rsidRDefault="00B85875" w:rsidP="00B85875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B5A54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646E03" w:rsidRPr="009B5A54">
        <w:rPr>
          <w:rFonts w:ascii="Montserrat Light" w:hAnsi="Montserrat Light"/>
          <w:noProof/>
          <w:lang w:val="ro-RO"/>
        </w:rPr>
        <w:t xml:space="preserve"> 32 din 16.02.2023</w:t>
      </w:r>
      <w:r w:rsidRPr="009B5A54">
        <w:rPr>
          <w:rFonts w:ascii="Montserrat Light" w:hAnsi="Montserrat Light"/>
          <w:noProof/>
          <w:lang w:val="ro-RO"/>
        </w:rPr>
        <w:t xml:space="preserve"> </w:t>
      </w:r>
      <w:r w:rsidRPr="009B5A54">
        <w:rPr>
          <w:rFonts w:ascii="Montserrat Light" w:hAnsi="Montserrat Light"/>
          <w:bCs/>
          <w:iCs/>
          <w:noProof/>
          <w:lang w:val="ro-RO"/>
        </w:rPr>
        <w:t>pentru modificarea Hotărârii Consiliului Județean Cluj nr. 139/2021</w:t>
      </w:r>
      <w:r w:rsidRPr="009B5A54">
        <w:rPr>
          <w:rFonts w:ascii="Montserrat Light" w:hAnsi="Montserrat Light"/>
          <w:b/>
          <w:iCs/>
          <w:noProof/>
          <w:lang w:val="ro-RO"/>
        </w:rPr>
        <w:t xml:space="preserve"> </w:t>
      </w:r>
      <w:r w:rsidRPr="009B5A54">
        <w:rPr>
          <w:rFonts w:ascii="Montserrat Light" w:hAnsi="Montserrat Light"/>
          <w:bCs/>
          <w:noProof/>
          <w:lang w:val="ro-RO"/>
        </w:rPr>
        <w:t xml:space="preserve">privind </w:t>
      </w:r>
      <w:r w:rsidRPr="009B5A54">
        <w:rPr>
          <w:rFonts w:ascii="Montserrat Light" w:hAnsi="Montserrat Light"/>
          <w:iCs/>
          <w:noProof/>
          <w:lang w:val="ro-RO"/>
        </w:rPr>
        <w:t>reorganizarea Direcției Generale de Asistență Socială și Protecția Copilului Cluj, aprobarea Organigramei, Statului de Funcții și a Regulamentului de organizare și funcționare a aparatului propriu și a serviciilor sociale furnizate de către aceasta</w:t>
      </w:r>
      <w:r w:rsidRPr="009B5A54">
        <w:rPr>
          <w:rFonts w:ascii="Montserrat Light" w:hAnsi="Montserrat Light"/>
          <w:noProof/>
          <w:lang w:val="ro-RO"/>
        </w:rPr>
        <w:t xml:space="preserve">, </w:t>
      </w:r>
      <w:r w:rsidRPr="009B5A54">
        <w:rPr>
          <w:rFonts w:ascii="Montserrat Light" w:hAnsi="Montserrat Light"/>
          <w:bCs/>
          <w:noProof/>
          <w:lang w:val="ro-RO"/>
        </w:rPr>
        <w:t>p</w:t>
      </w:r>
      <w:r w:rsidRPr="009B5A54">
        <w:rPr>
          <w:rFonts w:ascii="Montserrat Light" w:hAnsi="Montserrat Light"/>
          <w:noProof/>
          <w:lang w:val="ro-RO"/>
        </w:rPr>
        <w:t xml:space="preserve">ropus de </w:t>
      </w:r>
      <w:r w:rsidR="00646E03" w:rsidRPr="009B5A54">
        <w:rPr>
          <w:rFonts w:ascii="Montserrat Light" w:hAnsi="Montserrat Light"/>
          <w:noProof/>
          <w:lang w:val="ro-RO"/>
        </w:rPr>
        <w:t>P</w:t>
      </w:r>
      <w:r w:rsidRPr="009B5A54">
        <w:rPr>
          <w:rFonts w:ascii="Montserrat Light" w:hAnsi="Montserrat Light"/>
          <w:noProof/>
          <w:lang w:val="ro-RO"/>
        </w:rPr>
        <w:t>reşedintele Consiliului Judeţean Cluj</w:t>
      </w:r>
      <w:r w:rsidR="00646E03" w:rsidRPr="009B5A54">
        <w:rPr>
          <w:rFonts w:ascii="Montserrat Light" w:hAnsi="Montserrat Light"/>
          <w:noProof/>
          <w:lang w:val="ro-RO"/>
        </w:rPr>
        <w:t xml:space="preserve">, </w:t>
      </w:r>
      <w:r w:rsidRPr="009B5A54">
        <w:rPr>
          <w:rFonts w:ascii="Montserrat Light" w:hAnsi="Montserrat Light"/>
          <w:noProof/>
          <w:lang w:val="ro-RO"/>
        </w:rPr>
        <w:t xml:space="preserve">domnul Alin Tișe, care este însoţit de </w:t>
      </w:r>
      <w:r w:rsidRPr="009B5A54">
        <w:rPr>
          <w:rFonts w:ascii="Montserrat Light" w:hAnsi="Montserrat Light"/>
          <w:bCs/>
          <w:noProof/>
          <w:lang w:val="ro-RO"/>
        </w:rPr>
        <w:t>R</w:t>
      </w:r>
      <w:r w:rsidRPr="009B5A54">
        <w:rPr>
          <w:rFonts w:ascii="Montserrat Light" w:hAnsi="Montserrat Light"/>
          <w:noProof/>
          <w:lang w:val="ro-RO"/>
        </w:rPr>
        <w:t>eferatul de aprobare cu nr. 6302/</w:t>
      </w:r>
      <w:r w:rsidR="00646E03" w:rsidRPr="009B5A54">
        <w:rPr>
          <w:rFonts w:ascii="Montserrat Light" w:hAnsi="Montserrat Light"/>
          <w:noProof/>
          <w:lang w:val="ro-RO"/>
        </w:rPr>
        <w:t>15.02.</w:t>
      </w:r>
      <w:r w:rsidRPr="009B5A54">
        <w:rPr>
          <w:rFonts w:ascii="Montserrat Light" w:hAnsi="Montserrat Light"/>
          <w:noProof/>
          <w:lang w:val="ro-RO"/>
        </w:rPr>
        <w:t>2023; Raportul de specialitate întocmit de compartimentul de resort din cadrul aparatului de specialitate al Consiliului Judeţean Cluj cu nr. 6318/</w:t>
      </w:r>
      <w:r w:rsidR="00646E03" w:rsidRPr="009B5A54">
        <w:rPr>
          <w:rFonts w:ascii="Montserrat Light" w:hAnsi="Montserrat Light"/>
          <w:noProof/>
          <w:lang w:val="ro-RO"/>
        </w:rPr>
        <w:t>15.02.</w:t>
      </w:r>
      <w:r w:rsidRPr="009B5A54">
        <w:rPr>
          <w:rFonts w:ascii="Montserrat Light" w:hAnsi="Montserrat Light"/>
          <w:noProof/>
          <w:lang w:val="ro-RO"/>
        </w:rPr>
        <w:t xml:space="preserve">2023 şi </w:t>
      </w:r>
      <w:r w:rsidR="00646E03" w:rsidRPr="009B5A54">
        <w:rPr>
          <w:rFonts w:ascii="Montserrat Light" w:hAnsi="Montserrat Light"/>
          <w:noProof/>
          <w:lang w:val="ro-RO"/>
        </w:rPr>
        <w:t xml:space="preserve">de </w:t>
      </w:r>
      <w:r w:rsidRPr="009B5A54">
        <w:rPr>
          <w:rFonts w:ascii="Montserrat Light" w:hAnsi="Montserrat Light"/>
          <w:noProof/>
          <w:lang w:val="ro-RO"/>
        </w:rPr>
        <w:t>Avizul cu nr</w:t>
      </w:r>
      <w:r w:rsidR="00646E03" w:rsidRPr="009B5A54">
        <w:rPr>
          <w:rFonts w:ascii="Montserrat Light" w:hAnsi="Montserrat Light"/>
          <w:noProof/>
          <w:lang w:val="ro-RO"/>
        </w:rPr>
        <w:t xml:space="preserve">. 6302 din </w:t>
      </w:r>
      <w:r w:rsidR="00F52AFA" w:rsidRPr="009B5A54">
        <w:rPr>
          <w:rFonts w:ascii="Montserrat Light" w:hAnsi="Montserrat Light"/>
          <w:noProof/>
          <w:lang w:val="ro-RO"/>
        </w:rPr>
        <w:t>20.02.20</w:t>
      </w:r>
      <w:r w:rsidR="00646E03" w:rsidRPr="009B5A54">
        <w:rPr>
          <w:rFonts w:ascii="Montserrat Light" w:hAnsi="Montserrat Light"/>
          <w:noProof/>
          <w:lang w:val="ro-RO"/>
        </w:rPr>
        <w:t xml:space="preserve">23 </w:t>
      </w:r>
      <w:r w:rsidRPr="009B5A54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F52AFA" w:rsidRPr="009B5A54">
        <w:rPr>
          <w:rFonts w:ascii="Montserrat Light" w:hAnsi="Montserrat Light"/>
          <w:noProof/>
          <w:lang w:val="ro-RO"/>
        </w:rPr>
        <w:t>5,</w:t>
      </w:r>
      <w:r w:rsidRPr="009B5A54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7321C010" w14:textId="77777777" w:rsidR="00B85875" w:rsidRPr="009B5A54" w:rsidRDefault="00B85875" w:rsidP="00B85875">
      <w:pPr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70D214EE" w14:textId="77777777" w:rsidR="00B85875" w:rsidRPr="009B5A54" w:rsidRDefault="00B85875" w:rsidP="00B85875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noProof/>
          <w:lang w:val="ro-RO"/>
        </w:rPr>
      </w:pPr>
      <w:r w:rsidRPr="009B5A54">
        <w:rPr>
          <w:rFonts w:ascii="Montserrat Light" w:hAnsi="Montserrat Light"/>
          <w:noProof/>
          <w:lang w:val="ro-RO"/>
        </w:rPr>
        <w:t>Ținând cont de:</w:t>
      </w:r>
    </w:p>
    <w:p w14:paraId="4679D6B0" w14:textId="28DDF3A7" w:rsidR="00B85875" w:rsidRPr="009B5A54" w:rsidRDefault="00B85875" w:rsidP="001A6B65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iCs/>
          <w:noProof/>
          <w:sz w:val="22"/>
          <w:szCs w:val="22"/>
          <w:lang w:val="ro-RO" w:eastAsia="ro-RO"/>
        </w:rPr>
      </w:pPr>
      <w:r w:rsidRPr="009B5A54">
        <w:rPr>
          <w:rFonts w:ascii="Montserrat Light" w:hAnsi="Montserrat Light"/>
          <w:noProof/>
          <w:sz w:val="22"/>
          <w:szCs w:val="22"/>
          <w:lang w:val="ro-RO"/>
        </w:rPr>
        <w:t xml:space="preserve">Adresa </w:t>
      </w:r>
      <w:r w:rsidR="00F52AFA" w:rsidRPr="009B5A54">
        <w:rPr>
          <w:rFonts w:ascii="Montserrat Light" w:hAnsi="Montserrat Light"/>
          <w:iCs/>
          <w:noProof/>
          <w:sz w:val="22"/>
          <w:szCs w:val="22"/>
          <w:lang w:val="ro-RO"/>
        </w:rPr>
        <w:t>Direcției Generale   de   Asistență Socială   și  Protecția  Copilului  Cluj</w:t>
      </w:r>
      <w:r w:rsidR="00F52AFA" w:rsidRPr="009B5A54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9B5A54">
        <w:rPr>
          <w:rFonts w:ascii="Montserrat Light" w:hAnsi="Montserrat Light"/>
          <w:bCs/>
          <w:sz w:val="22"/>
          <w:szCs w:val="22"/>
          <w:lang w:val="ro-RO"/>
        </w:rPr>
        <w:t>nr. 8523/13.02.2023</w:t>
      </w:r>
      <w:r w:rsidR="00207C9C" w:rsidRPr="009B5A54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r w:rsidRPr="009B5A54">
        <w:rPr>
          <w:rFonts w:ascii="Montserrat Light" w:hAnsi="Montserrat Light"/>
          <w:noProof/>
          <w:sz w:val="22"/>
          <w:szCs w:val="22"/>
          <w:lang w:val="ro-RO"/>
        </w:rPr>
        <w:t>înregistrată la Consiliul Județean Cluj cu nr. 6302/15.02.2023;</w:t>
      </w:r>
    </w:p>
    <w:p w14:paraId="4B2DEAE3" w14:textId="77777777" w:rsidR="00B85875" w:rsidRPr="009B5A54" w:rsidRDefault="00B85875" w:rsidP="001A6B65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B5A54">
        <w:rPr>
          <w:rFonts w:ascii="Montserrat Light" w:hAnsi="Montserrat Light"/>
          <w:noProof/>
          <w:sz w:val="22"/>
          <w:szCs w:val="22"/>
          <w:lang w:val="ro-RO"/>
        </w:rPr>
        <w:t>Avizul consultativ al Colegiului Director al Direcției Generale de Asistență Socială și Protecția Copilului Cluj emis prin Hotărârea nr. 3/2023;</w:t>
      </w:r>
    </w:p>
    <w:p w14:paraId="3B98F536" w14:textId="77777777" w:rsidR="00B85875" w:rsidRPr="009B5A54" w:rsidRDefault="00B85875" w:rsidP="00B85875">
      <w:pPr>
        <w:pStyle w:val="Listparagraf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7603DDEC" w14:textId="77777777" w:rsidR="00B85875" w:rsidRPr="009B5A54" w:rsidRDefault="00B85875" w:rsidP="00B85875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bookmarkStart w:id="0" w:name="_Hlk13557324"/>
      <w:r w:rsidRPr="009B5A54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0D65A79D" w14:textId="77777777" w:rsidR="00B85875" w:rsidRPr="009B5A54" w:rsidRDefault="00B85875" w:rsidP="00B85875">
      <w:pPr>
        <w:numPr>
          <w:ilvl w:val="0"/>
          <w:numId w:val="33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9B5A54">
        <w:rPr>
          <w:rFonts w:ascii="Montserrat Light" w:hAnsi="Montserrat Light"/>
          <w:iCs/>
          <w:noProof/>
          <w:lang w:val="ro-RO"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0FDBF5B3" w14:textId="68E2AB7E" w:rsidR="00B85875" w:rsidRPr="009B5A54" w:rsidRDefault="00B85875" w:rsidP="00B85875">
      <w:pPr>
        <w:numPr>
          <w:ilvl w:val="0"/>
          <w:numId w:val="33"/>
        </w:num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9B5A54">
        <w:rPr>
          <w:rFonts w:ascii="Montserrat Light" w:hAnsi="Montserrat Light"/>
          <w:iCs/>
          <w:noProof/>
          <w:lang w:val="ro-RO" w:eastAsia="ro-RO"/>
        </w:rPr>
        <w:t>art. 123 – 140, ale art. 142 - 156, art. 215 - 216 și ale art. 218 din Regulamentul de organizare şi funcţionare a Consiliului Judeţean Cluj, aprobat prin Hotărârea Consiliului Judeţean Cluj nr. 170/2020</w:t>
      </w:r>
      <w:r w:rsidR="00207C9C" w:rsidRPr="009B5A54">
        <w:rPr>
          <w:rFonts w:ascii="Montserrat Light" w:hAnsi="Montserrat Light"/>
          <w:iCs/>
          <w:noProof/>
          <w:lang w:val="ro-RO" w:eastAsia="ro-RO"/>
        </w:rPr>
        <w:t>, republi</w:t>
      </w:r>
      <w:r w:rsidR="00054892" w:rsidRPr="009B5A54">
        <w:rPr>
          <w:rFonts w:ascii="Montserrat Light" w:hAnsi="Montserrat Light"/>
          <w:iCs/>
          <w:noProof/>
          <w:lang w:val="ro-RO" w:eastAsia="ro-RO"/>
        </w:rPr>
        <w:t>c</w:t>
      </w:r>
      <w:r w:rsidR="00207C9C" w:rsidRPr="009B5A54">
        <w:rPr>
          <w:rFonts w:ascii="Montserrat Light" w:hAnsi="Montserrat Light"/>
          <w:iCs/>
          <w:noProof/>
          <w:lang w:val="ro-RO" w:eastAsia="ro-RO"/>
        </w:rPr>
        <w:t>ată</w:t>
      </w:r>
      <w:r w:rsidRPr="009B5A54">
        <w:rPr>
          <w:rFonts w:ascii="Montserrat Light" w:hAnsi="Montserrat Light"/>
          <w:iCs/>
          <w:noProof/>
          <w:lang w:val="ro-RO" w:eastAsia="ro-RO"/>
        </w:rPr>
        <w:t>;</w:t>
      </w:r>
    </w:p>
    <w:p w14:paraId="046D8855" w14:textId="77777777" w:rsidR="00B85875" w:rsidRPr="009B5A54" w:rsidRDefault="00B85875" w:rsidP="00B85875">
      <w:p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7913D01C" w14:textId="77777777" w:rsidR="00B85875" w:rsidRPr="009B5A54" w:rsidRDefault="00B85875" w:rsidP="00B85875">
      <w:pPr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9B5A54">
        <w:rPr>
          <w:rFonts w:ascii="Montserrat Light" w:eastAsia="Calibri" w:hAnsi="Montserrat Light" w:cs="Times New Roman"/>
          <w:noProof/>
          <w:shd w:val="clear" w:color="auto" w:fill="FFFFFF"/>
          <w:lang w:val="ro-RO"/>
        </w:rPr>
        <w:t>În conformitate cu prevederile:  </w:t>
      </w:r>
    </w:p>
    <w:p w14:paraId="0823BAF6" w14:textId="23CA2F9C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1" w:name="_Hlk15904413"/>
      <w:bookmarkStart w:id="2" w:name="_Hlk18585591"/>
      <w:r w:rsidRPr="009B5A54">
        <w:rPr>
          <w:rFonts w:ascii="Montserrat Light" w:eastAsia="Calibri" w:hAnsi="Montserrat Light"/>
          <w:noProof/>
          <w:lang w:val="ro-RO"/>
        </w:rPr>
        <w:t xml:space="preserve">art. </w:t>
      </w:r>
      <w:r w:rsidRPr="009B5A54">
        <w:rPr>
          <w:rFonts w:ascii="Montserrat Light" w:hAnsi="Montserrat Light"/>
          <w:noProof/>
          <w:lang w:val="ro-RO"/>
        </w:rPr>
        <w:t>173 alin. (1) lit. a) și alin. (2) lit. c) și ale art. 191 alin. (1) lit. a) și alin. (2) lit. a) din Ordonanța de urgență a Guvernului nr. 57/2019 privind Codul administrativ, cu modificările și completările ulterioare</w:t>
      </w:r>
      <w:r w:rsidRPr="009B5A54">
        <w:rPr>
          <w:rFonts w:ascii="Montserrat Light" w:eastAsia="Calibri" w:hAnsi="Montserrat Light"/>
          <w:noProof/>
          <w:lang w:val="ro-RO"/>
        </w:rPr>
        <w:t>;</w:t>
      </w:r>
    </w:p>
    <w:bookmarkEnd w:id="1"/>
    <w:bookmarkEnd w:id="2"/>
    <w:p w14:paraId="5DC81B59" w14:textId="77777777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9B5A54">
        <w:rPr>
          <w:rFonts w:ascii="Montserrat Light" w:hAnsi="Montserrat Light"/>
          <w:bCs/>
          <w:noProof/>
          <w:lang w:val="ro-RO"/>
        </w:rPr>
        <w:t xml:space="preserve">Legii asistenței sociale nr. 292/2011, </w:t>
      </w:r>
      <w:bookmarkStart w:id="3" w:name="_Hlk82966744"/>
      <w:r w:rsidRPr="009B5A54">
        <w:rPr>
          <w:rFonts w:ascii="Montserrat Light" w:hAnsi="Montserrat Light"/>
          <w:bCs/>
          <w:noProof/>
          <w:lang w:val="ro-RO"/>
        </w:rPr>
        <w:t>cu modificările și completările ulterioare</w:t>
      </w:r>
      <w:bookmarkEnd w:id="3"/>
      <w:r w:rsidRPr="009B5A54">
        <w:rPr>
          <w:rFonts w:ascii="Montserrat Light" w:hAnsi="Montserrat Light"/>
          <w:bCs/>
          <w:noProof/>
          <w:lang w:val="ro-RO"/>
        </w:rPr>
        <w:t>;</w:t>
      </w:r>
    </w:p>
    <w:p w14:paraId="60CE1712" w14:textId="77777777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9B5A54">
        <w:rPr>
          <w:rFonts w:ascii="Montserrat Light" w:eastAsia="Calibri" w:hAnsi="Montserrat Light"/>
          <w:noProof/>
          <w:lang w:val="ro-RO"/>
        </w:rPr>
        <w:t>Legii privind asigurarea calităţii în domeniul serviciilor sociale nr. 197/2012, cu modificările și completările ulterioare;</w:t>
      </w:r>
    </w:p>
    <w:p w14:paraId="5D580366" w14:textId="77777777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9B5A54">
        <w:rPr>
          <w:rFonts w:ascii="Montserrat Light" w:hAnsi="Montserrat Light"/>
          <w:bCs/>
          <w:noProof/>
          <w:lang w:val="ro-RO"/>
        </w:rPr>
        <w:t>Legii privind protecția și promovarea drepturilor copilului nr. 272/2004 republicată, cu modificările și completările ulterioare;</w:t>
      </w:r>
    </w:p>
    <w:p w14:paraId="1487558C" w14:textId="207125F0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9B5A54">
        <w:rPr>
          <w:rFonts w:ascii="Montserrat Light" w:hAnsi="Montserrat Light"/>
          <w:bCs/>
          <w:noProof/>
          <w:lang w:val="ro-RO"/>
        </w:rPr>
        <w:t>Hotărârii Guvernului nr. 867/2015 pentru aprobarea Nomenclatorului serviciilor sociale, precum și a regulamentelor-cadru de organizare și funcționarea a serviciilor sociale, cu modificările și completările ulterioare;</w:t>
      </w:r>
    </w:p>
    <w:p w14:paraId="2FC92CF9" w14:textId="77777777" w:rsidR="001A6B65" w:rsidRPr="009B5A54" w:rsidRDefault="001A6B65" w:rsidP="001A6B65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26E98825" w14:textId="77777777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9B5A54">
        <w:rPr>
          <w:rFonts w:ascii="Montserrat Light" w:eastAsia="Calibri" w:hAnsi="Montserrat Light"/>
          <w:noProof/>
          <w:lang w:val="ro-RO"/>
        </w:rPr>
        <w:t xml:space="preserve">Ordinului Ministrului Muncii și Justiției Sociale nr. 26/2019 </w:t>
      </w:r>
      <w:r w:rsidRPr="009B5A54">
        <w:rPr>
          <w:rFonts w:ascii="Montserrat Light" w:hAnsi="Montserrat Light"/>
          <w:lang w:val="ro-RO"/>
        </w:rPr>
        <w:t xml:space="preserve">privind aprobarea </w:t>
      </w:r>
      <w:hyperlink w:history="1">
        <w:r w:rsidRPr="009B5A5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Standardelor minime</w:t>
        </w:r>
      </w:hyperlink>
      <w:r w:rsidRPr="009B5A54">
        <w:rPr>
          <w:rFonts w:ascii="Montserrat Light" w:hAnsi="Montserrat Light"/>
          <w:lang w:val="ro-RO"/>
        </w:rPr>
        <w:t xml:space="preserve"> de calitate pentru serviciile sociale de tip familial destinate copiilor din sistemul de protecţie specială;</w:t>
      </w:r>
    </w:p>
    <w:p w14:paraId="6818B454" w14:textId="77777777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bookmarkStart w:id="4" w:name="_Hlk111540609"/>
      <w:r w:rsidRPr="009B5A54">
        <w:rPr>
          <w:rFonts w:ascii="Montserrat Light" w:hAnsi="Montserrat Light"/>
          <w:bCs/>
          <w:noProof/>
          <w:lang w:val="ro-RO"/>
        </w:rPr>
        <w:t xml:space="preserve">Ordinului </w:t>
      </w:r>
      <w:r w:rsidRPr="009B5A54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 xml:space="preserve">Ministrului Muncii </w:t>
      </w:r>
      <w:r w:rsidRPr="009B5A54">
        <w:rPr>
          <w:rFonts w:ascii="Montserrat Light" w:hAnsi="Montserrat Light" w:cs="Cambria"/>
          <w:noProof/>
          <w:spacing w:val="5"/>
          <w:shd w:val="clear" w:color="auto" w:fill="FFFFFF"/>
          <w:lang w:val="ro-RO"/>
        </w:rPr>
        <w:t>ș</w:t>
      </w:r>
      <w:r w:rsidRPr="009B5A54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i Justi</w:t>
      </w:r>
      <w:r w:rsidRPr="009B5A54">
        <w:rPr>
          <w:rFonts w:ascii="Montserrat Light" w:hAnsi="Montserrat Light" w:cs="Cambria"/>
          <w:noProof/>
          <w:spacing w:val="5"/>
          <w:shd w:val="clear" w:color="auto" w:fill="FFFFFF"/>
          <w:lang w:val="ro-RO"/>
        </w:rPr>
        <w:t>ț</w:t>
      </w:r>
      <w:r w:rsidRPr="009B5A54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iei Sociale</w:t>
      </w:r>
      <w:r w:rsidRPr="009B5A54">
        <w:rPr>
          <w:rFonts w:ascii="Montserrat Light" w:hAnsi="Montserrat Light"/>
          <w:bCs/>
          <w:noProof/>
          <w:lang w:val="ro-RO"/>
        </w:rPr>
        <w:t xml:space="preserve"> nr. 82/2019 </w:t>
      </w:r>
      <w:bookmarkEnd w:id="4"/>
      <w:r w:rsidRPr="009B5A54">
        <w:rPr>
          <w:rFonts w:ascii="Montserrat Light" w:hAnsi="Montserrat Light"/>
          <w:bCs/>
          <w:noProof/>
          <w:lang w:val="ro-RO"/>
        </w:rPr>
        <w:t>privind aprobarea standardelor specifice minime de calitate obligatorii pentru serviciile sociale destinate persoanelor adulte cu dizabilități;</w:t>
      </w:r>
    </w:p>
    <w:p w14:paraId="16CADFE5" w14:textId="77777777" w:rsidR="00B85875" w:rsidRPr="009B5A54" w:rsidRDefault="00B85875" w:rsidP="00B85875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9B5A54">
        <w:rPr>
          <w:rFonts w:ascii="Montserrat Light" w:hAnsi="Montserrat Light"/>
          <w:bCs/>
          <w:noProof/>
          <w:lang w:val="ro-RO"/>
        </w:rPr>
        <w:t xml:space="preserve">Ordinului </w:t>
      </w:r>
      <w:r w:rsidRPr="009B5A54">
        <w:rPr>
          <w:rFonts w:ascii="Montserrat Light" w:hAnsi="Montserrat Light" w:cs="Poppins"/>
          <w:noProof/>
          <w:spacing w:val="5"/>
          <w:shd w:val="clear" w:color="auto" w:fill="FFFFFF"/>
          <w:lang w:val="ro-RO"/>
        </w:rPr>
        <w:t>Secretariatului General al Guvernului</w:t>
      </w:r>
      <w:r w:rsidRPr="009B5A54">
        <w:rPr>
          <w:rFonts w:ascii="Montserrat Light" w:hAnsi="Montserrat Light" w:cs="Poppins"/>
          <w:noProof/>
          <w:spacing w:val="5"/>
          <w:lang w:val="ro-RO"/>
        </w:rPr>
        <w:t xml:space="preserve"> </w:t>
      </w:r>
      <w:r w:rsidRPr="009B5A54">
        <w:rPr>
          <w:rFonts w:ascii="Montserrat Light" w:hAnsi="Montserrat Light"/>
          <w:bCs/>
          <w:noProof/>
          <w:lang w:val="ro-RO"/>
        </w:rPr>
        <w:t>nr. 600/2018 privind aprobarea Codului controlului intern managerial al entităților publice;</w:t>
      </w:r>
    </w:p>
    <w:p w14:paraId="7FFC24D0" w14:textId="77777777" w:rsidR="00B85875" w:rsidRPr="009B5A54" w:rsidRDefault="00B85875" w:rsidP="004A2A54">
      <w:pPr>
        <w:numPr>
          <w:ilvl w:val="0"/>
          <w:numId w:val="25"/>
        </w:numPr>
        <w:spacing w:line="240" w:lineRule="auto"/>
        <w:ind w:left="540" w:hanging="450"/>
        <w:jc w:val="both"/>
        <w:rPr>
          <w:rFonts w:ascii="Montserrat Light" w:eastAsia="Calibri" w:hAnsi="Montserrat Light"/>
          <w:noProof/>
          <w:lang w:val="ro-RO"/>
        </w:rPr>
      </w:pPr>
      <w:r w:rsidRPr="009B5A54">
        <w:rPr>
          <w:rFonts w:ascii="Montserrat Light" w:hAnsi="Montserrat Light"/>
          <w:bCs/>
          <w:noProof/>
          <w:lang w:val="ro-RO" w:eastAsia="ro-RO"/>
        </w:rPr>
        <w:t>Ordinului</w:t>
      </w:r>
      <w:r w:rsidRPr="009B5A54">
        <w:rPr>
          <w:rFonts w:ascii="Montserrat Light" w:hAnsi="Montserrat Light"/>
          <w:noProof/>
          <w:lang w:val="ro-RO"/>
        </w:rPr>
        <w:t xml:space="preserve"> comun al Ministrului Muncii, Familiei şi Protecţiei Sociale şi al Preşedintelui Institutului Naţional de Statistică</w:t>
      </w:r>
      <w:r w:rsidRPr="009B5A54">
        <w:rPr>
          <w:rFonts w:ascii="Montserrat Light" w:hAnsi="Montserrat Light"/>
          <w:bCs/>
          <w:noProof/>
          <w:lang w:val="ro-RO" w:eastAsia="ro-RO"/>
        </w:rPr>
        <w:t xml:space="preserve"> nr. 1832/2011</w:t>
      </w:r>
      <w:r w:rsidRPr="009B5A54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9B5A54">
        <w:rPr>
          <w:rFonts w:ascii="Montserrat Light" w:hAnsi="Montserrat Light"/>
          <w:noProof/>
          <w:lang w:val="ro-RO" w:eastAsia="ro-RO"/>
        </w:rPr>
        <w:t>privind aprobarea Clasificării ocupaţiilor din România – nivel de ocupaţie (şase caractere), cu modificările şi completările ulterioare;</w:t>
      </w:r>
    </w:p>
    <w:p w14:paraId="071D2A7D" w14:textId="77777777" w:rsidR="00B85875" w:rsidRPr="009B5A54" w:rsidRDefault="00B85875" w:rsidP="004A2A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4F3B8AF" w14:textId="01667597" w:rsidR="00B85875" w:rsidRPr="009B5A54" w:rsidRDefault="00B85875" w:rsidP="004A2A5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9B5A54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</w:t>
      </w:r>
      <w:r w:rsidR="0084781F" w:rsidRPr="009B5A54">
        <w:rPr>
          <w:rFonts w:ascii="Montserrat Light" w:hAnsi="Montserrat Light"/>
          <w:noProof/>
          <w:lang w:val="ro-RO"/>
        </w:rPr>
        <w:t xml:space="preserve"> </w:t>
      </w:r>
      <w:r w:rsidRPr="009B5A54">
        <w:rPr>
          <w:rFonts w:ascii="Montserrat Light" w:hAnsi="Montserrat Light"/>
          <w:noProof/>
          <w:lang w:val="ro-RO"/>
        </w:rPr>
        <w:t>cu modificările și completările ulterioare;</w:t>
      </w:r>
      <w:bookmarkEnd w:id="0"/>
    </w:p>
    <w:p w14:paraId="1500B8B1" w14:textId="77777777" w:rsidR="00B85875" w:rsidRPr="009B5A54" w:rsidRDefault="00B85875" w:rsidP="004A2A5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B5A54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</w:t>
      </w:r>
    </w:p>
    <w:p w14:paraId="57BA0ABB" w14:textId="77777777" w:rsidR="00B85875" w:rsidRPr="009B5A54" w:rsidRDefault="00B85875" w:rsidP="004A2A5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B5A5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73A9D20" w14:textId="77777777" w:rsidR="00B85875" w:rsidRPr="009B5A54" w:rsidRDefault="00B85875" w:rsidP="004A2A5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EAA8B66" w14:textId="6EFC58C1" w:rsidR="00B85875" w:rsidRPr="009B5A54" w:rsidRDefault="00B85875" w:rsidP="004A2A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9B5A54">
        <w:rPr>
          <w:rFonts w:ascii="Montserrat Light" w:hAnsi="Montserrat Light"/>
          <w:b/>
          <w:bCs/>
          <w:noProof/>
          <w:lang w:val="ro-RO"/>
        </w:rPr>
        <w:t xml:space="preserve">Art. I. </w:t>
      </w:r>
      <w:r w:rsidRPr="009B5A54">
        <w:rPr>
          <w:rFonts w:ascii="Montserrat Light" w:hAnsi="Montserrat Light" w:cs="Cambria"/>
          <w:noProof/>
          <w:lang w:val="ro-RO"/>
        </w:rPr>
        <w:t xml:space="preserve">Hotărârea </w:t>
      </w:r>
      <w:r w:rsidRPr="009B5A54">
        <w:rPr>
          <w:rFonts w:ascii="Montserrat Light" w:hAnsi="Montserrat Light"/>
          <w:bCs/>
          <w:iCs/>
          <w:noProof/>
          <w:lang w:val="ro-RO"/>
        </w:rPr>
        <w:t>Consiliului Județean Cluj nr. 139/2021</w:t>
      </w:r>
      <w:r w:rsidRPr="009B5A54">
        <w:rPr>
          <w:rFonts w:ascii="Montserrat Light" w:hAnsi="Montserrat Light"/>
          <w:b/>
          <w:iCs/>
          <w:noProof/>
          <w:lang w:val="ro-RO"/>
        </w:rPr>
        <w:t xml:space="preserve"> </w:t>
      </w:r>
      <w:r w:rsidRPr="009B5A54">
        <w:rPr>
          <w:rFonts w:ascii="Montserrat Light" w:hAnsi="Montserrat Light"/>
          <w:bCs/>
          <w:noProof/>
          <w:lang w:val="ro-RO"/>
        </w:rPr>
        <w:t xml:space="preserve">privind </w:t>
      </w:r>
      <w:r w:rsidRPr="009B5A54">
        <w:rPr>
          <w:rFonts w:ascii="Montserrat Light" w:hAnsi="Montserrat Light"/>
          <w:iCs/>
          <w:noProof/>
          <w:lang w:val="ro-RO"/>
        </w:rPr>
        <w:t xml:space="preserve">reorganizarea </w:t>
      </w:r>
      <w:bookmarkStart w:id="5" w:name="_Hlk87346944"/>
      <w:r w:rsidRPr="009B5A54">
        <w:rPr>
          <w:rFonts w:ascii="Montserrat Light" w:hAnsi="Montserrat Light"/>
          <w:iCs/>
          <w:noProof/>
          <w:lang w:val="ro-RO"/>
        </w:rPr>
        <w:t>Direcției Generale   de   Asistență Socială   și  Protecția  Copilului  Cluj</w:t>
      </w:r>
      <w:bookmarkEnd w:id="5"/>
      <w:r w:rsidRPr="009B5A54">
        <w:rPr>
          <w:rFonts w:ascii="Montserrat Light" w:hAnsi="Montserrat Light"/>
          <w:iCs/>
          <w:noProof/>
          <w:lang w:val="ro-RO"/>
        </w:rPr>
        <w:t>, aprobarea  Organigramei, Statului de Funcții și a Regulamentului de organizare și funcționare a aparatului propriu și a serviciilor sociale furnizate de către aceasta</w:t>
      </w:r>
      <w:r w:rsidRPr="009B5A54">
        <w:rPr>
          <w:rFonts w:ascii="Montserrat Light" w:hAnsi="Montserrat Light" w:cs="Cambria"/>
          <w:noProof/>
          <w:lang w:val="ro-RO"/>
        </w:rPr>
        <w:t xml:space="preserve">, modificată și completată prin Hotărârile </w:t>
      </w:r>
      <w:r w:rsidRPr="009B5A54">
        <w:rPr>
          <w:rFonts w:ascii="Montserrat Light" w:hAnsi="Montserrat Light"/>
          <w:bCs/>
          <w:iCs/>
          <w:noProof/>
          <w:lang w:val="ro-RO"/>
        </w:rPr>
        <w:t>Consiliului Județean Cluj nr</w:t>
      </w:r>
      <w:bookmarkStart w:id="6" w:name="_Hlk116562846"/>
      <w:r w:rsidRPr="009B5A54">
        <w:rPr>
          <w:rFonts w:ascii="Montserrat Light" w:hAnsi="Montserrat Light"/>
          <w:bCs/>
          <w:iCs/>
          <w:noProof/>
          <w:lang w:val="ro-RO"/>
        </w:rPr>
        <w:t xml:space="preserve">. </w:t>
      </w:r>
      <w:r w:rsidRPr="009B5A54">
        <w:rPr>
          <w:rFonts w:ascii="Montserrat Light" w:hAnsi="Montserrat Light"/>
          <w:noProof/>
          <w:lang w:val="ro-RO"/>
        </w:rPr>
        <w:t xml:space="preserve"> 216/2021, nr. 152/2022, nr. 204/2022 și nr. 26/2023, </w:t>
      </w:r>
      <w:r w:rsidRPr="009B5A54">
        <w:rPr>
          <w:rFonts w:ascii="Montserrat Light" w:hAnsi="Montserrat Light" w:cs="Cambria"/>
          <w:noProof/>
          <w:lang w:val="ro-RO"/>
        </w:rPr>
        <w:t xml:space="preserve"> </w:t>
      </w:r>
      <w:bookmarkEnd w:id="6"/>
      <w:r w:rsidRPr="009B5A54">
        <w:rPr>
          <w:rFonts w:ascii="Montserrat Light" w:hAnsi="Montserrat Light" w:cs="Cambria"/>
          <w:noProof/>
          <w:lang w:val="ro-RO"/>
        </w:rPr>
        <w:t>se modifică după cum urmează:</w:t>
      </w:r>
    </w:p>
    <w:p w14:paraId="61E5CC30" w14:textId="77777777" w:rsidR="004A2A54" w:rsidRPr="009B5A54" w:rsidRDefault="004A2A54" w:rsidP="004A2A5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2FB2996E" w14:textId="63016150" w:rsidR="00B85875" w:rsidRPr="009B5A54" w:rsidRDefault="00832775" w:rsidP="004A2A54">
      <w:pPr>
        <w:spacing w:line="240" w:lineRule="auto"/>
        <w:jc w:val="both"/>
        <w:rPr>
          <w:rFonts w:ascii="Montserrat Light" w:eastAsia="Calibri" w:hAnsi="Montserrat Light" w:cs="Cambria"/>
          <w:noProof/>
          <w:lang w:val="ro-RO" w:eastAsia="ar-SA"/>
        </w:rPr>
      </w:pPr>
      <w:r w:rsidRPr="009B5A54">
        <w:rPr>
          <w:rFonts w:ascii="Montserrat Light" w:hAnsi="Montserrat Light"/>
          <w:b/>
          <w:bCs/>
          <w:noProof/>
          <w:lang w:val="ro-RO"/>
        </w:rPr>
        <w:t xml:space="preserve">1. </w:t>
      </w:r>
      <w:r w:rsidR="004A2A54" w:rsidRPr="009B5A54">
        <w:rPr>
          <w:rFonts w:ascii="Montserrat Light" w:eastAsia="Calibri" w:hAnsi="Montserrat Light" w:cs="Cambria"/>
          <w:noProof/>
          <w:lang w:val="ro-RO" w:eastAsia="ar-SA"/>
        </w:rPr>
        <w:t>La articolul 6, litera i) se modifică și are următorul conținut:</w:t>
      </w:r>
    </w:p>
    <w:p w14:paraId="46FF256F" w14:textId="354447BB" w:rsidR="004A2A54" w:rsidRPr="009B5A54" w:rsidRDefault="004A2A54" w:rsidP="004A2A54">
      <w:pPr>
        <w:spacing w:line="240" w:lineRule="auto"/>
        <w:jc w:val="both"/>
        <w:rPr>
          <w:rFonts w:ascii="Montserrat Light" w:eastAsia="Calibri" w:hAnsi="Montserrat Light" w:cs="Times New Roman"/>
          <w:lang w:val="en-US"/>
        </w:rPr>
      </w:pPr>
      <w:r w:rsidRPr="009B5A54">
        <w:rPr>
          <w:rFonts w:ascii="Montserrat Light" w:eastAsia="Calibri" w:hAnsi="Montserrat Light" w:cs="Times New Roman"/>
          <w:lang w:val="en-US"/>
        </w:rPr>
        <w:t>”i) Serviciul social Centrul de zi de integrare/reintegrare socio-profesională pentru persoane adulte cu dizabilități Cluj-Napoca, cod serviciu social 8899 CZ-D-I, cu sediul în Municipiul Cluj-Napoca, str. Albert Einstein nr. 14, Judeţul Cluj, cu o capacitate de minim 8 beneficiari/zi, persoane cu dizabilități cu vârsta cuprinsă între   18-64 ani;”</w:t>
      </w:r>
    </w:p>
    <w:p w14:paraId="25C54C8D" w14:textId="77777777" w:rsidR="004A2A54" w:rsidRPr="009B5A54" w:rsidRDefault="004A2A54" w:rsidP="004A2A5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1B4CE79" w14:textId="1D1681C9" w:rsidR="00B85875" w:rsidRPr="009B5A54" w:rsidRDefault="00832775" w:rsidP="004A2A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B5A54">
        <w:rPr>
          <w:rFonts w:ascii="Montserrat Light" w:hAnsi="Montserrat Light"/>
          <w:b/>
          <w:bCs/>
          <w:noProof/>
          <w:lang w:val="ro-RO"/>
        </w:rPr>
        <w:t>2</w:t>
      </w:r>
      <w:r w:rsidR="00B85875" w:rsidRPr="009B5A5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B85875" w:rsidRPr="009B5A54">
        <w:rPr>
          <w:rFonts w:ascii="Montserrat Light" w:hAnsi="Montserrat Light"/>
          <w:noProof/>
          <w:lang w:val="ro-RO"/>
        </w:rPr>
        <w:t xml:space="preserve">Anexa nr. 2 „Statul de Funcţii al Direcției Generale de Asistență Socială și Protecția Copilului Cluj" se modifică și se înlocuieşte cu </w:t>
      </w:r>
      <w:r w:rsidR="00B85875" w:rsidRPr="009B5A54">
        <w:rPr>
          <w:rFonts w:ascii="Montserrat Light" w:hAnsi="Montserrat Light"/>
          <w:b/>
          <w:bCs/>
          <w:noProof/>
          <w:lang w:val="ro-RO"/>
        </w:rPr>
        <w:t>anexa</w:t>
      </w:r>
      <w:r w:rsidRPr="009B5A54">
        <w:rPr>
          <w:rFonts w:ascii="Montserrat Light" w:hAnsi="Montserrat Light"/>
          <w:b/>
          <w:bCs/>
          <w:noProof/>
          <w:lang w:val="ro-RO"/>
        </w:rPr>
        <w:t xml:space="preserve"> nr. 1</w:t>
      </w:r>
      <w:r w:rsidR="00B85875" w:rsidRPr="009B5A5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85875" w:rsidRPr="009B5A54">
        <w:rPr>
          <w:rFonts w:ascii="Montserrat Light" w:hAnsi="Montserrat Light"/>
          <w:noProof/>
          <w:lang w:val="ro-RO"/>
        </w:rPr>
        <w:t>care face parte integrantă din prezenta hotărâre.</w:t>
      </w:r>
    </w:p>
    <w:p w14:paraId="037DB738" w14:textId="77777777" w:rsidR="004A2A54" w:rsidRPr="009B5A54" w:rsidRDefault="004A2A54" w:rsidP="004A2A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FF41A8" w14:textId="74558D57" w:rsidR="004A2A54" w:rsidRPr="009B5A54" w:rsidRDefault="00832775" w:rsidP="004A2A5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9B5A54">
        <w:rPr>
          <w:rFonts w:ascii="Montserrat Light" w:hAnsi="Montserrat Light"/>
          <w:b/>
          <w:bCs/>
          <w:noProof/>
          <w:lang w:val="ro-RO"/>
        </w:rPr>
        <w:t xml:space="preserve">3. </w:t>
      </w:r>
      <w:r w:rsidR="004A2A54" w:rsidRPr="009B5A54">
        <w:rPr>
          <w:rFonts w:ascii="Montserrat Light" w:eastAsia="Calibri" w:hAnsi="Montserrat Light"/>
          <w:lang w:val="en-US"/>
        </w:rPr>
        <w:t>Anexa nr. 46 ”Regulament</w:t>
      </w:r>
      <w:r w:rsidR="009E46B1" w:rsidRPr="009B5A54">
        <w:rPr>
          <w:rFonts w:ascii="Montserrat Light" w:eastAsia="Calibri" w:hAnsi="Montserrat Light"/>
          <w:lang w:val="en-US"/>
        </w:rPr>
        <w:t>ul</w:t>
      </w:r>
      <w:r w:rsidR="004A2A54" w:rsidRPr="009B5A54">
        <w:rPr>
          <w:rFonts w:ascii="Montserrat Light" w:eastAsia="Calibri" w:hAnsi="Montserrat Light"/>
          <w:lang w:val="en-US"/>
        </w:rPr>
        <w:t xml:space="preserve"> de organizare şi funcţionare Centrul de zi de integrare/ reintegrare socio-profesională pentru persoane adulte cu dizabilități Cluj-Napoca” se modifică și se înlocuieşte cu </w:t>
      </w:r>
      <w:r w:rsidR="004A2A54" w:rsidRPr="009B5A54">
        <w:rPr>
          <w:rFonts w:ascii="Montserrat Light" w:eastAsia="Calibri" w:hAnsi="Montserrat Light"/>
          <w:b/>
          <w:bCs/>
          <w:lang w:val="en-US"/>
        </w:rPr>
        <w:t>anexa nr. 2</w:t>
      </w:r>
      <w:r w:rsidR="004A2A54" w:rsidRPr="009B5A54">
        <w:rPr>
          <w:rFonts w:ascii="Montserrat Light" w:eastAsia="Calibri" w:hAnsi="Montserrat Light"/>
          <w:lang w:val="en-US"/>
        </w:rPr>
        <w:t xml:space="preserve"> care face parte integrantă din prezenta hotărâre.</w:t>
      </w:r>
    </w:p>
    <w:p w14:paraId="4061FD08" w14:textId="77777777" w:rsidR="00B85875" w:rsidRPr="009B5A54" w:rsidRDefault="00B85875" w:rsidP="004A2A5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4E62A" w14:textId="177BD83F" w:rsidR="00B85875" w:rsidRPr="009B5A54" w:rsidRDefault="00B85875" w:rsidP="004A2A54">
      <w:pPr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9B5A54">
        <w:rPr>
          <w:rFonts w:ascii="Montserrat Light" w:hAnsi="Montserrat Light"/>
          <w:b/>
          <w:noProof/>
          <w:lang w:val="ro-RO" w:eastAsia="ro-RO"/>
        </w:rPr>
        <w:t>Art. II.</w:t>
      </w:r>
      <w:r w:rsidRPr="009B5A54">
        <w:rPr>
          <w:rFonts w:ascii="Montserrat Light" w:hAnsi="Montserrat Light"/>
          <w:noProof/>
          <w:lang w:val="ro-RO" w:eastAsia="ro-RO"/>
        </w:rPr>
        <w:t xml:space="preserve"> </w:t>
      </w:r>
      <w:r w:rsidRPr="009B5A54">
        <w:rPr>
          <w:rFonts w:ascii="Montserrat Light" w:hAnsi="Montserrat Light" w:cs="Cambria"/>
          <w:noProof/>
          <w:lang w:val="ro-RO"/>
        </w:rPr>
        <w:t>Prezenta hotărâre se comunică Direcției Generale Buget-Finanțe, Resurse Umane</w:t>
      </w:r>
      <w:r w:rsidR="001A6B65" w:rsidRPr="009B5A54">
        <w:rPr>
          <w:rFonts w:ascii="Montserrat Light" w:hAnsi="Montserrat Light" w:cs="Cambria"/>
          <w:noProof/>
          <w:lang w:val="ro-RO"/>
        </w:rPr>
        <w:t>; Direcției Juridice; Direcției Generale de Asistență Socială și Protecția Copilului Cluj</w:t>
      </w:r>
      <w:r w:rsidRPr="009B5A54">
        <w:rPr>
          <w:rFonts w:ascii="Montserrat Light" w:hAnsi="Montserrat Light" w:cs="Cambria"/>
          <w:noProof/>
          <w:lang w:val="ro-RO"/>
        </w:rPr>
        <w:t>, precum şi Prefectului Judeţului Cluj şi se aduce la cunoştinţă publică prin afişare la sediul Consiliului Judeţean Cluj şi pe pagina de internet "www.cjcluj.ro".</w:t>
      </w:r>
    </w:p>
    <w:p w14:paraId="0078DC33" w14:textId="77777777" w:rsidR="009E46B1" w:rsidRPr="009B5A54" w:rsidRDefault="009E46B1" w:rsidP="00ED3461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</w:p>
    <w:p w14:paraId="2498B2AF" w14:textId="111C29B6" w:rsidR="00F8607F" w:rsidRPr="009B5A54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5A54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9B5A54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9B5A54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9B5A54">
        <w:rPr>
          <w:rFonts w:ascii="Montserrat" w:hAnsi="Montserrat"/>
          <w:lang w:val="ro-RO" w:eastAsia="ro-RO"/>
        </w:rPr>
        <w:t xml:space="preserve">          </w:t>
      </w:r>
      <w:r w:rsidR="00527CCD" w:rsidRPr="009B5A54">
        <w:rPr>
          <w:rFonts w:ascii="Montserrat" w:hAnsi="Montserrat"/>
          <w:lang w:val="ro-RO" w:eastAsia="ro-RO"/>
        </w:rPr>
        <w:t xml:space="preserve"> </w:t>
      </w:r>
      <w:r w:rsidR="006F2489" w:rsidRPr="009B5A54">
        <w:rPr>
          <w:rFonts w:ascii="Montserrat" w:hAnsi="Montserrat"/>
          <w:lang w:val="ro-RO" w:eastAsia="ro-RO"/>
        </w:rPr>
        <w:t xml:space="preserve">  </w:t>
      </w:r>
      <w:r w:rsidRPr="009B5A54">
        <w:rPr>
          <w:rFonts w:ascii="Montserrat" w:hAnsi="Montserrat"/>
          <w:b/>
          <w:lang w:val="ro-RO" w:eastAsia="ro-RO"/>
        </w:rPr>
        <w:t>PREŞEDINTE,</w:t>
      </w:r>
      <w:r w:rsidRPr="009B5A54">
        <w:rPr>
          <w:rFonts w:ascii="Montserrat" w:hAnsi="Montserrat"/>
          <w:b/>
          <w:lang w:val="ro-RO" w:eastAsia="ro-RO"/>
        </w:rPr>
        <w:tab/>
      </w:r>
      <w:r w:rsidRPr="009B5A54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9B5A54">
        <w:rPr>
          <w:rFonts w:ascii="Montserrat" w:hAnsi="Montserrat"/>
          <w:lang w:val="ro-RO" w:eastAsia="ro-RO"/>
        </w:rPr>
        <w:t xml:space="preserve"> </w:t>
      </w:r>
      <w:r w:rsidRPr="009B5A54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517252F0" w:rsidR="00F36390" w:rsidRPr="009B5A54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B5A54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9B5A54">
        <w:rPr>
          <w:rFonts w:ascii="Montserrat" w:hAnsi="Montserrat"/>
          <w:b/>
          <w:lang w:val="ro-RO" w:eastAsia="ro-RO"/>
        </w:rPr>
        <w:t xml:space="preserve">  </w:t>
      </w:r>
      <w:r w:rsidRPr="009B5A54">
        <w:rPr>
          <w:rFonts w:ascii="Montserrat" w:hAnsi="Montserrat"/>
          <w:b/>
          <w:lang w:val="ro-RO" w:eastAsia="ro-RO"/>
        </w:rPr>
        <w:t xml:space="preserve"> </w:t>
      </w:r>
      <w:r w:rsidR="00CB6D4A" w:rsidRPr="009B5A54">
        <w:rPr>
          <w:rFonts w:ascii="Montserrat" w:hAnsi="Montserrat"/>
          <w:b/>
          <w:lang w:val="ro-RO" w:eastAsia="ro-RO"/>
        </w:rPr>
        <w:t xml:space="preserve"> </w:t>
      </w:r>
      <w:r w:rsidRPr="009B5A54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7"/>
    </w:p>
    <w:p w14:paraId="29E49B54" w14:textId="4227ACB3" w:rsidR="00D5413B" w:rsidRPr="009B5A54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9B5A54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D752A4" w14:textId="1A1C73AD" w:rsidR="00747AB9" w:rsidRPr="009B5A54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6E4AAE" w14:textId="7A33CDB3" w:rsidR="00747AB9" w:rsidRPr="009B5A54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248D12FD" w:rsidR="001705EA" w:rsidRPr="009B5A54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B5A54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9B5A54">
        <w:rPr>
          <w:rFonts w:ascii="Montserrat" w:hAnsi="Montserrat"/>
          <w:b/>
          <w:bCs/>
          <w:noProof/>
          <w:lang w:val="ro-RO" w:eastAsia="ro-RO"/>
        </w:rPr>
        <w:t xml:space="preserve"> 4</w:t>
      </w:r>
      <w:r w:rsidR="00B85875" w:rsidRPr="009B5A54">
        <w:rPr>
          <w:rFonts w:ascii="Montserrat" w:hAnsi="Montserrat"/>
          <w:b/>
          <w:bCs/>
          <w:noProof/>
          <w:lang w:val="ro-RO" w:eastAsia="ro-RO"/>
        </w:rPr>
        <w:t>2</w:t>
      </w:r>
      <w:r w:rsidR="00781F39" w:rsidRPr="009B5A5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B5A54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9B5A54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9B5A54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9B5A54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9B5A54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180E1BEA" w:rsidR="000B661A" w:rsidRPr="009B5A54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8" w:name="_Hlk117238163"/>
      <w:r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AA06A7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510AA8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</w:t>
      </w:r>
      <w:r w:rsidR="008E5B20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</w:t>
      </w:r>
      <w:r w:rsidR="008156FC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8E5B20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șase m</w:t>
      </w:r>
      <w:r w:rsidR="00510AA8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embr</w:t>
      </w:r>
      <w:r w:rsidR="008038D2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B5A54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9B5A5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B5A5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0B661A" w:rsidRPr="009B5A54" w:rsidSect="00804654">
      <w:footerReference w:type="default" r:id="rId9"/>
      <w:pgSz w:w="12240" w:h="15840"/>
      <w:pgMar w:top="27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9E2"/>
    <w:multiLevelType w:val="hybridMultilevel"/>
    <w:tmpl w:val="62446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87D93"/>
    <w:multiLevelType w:val="hybridMultilevel"/>
    <w:tmpl w:val="1C72CA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B2C6F"/>
    <w:multiLevelType w:val="hybridMultilevel"/>
    <w:tmpl w:val="8DD8F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D22DB"/>
    <w:multiLevelType w:val="hybridMultilevel"/>
    <w:tmpl w:val="D4485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0798C"/>
    <w:multiLevelType w:val="hybridMultilevel"/>
    <w:tmpl w:val="7DCC5FA0"/>
    <w:lvl w:ilvl="0" w:tplc="1C869BA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BA10A6"/>
    <w:multiLevelType w:val="hybridMultilevel"/>
    <w:tmpl w:val="A4E210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8782F"/>
    <w:multiLevelType w:val="hybridMultilevel"/>
    <w:tmpl w:val="DF9E3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778AE"/>
    <w:multiLevelType w:val="hybridMultilevel"/>
    <w:tmpl w:val="DEC00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-611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</w:abstractNum>
  <w:abstractNum w:abstractNumId="16" w15:restartNumberingAfterBreak="0">
    <w:nsid w:val="526E7BCD"/>
    <w:multiLevelType w:val="hybridMultilevel"/>
    <w:tmpl w:val="607A7F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85332DD"/>
    <w:multiLevelType w:val="hybridMultilevel"/>
    <w:tmpl w:val="FA44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078B"/>
    <w:multiLevelType w:val="hybridMultilevel"/>
    <w:tmpl w:val="E7286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9162A"/>
    <w:multiLevelType w:val="hybridMultilevel"/>
    <w:tmpl w:val="FB940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030C5"/>
    <w:multiLevelType w:val="hybridMultilevel"/>
    <w:tmpl w:val="85D83FA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28" w15:restartNumberingAfterBreak="0">
    <w:nsid w:val="75F04AC2"/>
    <w:multiLevelType w:val="hybridMultilevel"/>
    <w:tmpl w:val="2F788964"/>
    <w:lvl w:ilvl="0" w:tplc="3D206D5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91A61"/>
    <w:multiLevelType w:val="hybridMultilevel"/>
    <w:tmpl w:val="8AE052B6"/>
    <w:lvl w:ilvl="0" w:tplc="602CF0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582900">
    <w:abstractNumId w:val="23"/>
  </w:num>
  <w:num w:numId="2" w16cid:durableId="629366223">
    <w:abstractNumId w:val="32"/>
  </w:num>
  <w:num w:numId="3" w16cid:durableId="597640942">
    <w:abstractNumId w:val="14"/>
  </w:num>
  <w:num w:numId="4" w16cid:durableId="1395006754">
    <w:abstractNumId w:val="15"/>
  </w:num>
  <w:num w:numId="5" w16cid:durableId="1605186430">
    <w:abstractNumId w:val="11"/>
  </w:num>
  <w:num w:numId="6" w16cid:durableId="2014143186">
    <w:abstractNumId w:val="29"/>
  </w:num>
  <w:num w:numId="7" w16cid:durableId="1445074116">
    <w:abstractNumId w:val="17"/>
  </w:num>
  <w:num w:numId="8" w16cid:durableId="1166675718">
    <w:abstractNumId w:val="20"/>
  </w:num>
  <w:num w:numId="9" w16cid:durableId="117116154">
    <w:abstractNumId w:val="2"/>
  </w:num>
  <w:num w:numId="10" w16cid:durableId="1499423445">
    <w:abstractNumId w:val="17"/>
  </w:num>
  <w:num w:numId="11" w16cid:durableId="1178230814">
    <w:abstractNumId w:val="12"/>
  </w:num>
  <w:num w:numId="12" w16cid:durableId="130727928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015546">
    <w:abstractNumId w:val="3"/>
  </w:num>
  <w:num w:numId="14" w16cid:durableId="192545441">
    <w:abstractNumId w:val="1"/>
  </w:num>
  <w:num w:numId="15" w16cid:durableId="357128074">
    <w:abstractNumId w:val="7"/>
  </w:num>
  <w:num w:numId="16" w16cid:durableId="235406098">
    <w:abstractNumId w:val="24"/>
  </w:num>
  <w:num w:numId="17" w16cid:durableId="2437587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431077">
    <w:abstractNumId w:val="0"/>
  </w:num>
  <w:num w:numId="19" w16cid:durableId="1594364508">
    <w:abstractNumId w:val="6"/>
  </w:num>
  <w:num w:numId="20" w16cid:durableId="62221996">
    <w:abstractNumId w:val="31"/>
  </w:num>
  <w:num w:numId="21" w16cid:durableId="450633962">
    <w:abstractNumId w:val="27"/>
  </w:num>
  <w:num w:numId="22" w16cid:durableId="1727412865">
    <w:abstractNumId w:val="16"/>
  </w:num>
  <w:num w:numId="23" w16cid:durableId="1672640550">
    <w:abstractNumId w:val="8"/>
  </w:num>
  <w:num w:numId="24" w16cid:durableId="24523373">
    <w:abstractNumId w:val="9"/>
  </w:num>
  <w:num w:numId="25" w16cid:durableId="97873148">
    <w:abstractNumId w:val="5"/>
  </w:num>
  <w:num w:numId="26" w16cid:durableId="1057122752">
    <w:abstractNumId w:val="22"/>
  </w:num>
  <w:num w:numId="27" w16cid:durableId="880703399">
    <w:abstractNumId w:val="4"/>
  </w:num>
  <w:num w:numId="28" w16cid:durableId="623540562">
    <w:abstractNumId w:val="25"/>
  </w:num>
  <w:num w:numId="29" w16cid:durableId="983513185">
    <w:abstractNumId w:val="13"/>
  </w:num>
  <w:num w:numId="30" w16cid:durableId="1318344253">
    <w:abstractNumId w:val="10"/>
  </w:num>
  <w:num w:numId="31" w16cid:durableId="774714707">
    <w:abstractNumId w:val="21"/>
  </w:num>
  <w:num w:numId="32" w16cid:durableId="1291983912">
    <w:abstractNumId w:val="30"/>
  </w:num>
  <w:num w:numId="33" w16cid:durableId="1584757256">
    <w:abstractNumId w:val="33"/>
  </w:num>
  <w:num w:numId="34" w16cid:durableId="346103064">
    <w:abstractNumId w:val="18"/>
  </w:num>
  <w:num w:numId="35" w16cid:durableId="1779616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36109"/>
    <w:rsid w:val="00043A18"/>
    <w:rsid w:val="00046A0E"/>
    <w:rsid w:val="0004711F"/>
    <w:rsid w:val="0005119E"/>
    <w:rsid w:val="00051CCB"/>
    <w:rsid w:val="00053DB0"/>
    <w:rsid w:val="00054892"/>
    <w:rsid w:val="000627BD"/>
    <w:rsid w:val="00075C07"/>
    <w:rsid w:val="00082019"/>
    <w:rsid w:val="00082A75"/>
    <w:rsid w:val="000867D2"/>
    <w:rsid w:val="00092DF9"/>
    <w:rsid w:val="000A1578"/>
    <w:rsid w:val="000A16F4"/>
    <w:rsid w:val="000A39B5"/>
    <w:rsid w:val="000B136B"/>
    <w:rsid w:val="000B522C"/>
    <w:rsid w:val="000B661A"/>
    <w:rsid w:val="000C1BDD"/>
    <w:rsid w:val="000C3CF1"/>
    <w:rsid w:val="000C4EB2"/>
    <w:rsid w:val="000C4F8F"/>
    <w:rsid w:val="000C5FC0"/>
    <w:rsid w:val="000C77C9"/>
    <w:rsid w:val="000D1D72"/>
    <w:rsid w:val="000D4F7A"/>
    <w:rsid w:val="000D69AF"/>
    <w:rsid w:val="000E04D5"/>
    <w:rsid w:val="000E3B12"/>
    <w:rsid w:val="000F1718"/>
    <w:rsid w:val="000F1F9F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12155"/>
    <w:rsid w:val="00213184"/>
    <w:rsid w:val="00216042"/>
    <w:rsid w:val="00221130"/>
    <w:rsid w:val="002226C3"/>
    <w:rsid w:val="0023131B"/>
    <w:rsid w:val="002314D8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90893"/>
    <w:rsid w:val="00293E1B"/>
    <w:rsid w:val="00294A3F"/>
    <w:rsid w:val="0029664A"/>
    <w:rsid w:val="002A36ED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06939"/>
    <w:rsid w:val="003105BE"/>
    <w:rsid w:val="00311173"/>
    <w:rsid w:val="00312F7D"/>
    <w:rsid w:val="00314591"/>
    <w:rsid w:val="003214F4"/>
    <w:rsid w:val="00340BAC"/>
    <w:rsid w:val="0035373F"/>
    <w:rsid w:val="003566D2"/>
    <w:rsid w:val="003635ED"/>
    <w:rsid w:val="00365BDB"/>
    <w:rsid w:val="00381633"/>
    <w:rsid w:val="00381BC2"/>
    <w:rsid w:val="00382536"/>
    <w:rsid w:val="00383E41"/>
    <w:rsid w:val="00385993"/>
    <w:rsid w:val="00392D1D"/>
    <w:rsid w:val="0039372D"/>
    <w:rsid w:val="003B1442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721B0"/>
    <w:rsid w:val="00472DC4"/>
    <w:rsid w:val="004734F4"/>
    <w:rsid w:val="004749A4"/>
    <w:rsid w:val="00476427"/>
    <w:rsid w:val="00477507"/>
    <w:rsid w:val="00480FCC"/>
    <w:rsid w:val="00490C35"/>
    <w:rsid w:val="004A2A54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4668"/>
    <w:rsid w:val="00552C90"/>
    <w:rsid w:val="005576D0"/>
    <w:rsid w:val="00557909"/>
    <w:rsid w:val="00566B49"/>
    <w:rsid w:val="005718E4"/>
    <w:rsid w:val="005718F3"/>
    <w:rsid w:val="005723F6"/>
    <w:rsid w:val="00575833"/>
    <w:rsid w:val="005806E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34E7"/>
    <w:rsid w:val="00674D32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F2489"/>
    <w:rsid w:val="007016E2"/>
    <w:rsid w:val="00704150"/>
    <w:rsid w:val="0070774F"/>
    <w:rsid w:val="00707F2F"/>
    <w:rsid w:val="0071786E"/>
    <w:rsid w:val="00725E7C"/>
    <w:rsid w:val="00727EE3"/>
    <w:rsid w:val="00736466"/>
    <w:rsid w:val="0073730B"/>
    <w:rsid w:val="00747AB9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2775"/>
    <w:rsid w:val="00833CDB"/>
    <w:rsid w:val="008355A5"/>
    <w:rsid w:val="00840698"/>
    <w:rsid w:val="0084781F"/>
    <w:rsid w:val="008543D6"/>
    <w:rsid w:val="00854575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5BE"/>
    <w:rsid w:val="008A5CE8"/>
    <w:rsid w:val="008B04C1"/>
    <w:rsid w:val="008B1DA9"/>
    <w:rsid w:val="008B68C1"/>
    <w:rsid w:val="008C6556"/>
    <w:rsid w:val="008C7EBB"/>
    <w:rsid w:val="008E2CAF"/>
    <w:rsid w:val="008E5B20"/>
    <w:rsid w:val="008E71A3"/>
    <w:rsid w:val="008E7EA9"/>
    <w:rsid w:val="008F7089"/>
    <w:rsid w:val="008F730A"/>
    <w:rsid w:val="00902942"/>
    <w:rsid w:val="00910B8C"/>
    <w:rsid w:val="00913E32"/>
    <w:rsid w:val="0091412B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37E5"/>
    <w:rsid w:val="00977D2F"/>
    <w:rsid w:val="00981850"/>
    <w:rsid w:val="0098633C"/>
    <w:rsid w:val="00990203"/>
    <w:rsid w:val="009A7B48"/>
    <w:rsid w:val="009B529E"/>
    <w:rsid w:val="009B5A54"/>
    <w:rsid w:val="009B615B"/>
    <w:rsid w:val="009D6D5F"/>
    <w:rsid w:val="009E3884"/>
    <w:rsid w:val="009E46B1"/>
    <w:rsid w:val="009E727D"/>
    <w:rsid w:val="009F094F"/>
    <w:rsid w:val="009F5563"/>
    <w:rsid w:val="00A046AA"/>
    <w:rsid w:val="00A10812"/>
    <w:rsid w:val="00A17251"/>
    <w:rsid w:val="00A21659"/>
    <w:rsid w:val="00A23FB1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06A7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F4CB9"/>
    <w:rsid w:val="00AF58C2"/>
    <w:rsid w:val="00AF6CDF"/>
    <w:rsid w:val="00AF6F60"/>
    <w:rsid w:val="00B00D50"/>
    <w:rsid w:val="00B04A16"/>
    <w:rsid w:val="00B106B2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14848"/>
    <w:rsid w:val="00C211D7"/>
    <w:rsid w:val="00C23CCE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159C"/>
    <w:rsid w:val="00D03643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38A6"/>
    <w:rsid w:val="00D5413B"/>
    <w:rsid w:val="00D64805"/>
    <w:rsid w:val="00D66E29"/>
    <w:rsid w:val="00D676DB"/>
    <w:rsid w:val="00D7149E"/>
    <w:rsid w:val="00D805AE"/>
    <w:rsid w:val="00DA0416"/>
    <w:rsid w:val="00DA6C9A"/>
    <w:rsid w:val="00DD09A7"/>
    <w:rsid w:val="00DD501C"/>
    <w:rsid w:val="00DE20F2"/>
    <w:rsid w:val="00DE38A3"/>
    <w:rsid w:val="00DE4578"/>
    <w:rsid w:val="00DE541C"/>
    <w:rsid w:val="00DE7BC8"/>
    <w:rsid w:val="00DF0C6E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4760F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A102D"/>
    <w:rsid w:val="00EB0527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7D73"/>
    <w:rsid w:val="00F207A1"/>
    <w:rsid w:val="00F24A8C"/>
    <w:rsid w:val="00F25290"/>
    <w:rsid w:val="00F25E7F"/>
    <w:rsid w:val="00F34102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930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156</cp:revision>
  <cp:lastPrinted>2023-02-28T13:42:00Z</cp:lastPrinted>
  <dcterms:created xsi:type="dcterms:W3CDTF">2022-10-20T06:08:00Z</dcterms:created>
  <dcterms:modified xsi:type="dcterms:W3CDTF">2023-03-01T07:30:00Z</dcterms:modified>
</cp:coreProperties>
</file>