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EFCDD" w14:textId="77777777" w:rsidR="00510F90" w:rsidRPr="008E6E38" w:rsidRDefault="00510F90" w:rsidP="00510F90">
      <w:pPr>
        <w:autoSpaceDE w:val="0"/>
        <w:autoSpaceDN w:val="0"/>
        <w:adjustRightInd w:val="0"/>
        <w:rPr>
          <w:rFonts w:ascii="Cambria" w:hAnsi="Cambria"/>
          <w:b/>
          <w:bCs/>
          <w:noProof/>
          <w:lang w:val="ro-RO" w:eastAsia="ro-RO"/>
        </w:rPr>
      </w:pPr>
      <w:r w:rsidRPr="008E6E38">
        <w:rPr>
          <w:rFonts w:ascii="Cambria" w:hAnsi="Cambria"/>
          <w:b/>
          <w:bCs/>
          <w:noProof/>
          <w:lang w:val="ro-RO" w:eastAsia="ro-RO"/>
        </w:rPr>
        <w:t xml:space="preserve">ROMÂNIA </w:t>
      </w:r>
    </w:p>
    <w:p w14:paraId="309768B4" w14:textId="77777777" w:rsidR="00510F90" w:rsidRPr="008E6E38" w:rsidRDefault="00510F90" w:rsidP="00510F90">
      <w:pPr>
        <w:autoSpaceDE w:val="0"/>
        <w:autoSpaceDN w:val="0"/>
        <w:adjustRightInd w:val="0"/>
        <w:rPr>
          <w:rFonts w:ascii="Cambria" w:hAnsi="Cambria"/>
          <w:b/>
          <w:bCs/>
          <w:noProof/>
          <w:lang w:val="ro-RO" w:eastAsia="ro-RO"/>
        </w:rPr>
      </w:pPr>
      <w:r w:rsidRPr="008E6E38">
        <w:rPr>
          <w:rFonts w:ascii="Cambria" w:hAnsi="Cambria"/>
          <w:b/>
          <w:bCs/>
          <w:noProof/>
          <w:lang w:val="ro-RO" w:eastAsia="ro-RO"/>
        </w:rPr>
        <w:t>JUDEŢUL CLUJ</w:t>
      </w:r>
    </w:p>
    <w:p w14:paraId="3B9880A1" w14:textId="77777777" w:rsidR="00510F90" w:rsidRPr="008E6E38" w:rsidRDefault="00510F90" w:rsidP="00510F90">
      <w:pPr>
        <w:autoSpaceDE w:val="0"/>
        <w:autoSpaceDN w:val="0"/>
        <w:adjustRightInd w:val="0"/>
        <w:rPr>
          <w:rFonts w:ascii="Cambria" w:hAnsi="Cambria"/>
          <w:b/>
          <w:bCs/>
          <w:noProof/>
          <w:lang w:val="ro-RO" w:eastAsia="ro-RO"/>
        </w:rPr>
      </w:pPr>
      <w:r w:rsidRPr="008E6E38">
        <w:rPr>
          <w:rFonts w:ascii="Cambria" w:hAnsi="Cambria"/>
          <w:b/>
          <w:bCs/>
          <w:noProof/>
          <w:lang w:val="ro-RO" w:eastAsia="ro-RO"/>
        </w:rPr>
        <w:t>CONSILIUL JUDEŢEAN</w:t>
      </w:r>
      <w:bookmarkStart w:id="0" w:name="_GoBack"/>
      <w:bookmarkEnd w:id="0"/>
    </w:p>
    <w:p w14:paraId="648B8604" w14:textId="77777777" w:rsidR="00510F90" w:rsidRPr="008E6E38" w:rsidRDefault="00510F90" w:rsidP="00510F90">
      <w:pPr>
        <w:autoSpaceDE w:val="0"/>
        <w:autoSpaceDN w:val="0"/>
        <w:adjustRightInd w:val="0"/>
        <w:rPr>
          <w:rFonts w:ascii="Cambria" w:hAnsi="Cambria"/>
          <w:b/>
          <w:bCs/>
          <w:noProof/>
          <w:lang w:val="ro-RO" w:eastAsia="ro-RO"/>
        </w:rPr>
      </w:pPr>
    </w:p>
    <w:p w14:paraId="57A12603" w14:textId="288B1DDD" w:rsidR="00510F90" w:rsidRPr="008E6E38" w:rsidRDefault="00510F90" w:rsidP="00510F90">
      <w:pPr>
        <w:autoSpaceDE w:val="0"/>
        <w:autoSpaceDN w:val="0"/>
        <w:adjustRightInd w:val="0"/>
        <w:jc w:val="center"/>
        <w:rPr>
          <w:rFonts w:ascii="Cambria" w:hAnsi="Cambria"/>
          <w:b/>
          <w:bCs/>
          <w:lang w:val="pt-BR" w:eastAsia="ro-RO"/>
        </w:rPr>
      </w:pPr>
      <w:r w:rsidRPr="008E6E38">
        <w:rPr>
          <w:rFonts w:ascii="Cambria" w:hAnsi="Cambria"/>
          <w:b/>
          <w:bCs/>
          <w:lang w:val="pt-BR" w:eastAsia="ro-RO"/>
        </w:rPr>
        <w:t xml:space="preserve">H O T Ă R Â R E </w:t>
      </w:r>
    </w:p>
    <w:p w14:paraId="5C3C23C5" w14:textId="69E2A8E5" w:rsidR="00510F90" w:rsidRPr="008E6E38" w:rsidRDefault="00510F90" w:rsidP="00510F90">
      <w:pPr>
        <w:jc w:val="center"/>
        <w:rPr>
          <w:rFonts w:ascii="Cambria" w:hAnsi="Cambria"/>
          <w:b/>
          <w:bCs/>
        </w:rPr>
      </w:pPr>
      <w:r w:rsidRPr="008E6E38">
        <w:rPr>
          <w:rFonts w:ascii="Cambria" w:hAnsi="Cambria" w:cs="Arial"/>
          <w:b/>
          <w:shd w:val="clear" w:color="auto" w:fill="FFFFFF"/>
        </w:rPr>
        <w:t xml:space="preserve">pentru modificarea  Hotărârii Consiliului Județean Cluj nr. </w:t>
      </w:r>
      <w:r w:rsidRPr="008E6E38">
        <w:rPr>
          <w:rFonts w:ascii="Cambria" w:hAnsi="Cambria"/>
          <w:b/>
          <w:bCs/>
          <w:lang w:val="pt-BR"/>
        </w:rPr>
        <w:t>12</w:t>
      </w:r>
      <w:r w:rsidR="00771F39" w:rsidRPr="008E6E38">
        <w:rPr>
          <w:rFonts w:ascii="Cambria" w:hAnsi="Cambria"/>
          <w:b/>
          <w:bCs/>
          <w:lang w:val="pt-BR"/>
        </w:rPr>
        <w:t>/</w:t>
      </w:r>
      <w:r w:rsidRPr="008E6E38">
        <w:rPr>
          <w:rFonts w:ascii="Cambria" w:hAnsi="Cambria"/>
          <w:b/>
          <w:bCs/>
          <w:lang w:val="pt-BR"/>
        </w:rPr>
        <w:t xml:space="preserve">2016 </w:t>
      </w:r>
      <w:r w:rsidRPr="008E6E38">
        <w:rPr>
          <w:rFonts w:ascii="Cambria" w:hAnsi="Cambria"/>
          <w:b/>
          <w:bCs/>
        </w:rPr>
        <w:t>privind aprobarea indicatorilor tehnico-economici actualizaţi ai lucrărilor de modernizare şi reabilitare a unor drumuri judeţene din Judeţul Cluj, cu modificările și completările ulterioare</w:t>
      </w:r>
    </w:p>
    <w:p w14:paraId="0A351EE0" w14:textId="77777777" w:rsidR="00510F90" w:rsidRPr="008E6E38" w:rsidRDefault="00510F90" w:rsidP="00510F90">
      <w:pPr>
        <w:contextualSpacing/>
        <w:jc w:val="center"/>
        <w:rPr>
          <w:rFonts w:ascii="Cambria" w:hAnsi="Cambria"/>
          <w:b/>
        </w:rPr>
      </w:pPr>
    </w:p>
    <w:p w14:paraId="573C0FA3" w14:textId="77777777" w:rsidR="00510F90" w:rsidRPr="008E6E38" w:rsidRDefault="00510F90" w:rsidP="00510F90">
      <w:pPr>
        <w:contextualSpacing/>
        <w:rPr>
          <w:rFonts w:ascii="Cambria" w:hAnsi="Cambria"/>
          <w:b/>
        </w:rPr>
      </w:pPr>
      <w:r w:rsidRPr="008E6E38">
        <w:rPr>
          <w:rFonts w:ascii="Cambria" w:hAnsi="Cambria"/>
          <w:lang w:val="it-IT"/>
        </w:rPr>
        <w:t xml:space="preserve">        </w:t>
      </w:r>
    </w:p>
    <w:p w14:paraId="3630CB23" w14:textId="6457FAE2" w:rsidR="00510F90" w:rsidRPr="008E6E38" w:rsidRDefault="00510F90" w:rsidP="00510F90">
      <w:pPr>
        <w:autoSpaceDE w:val="0"/>
        <w:autoSpaceDN w:val="0"/>
        <w:adjustRightInd w:val="0"/>
        <w:ind w:firstLine="708"/>
        <w:rPr>
          <w:rFonts w:ascii="Cambria" w:hAnsi="Cambria"/>
          <w:noProof/>
          <w:lang w:eastAsia="ro-RO"/>
        </w:rPr>
      </w:pPr>
      <w:bookmarkStart w:id="1" w:name="_Hlk32844193"/>
      <w:r w:rsidRPr="008E6E38">
        <w:rPr>
          <w:rFonts w:ascii="Cambria" w:hAnsi="Cambria"/>
        </w:rPr>
        <w:t xml:space="preserve">Consiliul Judeţean Cluj </w:t>
      </w:r>
      <w:r w:rsidRPr="008E6E38">
        <w:rPr>
          <w:rFonts w:ascii="Cambria" w:hAnsi="Cambria"/>
          <w:noProof/>
          <w:lang w:eastAsia="ro-RO"/>
        </w:rPr>
        <w:t>întrunit în şedinţă ordinară;</w:t>
      </w:r>
    </w:p>
    <w:bookmarkEnd w:id="1"/>
    <w:p w14:paraId="61437313" w14:textId="3113D612" w:rsidR="00442696" w:rsidRPr="008E6E38" w:rsidRDefault="00510F90" w:rsidP="00442696">
      <w:pPr>
        <w:ind w:firstLine="709"/>
        <w:jc w:val="both"/>
        <w:rPr>
          <w:rFonts w:ascii="Cambria" w:hAnsi="Cambria"/>
          <w:lang w:val="pt-BR"/>
        </w:rPr>
      </w:pPr>
      <w:r w:rsidRPr="008E6E38">
        <w:rPr>
          <w:rFonts w:ascii="Cambria" w:hAnsi="Cambria"/>
          <w:noProof/>
          <w:lang w:eastAsia="ro-RO"/>
        </w:rPr>
        <w:t>Având în vedere</w:t>
      </w:r>
      <w:r w:rsidRPr="008E6E38">
        <w:rPr>
          <w:rFonts w:ascii="Cambria" w:hAnsi="Cambria"/>
        </w:rPr>
        <w:t xml:space="preserve"> </w:t>
      </w:r>
      <w:r w:rsidRPr="008E6E38">
        <w:rPr>
          <w:rFonts w:ascii="Cambria" w:hAnsi="Cambria"/>
          <w:noProof/>
          <w:lang w:eastAsia="ro-RO"/>
        </w:rPr>
        <w:t xml:space="preserve">Referatul de aprobare cu nr. </w:t>
      </w:r>
      <w:r w:rsidR="008C6D80" w:rsidRPr="008E6E38">
        <w:rPr>
          <w:rFonts w:ascii="Cambria" w:hAnsi="Cambria"/>
          <w:noProof/>
          <w:lang w:eastAsia="ro-RO"/>
        </w:rPr>
        <w:t>4582</w:t>
      </w:r>
      <w:r w:rsidR="00442696" w:rsidRPr="008E6E38">
        <w:rPr>
          <w:rFonts w:ascii="Cambria" w:hAnsi="Cambria"/>
          <w:noProof/>
          <w:lang w:eastAsia="ro-RO"/>
        </w:rPr>
        <w:t xml:space="preserve"> din </w:t>
      </w:r>
      <w:r w:rsidR="008C6D80" w:rsidRPr="008E6E38">
        <w:rPr>
          <w:rFonts w:ascii="Cambria" w:hAnsi="Cambria"/>
          <w:noProof/>
          <w:lang w:eastAsia="ro-RO"/>
        </w:rPr>
        <w:t>10.02.2020</w:t>
      </w:r>
      <w:r w:rsidRPr="008E6E38">
        <w:rPr>
          <w:rFonts w:ascii="Cambria" w:hAnsi="Cambria"/>
        </w:rPr>
        <w:t xml:space="preserve"> </w:t>
      </w:r>
      <w:r w:rsidRPr="008E6E38">
        <w:rPr>
          <w:rFonts w:ascii="Cambria" w:hAnsi="Cambria"/>
          <w:noProof/>
          <w:lang w:eastAsia="ro-RO"/>
        </w:rPr>
        <w:t xml:space="preserve">la </w:t>
      </w:r>
      <w:r w:rsidRPr="008E6E38">
        <w:rPr>
          <w:rFonts w:ascii="Cambria" w:hAnsi="Cambria"/>
        </w:rPr>
        <w:t xml:space="preserve">Proiectul de hotărâre </w:t>
      </w:r>
      <w:bookmarkStart w:id="2" w:name="_Hlk32575279"/>
      <w:bookmarkStart w:id="3" w:name="_Hlk32565081"/>
      <w:r w:rsidR="00442696" w:rsidRPr="008E6E38">
        <w:rPr>
          <w:rFonts w:ascii="Cambria" w:hAnsi="Cambria"/>
          <w:noProof/>
          <w:lang w:val="pt-BR"/>
        </w:rPr>
        <w:t>înregistrat cu nr. 37 din 10.02.2020</w:t>
      </w:r>
      <w:bookmarkEnd w:id="2"/>
      <w:r w:rsidR="00442696" w:rsidRPr="008E6E38">
        <w:rPr>
          <w:rFonts w:ascii="Cambria" w:hAnsi="Cambria"/>
          <w:noProof/>
          <w:lang w:val="pt-BR"/>
        </w:rPr>
        <w:t xml:space="preserve"> </w:t>
      </w:r>
      <w:bookmarkEnd w:id="3"/>
      <w:r w:rsidRPr="008E6E38">
        <w:rPr>
          <w:rFonts w:ascii="Cambria" w:hAnsi="Cambria"/>
        </w:rPr>
        <w:t xml:space="preserve">pentru modificarea </w:t>
      </w:r>
      <w:r w:rsidR="00442696" w:rsidRPr="008E6E38">
        <w:rPr>
          <w:rFonts w:ascii="Cambria" w:hAnsi="Cambria"/>
        </w:rPr>
        <w:t>H</w:t>
      </w:r>
      <w:r w:rsidRPr="008E6E38">
        <w:rPr>
          <w:rFonts w:ascii="Cambria" w:hAnsi="Cambria"/>
        </w:rPr>
        <w:t xml:space="preserve">otărârii Consiliului Judeţean Cluj nr. 12/2016 </w:t>
      </w:r>
      <w:r w:rsidRPr="008E6E38">
        <w:rPr>
          <w:rFonts w:ascii="Cambria" w:hAnsi="Cambria"/>
          <w:bCs/>
        </w:rPr>
        <w:t xml:space="preserve">privind aprobarea indicatorilor tehnico-economici actualizati ai lucrărilor de modernizare si reabilitare a unor drumuri județene din Județul Cluj, cu modificările și completările ulterioare, propus de </w:t>
      </w:r>
      <w:r w:rsidR="00442696" w:rsidRPr="008E6E38">
        <w:rPr>
          <w:rFonts w:ascii="Cambria" w:hAnsi="Cambria"/>
          <w:bCs/>
        </w:rPr>
        <w:t>P</w:t>
      </w:r>
      <w:r w:rsidRPr="008E6E38">
        <w:rPr>
          <w:rFonts w:ascii="Cambria" w:hAnsi="Cambria"/>
          <w:bCs/>
        </w:rPr>
        <w:t xml:space="preserve">resedintele Consilului Judetean Cluj, domnul Alin Tise, </w:t>
      </w:r>
      <w:r w:rsidRPr="008E6E38">
        <w:rPr>
          <w:rFonts w:ascii="Cambria" w:hAnsi="Cambria"/>
          <w:noProof/>
          <w:lang w:eastAsia="ro-RO"/>
        </w:rPr>
        <w:t xml:space="preserve">însoţit de Rapoartele compartimentelor de resort din cadrul aparatului de specialitate al Consiliului Judeţean Cluj cu </w:t>
      </w:r>
      <w:r w:rsidR="00442696" w:rsidRPr="008E6E38">
        <w:rPr>
          <w:rFonts w:ascii="Cambria" w:hAnsi="Cambria"/>
          <w:noProof/>
          <w:lang w:eastAsia="ro-RO"/>
        </w:rPr>
        <w:t>nr. 4582 din 10.02.2020</w:t>
      </w:r>
      <w:r w:rsidR="00442696" w:rsidRPr="008E6E38">
        <w:rPr>
          <w:rFonts w:ascii="Cambria" w:hAnsi="Cambria"/>
        </w:rPr>
        <w:t xml:space="preserve"> </w:t>
      </w:r>
      <w:bookmarkStart w:id="4" w:name="_Hlk32391876"/>
      <w:r w:rsidR="00442696" w:rsidRPr="008E6E38">
        <w:rPr>
          <w:rFonts w:ascii="Cambria" w:hAnsi="Cambria"/>
          <w:noProof/>
        </w:rPr>
        <w:t xml:space="preserve">şi de Avizul </w:t>
      </w:r>
      <w:r w:rsidR="00442696" w:rsidRPr="008E6E38">
        <w:rPr>
          <w:rFonts w:ascii="Cambria" w:hAnsi="Cambria"/>
        </w:rPr>
        <w:t xml:space="preserve">cu nr. </w:t>
      </w:r>
      <w:r w:rsidR="00442696" w:rsidRPr="008E6E38">
        <w:rPr>
          <w:rFonts w:ascii="Cambria" w:hAnsi="Cambria"/>
          <w:noProof/>
          <w:lang w:eastAsia="ro-RO"/>
        </w:rPr>
        <w:t xml:space="preserve">4582 </w:t>
      </w:r>
      <w:r w:rsidR="00442696" w:rsidRPr="008E6E38">
        <w:rPr>
          <w:rFonts w:ascii="Cambria" w:hAnsi="Cambria"/>
          <w:bCs/>
          <w:noProof/>
          <w:lang w:eastAsia="ro-RO"/>
        </w:rPr>
        <w:t xml:space="preserve">din 12.02.2020 </w:t>
      </w:r>
      <w:r w:rsidR="00442696" w:rsidRPr="008E6E38">
        <w:rPr>
          <w:rFonts w:ascii="Cambria" w:hAnsi="Cambria"/>
          <w:lang w:val="pt-BR"/>
        </w:rPr>
        <w:t xml:space="preserve">adoptat de </w:t>
      </w:r>
      <w:r w:rsidR="00442696" w:rsidRPr="008E6E38">
        <w:rPr>
          <w:rFonts w:ascii="Cambria" w:hAnsi="Cambria"/>
          <w:noProof/>
        </w:rPr>
        <w:t>Comisia de specialitate nr. 2;</w:t>
      </w:r>
    </w:p>
    <w:bookmarkEnd w:id="4"/>
    <w:p w14:paraId="289B46F0" w14:textId="77777777" w:rsidR="00510F90" w:rsidRPr="008E6E38" w:rsidRDefault="00510F90" w:rsidP="00510F90">
      <w:pPr>
        <w:autoSpaceDE w:val="0"/>
        <w:autoSpaceDN w:val="0"/>
        <w:adjustRightInd w:val="0"/>
        <w:ind w:firstLine="708"/>
        <w:jc w:val="both"/>
        <w:rPr>
          <w:rFonts w:ascii="Cambria" w:hAnsi="Cambria"/>
          <w:lang w:bidi="ne-NP"/>
        </w:rPr>
      </w:pPr>
      <w:r w:rsidRPr="008E6E38">
        <w:rPr>
          <w:rFonts w:ascii="Cambria" w:hAnsi="Cambria"/>
          <w:lang w:bidi="ne-NP"/>
        </w:rPr>
        <w:t>Luând în considerare prevederile:</w:t>
      </w:r>
    </w:p>
    <w:p w14:paraId="67FD3C1A" w14:textId="77777777" w:rsidR="00510F90" w:rsidRPr="008E6E38" w:rsidRDefault="00510F90" w:rsidP="00510F9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mbria" w:hAnsi="Cambria"/>
          <w:lang w:bidi="ne-NP"/>
        </w:rPr>
      </w:pPr>
      <w:r w:rsidRPr="008E6E38">
        <w:rPr>
          <w:rFonts w:ascii="Cambria" w:eastAsia="Calibri" w:hAnsi="Cambria" w:cs="Cambria"/>
          <w:lang w:val="it-IT"/>
        </w:rPr>
        <w:t xml:space="preserve">art. 3 alin. (2), ale art. 58 alin. (1) și (3) și ale art. 59 din Legea </w:t>
      </w:r>
      <w:r w:rsidRPr="008E6E38">
        <w:rPr>
          <w:rFonts w:ascii="Cambria" w:eastAsia="Calibri" w:hAnsi="Cambria" w:cs="Cambria"/>
        </w:rPr>
        <w:t xml:space="preserve">privind normele de tehnică legislativă pentru elaborarea actelor normative </w:t>
      </w:r>
      <w:r w:rsidRPr="008E6E38">
        <w:rPr>
          <w:rFonts w:ascii="Cambria" w:eastAsia="Calibri" w:hAnsi="Cambria" w:cs="Cambria"/>
          <w:lang w:val="it-IT"/>
        </w:rPr>
        <w:t>nr. 24/2000</w:t>
      </w:r>
      <w:r w:rsidRPr="008E6E38">
        <w:rPr>
          <w:rFonts w:ascii="Cambria" w:eastAsia="Calibri" w:hAnsi="Cambria" w:cs="Cambria"/>
        </w:rPr>
        <w:t>, republicată, cu modificările şi completările ulterioare;</w:t>
      </w:r>
    </w:p>
    <w:p w14:paraId="78F7A641" w14:textId="1D844598" w:rsidR="00510F90" w:rsidRPr="008E6E38" w:rsidRDefault="00510F90" w:rsidP="00510F9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mbria" w:hAnsi="Cambria"/>
          <w:lang w:bidi="ne-NP"/>
        </w:rPr>
      </w:pPr>
      <w:r w:rsidRPr="008E6E38">
        <w:rPr>
          <w:rFonts w:ascii="Cambria" w:eastAsia="Calibri" w:hAnsi="Cambria" w:cs="Cambria"/>
          <w:lang w:val="it-IT"/>
        </w:rPr>
        <w:t>art. 141, ale art. 148 alin. (3), ale art. 151 alin. (6), ale art. 221, ale art. 222 și ale art. 224 din Regulamentu</w:t>
      </w:r>
      <w:bookmarkStart w:id="5" w:name="_Hlk479062171"/>
      <w:r w:rsidRPr="008E6E38">
        <w:rPr>
          <w:rFonts w:ascii="Cambria" w:eastAsia="Calibri" w:hAnsi="Cambria" w:cs="Cambria"/>
          <w:lang w:val="it-IT"/>
        </w:rPr>
        <w:t xml:space="preserve">l de </w:t>
      </w:r>
      <w:r w:rsidRPr="008E6E38">
        <w:rPr>
          <w:rFonts w:ascii="Cambria" w:hAnsi="Cambria"/>
          <w:snapToGrid w:val="0"/>
        </w:rPr>
        <w:t xml:space="preserve">organizare şi funcţionare a Consiliului Judeţean Cluj, aprobat prin </w:t>
      </w:r>
      <w:bookmarkEnd w:id="5"/>
      <w:r w:rsidRPr="008E6E38">
        <w:rPr>
          <w:rFonts w:ascii="Cambria" w:hAnsi="Cambria"/>
          <w:bCs/>
          <w:snapToGrid w:val="0"/>
        </w:rPr>
        <w:t xml:space="preserve">Hotărârea </w:t>
      </w:r>
      <w:r w:rsidRPr="008E6E38">
        <w:rPr>
          <w:rFonts w:ascii="Cambria" w:hAnsi="Cambria"/>
          <w:noProof/>
        </w:rPr>
        <w:t>Consiliului Judeţean Cluj</w:t>
      </w:r>
      <w:r w:rsidRPr="008E6E38">
        <w:rPr>
          <w:rFonts w:ascii="Cambria" w:hAnsi="Cambria"/>
          <w:bCs/>
          <w:snapToGrid w:val="0"/>
        </w:rPr>
        <w:t xml:space="preserve"> nr. 143/2016; </w:t>
      </w:r>
    </w:p>
    <w:p w14:paraId="346BE870" w14:textId="23711382" w:rsidR="00442696" w:rsidRPr="008E6E38" w:rsidRDefault="00442696" w:rsidP="00442696">
      <w:pPr>
        <w:autoSpaceDE w:val="0"/>
        <w:autoSpaceDN w:val="0"/>
        <w:adjustRightInd w:val="0"/>
        <w:ind w:firstLine="708"/>
        <w:jc w:val="both"/>
        <w:rPr>
          <w:rFonts w:ascii="Cambria" w:hAnsi="Cambria"/>
          <w:lang w:bidi="ne-NP"/>
        </w:rPr>
      </w:pPr>
      <w:r w:rsidRPr="008E6E38">
        <w:rPr>
          <w:rFonts w:ascii="Cambria" w:hAnsi="Cambria"/>
          <w:lang w:bidi="ne-NP"/>
        </w:rPr>
        <w:t>Ținând cont de prevederile:</w:t>
      </w:r>
    </w:p>
    <w:p w14:paraId="4FB212A2" w14:textId="4A6C0899" w:rsidR="00510F90" w:rsidRPr="008E6E38" w:rsidRDefault="00510F90" w:rsidP="00510F90">
      <w:pPr>
        <w:numPr>
          <w:ilvl w:val="0"/>
          <w:numId w:val="2"/>
        </w:numPr>
        <w:contextualSpacing/>
        <w:jc w:val="both"/>
        <w:rPr>
          <w:rFonts w:ascii="Cambria" w:hAnsi="Cambria"/>
        </w:rPr>
      </w:pPr>
      <w:r w:rsidRPr="008E6E38">
        <w:rPr>
          <w:rFonts w:ascii="Cambria" w:hAnsi="Cambria"/>
        </w:rPr>
        <w:t>H</w:t>
      </w:r>
      <w:r w:rsidRPr="008E6E38">
        <w:rPr>
          <w:rFonts w:ascii="Cambria" w:hAnsi="Cambria"/>
          <w:lang w:val="ro-RO"/>
        </w:rPr>
        <w:t>otărâr</w:t>
      </w:r>
      <w:r w:rsidR="00442696" w:rsidRPr="008E6E38">
        <w:rPr>
          <w:rFonts w:ascii="Cambria" w:hAnsi="Cambria"/>
          <w:lang w:val="ro-RO"/>
        </w:rPr>
        <w:t>ii</w:t>
      </w:r>
      <w:r w:rsidRPr="008E6E38">
        <w:rPr>
          <w:rFonts w:ascii="Cambria" w:hAnsi="Cambria"/>
        </w:rPr>
        <w:t xml:space="preserve"> Consiliului Judeţean</w:t>
      </w:r>
      <w:r w:rsidR="00442696" w:rsidRPr="008E6E38">
        <w:rPr>
          <w:rFonts w:ascii="Cambria" w:hAnsi="Cambria"/>
        </w:rPr>
        <w:t xml:space="preserve"> Cluj</w:t>
      </w:r>
      <w:r w:rsidRPr="008E6E38">
        <w:rPr>
          <w:rFonts w:ascii="Cambria" w:hAnsi="Cambria"/>
        </w:rPr>
        <w:t xml:space="preserve"> nr. 165/2010 privind </w:t>
      </w:r>
      <w:r w:rsidRPr="008E6E38">
        <w:rPr>
          <w:rFonts w:ascii="Cambria" w:hAnsi="Cambria"/>
          <w:lang w:val="ro-RO"/>
        </w:rPr>
        <w:t xml:space="preserve">aprobarea Programului de modernizare şi reabilitare a drumurilor judeţene pentru perioada 2011-2015, </w:t>
      </w:r>
      <w:bookmarkStart w:id="6" w:name="_Hlk491189100"/>
      <w:r w:rsidRPr="008E6E38">
        <w:rPr>
          <w:rFonts w:ascii="Cambria" w:hAnsi="Cambria"/>
          <w:lang w:val="ro-RO"/>
        </w:rPr>
        <w:t>cu modificările și completările ulterioare</w:t>
      </w:r>
      <w:r w:rsidRPr="008E6E38">
        <w:rPr>
          <w:rFonts w:ascii="Cambria" w:hAnsi="Cambria"/>
        </w:rPr>
        <w:t>,</w:t>
      </w:r>
      <w:r w:rsidRPr="008E6E38">
        <w:rPr>
          <w:rFonts w:ascii="Cambria" w:hAnsi="Cambria"/>
          <w:lang w:val="ro-RO"/>
        </w:rPr>
        <w:t xml:space="preserve"> cu modificările și completările ulterioare;</w:t>
      </w:r>
    </w:p>
    <w:bookmarkEnd w:id="6"/>
    <w:p w14:paraId="7D81B6FA" w14:textId="44D7660E" w:rsidR="00510F90" w:rsidRPr="008E6E38" w:rsidRDefault="00510F90" w:rsidP="00510F90">
      <w:pPr>
        <w:numPr>
          <w:ilvl w:val="0"/>
          <w:numId w:val="2"/>
        </w:numPr>
        <w:contextualSpacing/>
        <w:jc w:val="both"/>
        <w:rPr>
          <w:rFonts w:ascii="Cambria" w:hAnsi="Cambria"/>
        </w:rPr>
      </w:pPr>
      <w:r w:rsidRPr="008E6E38">
        <w:rPr>
          <w:rFonts w:ascii="Cambria" w:hAnsi="Cambria"/>
        </w:rPr>
        <w:t>Hotărâr</w:t>
      </w:r>
      <w:r w:rsidR="00442696" w:rsidRPr="008E6E38">
        <w:rPr>
          <w:rFonts w:ascii="Cambria" w:hAnsi="Cambria"/>
        </w:rPr>
        <w:t>ii</w:t>
      </w:r>
      <w:r w:rsidRPr="008E6E38">
        <w:rPr>
          <w:rFonts w:ascii="Cambria" w:hAnsi="Cambria"/>
        </w:rPr>
        <w:t xml:space="preserve"> Consiliului Judeţean </w:t>
      </w:r>
      <w:r w:rsidR="00442696" w:rsidRPr="008E6E38">
        <w:rPr>
          <w:rFonts w:ascii="Cambria" w:hAnsi="Cambria"/>
        </w:rPr>
        <w:t xml:space="preserve">Cluj </w:t>
      </w:r>
      <w:r w:rsidRPr="008E6E38">
        <w:rPr>
          <w:rFonts w:ascii="Cambria" w:hAnsi="Cambria"/>
        </w:rPr>
        <w:t xml:space="preserve">nr. 315/2010 privind </w:t>
      </w:r>
      <w:r w:rsidRPr="008E6E38">
        <w:rPr>
          <w:rFonts w:ascii="Cambria" w:hAnsi="Cambria"/>
          <w:lang w:val="ro-RO"/>
        </w:rPr>
        <w:t>aprobarea Documentaţiei de avizare a lucrărilor de investiţii aferente Programului de modernizare şi reabilitare a drumurilor judeţene pentru perioada 2011-2015 şi a unor măsuri pentru realizarea acestuia</w:t>
      </w:r>
      <w:r w:rsidRPr="008E6E38">
        <w:rPr>
          <w:rFonts w:ascii="Cambria" w:hAnsi="Cambria"/>
        </w:rPr>
        <w:t xml:space="preserve">, </w:t>
      </w:r>
      <w:r w:rsidRPr="008E6E38">
        <w:rPr>
          <w:rFonts w:ascii="Cambria" w:hAnsi="Cambria"/>
          <w:lang w:val="ro-RO"/>
        </w:rPr>
        <w:t>cu modificările și completările ulterioare;</w:t>
      </w:r>
    </w:p>
    <w:p w14:paraId="745584C3" w14:textId="68B640EC" w:rsidR="00510F90" w:rsidRPr="008E6E38" w:rsidRDefault="00510F90" w:rsidP="00510F90">
      <w:pPr>
        <w:numPr>
          <w:ilvl w:val="0"/>
          <w:numId w:val="2"/>
        </w:numPr>
        <w:contextualSpacing/>
        <w:jc w:val="both"/>
        <w:rPr>
          <w:rFonts w:ascii="Cambria" w:hAnsi="Cambria"/>
        </w:rPr>
      </w:pPr>
      <w:r w:rsidRPr="008E6E38">
        <w:rPr>
          <w:rFonts w:ascii="Cambria" w:hAnsi="Cambria"/>
          <w:bCs/>
          <w:lang w:val="ro-RO"/>
        </w:rPr>
        <w:t>Hotărâr</w:t>
      </w:r>
      <w:r w:rsidR="00442696" w:rsidRPr="008E6E38">
        <w:rPr>
          <w:rFonts w:ascii="Cambria" w:hAnsi="Cambria"/>
          <w:bCs/>
          <w:lang w:val="ro-RO"/>
        </w:rPr>
        <w:t>ii</w:t>
      </w:r>
      <w:r w:rsidRPr="008E6E38">
        <w:rPr>
          <w:rFonts w:ascii="Cambria" w:hAnsi="Cambria"/>
          <w:bCs/>
          <w:lang w:val="ro-RO"/>
        </w:rPr>
        <w:t xml:space="preserve"> Consiliului Județean </w:t>
      </w:r>
      <w:r w:rsidR="00442696" w:rsidRPr="008E6E38">
        <w:rPr>
          <w:rFonts w:ascii="Cambria" w:hAnsi="Cambria"/>
          <w:bCs/>
          <w:lang w:val="ro-RO"/>
        </w:rPr>
        <w:t xml:space="preserve">Cluj </w:t>
      </w:r>
      <w:r w:rsidRPr="008E6E38">
        <w:rPr>
          <w:rFonts w:ascii="Cambria" w:hAnsi="Cambria"/>
          <w:bCs/>
          <w:lang w:val="ro-RO"/>
        </w:rPr>
        <w:t>nr. 213/2015 pentru modificarea şi completarea unor hotărâri ale Consiliului Judeţean Cluj, în vederea realizării programelor de modernizare şi reabilitare a drumurilor judeţene;</w:t>
      </w:r>
    </w:p>
    <w:p w14:paraId="0FD31512" w14:textId="77777777" w:rsidR="00510F90" w:rsidRPr="008E6E38" w:rsidRDefault="00510F90" w:rsidP="00510F90">
      <w:pPr>
        <w:autoSpaceDE w:val="0"/>
        <w:autoSpaceDN w:val="0"/>
        <w:adjustRightInd w:val="0"/>
        <w:ind w:firstLine="708"/>
        <w:jc w:val="both"/>
        <w:rPr>
          <w:rFonts w:ascii="Cambria" w:hAnsi="Cambria"/>
          <w:lang w:val="ro-RO" w:eastAsia="ro-RO" w:bidi="ne-NP"/>
        </w:rPr>
      </w:pPr>
      <w:r w:rsidRPr="008E6E38">
        <w:rPr>
          <w:rFonts w:ascii="Cambria" w:hAnsi="Cambria"/>
          <w:lang w:val="ro-RO" w:eastAsia="ro-RO" w:bidi="ne-NP"/>
        </w:rPr>
        <w:t>În conformitate cu prevederile:</w:t>
      </w:r>
    </w:p>
    <w:p w14:paraId="2EB8162F" w14:textId="7EF1869F" w:rsidR="00442696" w:rsidRPr="008E6E38" w:rsidRDefault="00771F39" w:rsidP="00442696">
      <w:pPr>
        <w:numPr>
          <w:ilvl w:val="0"/>
          <w:numId w:val="3"/>
        </w:numPr>
        <w:jc w:val="both"/>
        <w:rPr>
          <w:rFonts w:ascii="Cambria" w:eastAsia="Calibri" w:hAnsi="Cambria"/>
          <w:lang w:val="en-AU" w:eastAsia="ro-RO"/>
        </w:rPr>
      </w:pPr>
      <w:r w:rsidRPr="008E6E38">
        <w:rPr>
          <w:rFonts w:ascii="Cambria" w:hAnsi="Cambria"/>
        </w:rPr>
        <w:t xml:space="preserve">art. 173 alin. </w:t>
      </w:r>
      <w:r w:rsidR="00441D5B" w:rsidRPr="008E6E38">
        <w:rPr>
          <w:rFonts w:ascii="Cambria" w:hAnsi="Cambria"/>
        </w:rPr>
        <w:t xml:space="preserve"> </w:t>
      </w:r>
      <w:r w:rsidR="00442696" w:rsidRPr="008E6E38">
        <w:rPr>
          <w:rFonts w:ascii="Cambria" w:hAnsi="Cambria"/>
        </w:rPr>
        <w:t>(</w:t>
      </w:r>
      <w:r w:rsidR="00CE0CA8" w:rsidRPr="008E6E38">
        <w:rPr>
          <w:rFonts w:ascii="Cambria" w:hAnsi="Cambria"/>
        </w:rPr>
        <w:t>1</w:t>
      </w:r>
      <w:r w:rsidR="00442696" w:rsidRPr="008E6E38">
        <w:rPr>
          <w:rFonts w:ascii="Cambria" w:hAnsi="Cambria"/>
        </w:rPr>
        <w:t>)</w:t>
      </w:r>
      <w:r w:rsidRPr="008E6E38">
        <w:rPr>
          <w:rFonts w:ascii="Cambria" w:hAnsi="Cambria"/>
        </w:rPr>
        <w:t xml:space="preserve"> </w:t>
      </w:r>
      <w:r w:rsidR="00441D5B" w:rsidRPr="008E6E38">
        <w:rPr>
          <w:rFonts w:ascii="Cambria" w:hAnsi="Cambria"/>
        </w:rPr>
        <w:t>lit</w:t>
      </w:r>
      <w:r w:rsidR="00442696" w:rsidRPr="008E6E38">
        <w:rPr>
          <w:rFonts w:ascii="Cambria" w:hAnsi="Cambria"/>
        </w:rPr>
        <w:t xml:space="preserve">. </w:t>
      </w:r>
      <w:r w:rsidR="00CE0CA8" w:rsidRPr="008E6E38">
        <w:rPr>
          <w:rFonts w:ascii="Cambria" w:hAnsi="Cambria"/>
        </w:rPr>
        <w:t>f</w:t>
      </w:r>
      <w:r w:rsidR="00442696" w:rsidRPr="008E6E38">
        <w:rPr>
          <w:rFonts w:ascii="Cambria" w:hAnsi="Cambria"/>
        </w:rPr>
        <w:t xml:space="preserve">) și </w:t>
      </w:r>
      <w:r w:rsidR="00CE0CA8" w:rsidRPr="008E6E38">
        <w:rPr>
          <w:rFonts w:ascii="Cambria" w:hAnsi="Cambria"/>
        </w:rPr>
        <w:t xml:space="preserve">alin. </w:t>
      </w:r>
      <w:r w:rsidR="00442696" w:rsidRPr="008E6E38">
        <w:rPr>
          <w:rFonts w:ascii="Cambria" w:hAnsi="Cambria"/>
        </w:rPr>
        <w:t>(</w:t>
      </w:r>
      <w:r w:rsidR="00CE0CA8" w:rsidRPr="008E6E38">
        <w:rPr>
          <w:rFonts w:ascii="Cambria" w:hAnsi="Cambria"/>
        </w:rPr>
        <w:t>5</w:t>
      </w:r>
      <w:r w:rsidR="00442696" w:rsidRPr="008E6E38">
        <w:rPr>
          <w:rFonts w:ascii="Cambria" w:hAnsi="Cambria"/>
        </w:rPr>
        <w:t>)</w:t>
      </w:r>
      <w:r w:rsidR="00CE0CA8" w:rsidRPr="008E6E38">
        <w:rPr>
          <w:rFonts w:ascii="Cambria" w:hAnsi="Cambria"/>
        </w:rPr>
        <w:t xml:space="preserve"> lit</w:t>
      </w:r>
      <w:r w:rsidR="00442696" w:rsidRPr="008E6E38">
        <w:rPr>
          <w:rFonts w:ascii="Cambria" w:hAnsi="Cambria"/>
        </w:rPr>
        <w:t>.</w:t>
      </w:r>
      <w:r w:rsidR="00CE0CA8" w:rsidRPr="008E6E38">
        <w:rPr>
          <w:rFonts w:ascii="Cambria" w:hAnsi="Cambria"/>
        </w:rPr>
        <w:t xml:space="preserve"> l</w:t>
      </w:r>
      <w:r w:rsidR="00442696" w:rsidRPr="008E6E38">
        <w:rPr>
          <w:rFonts w:ascii="Cambria" w:hAnsi="Cambria"/>
        </w:rPr>
        <w:t>)</w:t>
      </w:r>
      <w:r w:rsidR="00441D5B" w:rsidRPr="008E6E38">
        <w:rPr>
          <w:rFonts w:ascii="Cambria" w:hAnsi="Cambria"/>
        </w:rPr>
        <w:t xml:space="preserve"> </w:t>
      </w:r>
      <w:r w:rsidRPr="008E6E38">
        <w:rPr>
          <w:rFonts w:ascii="Cambria" w:hAnsi="Cambria"/>
        </w:rPr>
        <w:t>din</w:t>
      </w:r>
      <w:r w:rsidR="00442696" w:rsidRPr="008E6E38">
        <w:rPr>
          <w:rFonts w:ascii="Cambria" w:hAnsi="Cambria"/>
        </w:rPr>
        <w:t xml:space="preserve"> </w:t>
      </w:r>
      <w:r w:rsidR="00442696" w:rsidRPr="008E6E38">
        <w:rPr>
          <w:rFonts w:ascii="Cambria" w:hAnsi="Cambria"/>
          <w:lang w:val="ro-RO"/>
        </w:rPr>
        <w:t xml:space="preserve">Ordonanța de urgență a Guvernului nr. 57/2019 privind Codul administrativ, cu modificările și completările ulterioare; </w:t>
      </w:r>
    </w:p>
    <w:p w14:paraId="25178C5F" w14:textId="77777777" w:rsidR="00510F90" w:rsidRPr="008E6E38" w:rsidRDefault="00510F90" w:rsidP="00510F90">
      <w:pPr>
        <w:numPr>
          <w:ilvl w:val="0"/>
          <w:numId w:val="3"/>
        </w:numPr>
        <w:contextualSpacing/>
        <w:jc w:val="both"/>
        <w:rPr>
          <w:rFonts w:ascii="Cambria" w:hAnsi="Cambria"/>
        </w:rPr>
      </w:pPr>
      <w:r w:rsidRPr="008E6E38">
        <w:rPr>
          <w:rFonts w:ascii="Cambria" w:hAnsi="Cambria"/>
        </w:rPr>
        <w:t>art. 42 alin. (1) lit. b) din Legea finantelor publice nr. 500/2002, cu modificările si completările ulterioare,</w:t>
      </w:r>
    </w:p>
    <w:p w14:paraId="1370DDD3" w14:textId="77777777" w:rsidR="00510F90" w:rsidRPr="008E6E38" w:rsidRDefault="00510F90" w:rsidP="00510F90">
      <w:pPr>
        <w:numPr>
          <w:ilvl w:val="0"/>
          <w:numId w:val="3"/>
        </w:numPr>
        <w:contextualSpacing/>
        <w:jc w:val="both"/>
        <w:rPr>
          <w:rFonts w:ascii="Cambria" w:hAnsi="Cambria"/>
        </w:rPr>
      </w:pPr>
      <w:r w:rsidRPr="008E6E38">
        <w:rPr>
          <w:rFonts w:ascii="Cambria" w:hAnsi="Cambria"/>
        </w:rPr>
        <w:t>art. 44 alin. (1) din Legea privind finantele publice locale nr. 273/2006, cu modificările si completările ulterioare,</w:t>
      </w:r>
    </w:p>
    <w:p w14:paraId="7A3331D8" w14:textId="77777777" w:rsidR="00771F39" w:rsidRPr="008E6E38" w:rsidRDefault="00771F39" w:rsidP="00771F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  <w:r w:rsidRPr="008E6E38">
        <w:rPr>
          <w:rFonts w:ascii="Cambria" w:hAnsi="Cambria"/>
          <w:noProof/>
          <w:lang w:eastAsia="ro-RO"/>
        </w:rPr>
        <w:t>Ordonanței de urgență a Guvernului pentru aprobarea Programului naţional de dezvoltare locală nr. 28/2013, aprobată prin Legea nr. 89/2015, cu modificările şi completările ulterioare;</w:t>
      </w:r>
    </w:p>
    <w:p w14:paraId="0837F180" w14:textId="027927F6" w:rsidR="00510F90" w:rsidRPr="008E6E38" w:rsidRDefault="00510F90" w:rsidP="00510F9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  <w:r w:rsidRPr="008E6E38">
        <w:rPr>
          <w:rFonts w:ascii="Cambria" w:hAnsi="Cambria"/>
          <w:noProof/>
          <w:lang w:eastAsia="ro-RO"/>
        </w:rPr>
        <w:t>Hotărârii Guvernului nr. 907/2016 privind etapele de elaborare si conţinutul-cadru al documentaţiei tehnico-economice aferente obiectivelor/proiectelor de investiţii finantate din fonduri publice;</w:t>
      </w:r>
      <w:r w:rsidR="00EE139E" w:rsidRPr="008E6E38">
        <w:rPr>
          <w:rFonts w:ascii="Cambria" w:hAnsi="Cambria"/>
          <w:noProof/>
          <w:lang w:eastAsia="ro-RO"/>
        </w:rPr>
        <w:t xml:space="preserve">  </w:t>
      </w:r>
    </w:p>
    <w:p w14:paraId="749127F2" w14:textId="3E3A2CF1" w:rsidR="00442696" w:rsidRPr="008E6E38" w:rsidRDefault="00771F39" w:rsidP="00442696">
      <w:pPr>
        <w:autoSpaceDE w:val="0"/>
        <w:autoSpaceDN w:val="0"/>
        <w:adjustRightInd w:val="0"/>
        <w:jc w:val="both"/>
        <w:rPr>
          <w:rFonts w:ascii="Cambria" w:hAnsi="Cambria"/>
          <w:lang w:val="ro-RO"/>
        </w:rPr>
      </w:pPr>
      <w:r w:rsidRPr="008E6E38">
        <w:rPr>
          <w:rFonts w:ascii="Cambria" w:hAnsi="Cambria"/>
        </w:rPr>
        <w:tab/>
        <w:t xml:space="preserve">Fiind îndeplinite prevederile cuprinse în art. 182 alin. (4) coroborate cu ale art. 136 și art. 139 din </w:t>
      </w:r>
      <w:r w:rsidR="00442696" w:rsidRPr="008E6E38">
        <w:rPr>
          <w:rFonts w:ascii="Cambria" w:hAnsi="Cambria"/>
          <w:lang w:val="ro-RO"/>
        </w:rPr>
        <w:t xml:space="preserve">Ordonanța de urgență a Guvernului nr. 57/2019 privind Codul administrativ, cu modificările și completările ulterioare; </w:t>
      </w:r>
    </w:p>
    <w:p w14:paraId="58DAF470" w14:textId="62E05330" w:rsidR="00442696" w:rsidRPr="008E6E38" w:rsidRDefault="00442696" w:rsidP="00442696">
      <w:pPr>
        <w:autoSpaceDE w:val="0"/>
        <w:autoSpaceDN w:val="0"/>
        <w:adjustRightInd w:val="0"/>
        <w:jc w:val="both"/>
        <w:rPr>
          <w:rFonts w:ascii="Cambria" w:hAnsi="Cambria"/>
          <w:lang w:val="ro-RO"/>
        </w:rPr>
      </w:pPr>
    </w:p>
    <w:p w14:paraId="52E444DC" w14:textId="77777777" w:rsidR="00442696" w:rsidRPr="008E6E38" w:rsidRDefault="00442696" w:rsidP="00442696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14:paraId="24EFF1ED" w14:textId="281EBCB5" w:rsidR="00442696" w:rsidRPr="008E6E38" w:rsidRDefault="00442696" w:rsidP="00442696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8E6E38">
        <w:rPr>
          <w:rFonts w:ascii="Cambria" w:hAnsi="Cambria"/>
        </w:rPr>
        <w:tab/>
      </w:r>
      <w:r w:rsidR="00771F39" w:rsidRPr="008E6E38">
        <w:rPr>
          <w:rFonts w:ascii="Cambria" w:hAnsi="Cambria"/>
        </w:rPr>
        <w:t xml:space="preserve">În temeiul competențelor stabilite prin art. 182 alin. (1) și art. 196 alin. (1) lit. a) din </w:t>
      </w:r>
      <w:r w:rsidRPr="008E6E38">
        <w:rPr>
          <w:rFonts w:ascii="Cambria" w:hAnsi="Cambria"/>
          <w:lang w:val="ro-RO"/>
        </w:rPr>
        <w:t xml:space="preserve">Ordonanța de urgență a Guvernului nr. 57/2019 privind Codul administrativ, cu modificările și completările ulterioare; </w:t>
      </w:r>
    </w:p>
    <w:p w14:paraId="50D16D54" w14:textId="5C4CDA8D" w:rsidR="00510F90" w:rsidRPr="008E6E38" w:rsidRDefault="00510F90" w:rsidP="00510F90">
      <w:pPr>
        <w:tabs>
          <w:tab w:val="left" w:pos="90"/>
        </w:tabs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lang w:val="ro-RO" w:eastAsia="ro-RO"/>
        </w:rPr>
      </w:pPr>
      <w:r w:rsidRPr="008E6E38">
        <w:rPr>
          <w:rFonts w:ascii="Cambria" w:hAnsi="Cambria"/>
          <w:b/>
          <w:bCs/>
          <w:noProof/>
          <w:lang w:val="ro-RO" w:eastAsia="ro-RO"/>
        </w:rPr>
        <w:t>hotărăşte:</w:t>
      </w:r>
    </w:p>
    <w:p w14:paraId="0D5C0084" w14:textId="77777777" w:rsidR="00510F90" w:rsidRPr="008E6E38" w:rsidRDefault="00510F90" w:rsidP="00510F90">
      <w:pPr>
        <w:contextualSpacing/>
        <w:jc w:val="center"/>
        <w:rPr>
          <w:rFonts w:ascii="Cambria" w:hAnsi="Cambria"/>
          <w:b/>
        </w:rPr>
      </w:pPr>
    </w:p>
    <w:p w14:paraId="5DDFE7C2" w14:textId="0CDB887C" w:rsidR="00771F39" w:rsidRPr="008E6E38" w:rsidRDefault="00510F90" w:rsidP="00DD715C">
      <w:pPr>
        <w:ind w:firstLine="708"/>
        <w:contextualSpacing/>
        <w:jc w:val="both"/>
        <w:rPr>
          <w:rFonts w:ascii="Cambria" w:hAnsi="Cambria"/>
          <w:lang w:val="ro-RO"/>
        </w:rPr>
      </w:pPr>
      <w:r w:rsidRPr="008E6E38">
        <w:rPr>
          <w:rFonts w:ascii="Cambria" w:hAnsi="Cambria"/>
          <w:b/>
          <w:bCs/>
          <w:lang w:val="ro-RO"/>
        </w:rPr>
        <w:t>Art. I.</w:t>
      </w:r>
      <w:r w:rsidRPr="008E6E38">
        <w:rPr>
          <w:rFonts w:ascii="Cambria" w:hAnsi="Cambria"/>
          <w:bCs/>
          <w:lang w:val="ro-RO"/>
        </w:rPr>
        <w:t xml:space="preserve"> </w:t>
      </w:r>
      <w:r w:rsidRPr="008E6E38">
        <w:rPr>
          <w:rFonts w:ascii="Cambria" w:hAnsi="Cambria"/>
        </w:rPr>
        <w:t xml:space="preserve">Hotărârea Consiliului Judeţean Cluj nr. 12/2016 </w:t>
      </w:r>
      <w:r w:rsidRPr="008E6E38">
        <w:rPr>
          <w:rFonts w:ascii="Cambria" w:hAnsi="Cambria"/>
          <w:bCs/>
        </w:rPr>
        <w:t xml:space="preserve">privind aprobarea indicatorilor tehnico-economici actualizati ai lucrărilor de modernizare </w:t>
      </w:r>
      <w:r w:rsidR="00771F39" w:rsidRPr="008E6E38">
        <w:rPr>
          <w:rFonts w:ascii="Cambria" w:hAnsi="Cambria"/>
          <w:bCs/>
        </w:rPr>
        <w:t>ș</w:t>
      </w:r>
      <w:r w:rsidRPr="008E6E38">
        <w:rPr>
          <w:rFonts w:ascii="Cambria" w:hAnsi="Cambria"/>
          <w:bCs/>
        </w:rPr>
        <w:t xml:space="preserve">i reabilitare a unor drumuri județene din Județul Cluj, cu modificările și completările aduse prin </w:t>
      </w:r>
      <w:bookmarkStart w:id="7" w:name="_Hlk32155204"/>
      <w:r w:rsidRPr="008E6E38">
        <w:rPr>
          <w:rFonts w:ascii="Cambria" w:hAnsi="Cambria"/>
          <w:lang w:val="ro-RO"/>
        </w:rPr>
        <w:t>Hotărâr</w:t>
      </w:r>
      <w:r w:rsidR="00771F39" w:rsidRPr="008E6E38">
        <w:rPr>
          <w:rFonts w:ascii="Cambria" w:hAnsi="Cambria"/>
          <w:lang w:val="ro-RO"/>
        </w:rPr>
        <w:t xml:space="preserve">ile </w:t>
      </w:r>
      <w:r w:rsidRPr="008E6E38">
        <w:rPr>
          <w:rFonts w:ascii="Cambria" w:hAnsi="Cambria" w:cs="Arial"/>
          <w:shd w:val="clear" w:color="auto" w:fill="FFFFFF"/>
        </w:rPr>
        <w:t>Consiliului Judeţean Cluj nr. 203/2017</w:t>
      </w:r>
      <w:r w:rsidR="00771F39" w:rsidRPr="008E6E38">
        <w:rPr>
          <w:rFonts w:ascii="Cambria" w:hAnsi="Cambria" w:cs="Arial"/>
          <w:shd w:val="clear" w:color="auto" w:fill="FFFFFF"/>
        </w:rPr>
        <w:t xml:space="preserve">, </w:t>
      </w:r>
      <w:bookmarkEnd w:id="7"/>
      <w:r w:rsidR="00771F39" w:rsidRPr="008E6E38">
        <w:rPr>
          <w:rFonts w:ascii="Cambria" w:hAnsi="Cambria" w:cs="Arial"/>
          <w:shd w:val="clear" w:color="auto" w:fill="FFFFFF"/>
        </w:rPr>
        <w:t>nr.</w:t>
      </w:r>
      <w:r w:rsidR="00E37C2A" w:rsidRPr="008E6E38">
        <w:rPr>
          <w:rFonts w:ascii="Cambria" w:hAnsi="Cambria" w:cs="Arial"/>
          <w:shd w:val="clear" w:color="auto" w:fill="FFFFFF"/>
        </w:rPr>
        <w:t xml:space="preserve"> 24</w:t>
      </w:r>
      <w:r w:rsidR="00771F39" w:rsidRPr="008E6E38">
        <w:rPr>
          <w:rFonts w:ascii="Cambria" w:hAnsi="Cambria" w:cs="Arial"/>
          <w:shd w:val="clear" w:color="auto" w:fill="FFFFFF"/>
        </w:rPr>
        <w:t>2</w:t>
      </w:r>
      <w:r w:rsidR="00E37C2A" w:rsidRPr="008E6E38">
        <w:rPr>
          <w:rFonts w:ascii="Cambria" w:hAnsi="Cambria" w:cs="Arial"/>
          <w:shd w:val="clear" w:color="auto" w:fill="FFFFFF"/>
        </w:rPr>
        <w:t>/2017</w:t>
      </w:r>
      <w:r w:rsidR="00EE139E" w:rsidRPr="008E6E38">
        <w:rPr>
          <w:rFonts w:ascii="Cambria" w:hAnsi="Cambria"/>
        </w:rPr>
        <w:t xml:space="preserve"> și </w:t>
      </w:r>
      <w:r w:rsidR="00EE139E" w:rsidRPr="008E6E38">
        <w:rPr>
          <w:rFonts w:ascii="Cambria" w:hAnsi="Cambria"/>
          <w:lang w:val="ro-RO"/>
        </w:rPr>
        <w:t xml:space="preserve">nr. 41/2018, </w:t>
      </w:r>
      <w:r w:rsidRPr="008E6E38">
        <w:rPr>
          <w:rFonts w:ascii="Cambria" w:hAnsi="Cambria"/>
        </w:rPr>
        <w:t>se modific</w:t>
      </w:r>
      <w:r w:rsidRPr="008E6E38">
        <w:rPr>
          <w:rFonts w:ascii="Cambria" w:hAnsi="Cambria"/>
          <w:lang w:val="ro-RO"/>
        </w:rPr>
        <w:t>ă după cum urmează:</w:t>
      </w:r>
    </w:p>
    <w:p w14:paraId="382BB963" w14:textId="684CC77F" w:rsidR="00B5613B" w:rsidRPr="008E6E38" w:rsidRDefault="00EE139E" w:rsidP="00B5613B">
      <w:pPr>
        <w:pStyle w:val="Heading2"/>
        <w:spacing w:before="0" w:after="0"/>
        <w:ind w:firstLine="708"/>
        <w:contextualSpacing/>
        <w:jc w:val="both"/>
        <w:rPr>
          <w:b w:val="0"/>
          <w:bCs w:val="0"/>
          <w:i w:val="0"/>
          <w:sz w:val="24"/>
          <w:szCs w:val="24"/>
          <w:lang w:val="ro-RO"/>
        </w:rPr>
      </w:pPr>
      <w:r w:rsidRPr="008E6E38">
        <w:rPr>
          <w:b w:val="0"/>
          <w:bCs w:val="0"/>
          <w:i w:val="0"/>
          <w:iCs w:val="0"/>
          <w:sz w:val="24"/>
          <w:szCs w:val="24"/>
          <w:lang w:val="ro-RO"/>
        </w:rPr>
        <w:t>1</w:t>
      </w:r>
      <w:r w:rsidR="00B5613B" w:rsidRPr="008E6E38">
        <w:rPr>
          <w:b w:val="0"/>
          <w:bCs w:val="0"/>
          <w:i w:val="0"/>
          <w:iCs w:val="0"/>
          <w:sz w:val="24"/>
          <w:szCs w:val="24"/>
          <w:lang w:val="ro-RO"/>
        </w:rPr>
        <w:t>.</w:t>
      </w:r>
      <w:r w:rsidRPr="008E6E38">
        <w:rPr>
          <w:b w:val="0"/>
          <w:bCs w:val="0"/>
          <w:i w:val="0"/>
          <w:iCs w:val="0"/>
          <w:sz w:val="24"/>
          <w:szCs w:val="24"/>
          <w:lang w:val="ro-RO"/>
        </w:rPr>
        <w:t xml:space="preserve"> </w:t>
      </w:r>
      <w:r w:rsidR="00B5613B" w:rsidRPr="008E6E38">
        <w:rPr>
          <w:b w:val="0"/>
          <w:bCs w:val="0"/>
          <w:i w:val="0"/>
          <w:iCs w:val="0"/>
          <w:sz w:val="24"/>
          <w:szCs w:val="24"/>
          <w:lang w:val="ro-RO"/>
        </w:rPr>
        <w:t>Anexa nr. 11 ”Indicatorii tehnico-economici ai obiectivului de investiții Proiectare și execuție lucrări de modernizare și reabilitare a drumurilor județene din Județul Cluj pentru perioada 2011-2015, pentru lotul IV – DJ 182E (Chiuiești - Mănăstirea Cașiel, km 0+000-7+000</w:t>
      </w:r>
      <w:r w:rsidRPr="008E6E38">
        <w:rPr>
          <w:b w:val="0"/>
          <w:bCs w:val="0"/>
          <w:i w:val="0"/>
          <w:iCs w:val="0"/>
          <w:sz w:val="24"/>
          <w:szCs w:val="24"/>
          <w:lang w:val="ro-RO"/>
        </w:rPr>
        <w:t xml:space="preserve">” </w:t>
      </w:r>
      <w:r w:rsidR="00B5613B" w:rsidRPr="008E6E38">
        <w:rPr>
          <w:b w:val="0"/>
          <w:bCs w:val="0"/>
          <w:i w:val="0"/>
          <w:iCs w:val="0"/>
          <w:sz w:val="24"/>
          <w:szCs w:val="24"/>
          <w:lang w:val="ro-RO"/>
        </w:rPr>
        <w:t xml:space="preserve"> </w:t>
      </w:r>
      <w:r w:rsidR="00B5613B" w:rsidRPr="008E6E38">
        <w:rPr>
          <w:b w:val="0"/>
          <w:i w:val="0"/>
          <w:sz w:val="24"/>
          <w:szCs w:val="24"/>
        </w:rPr>
        <w:t>se modific</w:t>
      </w:r>
      <w:r w:rsidR="00B5613B" w:rsidRPr="008E6E38">
        <w:rPr>
          <w:b w:val="0"/>
          <w:i w:val="0"/>
          <w:sz w:val="24"/>
          <w:szCs w:val="24"/>
          <w:lang w:val="ro-RO"/>
        </w:rPr>
        <w:t>ă și se înlocuiește</w:t>
      </w:r>
      <w:r w:rsidR="00B5613B" w:rsidRPr="008E6E38">
        <w:rPr>
          <w:b w:val="0"/>
          <w:bCs w:val="0"/>
          <w:i w:val="0"/>
          <w:sz w:val="24"/>
          <w:szCs w:val="24"/>
          <w:lang w:val="ro-RO"/>
        </w:rPr>
        <w:t xml:space="preserve"> cu </w:t>
      </w:r>
      <w:r w:rsidR="00B5613B" w:rsidRPr="008E6E38">
        <w:rPr>
          <w:bCs w:val="0"/>
          <w:i w:val="0"/>
          <w:sz w:val="24"/>
          <w:szCs w:val="24"/>
          <w:lang w:val="ro-RO"/>
        </w:rPr>
        <w:t>anexa nr. 1</w:t>
      </w:r>
      <w:r w:rsidR="00B5613B" w:rsidRPr="008E6E38">
        <w:rPr>
          <w:b w:val="0"/>
          <w:bCs w:val="0"/>
          <w:i w:val="0"/>
          <w:sz w:val="24"/>
          <w:szCs w:val="24"/>
          <w:lang w:val="ro-RO"/>
        </w:rPr>
        <w:t xml:space="preserve"> </w:t>
      </w:r>
      <w:r w:rsidRPr="008E6E38">
        <w:rPr>
          <w:b w:val="0"/>
          <w:bCs w:val="0"/>
          <w:i w:val="0"/>
          <w:sz w:val="24"/>
          <w:szCs w:val="24"/>
          <w:lang w:val="ro-RO"/>
        </w:rPr>
        <w:t xml:space="preserve">care face parte integrantă din </w:t>
      </w:r>
      <w:r w:rsidR="00B5613B" w:rsidRPr="008E6E38">
        <w:rPr>
          <w:b w:val="0"/>
          <w:bCs w:val="0"/>
          <w:i w:val="0"/>
          <w:sz w:val="24"/>
          <w:szCs w:val="24"/>
          <w:lang w:val="ro-RO"/>
        </w:rPr>
        <w:t>prezenta hot</w:t>
      </w:r>
      <w:r w:rsidRPr="008E6E38">
        <w:rPr>
          <w:b w:val="0"/>
          <w:bCs w:val="0"/>
          <w:i w:val="0"/>
          <w:sz w:val="24"/>
          <w:szCs w:val="24"/>
          <w:lang w:val="ro-RO"/>
        </w:rPr>
        <w:t>ă</w:t>
      </w:r>
      <w:r w:rsidR="00B5613B" w:rsidRPr="008E6E38">
        <w:rPr>
          <w:b w:val="0"/>
          <w:bCs w:val="0"/>
          <w:i w:val="0"/>
          <w:sz w:val="24"/>
          <w:szCs w:val="24"/>
          <w:lang w:val="ro-RO"/>
        </w:rPr>
        <w:t>r</w:t>
      </w:r>
      <w:r w:rsidRPr="008E6E38">
        <w:rPr>
          <w:b w:val="0"/>
          <w:bCs w:val="0"/>
          <w:i w:val="0"/>
          <w:sz w:val="24"/>
          <w:szCs w:val="24"/>
          <w:lang w:val="ro-RO"/>
        </w:rPr>
        <w:t>â</w:t>
      </w:r>
      <w:r w:rsidR="00B5613B" w:rsidRPr="008E6E38">
        <w:rPr>
          <w:b w:val="0"/>
          <w:bCs w:val="0"/>
          <w:i w:val="0"/>
          <w:sz w:val="24"/>
          <w:szCs w:val="24"/>
          <w:lang w:val="ro-RO"/>
        </w:rPr>
        <w:t>re;</w:t>
      </w:r>
    </w:p>
    <w:p w14:paraId="77519932" w14:textId="505F4F25" w:rsidR="00B5613B" w:rsidRPr="008E6E38" w:rsidRDefault="00EE139E" w:rsidP="00B5613B">
      <w:pPr>
        <w:pStyle w:val="Heading2"/>
        <w:spacing w:before="0" w:after="0"/>
        <w:ind w:firstLine="708"/>
        <w:contextualSpacing/>
        <w:jc w:val="both"/>
        <w:rPr>
          <w:b w:val="0"/>
          <w:bCs w:val="0"/>
          <w:i w:val="0"/>
          <w:iCs w:val="0"/>
          <w:sz w:val="24"/>
          <w:szCs w:val="24"/>
          <w:lang w:val="ro-RO"/>
        </w:rPr>
      </w:pPr>
      <w:r w:rsidRPr="008E6E38">
        <w:rPr>
          <w:b w:val="0"/>
          <w:bCs w:val="0"/>
          <w:i w:val="0"/>
          <w:iCs w:val="0"/>
          <w:sz w:val="24"/>
          <w:szCs w:val="24"/>
          <w:lang w:val="ro-RO"/>
        </w:rPr>
        <w:t>2</w:t>
      </w:r>
      <w:r w:rsidR="00B5613B" w:rsidRPr="008E6E38">
        <w:rPr>
          <w:b w:val="0"/>
          <w:bCs w:val="0"/>
          <w:i w:val="0"/>
          <w:iCs w:val="0"/>
          <w:sz w:val="24"/>
          <w:szCs w:val="24"/>
          <w:lang w:val="ro-RO"/>
        </w:rPr>
        <w:t xml:space="preserve">. Anexa nr. 12 ”Indicatorii tehnico-economici ai obiectivului de investiții Proiectare și execuție lucrări de modernizare și reabilitare a drumurilor județene din Județul Cluj pentru perioada 2011-2015, pentru lotul II – DJ 107R (Muntele Băişorii - Muntele Mare, km 47+350-58+650)” </w:t>
      </w:r>
      <w:r w:rsidR="003743AB" w:rsidRPr="008E6E38">
        <w:rPr>
          <w:b w:val="0"/>
          <w:i w:val="0"/>
          <w:sz w:val="24"/>
          <w:szCs w:val="24"/>
        </w:rPr>
        <w:t>se modific</w:t>
      </w:r>
      <w:r w:rsidR="003743AB" w:rsidRPr="008E6E38">
        <w:rPr>
          <w:b w:val="0"/>
          <w:i w:val="0"/>
          <w:sz w:val="24"/>
          <w:szCs w:val="24"/>
          <w:lang w:val="ro-RO"/>
        </w:rPr>
        <w:t>ă și se înlocuiește</w:t>
      </w:r>
      <w:r w:rsidR="003743AB" w:rsidRPr="008E6E38">
        <w:rPr>
          <w:b w:val="0"/>
          <w:bCs w:val="0"/>
          <w:i w:val="0"/>
          <w:sz w:val="24"/>
          <w:szCs w:val="24"/>
          <w:lang w:val="ro-RO"/>
        </w:rPr>
        <w:t xml:space="preserve"> cu </w:t>
      </w:r>
      <w:r w:rsidR="003743AB" w:rsidRPr="008E6E38">
        <w:rPr>
          <w:bCs w:val="0"/>
          <w:i w:val="0"/>
          <w:sz w:val="24"/>
          <w:szCs w:val="24"/>
          <w:lang w:val="ro-RO"/>
        </w:rPr>
        <w:t>anexa nr. 2</w:t>
      </w:r>
      <w:r w:rsidR="003743AB" w:rsidRPr="008E6E38">
        <w:rPr>
          <w:b w:val="0"/>
          <w:bCs w:val="0"/>
          <w:i w:val="0"/>
          <w:sz w:val="24"/>
          <w:szCs w:val="24"/>
          <w:lang w:val="ro-RO"/>
        </w:rPr>
        <w:t xml:space="preserve"> care face parte integrantă din prezenta hotărâre</w:t>
      </w:r>
      <w:r w:rsidR="00B5613B" w:rsidRPr="008E6E38">
        <w:rPr>
          <w:b w:val="0"/>
          <w:bCs w:val="0"/>
          <w:i w:val="0"/>
          <w:iCs w:val="0"/>
          <w:sz w:val="24"/>
          <w:szCs w:val="24"/>
          <w:lang w:val="ro-RO"/>
        </w:rPr>
        <w:t>;</w:t>
      </w:r>
    </w:p>
    <w:p w14:paraId="11498ECC" w14:textId="57F24BF0" w:rsidR="00B5613B" w:rsidRPr="008E6E38" w:rsidRDefault="00EE139E" w:rsidP="00B5613B">
      <w:pPr>
        <w:pStyle w:val="Heading2"/>
        <w:spacing w:before="0" w:after="0"/>
        <w:ind w:firstLine="708"/>
        <w:contextualSpacing/>
        <w:jc w:val="both"/>
        <w:rPr>
          <w:b w:val="0"/>
          <w:bCs w:val="0"/>
          <w:i w:val="0"/>
          <w:iCs w:val="0"/>
          <w:sz w:val="24"/>
          <w:szCs w:val="24"/>
          <w:lang w:val="ro-RO"/>
        </w:rPr>
      </w:pPr>
      <w:r w:rsidRPr="008E6E38">
        <w:rPr>
          <w:b w:val="0"/>
          <w:bCs w:val="0"/>
          <w:i w:val="0"/>
          <w:iCs w:val="0"/>
          <w:sz w:val="24"/>
          <w:szCs w:val="24"/>
          <w:lang w:val="ro-RO"/>
        </w:rPr>
        <w:t>3</w:t>
      </w:r>
      <w:r w:rsidR="00B5613B" w:rsidRPr="008E6E38">
        <w:rPr>
          <w:b w:val="0"/>
          <w:bCs w:val="0"/>
          <w:i w:val="0"/>
          <w:iCs w:val="0"/>
          <w:sz w:val="24"/>
          <w:szCs w:val="24"/>
          <w:lang w:val="ro-RO"/>
        </w:rPr>
        <w:t>.</w:t>
      </w:r>
      <w:r w:rsidRPr="008E6E38">
        <w:rPr>
          <w:b w:val="0"/>
          <w:bCs w:val="0"/>
          <w:i w:val="0"/>
          <w:iCs w:val="0"/>
          <w:sz w:val="24"/>
          <w:szCs w:val="24"/>
          <w:lang w:val="ro-RO"/>
        </w:rPr>
        <w:t xml:space="preserve"> </w:t>
      </w:r>
      <w:r w:rsidR="00B5613B" w:rsidRPr="008E6E38">
        <w:rPr>
          <w:b w:val="0"/>
          <w:bCs w:val="0"/>
          <w:i w:val="0"/>
          <w:iCs w:val="0"/>
          <w:sz w:val="24"/>
          <w:szCs w:val="24"/>
          <w:lang w:val="ro-RO"/>
        </w:rPr>
        <w:t xml:space="preserve">Anexa nr. 16 ”Indicatorii tehnico-economici ai obiectivului de investiții Proiectare și execuție lucrări de modernizare și reabilitare a drumurilor județene din Județul Cluj pentru perioada 2011-2015, pentru lotul IV – DJ 161E (DJ 172A Habadoc – Buza – Feldioara - Hodaie, km 25+420- km 27+510)” </w:t>
      </w:r>
      <w:r w:rsidR="003743AB" w:rsidRPr="008E6E38">
        <w:rPr>
          <w:b w:val="0"/>
          <w:i w:val="0"/>
          <w:sz w:val="24"/>
          <w:szCs w:val="24"/>
        </w:rPr>
        <w:t>se modific</w:t>
      </w:r>
      <w:r w:rsidR="003743AB" w:rsidRPr="008E6E38">
        <w:rPr>
          <w:b w:val="0"/>
          <w:i w:val="0"/>
          <w:sz w:val="24"/>
          <w:szCs w:val="24"/>
          <w:lang w:val="ro-RO"/>
        </w:rPr>
        <w:t>ă și se înlocuiește</w:t>
      </w:r>
      <w:r w:rsidR="003743AB" w:rsidRPr="008E6E38">
        <w:rPr>
          <w:b w:val="0"/>
          <w:bCs w:val="0"/>
          <w:i w:val="0"/>
          <w:sz w:val="24"/>
          <w:szCs w:val="24"/>
          <w:lang w:val="ro-RO"/>
        </w:rPr>
        <w:t xml:space="preserve"> cu </w:t>
      </w:r>
      <w:r w:rsidR="003743AB" w:rsidRPr="008E6E38">
        <w:rPr>
          <w:bCs w:val="0"/>
          <w:i w:val="0"/>
          <w:sz w:val="24"/>
          <w:szCs w:val="24"/>
          <w:lang w:val="ro-RO"/>
        </w:rPr>
        <w:t>anexa nr. 3</w:t>
      </w:r>
      <w:r w:rsidR="003743AB" w:rsidRPr="008E6E38">
        <w:rPr>
          <w:b w:val="0"/>
          <w:bCs w:val="0"/>
          <w:i w:val="0"/>
          <w:sz w:val="24"/>
          <w:szCs w:val="24"/>
          <w:lang w:val="ro-RO"/>
        </w:rPr>
        <w:t xml:space="preserve"> care face parte integrantă din prezenta hotărâre</w:t>
      </w:r>
      <w:r w:rsidR="00B5613B" w:rsidRPr="008E6E38">
        <w:rPr>
          <w:b w:val="0"/>
          <w:bCs w:val="0"/>
          <w:i w:val="0"/>
          <w:iCs w:val="0"/>
          <w:sz w:val="24"/>
          <w:szCs w:val="24"/>
          <w:lang w:val="ro-RO"/>
        </w:rPr>
        <w:t>;</w:t>
      </w:r>
    </w:p>
    <w:p w14:paraId="432D36B8" w14:textId="5D0FB34B" w:rsidR="00B5613B" w:rsidRPr="008E6E38" w:rsidRDefault="003743AB" w:rsidP="00AA522C">
      <w:pPr>
        <w:pStyle w:val="Heading2"/>
        <w:spacing w:before="0" w:after="0"/>
        <w:ind w:firstLine="708"/>
        <w:contextualSpacing/>
        <w:jc w:val="both"/>
        <w:rPr>
          <w:b w:val="0"/>
          <w:bCs w:val="0"/>
          <w:i w:val="0"/>
          <w:iCs w:val="0"/>
          <w:sz w:val="24"/>
          <w:szCs w:val="24"/>
          <w:lang w:val="ro-RO"/>
        </w:rPr>
      </w:pPr>
      <w:r w:rsidRPr="008E6E38">
        <w:rPr>
          <w:b w:val="0"/>
          <w:bCs w:val="0"/>
          <w:i w:val="0"/>
          <w:iCs w:val="0"/>
          <w:sz w:val="24"/>
          <w:szCs w:val="24"/>
          <w:lang w:val="ro-RO"/>
        </w:rPr>
        <w:t>4</w:t>
      </w:r>
      <w:r w:rsidR="00B5613B" w:rsidRPr="008E6E38">
        <w:rPr>
          <w:b w:val="0"/>
          <w:bCs w:val="0"/>
          <w:i w:val="0"/>
          <w:iCs w:val="0"/>
          <w:sz w:val="24"/>
          <w:szCs w:val="24"/>
          <w:lang w:val="ro-RO"/>
        </w:rPr>
        <w:t>.</w:t>
      </w:r>
      <w:r w:rsidRPr="008E6E38">
        <w:rPr>
          <w:b w:val="0"/>
          <w:bCs w:val="0"/>
          <w:i w:val="0"/>
          <w:iCs w:val="0"/>
          <w:sz w:val="24"/>
          <w:szCs w:val="24"/>
          <w:lang w:val="ro-RO"/>
        </w:rPr>
        <w:t xml:space="preserve"> </w:t>
      </w:r>
      <w:r w:rsidR="00B5613B" w:rsidRPr="008E6E38">
        <w:rPr>
          <w:b w:val="0"/>
          <w:bCs w:val="0"/>
          <w:i w:val="0"/>
          <w:iCs w:val="0"/>
          <w:sz w:val="24"/>
          <w:szCs w:val="24"/>
          <w:lang w:val="ro-RO"/>
        </w:rPr>
        <w:t xml:space="preserve">Anexa nr. 20 ”Indicatorii tehnico-economici ai obiectivului de investiții Proiectare și execuție lucrări de modernizare și reabilitare a drumurilor județene din Județul Cluj pentru perioada 2011-2015, pentru lotul I – DJ 108N (Aghireș-limită </w:t>
      </w:r>
      <w:r w:rsidRPr="008E6E38">
        <w:rPr>
          <w:b w:val="0"/>
          <w:bCs w:val="0"/>
          <w:i w:val="0"/>
          <w:iCs w:val="0"/>
          <w:sz w:val="24"/>
          <w:szCs w:val="24"/>
          <w:lang w:val="ro-RO"/>
        </w:rPr>
        <w:t>J</w:t>
      </w:r>
      <w:r w:rsidR="00B5613B" w:rsidRPr="008E6E38">
        <w:rPr>
          <w:b w:val="0"/>
          <w:bCs w:val="0"/>
          <w:i w:val="0"/>
          <w:iCs w:val="0"/>
          <w:sz w:val="24"/>
          <w:szCs w:val="24"/>
          <w:lang w:val="ro-RO"/>
        </w:rPr>
        <w:t xml:space="preserve">udeț Sălaj, km 0+000- km 2+800)” </w:t>
      </w:r>
      <w:r w:rsidRPr="008E6E38">
        <w:rPr>
          <w:b w:val="0"/>
          <w:i w:val="0"/>
          <w:sz w:val="24"/>
          <w:szCs w:val="24"/>
        </w:rPr>
        <w:t>se modific</w:t>
      </w:r>
      <w:r w:rsidRPr="008E6E38">
        <w:rPr>
          <w:b w:val="0"/>
          <w:i w:val="0"/>
          <w:sz w:val="24"/>
          <w:szCs w:val="24"/>
          <w:lang w:val="ro-RO"/>
        </w:rPr>
        <w:t>ă și se înlocuiește</w:t>
      </w:r>
      <w:r w:rsidRPr="008E6E38">
        <w:rPr>
          <w:b w:val="0"/>
          <w:bCs w:val="0"/>
          <w:i w:val="0"/>
          <w:sz w:val="24"/>
          <w:szCs w:val="24"/>
          <w:lang w:val="ro-RO"/>
        </w:rPr>
        <w:t xml:space="preserve"> cu </w:t>
      </w:r>
      <w:r w:rsidRPr="008E6E38">
        <w:rPr>
          <w:bCs w:val="0"/>
          <w:i w:val="0"/>
          <w:sz w:val="24"/>
          <w:szCs w:val="24"/>
          <w:lang w:val="ro-RO"/>
        </w:rPr>
        <w:t>anexa nr. 4</w:t>
      </w:r>
      <w:r w:rsidRPr="008E6E38">
        <w:rPr>
          <w:b w:val="0"/>
          <w:bCs w:val="0"/>
          <w:i w:val="0"/>
          <w:sz w:val="24"/>
          <w:szCs w:val="24"/>
          <w:lang w:val="ro-RO"/>
        </w:rPr>
        <w:t xml:space="preserve"> care face parte integrantă din prezenta hotărâre.</w:t>
      </w:r>
    </w:p>
    <w:p w14:paraId="6A269B5D" w14:textId="77777777" w:rsidR="00510F90" w:rsidRPr="008E6E38" w:rsidRDefault="00510F90" w:rsidP="00510F90">
      <w:pPr>
        <w:ind w:firstLine="708"/>
        <w:contextualSpacing/>
        <w:jc w:val="both"/>
        <w:rPr>
          <w:rFonts w:ascii="Cambria" w:hAnsi="Cambria"/>
          <w:bCs/>
        </w:rPr>
      </w:pPr>
    </w:p>
    <w:p w14:paraId="1F268308" w14:textId="43FF5CC7" w:rsidR="00510F90" w:rsidRPr="008E6E38" w:rsidRDefault="00510F90" w:rsidP="00442696">
      <w:pPr>
        <w:autoSpaceDE w:val="0"/>
        <w:autoSpaceDN w:val="0"/>
        <w:adjustRightInd w:val="0"/>
        <w:ind w:firstLine="709"/>
        <w:contextualSpacing/>
        <w:jc w:val="both"/>
        <w:rPr>
          <w:rFonts w:ascii="Cambria" w:hAnsi="Cambria"/>
          <w:lang w:val="ro-RO"/>
        </w:rPr>
      </w:pPr>
      <w:r w:rsidRPr="008E6E38">
        <w:rPr>
          <w:rFonts w:ascii="Cambria" w:hAnsi="Cambria"/>
          <w:b/>
          <w:lang w:val="ro-RO"/>
        </w:rPr>
        <w:t>Art. II.</w:t>
      </w:r>
      <w:r w:rsidRPr="008E6E38">
        <w:rPr>
          <w:rFonts w:ascii="Cambria" w:hAnsi="Cambria"/>
          <w:lang w:val="ro-RO"/>
        </w:rPr>
        <w:t xml:space="preserve"> </w:t>
      </w:r>
      <w:r w:rsidRPr="008E6E38">
        <w:rPr>
          <w:rFonts w:ascii="Cambria" w:hAnsi="Cambria"/>
          <w:lang w:val="it-IT"/>
        </w:rPr>
        <w:t xml:space="preserve">Prezenta hotărâre se comunică prin intermediul secretarului </w:t>
      </w:r>
      <w:r w:rsidR="00771F39" w:rsidRPr="008E6E38">
        <w:rPr>
          <w:rFonts w:ascii="Cambria" w:hAnsi="Cambria"/>
          <w:lang w:val="it-IT"/>
        </w:rPr>
        <w:t xml:space="preserve">general al </w:t>
      </w:r>
      <w:r w:rsidRPr="008E6E38">
        <w:rPr>
          <w:rFonts w:ascii="Cambria" w:hAnsi="Cambria"/>
          <w:lang w:val="it-IT"/>
        </w:rPr>
        <w:t xml:space="preserve">judeţului, în termenul prevăzut de lege, </w:t>
      </w:r>
      <w:r w:rsidRPr="008E6E38">
        <w:rPr>
          <w:rFonts w:ascii="Cambria" w:hAnsi="Cambria"/>
          <w:lang w:val="ro-RO"/>
        </w:rPr>
        <w:t xml:space="preserve">Direcţiei Generale Buget-Finanţe, Resurse Umane; Direcţiei de Administrare a Domeniului Public şi Privat al Judeţului Cluj; </w:t>
      </w:r>
      <w:hyperlink r:id="rId7" w:tooltip="Academia de Muzica din Cluj-Napoca va fi modernizata cu bani de la Ministerul Lucrarilor Publice, Dezvoltarii si Administratiei" w:history="1">
        <w:r w:rsidR="00442696" w:rsidRPr="008E6E38">
          <w:rPr>
            <w:rStyle w:val="Hyperlink"/>
            <w:rFonts w:ascii="Cambria" w:hAnsi="Cambria"/>
            <w:color w:val="auto"/>
            <w:u w:val="none"/>
          </w:rPr>
          <w:t xml:space="preserve">Ministerului Lucrărilor Publice, Dezvoltării </w:t>
        </w:r>
        <w:r w:rsidR="005F17D9" w:rsidRPr="008E6E38">
          <w:rPr>
            <w:rStyle w:val="Hyperlink"/>
            <w:rFonts w:ascii="Cambria" w:hAnsi="Cambria"/>
            <w:color w:val="auto"/>
            <w:u w:val="none"/>
          </w:rPr>
          <w:t>ș</w:t>
        </w:r>
        <w:r w:rsidR="00442696" w:rsidRPr="008E6E38">
          <w:rPr>
            <w:rStyle w:val="Hyperlink"/>
            <w:rFonts w:ascii="Cambria" w:hAnsi="Cambria"/>
            <w:color w:val="auto"/>
            <w:u w:val="none"/>
          </w:rPr>
          <w:t>i Administra</w:t>
        </w:r>
        <w:r w:rsidR="005F17D9" w:rsidRPr="008E6E38">
          <w:rPr>
            <w:rStyle w:val="Hyperlink"/>
            <w:rFonts w:ascii="Cambria" w:hAnsi="Cambria"/>
            <w:color w:val="auto"/>
            <w:u w:val="none"/>
          </w:rPr>
          <w:t>ț</w:t>
        </w:r>
        <w:r w:rsidR="00442696" w:rsidRPr="008E6E38">
          <w:rPr>
            <w:rStyle w:val="Hyperlink"/>
            <w:rFonts w:ascii="Cambria" w:hAnsi="Cambria"/>
            <w:color w:val="auto"/>
            <w:u w:val="none"/>
          </w:rPr>
          <w:t>iei</w:t>
        </w:r>
      </w:hyperlink>
      <w:r w:rsidRPr="008E6E38">
        <w:rPr>
          <w:rFonts w:ascii="Cambria" w:hAnsi="Cambria"/>
        </w:rPr>
        <w:t xml:space="preserve">-Direcţia Generală Dezvoltare Regională şi Infrastructură, precum </w:t>
      </w:r>
      <w:r w:rsidRPr="008E6E38">
        <w:rPr>
          <w:rFonts w:ascii="Cambria" w:hAnsi="Cambria"/>
          <w:lang w:val="it-IT"/>
        </w:rPr>
        <w:t xml:space="preserve">şi Prefectului Judeţului Cluj </w:t>
      </w:r>
      <w:r w:rsidRPr="008E6E38">
        <w:rPr>
          <w:rFonts w:ascii="Cambria" w:hAnsi="Cambria"/>
        </w:rPr>
        <w:t xml:space="preserve">şi se aduce la cunoştinţă publică </w:t>
      </w:r>
      <w:r w:rsidRPr="008E6E38">
        <w:rPr>
          <w:rFonts w:ascii="Cambria" w:hAnsi="Cambria"/>
          <w:lang w:val="ro-RO"/>
        </w:rPr>
        <w:t xml:space="preserve">prin afişare la sediul Consiliului Judeţean Cluj şi pe pagina de internet „www.cjcluj.ro". </w:t>
      </w:r>
    </w:p>
    <w:p w14:paraId="237D9D27" w14:textId="036FDAEE" w:rsidR="00510F90" w:rsidRPr="008E6E38" w:rsidRDefault="00510F90" w:rsidP="00510F90">
      <w:pPr>
        <w:ind w:firstLine="709"/>
        <w:contextualSpacing/>
        <w:jc w:val="both"/>
        <w:rPr>
          <w:rFonts w:ascii="Cambria" w:hAnsi="Cambria"/>
          <w:lang w:val="it-IT"/>
        </w:rPr>
      </w:pPr>
    </w:p>
    <w:p w14:paraId="752E897D" w14:textId="77777777" w:rsidR="00043548" w:rsidRPr="008E6E38" w:rsidRDefault="00043548" w:rsidP="00510F90">
      <w:pPr>
        <w:ind w:firstLine="709"/>
        <w:contextualSpacing/>
        <w:jc w:val="both"/>
        <w:rPr>
          <w:rFonts w:ascii="Cambria" w:hAnsi="Cambria"/>
          <w:lang w:val="it-IT"/>
        </w:rPr>
      </w:pPr>
      <w:bookmarkStart w:id="8" w:name="_Hlk32845063"/>
      <w:bookmarkStart w:id="9" w:name="_Hlk32845229"/>
    </w:p>
    <w:p w14:paraId="3651348C" w14:textId="77777777" w:rsidR="000E0622" w:rsidRPr="008E6E38" w:rsidRDefault="000E0622" w:rsidP="000E0622">
      <w:pPr>
        <w:rPr>
          <w:rFonts w:ascii="Cambria" w:hAnsi="Cambria"/>
          <w:b/>
        </w:rPr>
      </w:pPr>
      <w:bookmarkStart w:id="10" w:name="_Hlk32843268"/>
      <w:bookmarkStart w:id="11" w:name="_Hlk32564978"/>
      <w:bookmarkStart w:id="12" w:name="_Hlk514883445"/>
      <w:r w:rsidRPr="008E6E38">
        <w:rPr>
          <w:rFonts w:ascii="Cambria" w:hAnsi="Cambria"/>
        </w:rPr>
        <w:tab/>
      </w:r>
      <w:r w:rsidRPr="008E6E38">
        <w:rPr>
          <w:rFonts w:ascii="Cambria" w:hAnsi="Cambria"/>
        </w:rPr>
        <w:tab/>
      </w:r>
      <w:r w:rsidRPr="008E6E38">
        <w:rPr>
          <w:rFonts w:ascii="Cambria" w:hAnsi="Cambria"/>
        </w:rPr>
        <w:tab/>
        <w:t xml:space="preserve">                                                                      </w:t>
      </w:r>
      <w:r w:rsidRPr="008E6E38">
        <w:rPr>
          <w:rFonts w:ascii="Cambria" w:hAnsi="Cambria"/>
          <w:b/>
        </w:rPr>
        <w:t>Contrasemnează:</w:t>
      </w:r>
    </w:p>
    <w:p w14:paraId="6459AA63" w14:textId="77777777" w:rsidR="000E0622" w:rsidRPr="008E6E38" w:rsidRDefault="000E0622" w:rsidP="000E0622">
      <w:pPr>
        <w:rPr>
          <w:rFonts w:ascii="Cambria" w:hAnsi="Cambria"/>
          <w:b/>
        </w:rPr>
      </w:pPr>
      <w:r w:rsidRPr="008E6E38">
        <w:rPr>
          <w:rFonts w:ascii="Cambria" w:hAnsi="Cambria"/>
        </w:rPr>
        <w:t xml:space="preserve">                   </w:t>
      </w:r>
      <w:r w:rsidRPr="008E6E38">
        <w:rPr>
          <w:rFonts w:ascii="Cambria" w:hAnsi="Cambria"/>
          <w:b/>
        </w:rPr>
        <w:t xml:space="preserve">PREŞEDINTE  </w:t>
      </w:r>
      <w:r w:rsidRPr="008E6E38">
        <w:rPr>
          <w:rFonts w:ascii="Cambria" w:hAnsi="Cambria"/>
          <w:b/>
        </w:rPr>
        <w:tab/>
      </w:r>
      <w:r w:rsidRPr="008E6E38">
        <w:rPr>
          <w:rFonts w:ascii="Cambria" w:hAnsi="Cambria"/>
        </w:rPr>
        <w:tab/>
        <w:t xml:space="preserve">                        </w:t>
      </w:r>
      <w:r w:rsidRPr="008E6E38">
        <w:rPr>
          <w:rFonts w:ascii="Cambria" w:hAnsi="Cambria"/>
          <w:b/>
        </w:rPr>
        <w:t>SECRETAR GENERAL AL JUDEŢULUI,</w:t>
      </w:r>
    </w:p>
    <w:p w14:paraId="5EEA7566" w14:textId="77777777" w:rsidR="000E0622" w:rsidRPr="008E6E38" w:rsidRDefault="000E0622" w:rsidP="000E0622">
      <w:pPr>
        <w:rPr>
          <w:rFonts w:ascii="Cambria" w:hAnsi="Cambria"/>
          <w:b/>
        </w:rPr>
      </w:pPr>
      <w:r w:rsidRPr="008E6E38">
        <w:rPr>
          <w:rFonts w:ascii="Cambria" w:hAnsi="Cambria"/>
          <w:b/>
        </w:rPr>
        <w:t xml:space="preserve">                       Alin Tişe                                                                          Simona Gaci</w:t>
      </w:r>
    </w:p>
    <w:bookmarkEnd w:id="8"/>
    <w:bookmarkEnd w:id="10"/>
    <w:p w14:paraId="63A6B74C" w14:textId="206D7B97" w:rsidR="000E0622" w:rsidRPr="008E6E38" w:rsidRDefault="000E0622" w:rsidP="000E0622">
      <w:pPr>
        <w:rPr>
          <w:rFonts w:ascii="Cambria" w:hAnsi="Cambria" w:cs="Calibri"/>
          <w:b/>
          <w:bCs/>
        </w:rPr>
      </w:pPr>
    </w:p>
    <w:p w14:paraId="6280EB81" w14:textId="06D78D7B" w:rsidR="000E0622" w:rsidRPr="008E6E38" w:rsidRDefault="000E0622" w:rsidP="000E0622">
      <w:pPr>
        <w:rPr>
          <w:rFonts w:ascii="Cambria" w:hAnsi="Cambria" w:cs="Calibri"/>
          <w:b/>
          <w:bCs/>
        </w:rPr>
      </w:pPr>
    </w:p>
    <w:p w14:paraId="165B6474" w14:textId="4B297588" w:rsidR="000E0622" w:rsidRPr="008E6E38" w:rsidRDefault="000E0622" w:rsidP="000E0622">
      <w:pPr>
        <w:rPr>
          <w:rFonts w:ascii="Cambria" w:hAnsi="Cambria" w:cs="Calibri"/>
          <w:b/>
          <w:bCs/>
        </w:rPr>
      </w:pPr>
    </w:p>
    <w:p w14:paraId="108EAF83" w14:textId="4CEFE48B" w:rsidR="000E0622" w:rsidRPr="008E6E38" w:rsidRDefault="000E0622" w:rsidP="000E0622">
      <w:pPr>
        <w:rPr>
          <w:rFonts w:ascii="Cambria" w:hAnsi="Cambria" w:cs="Calibri"/>
          <w:b/>
          <w:bCs/>
        </w:rPr>
      </w:pPr>
    </w:p>
    <w:p w14:paraId="2A1F8BED" w14:textId="1747DE5D" w:rsidR="000E0622" w:rsidRPr="008E6E38" w:rsidRDefault="000E0622" w:rsidP="000E0622">
      <w:pPr>
        <w:rPr>
          <w:rFonts w:ascii="Cambria" w:hAnsi="Cambria" w:cs="Calibri"/>
          <w:b/>
          <w:bCs/>
        </w:rPr>
      </w:pPr>
    </w:p>
    <w:p w14:paraId="3B2A5267" w14:textId="2AB610E3" w:rsidR="000E0622" w:rsidRPr="008E6E38" w:rsidRDefault="000E0622" w:rsidP="000E0622">
      <w:pPr>
        <w:rPr>
          <w:rFonts w:ascii="Cambria" w:hAnsi="Cambria" w:cs="Calibri"/>
          <w:b/>
          <w:bCs/>
        </w:rPr>
      </w:pPr>
    </w:p>
    <w:p w14:paraId="25B2A623" w14:textId="519C661B" w:rsidR="00865DBD" w:rsidRPr="008E6E38" w:rsidRDefault="00865DBD" w:rsidP="000E0622">
      <w:pPr>
        <w:rPr>
          <w:rFonts w:ascii="Cambria" w:hAnsi="Cambria" w:cs="Calibri"/>
          <w:b/>
          <w:bCs/>
        </w:rPr>
      </w:pPr>
    </w:p>
    <w:p w14:paraId="7805E808" w14:textId="15A36D06" w:rsidR="00865DBD" w:rsidRPr="008E6E38" w:rsidRDefault="00865DBD" w:rsidP="000E0622">
      <w:pPr>
        <w:rPr>
          <w:rFonts w:ascii="Cambria" w:hAnsi="Cambria" w:cs="Calibri"/>
          <w:b/>
          <w:bCs/>
        </w:rPr>
      </w:pPr>
    </w:p>
    <w:p w14:paraId="07AA0025" w14:textId="1FD43AA6" w:rsidR="000E0622" w:rsidRPr="008E6E38" w:rsidRDefault="000E0622" w:rsidP="000E0622">
      <w:pPr>
        <w:rPr>
          <w:rFonts w:ascii="Cambria" w:hAnsi="Cambria" w:cs="Calibri"/>
          <w:b/>
          <w:bCs/>
        </w:rPr>
      </w:pPr>
    </w:p>
    <w:p w14:paraId="2BDAB66B" w14:textId="77777777" w:rsidR="000E0622" w:rsidRPr="008E6E38" w:rsidRDefault="000E0622" w:rsidP="000E0622">
      <w:pPr>
        <w:rPr>
          <w:rFonts w:ascii="Cambria" w:hAnsi="Cambria" w:cs="Calibri"/>
          <w:b/>
          <w:bCs/>
        </w:rPr>
      </w:pPr>
    </w:p>
    <w:p w14:paraId="0DD2D85F" w14:textId="62FC4585" w:rsidR="000E0622" w:rsidRPr="008E6E38" w:rsidRDefault="000E0622" w:rsidP="000E0622">
      <w:pPr>
        <w:autoSpaceDE w:val="0"/>
        <w:autoSpaceDN w:val="0"/>
        <w:adjustRightInd w:val="0"/>
        <w:rPr>
          <w:rFonts w:ascii="Cambria" w:hAnsi="Cambria" w:cs="Calibri"/>
          <w:b/>
          <w:bCs/>
        </w:rPr>
      </w:pPr>
      <w:r w:rsidRPr="008E6E38">
        <w:rPr>
          <w:rFonts w:ascii="Cambria" w:hAnsi="Cambria" w:cs="Calibri"/>
          <w:b/>
          <w:bCs/>
        </w:rPr>
        <w:t>Nr. 43 din 20 februarie 2020</w:t>
      </w:r>
    </w:p>
    <w:bookmarkEnd w:id="9"/>
    <w:bookmarkEnd w:id="11"/>
    <w:bookmarkEnd w:id="12"/>
    <w:p w14:paraId="6489642D" w14:textId="35CC5DBD" w:rsidR="00510F90" w:rsidRPr="008E6E38" w:rsidRDefault="00865DBD" w:rsidP="00865DBD">
      <w:pPr>
        <w:jc w:val="both"/>
        <w:rPr>
          <w:rFonts w:ascii="Cambria" w:hAnsi="Cambria"/>
        </w:rPr>
      </w:pPr>
      <w:r w:rsidRPr="008E6E38">
        <w:rPr>
          <w:rFonts w:ascii="Cambria" w:hAnsi="Cambria"/>
          <w:i/>
          <w:iCs/>
          <w:sz w:val="18"/>
          <w:szCs w:val="18"/>
        </w:rPr>
        <w:t xml:space="preserve">Prezenta hotărâre a fost adoptată cu 34 voturi “pentru” și 2 consilieri județeni nu au votat, fiind astfel respectate prevederile legale privind majoritatea de voturi necesară. Din totalul celor 36 de consilieri judeţeni în funcţie și-au înregistrat prezența la ședință toți consilieri județeni în funcție. </w:t>
      </w:r>
    </w:p>
    <w:sectPr w:rsidR="00510F90" w:rsidRPr="008E6E38" w:rsidSect="00442696">
      <w:headerReference w:type="default" r:id="rId8"/>
      <w:pgSz w:w="12240" w:h="15840"/>
      <w:pgMar w:top="142" w:right="1134" w:bottom="284" w:left="1418" w:header="278" w:footer="0" w:gutter="0"/>
      <w:cols w:space="708"/>
      <w:noEndnote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0D303" w14:textId="77777777" w:rsidR="00146908" w:rsidRDefault="00146908">
      <w:r>
        <w:separator/>
      </w:r>
    </w:p>
  </w:endnote>
  <w:endnote w:type="continuationSeparator" w:id="0">
    <w:p w14:paraId="047F0CA6" w14:textId="77777777" w:rsidR="00146908" w:rsidRDefault="0014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DC1BF" w14:textId="77777777" w:rsidR="00146908" w:rsidRDefault="00146908">
      <w:r>
        <w:separator/>
      </w:r>
    </w:p>
  </w:footnote>
  <w:footnote w:type="continuationSeparator" w:id="0">
    <w:p w14:paraId="6BF5AFDF" w14:textId="77777777" w:rsidR="00146908" w:rsidRDefault="00146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A946F" w14:textId="77777777" w:rsidR="001D516F" w:rsidRPr="00D77FD7" w:rsidRDefault="00510F90" w:rsidP="009C1D06">
    <w:pPr>
      <w:pStyle w:val="Header"/>
      <w:tabs>
        <w:tab w:val="clear" w:pos="4680"/>
        <w:tab w:val="clear" w:pos="9360"/>
        <w:tab w:val="left" w:pos="1485"/>
      </w:tabs>
      <w:rPr>
        <w:sz w:val="2"/>
      </w:rPr>
    </w:pPr>
    <w:r w:rsidRPr="00CA198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B73F1"/>
    <w:multiLevelType w:val="hybridMultilevel"/>
    <w:tmpl w:val="44CCB3AE"/>
    <w:lvl w:ilvl="0" w:tplc="08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2D172D7"/>
    <w:multiLevelType w:val="hybridMultilevel"/>
    <w:tmpl w:val="C2720B9E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DBB1C2A"/>
    <w:multiLevelType w:val="hybridMultilevel"/>
    <w:tmpl w:val="4336C710"/>
    <w:lvl w:ilvl="0" w:tplc="72A47D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565B7D"/>
    <w:multiLevelType w:val="hybridMultilevel"/>
    <w:tmpl w:val="E6F04424"/>
    <w:lvl w:ilvl="0" w:tplc="812CE2F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0000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223A86"/>
    <w:multiLevelType w:val="hybridMultilevel"/>
    <w:tmpl w:val="C456B8BC"/>
    <w:lvl w:ilvl="0" w:tplc="0418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1A76FDE"/>
    <w:multiLevelType w:val="hybridMultilevel"/>
    <w:tmpl w:val="B146574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66C"/>
    <w:rsid w:val="00010743"/>
    <w:rsid w:val="00017ED0"/>
    <w:rsid w:val="00043548"/>
    <w:rsid w:val="000C76A4"/>
    <w:rsid w:val="000D0D67"/>
    <w:rsid w:val="000D5C20"/>
    <w:rsid w:val="000E0622"/>
    <w:rsid w:val="00146908"/>
    <w:rsid w:val="0018791D"/>
    <w:rsid w:val="001B6241"/>
    <w:rsid w:val="00202A56"/>
    <w:rsid w:val="00221392"/>
    <w:rsid w:val="0026026D"/>
    <w:rsid w:val="002B5DF1"/>
    <w:rsid w:val="002C59D7"/>
    <w:rsid w:val="00356B8B"/>
    <w:rsid w:val="003743AB"/>
    <w:rsid w:val="003B74D9"/>
    <w:rsid w:val="003C4BE7"/>
    <w:rsid w:val="004147A1"/>
    <w:rsid w:val="00441D5B"/>
    <w:rsid w:val="00442696"/>
    <w:rsid w:val="00481CEF"/>
    <w:rsid w:val="004A284A"/>
    <w:rsid w:val="004C1425"/>
    <w:rsid w:val="004C699C"/>
    <w:rsid w:val="00510F90"/>
    <w:rsid w:val="005203C7"/>
    <w:rsid w:val="00550C0B"/>
    <w:rsid w:val="005B629A"/>
    <w:rsid w:val="005F17D9"/>
    <w:rsid w:val="00614536"/>
    <w:rsid w:val="00660CD0"/>
    <w:rsid w:val="006E7145"/>
    <w:rsid w:val="006F59FA"/>
    <w:rsid w:val="00710D35"/>
    <w:rsid w:val="00746AA8"/>
    <w:rsid w:val="00771F39"/>
    <w:rsid w:val="007A0FD4"/>
    <w:rsid w:val="0080734C"/>
    <w:rsid w:val="00865DBD"/>
    <w:rsid w:val="00884B7C"/>
    <w:rsid w:val="008C6D80"/>
    <w:rsid w:val="008E6E38"/>
    <w:rsid w:val="008F76F6"/>
    <w:rsid w:val="00930FF5"/>
    <w:rsid w:val="00945704"/>
    <w:rsid w:val="00946274"/>
    <w:rsid w:val="00974FE8"/>
    <w:rsid w:val="009806EC"/>
    <w:rsid w:val="00AA522C"/>
    <w:rsid w:val="00B5613B"/>
    <w:rsid w:val="00BC7312"/>
    <w:rsid w:val="00C504CA"/>
    <w:rsid w:val="00CE0CA8"/>
    <w:rsid w:val="00D15D4F"/>
    <w:rsid w:val="00D5489D"/>
    <w:rsid w:val="00DB3C43"/>
    <w:rsid w:val="00DD5369"/>
    <w:rsid w:val="00DD715C"/>
    <w:rsid w:val="00DE160E"/>
    <w:rsid w:val="00E37C2A"/>
    <w:rsid w:val="00E55098"/>
    <w:rsid w:val="00E66960"/>
    <w:rsid w:val="00EE139E"/>
    <w:rsid w:val="00EE166C"/>
    <w:rsid w:val="00F24EB4"/>
    <w:rsid w:val="00FA2F5F"/>
    <w:rsid w:val="00FC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ECE2A"/>
  <w15:chartTrackingRefBased/>
  <w15:docId w15:val="{371D3903-DAD4-4886-A144-30BBF05B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0F9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510F90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Title">
    <w:name w:val="Title"/>
    <w:basedOn w:val="Normal"/>
    <w:link w:val="TitleChar"/>
    <w:uiPriority w:val="99"/>
    <w:qFormat/>
    <w:rsid w:val="00510F90"/>
    <w:pPr>
      <w:jc w:val="center"/>
    </w:pPr>
    <w:rPr>
      <w:rFonts w:ascii="Tahoma" w:hAnsi="Tahoma"/>
      <w:b/>
      <w:bCs/>
      <w:lang w:val="ro-RO" w:eastAsia="x-none"/>
    </w:rPr>
  </w:style>
  <w:style w:type="character" w:customStyle="1" w:styleId="TitleChar">
    <w:name w:val="Title Char"/>
    <w:basedOn w:val="DefaultParagraphFont"/>
    <w:link w:val="Title"/>
    <w:uiPriority w:val="99"/>
    <w:rsid w:val="00510F90"/>
    <w:rPr>
      <w:rFonts w:ascii="Tahoma" w:eastAsia="Times New Roman" w:hAnsi="Tahoma" w:cs="Times New Roman"/>
      <w:b/>
      <w:bCs/>
      <w:sz w:val="24"/>
      <w:szCs w:val="24"/>
      <w:lang w:eastAsia="x-none"/>
    </w:rPr>
  </w:style>
  <w:style w:type="paragraph" w:styleId="BodyText">
    <w:name w:val="Body Text"/>
    <w:basedOn w:val="Normal"/>
    <w:link w:val="BodyTextChar"/>
    <w:uiPriority w:val="99"/>
    <w:rsid w:val="00510F90"/>
    <w:rPr>
      <w:sz w:val="28"/>
      <w:szCs w:val="20"/>
      <w:lang w:val="en-AU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510F90"/>
    <w:rPr>
      <w:rFonts w:ascii="Times New Roman" w:eastAsia="Times New Roman" w:hAnsi="Times New Roman" w:cs="Times New Roman"/>
      <w:sz w:val="28"/>
      <w:szCs w:val="20"/>
      <w:lang w:val="en-AU" w:eastAsia="x-none"/>
    </w:rPr>
  </w:style>
  <w:style w:type="paragraph" w:styleId="BodyText2">
    <w:name w:val="Body Text 2"/>
    <w:basedOn w:val="Normal"/>
    <w:link w:val="BodyText2Char"/>
    <w:uiPriority w:val="99"/>
    <w:rsid w:val="00510F90"/>
    <w:pPr>
      <w:spacing w:after="120" w:line="480" w:lineRule="auto"/>
    </w:pPr>
    <w:rPr>
      <w:sz w:val="20"/>
      <w:szCs w:val="20"/>
      <w:lang w:val="en-AU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510F90"/>
    <w:rPr>
      <w:rFonts w:ascii="Times New Roman" w:eastAsia="Times New Roman" w:hAnsi="Times New Roman" w:cs="Times New Roman"/>
      <w:sz w:val="20"/>
      <w:szCs w:val="20"/>
      <w:lang w:val="en-AU" w:eastAsia="x-none"/>
    </w:rPr>
  </w:style>
  <w:style w:type="paragraph" w:styleId="NoSpacing">
    <w:name w:val="No Spacing"/>
    <w:link w:val="NoSpacingChar"/>
    <w:uiPriority w:val="1"/>
    <w:qFormat/>
    <w:rsid w:val="00510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510F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F9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SpacingChar">
    <w:name w:val="No Spacing Char"/>
    <w:link w:val="NoSpacing"/>
    <w:uiPriority w:val="1"/>
    <w:locked/>
    <w:rsid w:val="00510F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rsid w:val="00510F9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10F90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C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C20"/>
    <w:rPr>
      <w:rFonts w:ascii="Segoe UI" w:eastAsia="Times New Roman" w:hAnsi="Segoe UI" w:cs="Segoe UI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26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69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2Char">
    <w:name w:val="Char Char2 Char"/>
    <w:basedOn w:val="Normal"/>
    <w:rsid w:val="00442696"/>
    <w:rPr>
      <w:lang w:val="pl-PL" w:eastAsia="pl-PL"/>
    </w:rPr>
  </w:style>
  <w:style w:type="paragraph" w:styleId="ListParagraph">
    <w:name w:val="List Paragraph"/>
    <w:basedOn w:val="Normal"/>
    <w:uiPriority w:val="34"/>
    <w:qFormat/>
    <w:rsid w:val="0044269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42696"/>
    <w:rPr>
      <w:color w:val="0000FF"/>
      <w:u w:val="single"/>
    </w:rPr>
  </w:style>
  <w:style w:type="character" w:customStyle="1" w:styleId="salnbdy">
    <w:name w:val="s_aln_bdy"/>
    <w:rsid w:val="000E062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drap.ro/comunicare/presa/comunicate/academia-de-muzica-din-cluj-napoca-va-fi-modernizata-cu-bani-de-la-ministerul-lucrarilor-publice-dezvoltarii-si-administrati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1028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Mihaela Biscovan</cp:lastModifiedBy>
  <cp:revision>26</cp:revision>
  <cp:lastPrinted>2020-02-21T07:15:00Z</cp:lastPrinted>
  <dcterms:created xsi:type="dcterms:W3CDTF">2020-02-10T08:56:00Z</dcterms:created>
  <dcterms:modified xsi:type="dcterms:W3CDTF">2020-02-24T13:51:00Z</dcterms:modified>
</cp:coreProperties>
</file>