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EE5B14" w:rsidRDefault="00C211D7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EE5B14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80893" w14:textId="0232075D" w:rsidR="00FC5E82" w:rsidRPr="00EE5B14" w:rsidRDefault="00FC5E82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0D99486E" w14:textId="77777777" w:rsidR="008543D6" w:rsidRPr="00EE5B14" w:rsidRDefault="008543D6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0235FA02" w14:textId="77777777" w:rsidR="00AA4F36" w:rsidRPr="00EE5B14" w:rsidRDefault="00AA4F36" w:rsidP="00B17ED2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EE5B14">
        <w:rPr>
          <w:rFonts w:ascii="Montserrat" w:hAnsi="Montserrat"/>
          <w:b/>
          <w:lang w:val="ro-RO"/>
        </w:rPr>
        <w:t>H O T Ă R Â R E</w:t>
      </w:r>
    </w:p>
    <w:p w14:paraId="4E0A0ED2" w14:textId="629970B3" w:rsidR="005419F2" w:rsidRPr="00EE5B14" w:rsidRDefault="005419F2" w:rsidP="005419F2">
      <w:pPr>
        <w:spacing w:line="240" w:lineRule="auto"/>
        <w:jc w:val="center"/>
        <w:rPr>
          <w:rFonts w:ascii="Montserrat" w:hAnsi="Montserrat"/>
          <w:b/>
          <w:lang w:val="ro-RO"/>
        </w:rPr>
      </w:pPr>
      <w:bookmarkStart w:id="0" w:name="_Hlk124426666"/>
      <w:r w:rsidRPr="00EE5B14">
        <w:rPr>
          <w:rFonts w:ascii="Montserrat" w:hAnsi="Montserrat"/>
          <w:b/>
          <w:lang w:val="ro-RO"/>
        </w:rPr>
        <w:t xml:space="preserve">privind </w:t>
      </w:r>
      <w:bookmarkEnd w:id="0"/>
      <w:r w:rsidRPr="00EE5B14">
        <w:rPr>
          <w:rFonts w:ascii="Montserrat" w:hAnsi="Montserrat"/>
          <w:b/>
          <w:lang w:val="ro-RO"/>
        </w:rPr>
        <w:t>înființarea Comitetului pentru accelerarea procesului de dezinstituţionalizare şi de prevenire a instituţionalizării la nivelul Județului Cluj, precum și aprobarea Regulamentului de organizare şi funcţionare al acestuia</w:t>
      </w:r>
    </w:p>
    <w:p w14:paraId="72E75F5C" w14:textId="33856C14" w:rsidR="005419F2" w:rsidRPr="00EE5B14" w:rsidRDefault="005419F2" w:rsidP="005419F2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20900812" w14:textId="77777777" w:rsidR="005419F2" w:rsidRPr="00EE5B14" w:rsidRDefault="005419F2" w:rsidP="005419F2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31423ACB" w14:textId="509254FC" w:rsidR="005419F2" w:rsidRPr="00EE5B14" w:rsidRDefault="005419F2" w:rsidP="005419F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EE5B14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74DD39D8" w14:textId="77777777" w:rsidR="005419F2" w:rsidRPr="00EE5B14" w:rsidRDefault="005419F2" w:rsidP="005419F2">
      <w:pPr>
        <w:pStyle w:val="Default"/>
        <w:jc w:val="both"/>
        <w:rPr>
          <w:rFonts w:ascii="Montserrat Light" w:hAnsi="Montserrat Light"/>
          <w:noProof/>
          <w:color w:val="auto"/>
          <w:sz w:val="22"/>
          <w:szCs w:val="22"/>
        </w:rPr>
      </w:pPr>
    </w:p>
    <w:p w14:paraId="54D646A6" w14:textId="33EFF11E" w:rsidR="005419F2" w:rsidRPr="00EE5B14" w:rsidRDefault="005419F2" w:rsidP="005419F2">
      <w:pPr>
        <w:pStyle w:val="Default"/>
        <w:jc w:val="both"/>
        <w:rPr>
          <w:rFonts w:ascii="Montserrat Light" w:hAnsi="Montserrat Light"/>
          <w:color w:val="auto"/>
          <w:sz w:val="22"/>
          <w:szCs w:val="22"/>
        </w:rPr>
      </w:pPr>
      <w:r w:rsidRPr="00EE5B14">
        <w:rPr>
          <w:rFonts w:ascii="Montserrat Light" w:hAnsi="Montserrat Light"/>
          <w:noProof/>
          <w:color w:val="auto"/>
          <w:sz w:val="22"/>
          <w:szCs w:val="22"/>
        </w:rPr>
        <w:t xml:space="preserve">Având în vedere Proiectul de hotărâre înregistrat cu nr. 41 din 17.02.2023 privind </w:t>
      </w:r>
      <w:r w:rsidRPr="00EE5B14">
        <w:rPr>
          <w:rFonts w:ascii="Montserrat Light" w:hAnsi="Montserrat Light"/>
          <w:color w:val="auto"/>
          <w:sz w:val="22"/>
          <w:szCs w:val="22"/>
        </w:rPr>
        <w:t xml:space="preserve">înființarea Comitetului pentru accelerarea procesului de dezinstituţionalizare şi de prevenire a instituţionalizării la nivelul </w:t>
      </w:r>
      <w:r w:rsidR="00A41CD5" w:rsidRPr="00EE5B14">
        <w:rPr>
          <w:rFonts w:ascii="Montserrat Light" w:hAnsi="Montserrat Light"/>
          <w:color w:val="auto"/>
          <w:sz w:val="22"/>
          <w:szCs w:val="22"/>
        </w:rPr>
        <w:t>J</w:t>
      </w:r>
      <w:r w:rsidRPr="00EE5B14">
        <w:rPr>
          <w:rFonts w:ascii="Montserrat Light" w:hAnsi="Montserrat Light"/>
          <w:color w:val="auto"/>
          <w:sz w:val="22"/>
          <w:szCs w:val="22"/>
        </w:rPr>
        <w:t>udețului Cluj, precum și aprobarea Regulamentului de organizare şi funcţionare al acestuia,</w:t>
      </w:r>
      <w:r w:rsidRPr="00EE5B14">
        <w:rPr>
          <w:rFonts w:ascii="Montserrat Light" w:hAnsi="Montserrat Light"/>
          <w:b/>
          <w:bCs/>
          <w:color w:val="auto"/>
          <w:sz w:val="22"/>
          <w:szCs w:val="22"/>
        </w:rPr>
        <w:t xml:space="preserve"> </w:t>
      </w:r>
      <w:r w:rsidRPr="00EE5B14">
        <w:rPr>
          <w:rFonts w:ascii="Montserrat Light" w:hAnsi="Montserrat Light"/>
          <w:bCs/>
          <w:noProof/>
          <w:color w:val="auto"/>
          <w:sz w:val="22"/>
          <w:szCs w:val="22"/>
        </w:rPr>
        <w:t>p</w:t>
      </w:r>
      <w:r w:rsidRPr="00EE5B14">
        <w:rPr>
          <w:rFonts w:ascii="Montserrat Light" w:hAnsi="Montserrat Light"/>
          <w:noProof/>
          <w:color w:val="auto"/>
          <w:sz w:val="22"/>
          <w:szCs w:val="22"/>
        </w:rPr>
        <w:t xml:space="preserve">ropus de Președintele Consiliului Județean Cluj, domnul Alin Tișe, care este însoţit de </w:t>
      </w:r>
      <w:r w:rsidRPr="00EE5B14">
        <w:rPr>
          <w:rFonts w:ascii="Montserrat Light" w:hAnsi="Montserrat Light"/>
          <w:bCs/>
          <w:noProof/>
          <w:color w:val="auto"/>
          <w:sz w:val="22"/>
          <w:szCs w:val="22"/>
        </w:rPr>
        <w:t>R</w:t>
      </w:r>
      <w:r w:rsidRPr="00EE5B14">
        <w:rPr>
          <w:rFonts w:ascii="Montserrat Light" w:hAnsi="Montserrat Light"/>
          <w:noProof/>
          <w:color w:val="auto"/>
          <w:sz w:val="22"/>
          <w:szCs w:val="22"/>
        </w:rPr>
        <w:t xml:space="preserve">eferatul de aprobare cu nr.  3892/16.02.2023; Raportul de specialitate întocmit de compartimentul de resort din cadrul aparatului de specialitate al Consiliului Judeţean Cluj cu nr. 6622/17.02.2023 şi </w:t>
      </w:r>
      <w:r w:rsidR="00A41CD5" w:rsidRPr="00EE5B14">
        <w:rPr>
          <w:rFonts w:ascii="Montserrat Light" w:hAnsi="Montserrat Light"/>
          <w:noProof/>
          <w:color w:val="auto"/>
          <w:sz w:val="22"/>
          <w:szCs w:val="22"/>
        </w:rPr>
        <w:t xml:space="preserve">de </w:t>
      </w:r>
      <w:r w:rsidRPr="00EE5B14">
        <w:rPr>
          <w:rFonts w:ascii="Montserrat Light" w:hAnsi="Montserrat Light"/>
          <w:noProof/>
          <w:color w:val="auto"/>
          <w:sz w:val="22"/>
          <w:szCs w:val="22"/>
        </w:rPr>
        <w:t>Avizul cu nr</w:t>
      </w:r>
      <w:r w:rsidR="00A41CD5" w:rsidRPr="00EE5B14">
        <w:rPr>
          <w:rFonts w:ascii="Montserrat Light" w:hAnsi="Montserrat Light"/>
          <w:noProof/>
          <w:color w:val="auto"/>
          <w:sz w:val="22"/>
          <w:szCs w:val="22"/>
        </w:rPr>
        <w:t>. 3892 din 20.02.2023</w:t>
      </w:r>
      <w:r w:rsidRPr="00EE5B14">
        <w:rPr>
          <w:rFonts w:ascii="Montserrat Light" w:hAnsi="Montserrat Light"/>
          <w:noProof/>
          <w:color w:val="auto"/>
          <w:sz w:val="22"/>
          <w:szCs w:val="22"/>
        </w:rPr>
        <w:t xml:space="preserve"> adoptat de Comisia de specialitate nr.</w:t>
      </w:r>
      <w:r w:rsidR="00A41CD5" w:rsidRPr="00EE5B14">
        <w:rPr>
          <w:rFonts w:ascii="Montserrat Light" w:hAnsi="Montserrat Light"/>
          <w:noProof/>
          <w:color w:val="auto"/>
          <w:sz w:val="22"/>
          <w:szCs w:val="22"/>
        </w:rPr>
        <w:t xml:space="preserve"> 5</w:t>
      </w:r>
      <w:r w:rsidRPr="00EE5B14">
        <w:rPr>
          <w:rFonts w:ascii="Montserrat Light" w:hAnsi="Montserrat Light"/>
          <w:noProof/>
          <w:color w:val="auto"/>
          <w:sz w:val="22"/>
          <w:szCs w:val="22"/>
        </w:rPr>
        <w:t xml:space="preserve">, în conformitate cu art. 182 alin. (4) coroborat cu art. 136 din Ordonanța de </w:t>
      </w:r>
      <w:r w:rsidR="005C4244" w:rsidRPr="00EE5B14">
        <w:rPr>
          <w:rFonts w:ascii="Montserrat Light" w:hAnsi="Montserrat Light"/>
          <w:noProof/>
          <w:color w:val="auto"/>
          <w:sz w:val="22"/>
          <w:szCs w:val="22"/>
        </w:rPr>
        <w:t>u</w:t>
      </w:r>
      <w:r w:rsidRPr="00EE5B14">
        <w:rPr>
          <w:rFonts w:ascii="Montserrat Light" w:hAnsi="Montserrat Light"/>
          <w:noProof/>
          <w:color w:val="auto"/>
          <w:sz w:val="22"/>
          <w:szCs w:val="22"/>
        </w:rPr>
        <w:t xml:space="preserve">rgență a Guvernului nr. 57/2019 privind Codul </w:t>
      </w:r>
      <w:bookmarkStart w:id="1" w:name="_Hlk127525166"/>
      <w:r w:rsidRPr="00EE5B14">
        <w:rPr>
          <w:rFonts w:ascii="Montserrat Light" w:hAnsi="Montserrat Light"/>
          <w:noProof/>
          <w:color w:val="auto"/>
          <w:sz w:val="22"/>
          <w:szCs w:val="22"/>
        </w:rPr>
        <w:t>administrativ, cu  modificările și completările ulterioare;</w:t>
      </w:r>
    </w:p>
    <w:bookmarkEnd w:id="1"/>
    <w:p w14:paraId="42331B5D" w14:textId="77777777" w:rsidR="00A41CD5" w:rsidRPr="00EE5B14" w:rsidRDefault="00A41CD5" w:rsidP="005419F2">
      <w:pPr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3B614464" w14:textId="3DAD8465" w:rsidR="005419F2" w:rsidRPr="00EE5B14" w:rsidRDefault="005419F2" w:rsidP="005419F2">
      <w:pPr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EE5B14">
        <w:rPr>
          <w:rFonts w:ascii="Montserrat Light" w:hAnsi="Montserrat Light" w:cs="Cambria"/>
          <w:lang w:val="ro-RO"/>
        </w:rPr>
        <w:t>Luând în considerare prevederile art. 123 – 140 și ale art. 142 -</w:t>
      </w:r>
      <w:r w:rsidR="00A41CD5" w:rsidRPr="00EE5B14">
        <w:rPr>
          <w:rFonts w:ascii="Montserrat Light" w:hAnsi="Montserrat Light" w:cs="Cambria"/>
          <w:lang w:val="ro-RO"/>
        </w:rPr>
        <w:t xml:space="preserve"> </w:t>
      </w:r>
      <w:r w:rsidRPr="00EE5B14">
        <w:rPr>
          <w:rFonts w:ascii="Montserrat Light" w:hAnsi="Montserrat Light" w:cs="Cambria"/>
          <w:lang w:val="ro-RO"/>
        </w:rPr>
        <w:t>156 din Regulamentul de organizare şi funcţionare a Consiliului Judeţean Cluj, aprobat prin Hotărârea Consiliului Judeţean Cluj nr. 170/2020, republicată;</w:t>
      </w:r>
    </w:p>
    <w:p w14:paraId="1DEBD406" w14:textId="77777777" w:rsidR="00A41CD5" w:rsidRPr="00EE5B14" w:rsidRDefault="00A41CD5" w:rsidP="005419F2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D89945C" w14:textId="44BCE6B7" w:rsidR="005419F2" w:rsidRPr="00EE5B14" w:rsidRDefault="005419F2" w:rsidP="005419F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EE5B14">
        <w:rPr>
          <w:rFonts w:ascii="Montserrat Light" w:hAnsi="Montserrat Light"/>
          <w:lang w:val="ro-RO"/>
        </w:rPr>
        <w:t xml:space="preserve">În conformitate cu  dispozițiile: </w:t>
      </w:r>
    </w:p>
    <w:p w14:paraId="420D53B4" w14:textId="3B2B0703" w:rsidR="005419F2" w:rsidRPr="00EE5B14" w:rsidRDefault="005419F2" w:rsidP="005419F2">
      <w:pPr>
        <w:pStyle w:val="Default"/>
        <w:numPr>
          <w:ilvl w:val="0"/>
          <w:numId w:val="37"/>
        </w:numPr>
        <w:jc w:val="both"/>
        <w:rPr>
          <w:rFonts w:ascii="Montserrat Light" w:hAnsi="Montserrat Light"/>
          <w:color w:val="auto"/>
          <w:sz w:val="22"/>
          <w:szCs w:val="22"/>
        </w:rPr>
      </w:pPr>
      <w:r w:rsidRPr="00EE5B14">
        <w:rPr>
          <w:rFonts w:ascii="Montserrat Light" w:hAnsi="Montserrat Light"/>
          <w:color w:val="auto"/>
          <w:sz w:val="22"/>
          <w:szCs w:val="22"/>
        </w:rPr>
        <w:t>art. 173 alin. (1) lit. d)</w:t>
      </w:r>
      <w:r w:rsidR="00A41CD5" w:rsidRPr="00EE5B14">
        <w:rPr>
          <w:rFonts w:ascii="Montserrat Light" w:hAnsi="Montserrat Light"/>
          <w:color w:val="auto"/>
          <w:sz w:val="22"/>
          <w:szCs w:val="22"/>
        </w:rPr>
        <w:t xml:space="preserve"> și </w:t>
      </w:r>
      <w:r w:rsidRPr="00EE5B14">
        <w:rPr>
          <w:rFonts w:ascii="Montserrat Light" w:hAnsi="Montserrat Light"/>
          <w:color w:val="auto"/>
          <w:sz w:val="22"/>
          <w:szCs w:val="22"/>
        </w:rPr>
        <w:t>alin. (5) lit.</w:t>
      </w:r>
      <w:r w:rsidR="00A41CD5" w:rsidRPr="00EE5B14">
        <w:rPr>
          <w:rFonts w:ascii="Montserrat Light" w:hAnsi="Montserrat Light"/>
          <w:color w:val="auto"/>
          <w:sz w:val="22"/>
          <w:szCs w:val="22"/>
        </w:rPr>
        <w:t xml:space="preserve"> </w:t>
      </w:r>
      <w:r w:rsidRPr="00EE5B14">
        <w:rPr>
          <w:rFonts w:ascii="Montserrat Light" w:hAnsi="Montserrat Light"/>
          <w:color w:val="auto"/>
          <w:sz w:val="22"/>
          <w:szCs w:val="22"/>
        </w:rPr>
        <w:t xml:space="preserve">b), </w:t>
      </w:r>
      <w:r w:rsidR="00A41CD5" w:rsidRPr="00EE5B14">
        <w:rPr>
          <w:rFonts w:ascii="Montserrat Light" w:hAnsi="Montserrat Light"/>
          <w:color w:val="auto"/>
          <w:sz w:val="22"/>
          <w:szCs w:val="22"/>
        </w:rPr>
        <w:t xml:space="preserve">ale </w:t>
      </w:r>
      <w:r w:rsidRPr="00EE5B14">
        <w:rPr>
          <w:rFonts w:ascii="Montserrat Light" w:hAnsi="Montserrat Light"/>
          <w:color w:val="auto"/>
          <w:sz w:val="22"/>
          <w:szCs w:val="22"/>
        </w:rPr>
        <w:t>art. 190 alin. (3)</w:t>
      </w:r>
      <w:r w:rsidR="00A41CD5" w:rsidRPr="00EE5B14">
        <w:rPr>
          <w:rFonts w:ascii="Montserrat Light" w:hAnsi="Montserrat Light"/>
          <w:color w:val="auto"/>
          <w:sz w:val="22"/>
          <w:szCs w:val="22"/>
        </w:rPr>
        <w:t xml:space="preserve"> și ale </w:t>
      </w:r>
      <w:r w:rsidRPr="00EE5B14">
        <w:rPr>
          <w:rFonts w:ascii="Montserrat Light" w:hAnsi="Montserrat Light"/>
          <w:color w:val="auto"/>
          <w:sz w:val="22"/>
          <w:szCs w:val="22"/>
        </w:rPr>
        <w:t>art.</w:t>
      </w:r>
      <w:r w:rsidR="00A41CD5" w:rsidRPr="00EE5B14">
        <w:rPr>
          <w:rFonts w:ascii="Montserrat Light" w:hAnsi="Montserrat Light"/>
          <w:color w:val="auto"/>
          <w:sz w:val="22"/>
          <w:szCs w:val="22"/>
        </w:rPr>
        <w:t xml:space="preserve"> </w:t>
      </w:r>
      <w:r w:rsidRPr="00EE5B14">
        <w:rPr>
          <w:rFonts w:ascii="Montserrat Light" w:hAnsi="Montserrat Light"/>
          <w:color w:val="auto"/>
          <w:sz w:val="22"/>
          <w:szCs w:val="22"/>
        </w:rPr>
        <w:t>191 alin.</w:t>
      </w:r>
      <w:r w:rsidR="00A41CD5" w:rsidRPr="00EE5B14">
        <w:rPr>
          <w:rFonts w:ascii="Montserrat Light" w:hAnsi="Montserrat Light"/>
          <w:color w:val="auto"/>
          <w:sz w:val="22"/>
          <w:szCs w:val="22"/>
        </w:rPr>
        <w:t xml:space="preserve"> </w:t>
      </w:r>
      <w:r w:rsidRPr="00EE5B14">
        <w:rPr>
          <w:rFonts w:ascii="Montserrat Light" w:hAnsi="Montserrat Light"/>
          <w:color w:val="auto"/>
          <w:sz w:val="22"/>
          <w:szCs w:val="22"/>
        </w:rPr>
        <w:t>(1) lit.</w:t>
      </w:r>
      <w:r w:rsidR="00A41CD5" w:rsidRPr="00EE5B14">
        <w:rPr>
          <w:rFonts w:ascii="Montserrat Light" w:hAnsi="Montserrat Light"/>
          <w:color w:val="auto"/>
          <w:sz w:val="22"/>
          <w:szCs w:val="22"/>
        </w:rPr>
        <w:t xml:space="preserve"> </w:t>
      </w:r>
      <w:r w:rsidRPr="00EE5B14">
        <w:rPr>
          <w:rFonts w:ascii="Montserrat Light" w:hAnsi="Montserrat Light"/>
          <w:color w:val="auto"/>
          <w:sz w:val="22"/>
          <w:szCs w:val="22"/>
        </w:rPr>
        <w:t xml:space="preserve">a) din Ordonanța de </w:t>
      </w:r>
      <w:r w:rsidR="00A41CD5" w:rsidRPr="00EE5B14">
        <w:rPr>
          <w:rFonts w:ascii="Montserrat Light" w:hAnsi="Montserrat Light"/>
          <w:color w:val="auto"/>
          <w:sz w:val="22"/>
          <w:szCs w:val="22"/>
        </w:rPr>
        <w:t>u</w:t>
      </w:r>
      <w:r w:rsidRPr="00EE5B14">
        <w:rPr>
          <w:rFonts w:ascii="Montserrat Light" w:hAnsi="Montserrat Light"/>
          <w:color w:val="auto"/>
          <w:sz w:val="22"/>
          <w:szCs w:val="22"/>
        </w:rPr>
        <w:t>rgență a Guvernului nr. 57/2019 privind Codul administrativ,</w:t>
      </w:r>
      <w:r w:rsidR="00A41CD5" w:rsidRPr="00EE5B14">
        <w:rPr>
          <w:rFonts w:ascii="Montserrat Light" w:hAnsi="Montserrat Light"/>
          <w:color w:val="auto"/>
          <w:sz w:val="22"/>
          <w:szCs w:val="22"/>
        </w:rPr>
        <w:t xml:space="preserve"> </w:t>
      </w:r>
      <w:r w:rsidRPr="00EE5B14">
        <w:rPr>
          <w:rFonts w:ascii="Montserrat Light" w:hAnsi="Montserrat Light"/>
          <w:color w:val="auto"/>
          <w:sz w:val="22"/>
          <w:szCs w:val="22"/>
        </w:rPr>
        <w:t xml:space="preserve">cu modificările </w:t>
      </w:r>
      <w:r w:rsidR="00A41CD5" w:rsidRPr="00EE5B14">
        <w:rPr>
          <w:rFonts w:ascii="Montserrat Light" w:hAnsi="Montserrat Light"/>
          <w:color w:val="auto"/>
          <w:sz w:val="22"/>
          <w:szCs w:val="22"/>
        </w:rPr>
        <w:t>ș</w:t>
      </w:r>
      <w:r w:rsidRPr="00EE5B14">
        <w:rPr>
          <w:rFonts w:ascii="Montserrat Light" w:hAnsi="Montserrat Light"/>
          <w:color w:val="auto"/>
          <w:sz w:val="22"/>
          <w:szCs w:val="22"/>
        </w:rPr>
        <w:t>i completările ulterioare;</w:t>
      </w:r>
    </w:p>
    <w:p w14:paraId="145108C5" w14:textId="71006536" w:rsidR="005419F2" w:rsidRPr="00EE5B14" w:rsidRDefault="005419F2" w:rsidP="005419F2">
      <w:pPr>
        <w:pStyle w:val="Default"/>
        <w:numPr>
          <w:ilvl w:val="0"/>
          <w:numId w:val="37"/>
        </w:numPr>
        <w:jc w:val="both"/>
        <w:rPr>
          <w:rFonts w:ascii="Montserrat Light" w:hAnsi="Montserrat Light"/>
          <w:color w:val="auto"/>
          <w:sz w:val="22"/>
          <w:szCs w:val="22"/>
        </w:rPr>
      </w:pPr>
      <w:r w:rsidRPr="00EE5B14">
        <w:rPr>
          <w:rFonts w:ascii="Montserrat Light" w:hAnsi="Montserrat Light"/>
          <w:color w:val="auto"/>
          <w:sz w:val="22"/>
          <w:szCs w:val="22"/>
        </w:rPr>
        <w:t>art. 15 din Legea privind susținerea procesului de dezinstituționalizare a persoanelor adulte cu dizabilități și aplicarea unor măsuri de accelerare a acestuia și de prevenire a instituționalizării, precum și pentru modificarea și completarea unor acte normative</w:t>
      </w:r>
      <w:r w:rsidR="00A41CD5" w:rsidRPr="00EE5B14">
        <w:rPr>
          <w:rFonts w:ascii="Montserrat Light" w:hAnsi="Montserrat Light"/>
          <w:color w:val="auto"/>
          <w:sz w:val="22"/>
          <w:szCs w:val="22"/>
        </w:rPr>
        <w:t xml:space="preserve"> nr. 7/2023</w:t>
      </w:r>
      <w:r w:rsidRPr="00EE5B14">
        <w:rPr>
          <w:rFonts w:ascii="Montserrat Light" w:hAnsi="Montserrat Light"/>
          <w:color w:val="auto"/>
          <w:sz w:val="22"/>
          <w:szCs w:val="22"/>
        </w:rPr>
        <w:t>;</w:t>
      </w:r>
    </w:p>
    <w:p w14:paraId="03CA2205" w14:textId="4BDC195F" w:rsidR="005419F2" w:rsidRPr="00EE5B14" w:rsidRDefault="005419F2" w:rsidP="005419F2">
      <w:pPr>
        <w:pStyle w:val="Default"/>
        <w:numPr>
          <w:ilvl w:val="0"/>
          <w:numId w:val="37"/>
        </w:numPr>
        <w:jc w:val="both"/>
        <w:rPr>
          <w:rFonts w:ascii="Montserrat Light" w:hAnsi="Montserrat Light"/>
          <w:color w:val="auto"/>
          <w:sz w:val="22"/>
          <w:szCs w:val="22"/>
        </w:rPr>
      </w:pPr>
      <w:r w:rsidRPr="00EE5B14">
        <w:rPr>
          <w:rFonts w:ascii="Montserrat Light" w:hAnsi="Montserrat Light"/>
          <w:color w:val="auto"/>
          <w:sz w:val="22"/>
          <w:szCs w:val="22"/>
        </w:rPr>
        <w:t>Hotărâr</w:t>
      </w:r>
      <w:r w:rsidR="00A41CD5" w:rsidRPr="00EE5B14">
        <w:rPr>
          <w:rFonts w:ascii="Montserrat Light" w:hAnsi="Montserrat Light"/>
          <w:color w:val="auto"/>
          <w:sz w:val="22"/>
          <w:szCs w:val="22"/>
        </w:rPr>
        <w:t>ii</w:t>
      </w:r>
      <w:r w:rsidRPr="00EE5B14">
        <w:rPr>
          <w:rFonts w:ascii="Montserrat Light" w:hAnsi="Montserrat Light"/>
          <w:color w:val="auto"/>
          <w:sz w:val="22"/>
          <w:szCs w:val="22"/>
        </w:rPr>
        <w:t xml:space="preserve"> Guvernului nr.</w:t>
      </w:r>
      <w:r w:rsidR="00A41CD5" w:rsidRPr="00EE5B14">
        <w:rPr>
          <w:rFonts w:ascii="Montserrat Light" w:hAnsi="Montserrat Light"/>
          <w:color w:val="auto"/>
          <w:sz w:val="22"/>
          <w:szCs w:val="22"/>
        </w:rPr>
        <w:t xml:space="preserve"> </w:t>
      </w:r>
      <w:r w:rsidRPr="00EE5B14">
        <w:rPr>
          <w:rFonts w:ascii="Montserrat Light" w:hAnsi="Montserrat Light"/>
          <w:color w:val="auto"/>
          <w:sz w:val="22"/>
          <w:szCs w:val="22"/>
        </w:rPr>
        <w:t>490/2022 pentru aprobarea Strategiei naționale privind drepturile persoanelor cu dizabilități "O Românie echitabilă" 2022-2027;</w:t>
      </w:r>
    </w:p>
    <w:p w14:paraId="7C87D2FC" w14:textId="360222D9" w:rsidR="005419F2" w:rsidRPr="00EE5B14" w:rsidRDefault="005419F2" w:rsidP="005419F2">
      <w:pPr>
        <w:pStyle w:val="Default"/>
        <w:numPr>
          <w:ilvl w:val="0"/>
          <w:numId w:val="37"/>
        </w:numPr>
        <w:jc w:val="both"/>
        <w:rPr>
          <w:rFonts w:ascii="Montserrat Light" w:hAnsi="Montserrat Light"/>
          <w:color w:val="auto"/>
          <w:sz w:val="22"/>
          <w:szCs w:val="22"/>
        </w:rPr>
      </w:pPr>
      <w:r w:rsidRPr="00EE5B14">
        <w:rPr>
          <w:rFonts w:ascii="Montserrat Light" w:hAnsi="Montserrat Light"/>
          <w:color w:val="auto"/>
          <w:sz w:val="22"/>
          <w:szCs w:val="22"/>
        </w:rPr>
        <w:t>Hotărâr</w:t>
      </w:r>
      <w:r w:rsidR="00D04ADC" w:rsidRPr="00EE5B14">
        <w:rPr>
          <w:rFonts w:ascii="Montserrat Light" w:hAnsi="Montserrat Light"/>
          <w:color w:val="auto"/>
          <w:sz w:val="22"/>
          <w:szCs w:val="22"/>
        </w:rPr>
        <w:t>ii</w:t>
      </w:r>
      <w:r w:rsidRPr="00EE5B14">
        <w:rPr>
          <w:rFonts w:ascii="Montserrat Light" w:hAnsi="Montserrat Light"/>
          <w:color w:val="auto"/>
          <w:sz w:val="22"/>
          <w:szCs w:val="22"/>
        </w:rPr>
        <w:t xml:space="preserve"> Guvernului nr. 1.543/2022 pentru aprobarea Strategiei naționale privind prevenirea instituționalizării persoanelor adulte cu dizabilități și accelerarea procesului de dezinstituționalizare, pentru perioada 2022-2030;</w:t>
      </w:r>
    </w:p>
    <w:p w14:paraId="0AFFC197" w14:textId="77777777" w:rsidR="00D04ADC" w:rsidRPr="00EE5B14" w:rsidRDefault="00D04ADC" w:rsidP="00D04ADC">
      <w:pPr>
        <w:pStyle w:val="Default"/>
        <w:jc w:val="both"/>
        <w:rPr>
          <w:rFonts w:ascii="Montserrat Light" w:hAnsi="Montserrat Light"/>
          <w:color w:val="auto"/>
          <w:sz w:val="22"/>
          <w:szCs w:val="22"/>
        </w:rPr>
      </w:pPr>
    </w:p>
    <w:p w14:paraId="01B5FE18" w14:textId="6F68F674" w:rsidR="005419F2" w:rsidRPr="00EE5B14" w:rsidRDefault="005419F2" w:rsidP="005419F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EE5B14">
        <w:rPr>
          <w:rFonts w:ascii="Montserrat Light" w:hAnsi="Montserrat Light"/>
          <w:lang w:val="ro-RO"/>
        </w:rPr>
        <w:t xml:space="preserve">În temeiul competențelor stabilite prin art. 182 alin. (1) și art. 196 alin. (1) lit. a) din Ordonanța de </w:t>
      </w:r>
      <w:r w:rsidR="00232C9C" w:rsidRPr="00EE5B14">
        <w:rPr>
          <w:rFonts w:ascii="Montserrat Light" w:hAnsi="Montserrat Light"/>
          <w:lang w:val="ro-RO"/>
        </w:rPr>
        <w:t>u</w:t>
      </w:r>
      <w:r w:rsidRPr="00EE5B14">
        <w:rPr>
          <w:rFonts w:ascii="Montserrat Light" w:hAnsi="Montserrat Light"/>
          <w:lang w:val="ro-RO"/>
        </w:rPr>
        <w:t>rgență a Guvernului nr. 57/2019 privind Codul administrativ, cu modificările și completările ulterioare;</w:t>
      </w:r>
    </w:p>
    <w:p w14:paraId="2B02C0E9" w14:textId="77777777" w:rsidR="00D04ADC" w:rsidRPr="00EE5B14" w:rsidRDefault="00D04ADC" w:rsidP="005419F2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3DE18B9A" w14:textId="23AF7F17" w:rsidR="005419F2" w:rsidRPr="00EE5B14" w:rsidRDefault="005419F2" w:rsidP="005419F2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EE5B14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1EAB6408" w14:textId="77777777" w:rsidR="00D04ADC" w:rsidRPr="00EE5B14" w:rsidRDefault="00D04ADC" w:rsidP="005419F2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10B56539" w14:textId="3CD9236C" w:rsidR="005419F2" w:rsidRPr="00EE5B14" w:rsidRDefault="005419F2" w:rsidP="005419F2">
      <w:pPr>
        <w:pStyle w:val="Default"/>
        <w:jc w:val="both"/>
        <w:rPr>
          <w:rFonts w:ascii="Montserrat Light" w:hAnsi="Montserrat Light"/>
          <w:color w:val="auto"/>
          <w:sz w:val="22"/>
          <w:szCs w:val="22"/>
        </w:rPr>
      </w:pPr>
      <w:r w:rsidRPr="00EE5B14">
        <w:rPr>
          <w:rFonts w:ascii="Montserrat Light" w:eastAsia="Calibri" w:hAnsi="Montserrat Light"/>
          <w:b/>
          <w:bCs/>
          <w:color w:val="auto"/>
          <w:sz w:val="22"/>
          <w:szCs w:val="22"/>
          <w:lang w:eastAsia="ro-RO"/>
        </w:rPr>
        <w:t xml:space="preserve">Art. 1. (1) </w:t>
      </w:r>
      <w:r w:rsidRPr="00EE5B14">
        <w:rPr>
          <w:rFonts w:ascii="Montserrat Light" w:eastAsia="Calibri" w:hAnsi="Montserrat Light"/>
          <w:color w:val="auto"/>
          <w:sz w:val="22"/>
          <w:szCs w:val="22"/>
          <w:lang w:eastAsia="ro-RO"/>
        </w:rPr>
        <w:t>Se aprobă î</w:t>
      </w:r>
      <w:r w:rsidRPr="00EE5B14">
        <w:rPr>
          <w:rFonts w:ascii="Montserrat Light" w:hAnsi="Montserrat Light"/>
          <w:color w:val="auto"/>
          <w:sz w:val="22"/>
          <w:szCs w:val="22"/>
        </w:rPr>
        <w:t xml:space="preserve">nființarea </w:t>
      </w:r>
      <w:bookmarkStart w:id="2" w:name="_Hlk127527704"/>
      <w:r w:rsidRPr="00EE5B14">
        <w:rPr>
          <w:rFonts w:ascii="Montserrat Light" w:hAnsi="Montserrat Light"/>
          <w:color w:val="auto"/>
          <w:sz w:val="22"/>
          <w:szCs w:val="22"/>
        </w:rPr>
        <w:t xml:space="preserve">Comitetului pentru accelerarea procesului de dezinstituţionalizare şi de prevenire a instituţionalizării la nivelul </w:t>
      </w:r>
      <w:r w:rsidR="00D04ADC" w:rsidRPr="00EE5B14">
        <w:rPr>
          <w:rFonts w:ascii="Montserrat Light" w:hAnsi="Montserrat Light"/>
          <w:color w:val="auto"/>
          <w:sz w:val="22"/>
          <w:szCs w:val="22"/>
        </w:rPr>
        <w:t>J</w:t>
      </w:r>
      <w:r w:rsidRPr="00EE5B14">
        <w:rPr>
          <w:rFonts w:ascii="Montserrat Light" w:hAnsi="Montserrat Light"/>
          <w:color w:val="auto"/>
          <w:sz w:val="22"/>
          <w:szCs w:val="22"/>
        </w:rPr>
        <w:t>udețului Cluj</w:t>
      </w:r>
      <w:bookmarkEnd w:id="2"/>
      <w:r w:rsidRPr="00EE5B14">
        <w:rPr>
          <w:rFonts w:ascii="Montserrat Light" w:hAnsi="Montserrat Light"/>
          <w:color w:val="auto"/>
          <w:sz w:val="22"/>
          <w:szCs w:val="22"/>
        </w:rPr>
        <w:t xml:space="preserve">, având în componență reprezentanți ai următoarelor entități: </w:t>
      </w:r>
    </w:p>
    <w:p w14:paraId="19F8F0C2" w14:textId="77777777" w:rsidR="005419F2" w:rsidRPr="00EE5B14" w:rsidRDefault="005419F2" w:rsidP="005419F2">
      <w:pPr>
        <w:pStyle w:val="Default"/>
        <w:numPr>
          <w:ilvl w:val="0"/>
          <w:numId w:val="38"/>
        </w:numPr>
        <w:rPr>
          <w:rFonts w:ascii="Montserrat Light" w:hAnsi="Montserrat Light"/>
          <w:color w:val="auto"/>
          <w:sz w:val="22"/>
          <w:szCs w:val="22"/>
        </w:rPr>
      </w:pPr>
      <w:r w:rsidRPr="00EE5B14">
        <w:rPr>
          <w:rFonts w:ascii="Montserrat Light" w:hAnsi="Montserrat Light"/>
          <w:color w:val="auto"/>
          <w:sz w:val="22"/>
          <w:szCs w:val="22"/>
        </w:rPr>
        <w:t xml:space="preserve">Consiliul Județean Cluj; </w:t>
      </w:r>
    </w:p>
    <w:p w14:paraId="7E390D07" w14:textId="7B59ADB4" w:rsidR="005419F2" w:rsidRPr="00EE5B14" w:rsidRDefault="005419F2" w:rsidP="005419F2">
      <w:pPr>
        <w:pStyle w:val="Default"/>
        <w:numPr>
          <w:ilvl w:val="0"/>
          <w:numId w:val="38"/>
        </w:numPr>
        <w:rPr>
          <w:rFonts w:ascii="Montserrat Light" w:hAnsi="Montserrat Light"/>
          <w:color w:val="auto"/>
          <w:sz w:val="22"/>
          <w:szCs w:val="22"/>
        </w:rPr>
      </w:pPr>
      <w:r w:rsidRPr="00EE5B14">
        <w:rPr>
          <w:rFonts w:ascii="Montserrat Light" w:hAnsi="Montserrat Light"/>
          <w:color w:val="auto"/>
          <w:sz w:val="22"/>
          <w:szCs w:val="22"/>
        </w:rPr>
        <w:t>Instituţia Prefectului Județul</w:t>
      </w:r>
      <w:r w:rsidR="00D04ADC" w:rsidRPr="00EE5B14">
        <w:rPr>
          <w:rFonts w:ascii="Montserrat Light" w:hAnsi="Montserrat Light"/>
          <w:color w:val="auto"/>
          <w:sz w:val="22"/>
          <w:szCs w:val="22"/>
        </w:rPr>
        <w:t>ui</w:t>
      </w:r>
      <w:r w:rsidRPr="00EE5B14">
        <w:rPr>
          <w:rFonts w:ascii="Montserrat Light" w:hAnsi="Montserrat Light"/>
          <w:color w:val="auto"/>
          <w:sz w:val="22"/>
          <w:szCs w:val="22"/>
        </w:rPr>
        <w:t xml:space="preserve"> Cluj; </w:t>
      </w:r>
    </w:p>
    <w:p w14:paraId="6DB5BB7A" w14:textId="3A69D118" w:rsidR="005419F2" w:rsidRPr="00EE5B14" w:rsidRDefault="005419F2" w:rsidP="005419F2">
      <w:pPr>
        <w:pStyle w:val="Default"/>
        <w:numPr>
          <w:ilvl w:val="0"/>
          <w:numId w:val="38"/>
        </w:numPr>
        <w:rPr>
          <w:rFonts w:ascii="Montserrat Light" w:hAnsi="Montserrat Light"/>
          <w:color w:val="auto"/>
          <w:sz w:val="22"/>
          <w:szCs w:val="22"/>
        </w:rPr>
      </w:pPr>
      <w:bookmarkStart w:id="3" w:name="_Hlk127527884"/>
      <w:r w:rsidRPr="00EE5B14">
        <w:rPr>
          <w:rFonts w:ascii="Montserrat Light" w:hAnsi="Montserrat Light"/>
          <w:color w:val="auto"/>
          <w:sz w:val="22"/>
          <w:szCs w:val="22"/>
        </w:rPr>
        <w:t>Direcția Generală de Asistență Socială și Protecția Copilului Cluj</w:t>
      </w:r>
      <w:bookmarkEnd w:id="3"/>
      <w:r w:rsidRPr="00EE5B14">
        <w:rPr>
          <w:rFonts w:ascii="Montserrat Light" w:hAnsi="Montserrat Light"/>
          <w:color w:val="auto"/>
          <w:sz w:val="22"/>
          <w:szCs w:val="22"/>
        </w:rPr>
        <w:t xml:space="preserve">; </w:t>
      </w:r>
    </w:p>
    <w:p w14:paraId="0887658E" w14:textId="4D4FB846" w:rsidR="00D04ADC" w:rsidRPr="00EE5B14" w:rsidRDefault="00D04ADC" w:rsidP="00D04ADC">
      <w:pPr>
        <w:pStyle w:val="Default"/>
        <w:rPr>
          <w:rFonts w:ascii="Montserrat Light" w:hAnsi="Montserrat Light"/>
          <w:color w:val="auto"/>
          <w:sz w:val="22"/>
          <w:szCs w:val="22"/>
        </w:rPr>
      </w:pPr>
    </w:p>
    <w:p w14:paraId="065D3E68" w14:textId="77777777" w:rsidR="00D04ADC" w:rsidRPr="00EE5B14" w:rsidRDefault="00D04ADC" w:rsidP="00D04ADC">
      <w:pPr>
        <w:pStyle w:val="Default"/>
        <w:rPr>
          <w:rFonts w:ascii="Montserrat Light" w:hAnsi="Montserrat Light"/>
          <w:color w:val="auto"/>
          <w:sz w:val="22"/>
          <w:szCs w:val="22"/>
        </w:rPr>
      </w:pPr>
    </w:p>
    <w:p w14:paraId="6FE633EC" w14:textId="41859E4A" w:rsidR="005419F2" w:rsidRPr="00EE5B14" w:rsidRDefault="005419F2" w:rsidP="005419F2">
      <w:pPr>
        <w:pStyle w:val="Default"/>
        <w:numPr>
          <w:ilvl w:val="0"/>
          <w:numId w:val="38"/>
        </w:numPr>
        <w:rPr>
          <w:rFonts w:ascii="Montserrat Light" w:hAnsi="Montserrat Light"/>
          <w:color w:val="auto"/>
          <w:sz w:val="22"/>
          <w:szCs w:val="22"/>
        </w:rPr>
      </w:pPr>
      <w:r w:rsidRPr="00EE5B14">
        <w:rPr>
          <w:rFonts w:ascii="Montserrat Light" w:hAnsi="Montserrat Light"/>
          <w:color w:val="auto"/>
          <w:sz w:val="22"/>
          <w:szCs w:val="22"/>
        </w:rPr>
        <w:t>servicii</w:t>
      </w:r>
      <w:r w:rsidR="006E61D6" w:rsidRPr="00EE5B14">
        <w:rPr>
          <w:rFonts w:ascii="Montserrat Light" w:hAnsi="Montserrat Light"/>
          <w:color w:val="auto"/>
          <w:sz w:val="22"/>
          <w:szCs w:val="22"/>
        </w:rPr>
        <w:t>le</w:t>
      </w:r>
      <w:r w:rsidRPr="00EE5B14">
        <w:rPr>
          <w:rFonts w:ascii="Montserrat Light" w:hAnsi="Montserrat Light"/>
          <w:color w:val="auto"/>
          <w:sz w:val="22"/>
          <w:szCs w:val="22"/>
        </w:rPr>
        <w:t xml:space="preserve"> publice de asistenţă socială, de la nivelul unităților administrativ-teritoriale din </w:t>
      </w:r>
      <w:r w:rsidR="006E61D6" w:rsidRPr="00EE5B14">
        <w:rPr>
          <w:rFonts w:ascii="Montserrat Light" w:hAnsi="Montserrat Light"/>
          <w:color w:val="auto"/>
          <w:sz w:val="22"/>
          <w:szCs w:val="22"/>
        </w:rPr>
        <w:t>J</w:t>
      </w:r>
      <w:r w:rsidRPr="00EE5B14">
        <w:rPr>
          <w:rFonts w:ascii="Montserrat Light" w:hAnsi="Montserrat Light"/>
          <w:color w:val="auto"/>
          <w:sz w:val="22"/>
          <w:szCs w:val="22"/>
        </w:rPr>
        <w:t xml:space="preserve">udețul Cluj; </w:t>
      </w:r>
    </w:p>
    <w:p w14:paraId="6D62E7A2" w14:textId="77777777" w:rsidR="005419F2" w:rsidRPr="00EE5B14" w:rsidRDefault="005419F2" w:rsidP="005419F2">
      <w:pPr>
        <w:pStyle w:val="Default"/>
        <w:numPr>
          <w:ilvl w:val="0"/>
          <w:numId w:val="38"/>
        </w:numPr>
        <w:rPr>
          <w:rFonts w:ascii="Montserrat Light" w:hAnsi="Montserrat Light"/>
          <w:color w:val="auto"/>
          <w:sz w:val="22"/>
          <w:szCs w:val="22"/>
        </w:rPr>
      </w:pPr>
      <w:r w:rsidRPr="00EE5B14">
        <w:rPr>
          <w:rFonts w:ascii="Montserrat Light" w:hAnsi="Montserrat Light"/>
          <w:color w:val="auto"/>
          <w:sz w:val="22"/>
          <w:szCs w:val="22"/>
        </w:rPr>
        <w:t xml:space="preserve">Agenţia Județeană pentru Plăţi şi Inspecţie Socială Cluj; </w:t>
      </w:r>
    </w:p>
    <w:p w14:paraId="065D1848" w14:textId="77777777" w:rsidR="005419F2" w:rsidRPr="00EE5B14" w:rsidRDefault="005419F2" w:rsidP="005419F2">
      <w:pPr>
        <w:pStyle w:val="Default"/>
        <w:numPr>
          <w:ilvl w:val="0"/>
          <w:numId w:val="38"/>
        </w:numPr>
        <w:rPr>
          <w:rFonts w:ascii="Montserrat Light" w:hAnsi="Montserrat Light"/>
          <w:color w:val="auto"/>
          <w:sz w:val="22"/>
          <w:szCs w:val="22"/>
        </w:rPr>
      </w:pPr>
      <w:r w:rsidRPr="00EE5B14">
        <w:rPr>
          <w:rFonts w:ascii="Montserrat Light" w:hAnsi="Montserrat Light"/>
          <w:color w:val="auto"/>
          <w:sz w:val="22"/>
          <w:szCs w:val="22"/>
        </w:rPr>
        <w:t xml:space="preserve">Inspectoratul Şcolar Județean Cluj; </w:t>
      </w:r>
    </w:p>
    <w:p w14:paraId="3C794152" w14:textId="77777777" w:rsidR="005419F2" w:rsidRPr="00EE5B14" w:rsidRDefault="005419F2" w:rsidP="005419F2">
      <w:pPr>
        <w:pStyle w:val="Default"/>
        <w:numPr>
          <w:ilvl w:val="0"/>
          <w:numId w:val="38"/>
        </w:numPr>
        <w:rPr>
          <w:rFonts w:ascii="Montserrat Light" w:hAnsi="Montserrat Light"/>
          <w:color w:val="auto"/>
          <w:sz w:val="22"/>
          <w:szCs w:val="22"/>
        </w:rPr>
      </w:pPr>
      <w:r w:rsidRPr="00EE5B14">
        <w:rPr>
          <w:rFonts w:ascii="Montserrat Light" w:hAnsi="Montserrat Light"/>
          <w:color w:val="auto"/>
          <w:sz w:val="22"/>
          <w:szCs w:val="22"/>
        </w:rPr>
        <w:t xml:space="preserve">Direcţia de Sănătate Publică a Județului Cluj; </w:t>
      </w:r>
    </w:p>
    <w:p w14:paraId="12CBC55A" w14:textId="77777777" w:rsidR="005419F2" w:rsidRPr="00EE5B14" w:rsidRDefault="005419F2" w:rsidP="005419F2">
      <w:pPr>
        <w:pStyle w:val="Default"/>
        <w:numPr>
          <w:ilvl w:val="0"/>
          <w:numId w:val="38"/>
        </w:numPr>
        <w:rPr>
          <w:rFonts w:ascii="Montserrat Light" w:hAnsi="Montserrat Light"/>
          <w:color w:val="auto"/>
          <w:sz w:val="22"/>
          <w:szCs w:val="22"/>
        </w:rPr>
      </w:pPr>
      <w:r w:rsidRPr="00EE5B14">
        <w:rPr>
          <w:rFonts w:ascii="Montserrat Light" w:hAnsi="Montserrat Light"/>
          <w:color w:val="auto"/>
          <w:sz w:val="22"/>
          <w:szCs w:val="22"/>
        </w:rPr>
        <w:t xml:space="preserve">Agenţia Județeană pentru Ocuparea Forţei de Muncă Cluj; </w:t>
      </w:r>
    </w:p>
    <w:p w14:paraId="2E5ECA04" w14:textId="77777777" w:rsidR="005419F2" w:rsidRPr="00EE5B14" w:rsidRDefault="005419F2" w:rsidP="005419F2">
      <w:pPr>
        <w:pStyle w:val="Default"/>
        <w:numPr>
          <w:ilvl w:val="0"/>
          <w:numId w:val="38"/>
        </w:numPr>
        <w:rPr>
          <w:rFonts w:ascii="Montserrat Light" w:hAnsi="Montserrat Light"/>
          <w:color w:val="auto"/>
          <w:sz w:val="22"/>
          <w:szCs w:val="22"/>
        </w:rPr>
      </w:pPr>
      <w:r w:rsidRPr="00EE5B14">
        <w:rPr>
          <w:rFonts w:ascii="Montserrat Light" w:hAnsi="Montserrat Light"/>
          <w:color w:val="auto"/>
          <w:sz w:val="22"/>
          <w:szCs w:val="22"/>
        </w:rPr>
        <w:t xml:space="preserve">Direcţia Județeană pentru Cultură Cluj; </w:t>
      </w:r>
    </w:p>
    <w:p w14:paraId="0578B766" w14:textId="77777777" w:rsidR="005419F2" w:rsidRPr="00EE5B14" w:rsidRDefault="005419F2" w:rsidP="005419F2">
      <w:pPr>
        <w:pStyle w:val="Default"/>
        <w:numPr>
          <w:ilvl w:val="0"/>
          <w:numId w:val="38"/>
        </w:numPr>
        <w:rPr>
          <w:rFonts w:ascii="Montserrat Light" w:hAnsi="Montserrat Light"/>
          <w:color w:val="auto"/>
          <w:sz w:val="22"/>
          <w:szCs w:val="22"/>
        </w:rPr>
      </w:pPr>
      <w:r w:rsidRPr="00EE5B14">
        <w:rPr>
          <w:rFonts w:ascii="Montserrat Light" w:hAnsi="Montserrat Light"/>
          <w:color w:val="auto"/>
          <w:sz w:val="22"/>
          <w:szCs w:val="22"/>
        </w:rPr>
        <w:t xml:space="preserve">Direcţia Județeană pentru Sport şi Tineret Cluj; </w:t>
      </w:r>
    </w:p>
    <w:p w14:paraId="03208386" w14:textId="77777777" w:rsidR="005419F2" w:rsidRPr="00EE5B14" w:rsidRDefault="005419F2" w:rsidP="005419F2">
      <w:pPr>
        <w:pStyle w:val="Default"/>
        <w:numPr>
          <w:ilvl w:val="0"/>
          <w:numId w:val="38"/>
        </w:numPr>
        <w:rPr>
          <w:rFonts w:ascii="Montserrat Light" w:hAnsi="Montserrat Light"/>
          <w:color w:val="auto"/>
          <w:sz w:val="22"/>
          <w:szCs w:val="22"/>
        </w:rPr>
      </w:pPr>
      <w:r w:rsidRPr="00EE5B14">
        <w:rPr>
          <w:rFonts w:ascii="Montserrat Light" w:hAnsi="Montserrat Light"/>
          <w:color w:val="auto"/>
          <w:sz w:val="22"/>
          <w:szCs w:val="22"/>
        </w:rPr>
        <w:t xml:space="preserve">operatori de transport; </w:t>
      </w:r>
    </w:p>
    <w:p w14:paraId="11625964" w14:textId="3E1646FD" w:rsidR="005419F2" w:rsidRPr="00EE5B14" w:rsidRDefault="005419F2" w:rsidP="005419F2">
      <w:pPr>
        <w:pStyle w:val="Default"/>
        <w:numPr>
          <w:ilvl w:val="0"/>
          <w:numId w:val="38"/>
        </w:numPr>
        <w:rPr>
          <w:rFonts w:ascii="Montserrat Light" w:hAnsi="Montserrat Light"/>
          <w:color w:val="auto"/>
          <w:sz w:val="22"/>
          <w:szCs w:val="22"/>
        </w:rPr>
      </w:pPr>
      <w:r w:rsidRPr="00EE5B14">
        <w:rPr>
          <w:rFonts w:ascii="Montserrat Light" w:hAnsi="Montserrat Light"/>
          <w:color w:val="auto"/>
          <w:sz w:val="22"/>
          <w:szCs w:val="22"/>
        </w:rPr>
        <w:t xml:space="preserve">persoane cu dizabilităţi şi organizaţii ale acestora; </w:t>
      </w:r>
    </w:p>
    <w:p w14:paraId="050BFD2B" w14:textId="6EA95C16" w:rsidR="005419F2" w:rsidRPr="00EE5B14" w:rsidRDefault="005419F2" w:rsidP="005419F2">
      <w:pPr>
        <w:pStyle w:val="Default"/>
        <w:numPr>
          <w:ilvl w:val="0"/>
          <w:numId w:val="38"/>
        </w:numPr>
        <w:rPr>
          <w:rFonts w:ascii="Montserrat Light" w:hAnsi="Montserrat Light"/>
          <w:color w:val="auto"/>
          <w:sz w:val="22"/>
          <w:szCs w:val="22"/>
        </w:rPr>
      </w:pPr>
      <w:r w:rsidRPr="00EE5B14">
        <w:rPr>
          <w:rFonts w:ascii="Montserrat Light" w:hAnsi="Montserrat Light"/>
          <w:color w:val="auto"/>
          <w:sz w:val="22"/>
          <w:szCs w:val="22"/>
        </w:rPr>
        <w:t xml:space="preserve">persoane cu dizabilităţi care trăiesc în centre rezidenţiale din </w:t>
      </w:r>
      <w:r w:rsidR="006E61D6" w:rsidRPr="00EE5B14">
        <w:rPr>
          <w:rFonts w:ascii="Montserrat Light" w:hAnsi="Montserrat Light"/>
          <w:color w:val="auto"/>
          <w:sz w:val="22"/>
          <w:szCs w:val="22"/>
        </w:rPr>
        <w:t>J</w:t>
      </w:r>
      <w:r w:rsidRPr="00EE5B14">
        <w:rPr>
          <w:rFonts w:ascii="Montserrat Light" w:hAnsi="Montserrat Light"/>
          <w:color w:val="auto"/>
          <w:sz w:val="22"/>
          <w:szCs w:val="22"/>
        </w:rPr>
        <w:t xml:space="preserve">udețul Cluj; </w:t>
      </w:r>
    </w:p>
    <w:p w14:paraId="37FC08B4" w14:textId="1701DF39" w:rsidR="005419F2" w:rsidRPr="00EE5B14" w:rsidRDefault="005419F2" w:rsidP="005419F2">
      <w:pPr>
        <w:pStyle w:val="Default"/>
        <w:jc w:val="both"/>
        <w:rPr>
          <w:rFonts w:ascii="Montserrat Light" w:hAnsi="Montserrat Light"/>
          <w:color w:val="auto"/>
          <w:sz w:val="22"/>
          <w:szCs w:val="22"/>
        </w:rPr>
      </w:pPr>
      <w:r w:rsidRPr="00EE5B14">
        <w:rPr>
          <w:rFonts w:ascii="Montserrat Light" w:hAnsi="Montserrat Light"/>
          <w:b/>
          <w:bCs/>
          <w:color w:val="auto"/>
          <w:sz w:val="22"/>
          <w:szCs w:val="22"/>
        </w:rPr>
        <w:t>(2)</w:t>
      </w:r>
      <w:r w:rsidRPr="00EE5B14">
        <w:rPr>
          <w:rFonts w:ascii="Montserrat Light" w:hAnsi="Montserrat Light"/>
          <w:color w:val="auto"/>
          <w:sz w:val="22"/>
          <w:szCs w:val="22"/>
        </w:rPr>
        <w:t xml:space="preserve"> Reprezentanții altor instituţii</w:t>
      </w:r>
      <w:r w:rsidR="00077CC0" w:rsidRPr="00EE5B14">
        <w:rPr>
          <w:rFonts w:ascii="Montserrat Light" w:hAnsi="Montserrat Light"/>
          <w:color w:val="auto"/>
          <w:sz w:val="22"/>
          <w:szCs w:val="22"/>
        </w:rPr>
        <w:t>,</w:t>
      </w:r>
      <w:r w:rsidRPr="00EE5B14">
        <w:rPr>
          <w:rFonts w:ascii="Montserrat Light" w:hAnsi="Montserrat Light"/>
          <w:color w:val="auto"/>
          <w:sz w:val="22"/>
          <w:szCs w:val="22"/>
        </w:rPr>
        <w:t xml:space="preserve"> în funcţie de particularităţile şi nevoile persoanelor cu dizabilităţi care ajung în comunităţi, participă în calitate de invitaţi</w:t>
      </w:r>
      <w:r w:rsidR="00077CC0" w:rsidRPr="00EE5B14">
        <w:rPr>
          <w:rFonts w:ascii="Montserrat Light" w:hAnsi="Montserrat Light"/>
          <w:color w:val="auto"/>
          <w:sz w:val="22"/>
          <w:szCs w:val="22"/>
        </w:rPr>
        <w:t xml:space="preserve"> la lucrările comitetului precizat la </w:t>
      </w:r>
      <w:r w:rsidR="005C4244" w:rsidRPr="00EE5B14">
        <w:rPr>
          <w:rFonts w:ascii="Montserrat Light" w:hAnsi="Montserrat Light"/>
          <w:color w:val="auto"/>
          <w:sz w:val="22"/>
          <w:szCs w:val="22"/>
        </w:rPr>
        <w:t>a</w:t>
      </w:r>
      <w:r w:rsidR="00077CC0" w:rsidRPr="00EE5B14">
        <w:rPr>
          <w:rFonts w:ascii="Montserrat Light" w:hAnsi="Montserrat Light"/>
          <w:color w:val="auto"/>
          <w:sz w:val="22"/>
          <w:szCs w:val="22"/>
        </w:rPr>
        <w:t>lin. (1)</w:t>
      </w:r>
      <w:r w:rsidRPr="00EE5B14">
        <w:rPr>
          <w:rFonts w:ascii="Montserrat Light" w:hAnsi="Montserrat Light"/>
          <w:color w:val="auto"/>
          <w:sz w:val="22"/>
          <w:szCs w:val="22"/>
        </w:rPr>
        <w:t xml:space="preserve">. </w:t>
      </w:r>
    </w:p>
    <w:p w14:paraId="5AE6B010" w14:textId="77777777" w:rsidR="005419F2" w:rsidRPr="00EE5B14" w:rsidRDefault="005419F2" w:rsidP="005419F2">
      <w:pPr>
        <w:pStyle w:val="Default"/>
        <w:jc w:val="both"/>
        <w:rPr>
          <w:rFonts w:ascii="Montserrat Light" w:hAnsi="Montserrat Light"/>
          <w:color w:val="auto"/>
          <w:sz w:val="22"/>
          <w:szCs w:val="22"/>
        </w:rPr>
      </w:pPr>
      <w:r w:rsidRPr="00EE5B14">
        <w:rPr>
          <w:rFonts w:ascii="Montserrat Light" w:hAnsi="Montserrat Light"/>
          <w:b/>
          <w:bCs/>
          <w:color w:val="auto"/>
          <w:sz w:val="22"/>
          <w:szCs w:val="22"/>
        </w:rPr>
        <w:t>(3)</w:t>
      </w:r>
      <w:r w:rsidRPr="00EE5B14">
        <w:rPr>
          <w:rFonts w:ascii="Montserrat Light" w:hAnsi="Montserrat Light"/>
          <w:color w:val="auto"/>
          <w:sz w:val="22"/>
          <w:szCs w:val="22"/>
        </w:rPr>
        <w:t xml:space="preserve"> Desemnarea persoanelor care reprezintă entitățile prevăzute la alin. (1) se face prin acte interne emise de conducerea entităților respective.</w:t>
      </w:r>
    </w:p>
    <w:p w14:paraId="5EFD4B60" w14:textId="77777777" w:rsidR="005419F2" w:rsidRPr="00EE5B14" w:rsidRDefault="005419F2" w:rsidP="005419F2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36417B7D" w14:textId="5950AB14" w:rsidR="005419F2" w:rsidRPr="00EE5B14" w:rsidRDefault="005419F2" w:rsidP="00077CC0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EE5B14">
        <w:rPr>
          <w:rFonts w:ascii="Montserrat Light" w:eastAsia="Calibri" w:hAnsi="Montserrat Light" w:cs="Times New Roman"/>
          <w:b/>
          <w:bCs/>
          <w:lang w:val="ro-RO" w:eastAsia="ro-RO"/>
        </w:rPr>
        <w:t>Art. 2.</w:t>
      </w:r>
      <w:r w:rsidRPr="00EE5B14">
        <w:rPr>
          <w:rFonts w:ascii="Montserrat Light" w:eastAsia="Calibri" w:hAnsi="Montserrat Light" w:cs="Times New Roman"/>
          <w:lang w:val="ro-RO" w:eastAsia="ro-RO"/>
        </w:rPr>
        <w:t xml:space="preserve"> Se desemnează reprezentanții Consiliului Județean Cluj în Comitetul pentru accelerarea procesului de dezinstituţionalizare şi de prevenire a instituţionalizării la nivelul </w:t>
      </w:r>
      <w:r w:rsidR="00077CC0" w:rsidRPr="00EE5B14">
        <w:rPr>
          <w:rFonts w:ascii="Montserrat Light" w:eastAsia="Calibri" w:hAnsi="Montserrat Light" w:cs="Times New Roman"/>
          <w:lang w:val="ro-RO" w:eastAsia="ro-RO"/>
        </w:rPr>
        <w:t>J</w:t>
      </w:r>
      <w:r w:rsidRPr="00EE5B14">
        <w:rPr>
          <w:rFonts w:ascii="Montserrat Light" w:eastAsia="Calibri" w:hAnsi="Montserrat Light" w:cs="Times New Roman"/>
          <w:lang w:val="ro-RO" w:eastAsia="ro-RO"/>
        </w:rPr>
        <w:t>udețului Cluj</w:t>
      </w:r>
      <w:r w:rsidR="00077CC0" w:rsidRPr="00EE5B14">
        <w:rPr>
          <w:rFonts w:ascii="Montserrat Light" w:eastAsia="Calibri" w:hAnsi="Montserrat Light" w:cs="Times New Roman"/>
          <w:lang w:val="ro-RO" w:eastAsia="ro-RO"/>
        </w:rPr>
        <w:t xml:space="preserve"> după cum urmează</w:t>
      </w:r>
      <w:r w:rsidRPr="00EE5B14">
        <w:rPr>
          <w:rFonts w:ascii="Montserrat Light" w:eastAsia="Calibri" w:hAnsi="Montserrat Light" w:cs="Times New Roman"/>
          <w:lang w:val="ro-RO" w:eastAsia="ro-RO"/>
        </w:rPr>
        <w:t>:</w:t>
      </w:r>
    </w:p>
    <w:p w14:paraId="092B4D8B" w14:textId="7BE9D54E" w:rsidR="005419F2" w:rsidRPr="00EE5B14" w:rsidRDefault="005419F2" w:rsidP="00077CC0">
      <w:pPr>
        <w:pStyle w:val="Listparagraf"/>
        <w:numPr>
          <w:ilvl w:val="0"/>
          <w:numId w:val="39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EE5B14">
        <w:rPr>
          <w:rFonts w:ascii="Montserrat Light" w:hAnsi="Montserrat Light"/>
          <w:sz w:val="22"/>
          <w:szCs w:val="22"/>
          <w:lang w:val="ro-RO" w:eastAsia="ro-RO"/>
        </w:rPr>
        <w:t xml:space="preserve">titular: </w:t>
      </w:r>
      <w:r w:rsidR="00077CC0" w:rsidRPr="00EE5B14">
        <w:rPr>
          <w:rFonts w:ascii="Montserrat Light" w:hAnsi="Montserrat Light"/>
          <w:sz w:val="22"/>
          <w:szCs w:val="22"/>
          <w:lang w:val="ro-RO" w:eastAsia="ro-RO"/>
        </w:rPr>
        <w:t xml:space="preserve">doamna </w:t>
      </w:r>
      <w:r w:rsidRPr="00EE5B14">
        <w:rPr>
          <w:rFonts w:ascii="Montserrat Light" w:hAnsi="Montserrat Light"/>
          <w:sz w:val="22"/>
          <w:szCs w:val="22"/>
          <w:lang w:val="ro-RO" w:eastAsia="ro-RO"/>
        </w:rPr>
        <w:t xml:space="preserve">Simona Gaci - </w:t>
      </w:r>
      <w:r w:rsidR="00077CC0" w:rsidRPr="00EE5B14">
        <w:rPr>
          <w:rFonts w:ascii="Montserrat Light" w:hAnsi="Montserrat Light"/>
          <w:sz w:val="22"/>
          <w:szCs w:val="22"/>
          <w:lang w:val="ro-RO" w:eastAsia="ro-RO"/>
        </w:rPr>
        <w:t>S</w:t>
      </w:r>
      <w:r w:rsidRPr="00EE5B14">
        <w:rPr>
          <w:rFonts w:ascii="Montserrat Light" w:hAnsi="Montserrat Light"/>
          <w:sz w:val="22"/>
          <w:szCs w:val="22"/>
          <w:lang w:val="ro-RO" w:eastAsia="ro-RO"/>
        </w:rPr>
        <w:t xml:space="preserve">ecretarul </w:t>
      </w:r>
      <w:r w:rsidR="00077CC0" w:rsidRPr="00EE5B14">
        <w:rPr>
          <w:rFonts w:ascii="Montserrat Light" w:hAnsi="Montserrat Light"/>
          <w:sz w:val="22"/>
          <w:szCs w:val="22"/>
          <w:lang w:val="ro-RO" w:eastAsia="ro-RO"/>
        </w:rPr>
        <w:t>G</w:t>
      </w:r>
      <w:r w:rsidRPr="00EE5B14">
        <w:rPr>
          <w:rFonts w:ascii="Montserrat Light" w:hAnsi="Montserrat Light"/>
          <w:sz w:val="22"/>
          <w:szCs w:val="22"/>
          <w:lang w:val="ro-RO" w:eastAsia="ro-RO"/>
        </w:rPr>
        <w:t>eneral al Județului Cluj</w:t>
      </w:r>
    </w:p>
    <w:p w14:paraId="5D4A8CE2" w14:textId="3D91E327" w:rsidR="005419F2" w:rsidRPr="00EE5B14" w:rsidRDefault="005419F2" w:rsidP="00077CC0">
      <w:pPr>
        <w:pStyle w:val="Listparagraf"/>
        <w:numPr>
          <w:ilvl w:val="0"/>
          <w:numId w:val="39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EE5B14">
        <w:rPr>
          <w:rFonts w:ascii="Montserrat Light" w:hAnsi="Montserrat Light"/>
          <w:sz w:val="22"/>
          <w:szCs w:val="22"/>
          <w:lang w:val="ro-RO" w:eastAsia="ro-RO"/>
        </w:rPr>
        <w:t xml:space="preserve">supleant: </w:t>
      </w:r>
      <w:r w:rsidR="008C4EC5" w:rsidRPr="00EE5B14">
        <w:rPr>
          <w:rFonts w:ascii="Montserrat Light" w:hAnsi="Montserrat Light"/>
          <w:sz w:val="22"/>
          <w:szCs w:val="22"/>
          <w:lang w:val="ro-RO" w:eastAsia="ro-RO"/>
        </w:rPr>
        <w:t xml:space="preserve">doamna </w:t>
      </w:r>
      <w:r w:rsidRPr="00EE5B14">
        <w:rPr>
          <w:rFonts w:ascii="Montserrat Light" w:hAnsi="Montserrat Light"/>
          <w:sz w:val="22"/>
          <w:szCs w:val="22"/>
          <w:lang w:val="ro-RO" w:eastAsia="ro-RO"/>
        </w:rPr>
        <w:t>Cristina Șchiop - director general</w:t>
      </w:r>
      <w:r w:rsidR="008C4EC5" w:rsidRPr="00EE5B14">
        <w:rPr>
          <w:rFonts w:ascii="Montserrat Light" w:hAnsi="Montserrat Light"/>
          <w:sz w:val="22"/>
          <w:szCs w:val="22"/>
          <w:lang w:val="ro-RO" w:eastAsia="ro-RO"/>
        </w:rPr>
        <w:t>-</w:t>
      </w:r>
      <w:r w:rsidR="008C4EC5" w:rsidRPr="00EE5B14">
        <w:rPr>
          <w:rFonts w:ascii="Montserrat Light" w:hAnsi="Montserrat Light"/>
          <w:sz w:val="22"/>
          <w:szCs w:val="22"/>
          <w:lang w:val="ro-RO"/>
        </w:rPr>
        <w:t>Direcţia Generală Buget-Finanţe, Resurse Umane</w:t>
      </w:r>
      <w:r w:rsidR="008C4EC5" w:rsidRPr="00EE5B14">
        <w:rPr>
          <w:rFonts w:ascii="Montserrat Light" w:hAnsi="Montserrat Light"/>
          <w:sz w:val="22"/>
          <w:szCs w:val="22"/>
          <w:lang w:val="ro-RO" w:eastAsia="ro-RO"/>
        </w:rPr>
        <w:t xml:space="preserve"> din aparatul de specialitate al </w:t>
      </w:r>
      <w:r w:rsidRPr="00EE5B14">
        <w:rPr>
          <w:rFonts w:ascii="Montserrat Light" w:hAnsi="Montserrat Light"/>
          <w:sz w:val="22"/>
          <w:szCs w:val="22"/>
          <w:lang w:val="ro-RO" w:eastAsia="ro-RO"/>
        </w:rPr>
        <w:t>Consiliul</w:t>
      </w:r>
      <w:r w:rsidR="00304B83" w:rsidRPr="00EE5B14">
        <w:rPr>
          <w:rFonts w:ascii="Montserrat Light" w:hAnsi="Montserrat Light"/>
          <w:sz w:val="22"/>
          <w:szCs w:val="22"/>
          <w:lang w:val="ro-RO" w:eastAsia="ro-RO"/>
        </w:rPr>
        <w:t>ui</w:t>
      </w:r>
      <w:r w:rsidRPr="00EE5B14">
        <w:rPr>
          <w:rFonts w:ascii="Montserrat Light" w:hAnsi="Montserrat Light"/>
          <w:sz w:val="22"/>
          <w:szCs w:val="22"/>
          <w:lang w:val="ro-RO" w:eastAsia="ro-RO"/>
        </w:rPr>
        <w:t xml:space="preserve"> Județean Cluj</w:t>
      </w:r>
    </w:p>
    <w:p w14:paraId="15D2FF9F" w14:textId="77777777" w:rsidR="008C4EC5" w:rsidRPr="00EE5B14" w:rsidRDefault="008C4EC5" w:rsidP="005419F2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00BAD92" w14:textId="3DF51B39" w:rsidR="005419F2" w:rsidRPr="00EE5B14" w:rsidRDefault="005419F2" w:rsidP="005419F2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EE5B14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EE5B14">
        <w:rPr>
          <w:rFonts w:ascii="Montserrat Light" w:hAnsi="Montserrat Light"/>
          <w:noProof/>
          <w:lang w:val="ro-RO" w:eastAsia="ro-RO"/>
        </w:rPr>
        <w:t xml:space="preserve"> Se aprobă Regulamentul de organizare și funcționare a Comitetului pentru accelerarea procesului de dezinstituţionalizare şi de prevenire a instituţionalizării la nivelul </w:t>
      </w:r>
      <w:r w:rsidR="00304B83" w:rsidRPr="00EE5B14">
        <w:rPr>
          <w:rFonts w:ascii="Montserrat Light" w:hAnsi="Montserrat Light"/>
          <w:noProof/>
          <w:lang w:val="ro-RO" w:eastAsia="ro-RO"/>
        </w:rPr>
        <w:t>J</w:t>
      </w:r>
      <w:r w:rsidRPr="00EE5B14">
        <w:rPr>
          <w:rFonts w:ascii="Montserrat Light" w:hAnsi="Montserrat Light"/>
          <w:noProof/>
          <w:lang w:val="ro-RO" w:eastAsia="ro-RO"/>
        </w:rPr>
        <w:t xml:space="preserve">udețului Cluj cuprins în </w:t>
      </w:r>
      <w:r w:rsidRPr="00EE5B14">
        <w:rPr>
          <w:rFonts w:ascii="Montserrat Light" w:hAnsi="Montserrat Light"/>
          <w:b/>
          <w:bCs/>
          <w:noProof/>
          <w:lang w:val="ro-RO" w:eastAsia="ro-RO"/>
        </w:rPr>
        <w:t>anexa</w:t>
      </w:r>
      <w:r w:rsidRPr="00EE5B14">
        <w:rPr>
          <w:rFonts w:ascii="Montserrat Light" w:hAnsi="Montserrat Light"/>
          <w:noProof/>
          <w:lang w:val="ro-RO" w:eastAsia="ro-RO"/>
        </w:rPr>
        <w:t xml:space="preserve"> </w:t>
      </w:r>
      <w:r w:rsidR="008C4EC5" w:rsidRPr="00EE5B14">
        <w:rPr>
          <w:rFonts w:ascii="Montserrat Light" w:hAnsi="Montserrat Light"/>
          <w:noProof/>
          <w:lang w:val="ro-RO" w:eastAsia="ro-RO"/>
        </w:rPr>
        <w:t xml:space="preserve">care </w:t>
      </w:r>
      <w:r w:rsidRPr="00EE5B14">
        <w:rPr>
          <w:rFonts w:ascii="Montserrat Light" w:hAnsi="Montserrat Light"/>
          <w:noProof/>
          <w:lang w:val="ro-RO" w:eastAsia="ro-RO"/>
        </w:rPr>
        <w:t>face parte integrantă din prezenta hotărâre.</w:t>
      </w:r>
    </w:p>
    <w:p w14:paraId="2B0E69FF" w14:textId="77777777" w:rsidR="005419F2" w:rsidRPr="00EE5B14" w:rsidRDefault="005419F2" w:rsidP="005419F2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30518B4" w14:textId="176593E3" w:rsidR="005419F2" w:rsidRPr="00EE5B14" w:rsidRDefault="005419F2" w:rsidP="005419F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EE5B14">
        <w:rPr>
          <w:rFonts w:ascii="Montserrat Light" w:hAnsi="Montserrat Light"/>
          <w:b/>
          <w:bCs/>
          <w:noProof/>
          <w:lang w:val="ro-RO" w:eastAsia="ro-RO"/>
        </w:rPr>
        <w:t>Art.</w:t>
      </w:r>
      <w:r w:rsidR="008C4EC5" w:rsidRPr="00EE5B14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EE5B14">
        <w:rPr>
          <w:rFonts w:ascii="Montserrat Light" w:hAnsi="Montserrat Light"/>
          <w:b/>
          <w:bCs/>
          <w:noProof/>
          <w:lang w:val="ro-RO" w:eastAsia="ro-RO"/>
        </w:rPr>
        <w:t>4.</w:t>
      </w:r>
      <w:r w:rsidRPr="00EE5B14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</w:t>
      </w:r>
      <w:r w:rsidR="008C4EC5" w:rsidRPr="00EE5B14">
        <w:rPr>
          <w:rFonts w:ascii="Montserrat Light" w:hAnsi="Montserrat Light"/>
          <w:noProof/>
          <w:lang w:val="ro-RO" w:eastAsia="ro-RO"/>
        </w:rPr>
        <w:t xml:space="preserve">, </w:t>
      </w:r>
      <w:r w:rsidRPr="00EE5B14">
        <w:rPr>
          <w:rFonts w:ascii="Montserrat Light" w:hAnsi="Montserrat Light"/>
          <w:noProof/>
          <w:lang w:val="ro-RO" w:eastAsia="ro-RO"/>
        </w:rPr>
        <w:t xml:space="preserve">prin </w:t>
      </w:r>
      <w:bookmarkStart w:id="4" w:name="_Hlk83642260"/>
      <w:bookmarkStart w:id="5" w:name="_Hlk64278127"/>
      <w:r w:rsidRPr="00EE5B14">
        <w:rPr>
          <w:rFonts w:ascii="Montserrat Light" w:hAnsi="Montserrat Light"/>
          <w:noProof/>
          <w:lang w:val="ro-RO" w:eastAsia="ro-RO"/>
        </w:rPr>
        <w:t>persoanele desemnate</w:t>
      </w:r>
      <w:r w:rsidR="008C4EC5" w:rsidRPr="00EE5B14">
        <w:rPr>
          <w:rFonts w:ascii="Montserrat Light" w:hAnsi="Montserrat Light"/>
          <w:noProof/>
          <w:lang w:val="ro-RO" w:eastAsia="ro-RO"/>
        </w:rPr>
        <w:t xml:space="preserve"> la art. 2, precum </w:t>
      </w:r>
      <w:r w:rsidRPr="00EE5B14">
        <w:rPr>
          <w:rFonts w:ascii="Montserrat Light" w:hAnsi="Montserrat Light"/>
          <w:noProof/>
          <w:lang w:val="ro-RO" w:eastAsia="ro-RO"/>
        </w:rPr>
        <w:t xml:space="preserve">și </w:t>
      </w:r>
      <w:r w:rsidRPr="00EE5B14">
        <w:rPr>
          <w:rFonts w:ascii="Montserrat Light" w:hAnsi="Montserrat Light"/>
          <w:lang w:val="ro-RO"/>
        </w:rPr>
        <w:t xml:space="preserve">Direcția </w:t>
      </w:r>
      <w:bookmarkStart w:id="6" w:name="_Hlk127528011"/>
      <w:bookmarkEnd w:id="4"/>
      <w:r w:rsidRPr="00EE5B14">
        <w:rPr>
          <w:rFonts w:ascii="Montserrat Light" w:hAnsi="Montserrat Light"/>
          <w:lang w:val="ro-RO"/>
        </w:rPr>
        <w:t>Generală de Asistență Socială și Protecția Copilului Cluj.</w:t>
      </w:r>
    </w:p>
    <w:p w14:paraId="262A8416" w14:textId="77777777" w:rsidR="008C4EC5" w:rsidRPr="00EE5B14" w:rsidRDefault="008C4EC5" w:rsidP="005419F2">
      <w:pPr>
        <w:spacing w:line="240" w:lineRule="auto"/>
        <w:jc w:val="both"/>
        <w:rPr>
          <w:rFonts w:ascii="Montserrat Light" w:hAnsi="Montserrat Light"/>
          <w:lang w:val="ro-RO"/>
        </w:rPr>
      </w:pPr>
    </w:p>
    <w:bookmarkEnd w:id="5"/>
    <w:bookmarkEnd w:id="6"/>
    <w:p w14:paraId="55918CA7" w14:textId="20C41F91" w:rsidR="005419F2" w:rsidRPr="00EE5B14" w:rsidRDefault="005419F2" w:rsidP="005419F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EE5B14">
        <w:rPr>
          <w:rFonts w:ascii="Montserrat Light" w:hAnsi="Montserrat Light"/>
          <w:b/>
          <w:bCs/>
          <w:noProof/>
          <w:lang w:val="ro-RO" w:eastAsia="ro-RO"/>
        </w:rPr>
        <w:t xml:space="preserve">Art. 5. </w:t>
      </w:r>
      <w:r w:rsidRPr="00EE5B14">
        <w:rPr>
          <w:rFonts w:ascii="Montserrat Light" w:hAnsi="Montserrat Light"/>
          <w:noProof/>
          <w:lang w:val="ro-RO" w:eastAsia="ro-RO"/>
        </w:rPr>
        <w:t>Prezenta hotărâre se comunică</w:t>
      </w:r>
      <w:r w:rsidRPr="00EE5B14">
        <w:rPr>
          <w:rFonts w:ascii="Montserrat Light" w:hAnsi="Montserrat Light"/>
          <w:lang w:val="ro-RO"/>
        </w:rPr>
        <w:t xml:space="preserve"> perso</w:t>
      </w:r>
      <w:r w:rsidR="00C6054A" w:rsidRPr="00EE5B14">
        <w:rPr>
          <w:rFonts w:ascii="Montserrat Light" w:hAnsi="Montserrat Light"/>
          <w:lang w:val="ro-RO"/>
        </w:rPr>
        <w:t>an</w:t>
      </w:r>
      <w:r w:rsidRPr="00EE5B14">
        <w:rPr>
          <w:rFonts w:ascii="Montserrat Light" w:hAnsi="Montserrat Light"/>
          <w:lang w:val="ro-RO"/>
        </w:rPr>
        <w:t xml:space="preserve">elor desemnate </w:t>
      </w:r>
      <w:r w:rsidR="00C6054A" w:rsidRPr="00EE5B14">
        <w:rPr>
          <w:rFonts w:ascii="Montserrat Light" w:hAnsi="Montserrat Light"/>
          <w:noProof/>
          <w:lang w:val="ro-RO" w:eastAsia="ro-RO"/>
        </w:rPr>
        <w:t xml:space="preserve">la art. 2; </w:t>
      </w:r>
      <w:r w:rsidRPr="00EE5B14">
        <w:rPr>
          <w:rFonts w:ascii="Montserrat Light" w:hAnsi="Montserrat Light"/>
          <w:lang w:val="ro-RO"/>
        </w:rPr>
        <w:t>Direcției General</w:t>
      </w:r>
      <w:r w:rsidR="00C6054A" w:rsidRPr="00EE5B14">
        <w:rPr>
          <w:rFonts w:ascii="Montserrat Light" w:hAnsi="Montserrat Light"/>
          <w:lang w:val="ro-RO"/>
        </w:rPr>
        <w:t>e</w:t>
      </w:r>
      <w:r w:rsidRPr="00EE5B14">
        <w:rPr>
          <w:rFonts w:ascii="Montserrat Light" w:hAnsi="Montserrat Light"/>
          <w:lang w:val="ro-RO"/>
        </w:rPr>
        <w:t xml:space="preserve"> de Asistență Socială și Protecția Copilului Cluj, precum și Prefectului Județului Cluj</w:t>
      </w:r>
      <w:r w:rsidR="00304B83" w:rsidRPr="00EE5B14">
        <w:rPr>
          <w:rFonts w:ascii="Montserrat Light" w:hAnsi="Montserrat Light"/>
          <w:lang w:val="ro-RO"/>
        </w:rPr>
        <w:t>,</w:t>
      </w:r>
      <w:r w:rsidRPr="00EE5B14">
        <w:rPr>
          <w:rFonts w:ascii="Montserrat Light" w:hAnsi="Montserrat Light"/>
          <w:lang w:val="ro-RO"/>
        </w:rPr>
        <w:t xml:space="preserve"> și se aduce la cunoştinţă publică prin afișare la sediul Consiliului Județean Cluj şi prin postare pe pagina de internet </w:t>
      </w:r>
      <w:r w:rsidR="00C6054A" w:rsidRPr="00EE5B14">
        <w:rPr>
          <w:rFonts w:ascii="Montserrat Light" w:hAnsi="Montserrat Light"/>
          <w:lang w:val="ro-RO"/>
        </w:rPr>
        <w:t>”</w:t>
      </w:r>
      <w:hyperlink r:id="rId9" w:history="1">
        <w:r w:rsidR="00C6054A" w:rsidRPr="00EE5B14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="00C6054A" w:rsidRPr="00EE5B14">
        <w:rPr>
          <w:rFonts w:ascii="Montserrat Light" w:hAnsi="Montserrat Light"/>
          <w:lang w:val="ro-RO"/>
        </w:rPr>
        <w:t>”</w:t>
      </w:r>
      <w:r w:rsidRPr="00EE5B14">
        <w:rPr>
          <w:rFonts w:ascii="Montserrat Light" w:hAnsi="Montserrat Light"/>
          <w:lang w:val="ro-RO"/>
        </w:rPr>
        <w:t>.</w:t>
      </w:r>
    </w:p>
    <w:p w14:paraId="18E697C6" w14:textId="77777777" w:rsidR="00B17ED2" w:rsidRPr="00EE5B14" w:rsidRDefault="00B17ED2" w:rsidP="00B17ED2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Montserrat Light" w:hAnsi="Montserrat Light" w:cs="Cambria"/>
          <w:b/>
          <w:lang w:val="ro-RO"/>
        </w:rPr>
      </w:pPr>
    </w:p>
    <w:p w14:paraId="2A6E8CF6" w14:textId="77777777" w:rsidR="00B85875" w:rsidRPr="00EE5B14" w:rsidRDefault="00B85875" w:rsidP="00B8587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2498B2AF" w14:textId="77777777" w:rsidR="00F8607F" w:rsidRPr="00EE5B14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E5B14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EE5B14">
        <w:rPr>
          <w:rFonts w:ascii="Montserrat" w:hAnsi="Montserrat"/>
          <w:b/>
          <w:lang w:val="ro-RO" w:eastAsia="ro-RO"/>
        </w:rPr>
        <w:t>Contrasemnează:</w:t>
      </w:r>
    </w:p>
    <w:p w14:paraId="110BB865" w14:textId="6FF1B650" w:rsidR="00F8607F" w:rsidRPr="00EE5B14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7" w:name="_Hlk53658535"/>
      <w:r w:rsidRPr="00EE5B14">
        <w:rPr>
          <w:rFonts w:ascii="Montserrat" w:hAnsi="Montserrat"/>
          <w:lang w:val="ro-RO" w:eastAsia="ro-RO"/>
        </w:rPr>
        <w:t xml:space="preserve">          </w:t>
      </w:r>
      <w:r w:rsidR="00527CCD" w:rsidRPr="00EE5B14">
        <w:rPr>
          <w:rFonts w:ascii="Montserrat" w:hAnsi="Montserrat"/>
          <w:lang w:val="ro-RO" w:eastAsia="ro-RO"/>
        </w:rPr>
        <w:t xml:space="preserve"> </w:t>
      </w:r>
      <w:r w:rsidR="006F2489" w:rsidRPr="00EE5B14">
        <w:rPr>
          <w:rFonts w:ascii="Montserrat" w:hAnsi="Montserrat"/>
          <w:lang w:val="ro-RO" w:eastAsia="ro-RO"/>
        </w:rPr>
        <w:t xml:space="preserve">  </w:t>
      </w:r>
      <w:r w:rsidRPr="00EE5B14">
        <w:rPr>
          <w:rFonts w:ascii="Montserrat" w:hAnsi="Montserrat"/>
          <w:b/>
          <w:lang w:val="ro-RO" w:eastAsia="ro-RO"/>
        </w:rPr>
        <w:t>PREŞEDINTE,</w:t>
      </w:r>
      <w:r w:rsidRPr="00EE5B14">
        <w:rPr>
          <w:rFonts w:ascii="Montserrat" w:hAnsi="Montserrat"/>
          <w:b/>
          <w:lang w:val="ro-RO" w:eastAsia="ro-RO"/>
        </w:rPr>
        <w:tab/>
      </w:r>
      <w:r w:rsidRPr="00EE5B14">
        <w:rPr>
          <w:rFonts w:ascii="Montserrat" w:hAnsi="Montserrat"/>
          <w:lang w:val="ro-RO" w:eastAsia="ro-RO"/>
        </w:rPr>
        <w:tab/>
        <w:t xml:space="preserve">               </w:t>
      </w:r>
      <w:r w:rsidR="006C1820" w:rsidRPr="00EE5B14">
        <w:rPr>
          <w:rFonts w:ascii="Montserrat" w:hAnsi="Montserrat"/>
          <w:lang w:val="ro-RO" w:eastAsia="ro-RO"/>
        </w:rPr>
        <w:t xml:space="preserve"> </w:t>
      </w:r>
      <w:r w:rsidRPr="00EE5B14">
        <w:rPr>
          <w:rFonts w:ascii="Montserrat" w:hAnsi="Montserrat"/>
          <w:b/>
          <w:lang w:val="ro-RO" w:eastAsia="ro-RO"/>
        </w:rPr>
        <w:t>SECRETAR GENERAL AL JUDEŢULUI,</w:t>
      </w:r>
    </w:p>
    <w:p w14:paraId="293BFBE4" w14:textId="517252F0" w:rsidR="00F36390" w:rsidRPr="00EE5B14" w:rsidRDefault="00F8607F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E5B14">
        <w:rPr>
          <w:rFonts w:ascii="Montserrat" w:hAnsi="Montserrat"/>
          <w:b/>
          <w:lang w:val="ro-RO" w:eastAsia="ro-RO"/>
        </w:rPr>
        <w:t xml:space="preserve">              </w:t>
      </w:r>
      <w:r w:rsidR="00306939" w:rsidRPr="00EE5B14">
        <w:rPr>
          <w:rFonts w:ascii="Montserrat" w:hAnsi="Montserrat"/>
          <w:b/>
          <w:lang w:val="ro-RO" w:eastAsia="ro-RO"/>
        </w:rPr>
        <w:t xml:space="preserve">  </w:t>
      </w:r>
      <w:r w:rsidRPr="00EE5B14">
        <w:rPr>
          <w:rFonts w:ascii="Montserrat" w:hAnsi="Montserrat"/>
          <w:b/>
          <w:lang w:val="ro-RO" w:eastAsia="ro-RO"/>
        </w:rPr>
        <w:t xml:space="preserve"> </w:t>
      </w:r>
      <w:r w:rsidR="00CB6D4A" w:rsidRPr="00EE5B14">
        <w:rPr>
          <w:rFonts w:ascii="Montserrat" w:hAnsi="Montserrat"/>
          <w:b/>
          <w:lang w:val="ro-RO" w:eastAsia="ro-RO"/>
        </w:rPr>
        <w:t xml:space="preserve"> </w:t>
      </w:r>
      <w:r w:rsidRPr="00EE5B14">
        <w:rPr>
          <w:rFonts w:ascii="Montserrat" w:hAnsi="Montserrat"/>
          <w:b/>
          <w:lang w:val="ro-RO" w:eastAsia="ro-RO"/>
        </w:rPr>
        <w:t>Alin Tișe                                                            Simona Gaci</w:t>
      </w:r>
      <w:bookmarkEnd w:id="7"/>
    </w:p>
    <w:p w14:paraId="29E49B54" w14:textId="4227ACB3" w:rsidR="00D5413B" w:rsidRPr="00EE5B14" w:rsidRDefault="00D5413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1917F0" w14:textId="68B7FB8C" w:rsidR="00D5413B" w:rsidRPr="00EE5B14" w:rsidRDefault="00D5413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75368E" w14:textId="31BAAFEA" w:rsidR="0035351B" w:rsidRPr="00EE5B14" w:rsidRDefault="0035351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A391F48" w14:textId="0C71E9EC" w:rsidR="0035351B" w:rsidRPr="00EE5B14" w:rsidRDefault="0035351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927B145" w14:textId="52C84FD3" w:rsidR="0035351B" w:rsidRPr="00EE5B14" w:rsidRDefault="0035351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9AB2E7C" w14:textId="77777777" w:rsidR="0035351B" w:rsidRPr="00EE5B14" w:rsidRDefault="0035351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046455" w14:textId="1989EF4B" w:rsidR="00747AB9" w:rsidRPr="00EE5B14" w:rsidRDefault="00747AB9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BADBEA0" w14:textId="3376EAAD" w:rsidR="00747AB9" w:rsidRPr="00EE5B14" w:rsidRDefault="00747AB9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15AD8F" w14:textId="7EB0486C" w:rsidR="00747AB9" w:rsidRPr="00EE5B14" w:rsidRDefault="00747AB9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BD752A4" w14:textId="1E8A3DB7" w:rsidR="00747AB9" w:rsidRPr="00EE5B14" w:rsidRDefault="00747AB9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6E4AAE" w14:textId="7A33CDB3" w:rsidR="00747AB9" w:rsidRPr="00EE5B14" w:rsidRDefault="00747AB9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6A46BE" w14:textId="7AB87006" w:rsidR="001705EA" w:rsidRPr="00EE5B14" w:rsidRDefault="001705EA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EE5B14">
        <w:rPr>
          <w:rFonts w:ascii="Montserrat" w:hAnsi="Montserrat"/>
          <w:b/>
          <w:bCs/>
          <w:noProof/>
          <w:lang w:val="ro-RO" w:eastAsia="ro-RO"/>
        </w:rPr>
        <w:t>Nr.</w:t>
      </w:r>
      <w:r w:rsidR="00FA4B01" w:rsidRPr="00EE5B14">
        <w:rPr>
          <w:rFonts w:ascii="Montserrat" w:hAnsi="Montserrat"/>
          <w:b/>
          <w:bCs/>
          <w:noProof/>
          <w:lang w:val="ro-RO" w:eastAsia="ro-RO"/>
        </w:rPr>
        <w:t xml:space="preserve"> 4</w:t>
      </w:r>
      <w:r w:rsidR="005419F2" w:rsidRPr="00EE5B14">
        <w:rPr>
          <w:rFonts w:ascii="Montserrat" w:hAnsi="Montserrat"/>
          <w:b/>
          <w:bCs/>
          <w:noProof/>
          <w:lang w:val="ro-RO" w:eastAsia="ro-RO"/>
        </w:rPr>
        <w:t>4</w:t>
      </w:r>
      <w:r w:rsidR="00781F39" w:rsidRPr="00EE5B14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EE5B14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6F2489" w:rsidRPr="00EE5B14">
        <w:rPr>
          <w:rFonts w:ascii="Montserrat" w:hAnsi="Montserrat"/>
          <w:b/>
          <w:bCs/>
          <w:noProof/>
          <w:lang w:val="ro-RO" w:eastAsia="ro-RO"/>
        </w:rPr>
        <w:t>28</w:t>
      </w:r>
      <w:r w:rsidR="00813785" w:rsidRPr="00EE5B14">
        <w:rPr>
          <w:rFonts w:ascii="Montserrat" w:hAnsi="Montserrat"/>
          <w:b/>
          <w:bCs/>
          <w:noProof/>
          <w:lang w:val="ro-RO" w:eastAsia="ro-RO"/>
        </w:rPr>
        <w:t xml:space="preserve"> februarie </w:t>
      </w:r>
      <w:r w:rsidRPr="00EE5B14">
        <w:rPr>
          <w:rFonts w:ascii="Montserrat" w:hAnsi="Montserrat"/>
          <w:b/>
          <w:bCs/>
          <w:noProof/>
          <w:lang w:val="ro-RO" w:eastAsia="ro-RO"/>
        </w:rPr>
        <w:t>202</w:t>
      </w:r>
      <w:r w:rsidR="00413207" w:rsidRPr="00EE5B14">
        <w:rPr>
          <w:rFonts w:ascii="Montserrat" w:hAnsi="Montserrat"/>
          <w:b/>
          <w:bCs/>
          <w:noProof/>
          <w:lang w:val="ro-RO" w:eastAsia="ro-RO"/>
        </w:rPr>
        <w:t>3</w:t>
      </w:r>
    </w:p>
    <w:p w14:paraId="4C20FF4A" w14:textId="204E96EC" w:rsidR="000B661A" w:rsidRPr="00EE5B14" w:rsidRDefault="001705EA" w:rsidP="001705EA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8" w:name="_Hlk117238163"/>
      <w:r w:rsidRPr="00EE5B14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C39C9" w:rsidRPr="00EE5B1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575AB5" w:rsidRPr="00EE5B14">
        <w:rPr>
          <w:rFonts w:ascii="Montserrat Light" w:hAnsi="Montserrat Light"/>
          <w:i/>
          <w:iCs/>
          <w:sz w:val="18"/>
          <w:szCs w:val="18"/>
          <w:lang w:val="ro-RO" w:eastAsia="ro-RO"/>
        </w:rPr>
        <w:t>32</w:t>
      </w:r>
      <w:r w:rsidR="00510AA8" w:rsidRPr="00EE5B1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9C7B0F" w:rsidRPr="00EE5B1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o ”abținere”</w:t>
      </w:r>
      <w:r w:rsidR="008156FC" w:rsidRPr="00EE5B14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="00510AA8" w:rsidRPr="00EE5B1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iar </w:t>
      </w:r>
      <w:r w:rsidR="009C7B0F" w:rsidRPr="00EE5B1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patru </w:t>
      </w:r>
      <w:r w:rsidR="00510AA8" w:rsidRPr="00EE5B14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8038D2" w:rsidRPr="00EE5B14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510AA8" w:rsidRPr="00EE5B1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8038D2" w:rsidRPr="00EE5B14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510AA8" w:rsidRPr="00EE5B1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</w:t>
      </w:r>
      <w:r w:rsidR="008038D2" w:rsidRPr="00EE5B14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="00510AA8" w:rsidRPr="00EE5B1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EE5B14">
        <w:rPr>
          <w:rFonts w:ascii="Montserrat Light" w:hAnsi="Montserrat Light"/>
          <w:i/>
          <w:iCs/>
          <w:sz w:val="18"/>
          <w:szCs w:val="18"/>
          <w:lang w:val="ro-RO" w:eastAsia="ro-RO"/>
        </w:rPr>
        <w:t>votat, fiind astfel respectate prevederile legale privind majoritatea de voturi necesară.</w:t>
      </w:r>
      <w:r w:rsidRPr="00EE5B14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EE5B14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8"/>
    </w:p>
    <w:sectPr w:rsidR="000B661A" w:rsidRPr="00EE5B14" w:rsidSect="00804654">
      <w:footerReference w:type="default" r:id="rId10"/>
      <w:pgSz w:w="12240" w:h="15840"/>
      <w:pgMar w:top="270" w:right="900" w:bottom="90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2036E73"/>
    <w:multiLevelType w:val="hybridMultilevel"/>
    <w:tmpl w:val="9C24B7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E19E2"/>
    <w:multiLevelType w:val="hybridMultilevel"/>
    <w:tmpl w:val="624466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A6090"/>
    <w:multiLevelType w:val="hybridMultilevel"/>
    <w:tmpl w:val="6A48E2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487D93"/>
    <w:multiLevelType w:val="hybridMultilevel"/>
    <w:tmpl w:val="1C72CA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2B2C6F"/>
    <w:multiLevelType w:val="hybridMultilevel"/>
    <w:tmpl w:val="8DD8FE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D22DB"/>
    <w:multiLevelType w:val="hybridMultilevel"/>
    <w:tmpl w:val="D44852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F0798C"/>
    <w:multiLevelType w:val="hybridMultilevel"/>
    <w:tmpl w:val="7DCC5FA0"/>
    <w:lvl w:ilvl="0" w:tplc="1C869BAC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BA10A6"/>
    <w:multiLevelType w:val="hybridMultilevel"/>
    <w:tmpl w:val="A4E210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82726B"/>
    <w:multiLevelType w:val="hybridMultilevel"/>
    <w:tmpl w:val="55144164"/>
    <w:lvl w:ilvl="0" w:tplc="FFFFFFFF">
      <w:start w:val="1"/>
      <w:numFmt w:val="lowerLetter"/>
      <w:lvlText w:val="%1)"/>
      <w:lvlJc w:val="left"/>
      <w:pPr>
        <w:ind w:left="90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48782F"/>
    <w:multiLevelType w:val="hybridMultilevel"/>
    <w:tmpl w:val="DF9E38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8778AE"/>
    <w:multiLevelType w:val="hybridMultilevel"/>
    <w:tmpl w:val="DEC00D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1330DAA"/>
    <w:multiLevelType w:val="hybridMultilevel"/>
    <w:tmpl w:val="AF40DCA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001E0C"/>
    <w:multiLevelType w:val="hybridMultilevel"/>
    <w:tmpl w:val="B78062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-611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9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81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153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</w:abstractNum>
  <w:abstractNum w:abstractNumId="18" w15:restartNumberingAfterBreak="0">
    <w:nsid w:val="526E7BCD"/>
    <w:multiLevelType w:val="hybridMultilevel"/>
    <w:tmpl w:val="607A7F6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585332DD"/>
    <w:multiLevelType w:val="hybridMultilevel"/>
    <w:tmpl w:val="FA448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9078B"/>
    <w:multiLevelType w:val="hybridMultilevel"/>
    <w:tmpl w:val="E7286D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D062A2"/>
    <w:multiLevelType w:val="hybridMultilevel"/>
    <w:tmpl w:val="4F166E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9162A"/>
    <w:multiLevelType w:val="hybridMultilevel"/>
    <w:tmpl w:val="FB940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 w15:restartNumberingAfterBreak="0">
    <w:nsid w:val="637C5AA6"/>
    <w:multiLevelType w:val="hybridMultilevel"/>
    <w:tmpl w:val="AD2A97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030C5"/>
    <w:multiLevelType w:val="hybridMultilevel"/>
    <w:tmpl w:val="85D83FA0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0D448AF"/>
    <w:multiLevelType w:val="hybridMultilevel"/>
    <w:tmpl w:val="76FE60C0"/>
    <w:lvl w:ilvl="0" w:tplc="10F61E3E">
      <w:start w:val="1"/>
      <w:numFmt w:val="bullet"/>
      <w:lvlText w:val=""/>
      <w:lvlJc w:val="left"/>
      <w:pPr>
        <w:tabs>
          <w:tab w:val="num" w:pos="367"/>
        </w:tabs>
        <w:ind w:left="36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32" w15:restartNumberingAfterBreak="0">
    <w:nsid w:val="75F04AC2"/>
    <w:multiLevelType w:val="hybridMultilevel"/>
    <w:tmpl w:val="2F788964"/>
    <w:lvl w:ilvl="0" w:tplc="3D206D54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091A61"/>
    <w:multiLevelType w:val="hybridMultilevel"/>
    <w:tmpl w:val="8AE052B6"/>
    <w:lvl w:ilvl="0" w:tplc="602CF0F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B844C6"/>
    <w:multiLevelType w:val="hybridMultilevel"/>
    <w:tmpl w:val="3064C560"/>
    <w:lvl w:ilvl="0" w:tplc="041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5" w15:restartNumberingAfterBreak="0">
    <w:nsid w:val="77C469E1"/>
    <w:multiLevelType w:val="hybridMultilevel"/>
    <w:tmpl w:val="BE72CB6E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6582900">
    <w:abstractNumId w:val="27"/>
  </w:num>
  <w:num w:numId="2" w16cid:durableId="629366223">
    <w:abstractNumId w:val="36"/>
  </w:num>
  <w:num w:numId="3" w16cid:durableId="597640942">
    <w:abstractNumId w:val="14"/>
  </w:num>
  <w:num w:numId="4" w16cid:durableId="1395006754">
    <w:abstractNumId w:val="17"/>
  </w:num>
  <w:num w:numId="5" w16cid:durableId="1605186430">
    <w:abstractNumId w:val="11"/>
  </w:num>
  <w:num w:numId="6" w16cid:durableId="2014143186">
    <w:abstractNumId w:val="33"/>
  </w:num>
  <w:num w:numId="7" w16cid:durableId="1445074116">
    <w:abstractNumId w:val="19"/>
  </w:num>
  <w:num w:numId="8" w16cid:durableId="1166675718">
    <w:abstractNumId w:val="23"/>
  </w:num>
  <w:num w:numId="9" w16cid:durableId="117116154">
    <w:abstractNumId w:val="2"/>
  </w:num>
  <w:num w:numId="10" w16cid:durableId="1499423445">
    <w:abstractNumId w:val="19"/>
  </w:num>
  <w:num w:numId="11" w16cid:durableId="1178230814">
    <w:abstractNumId w:val="12"/>
  </w:num>
  <w:num w:numId="12" w16cid:durableId="130727928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7015546">
    <w:abstractNumId w:val="3"/>
  </w:num>
  <w:num w:numId="14" w16cid:durableId="192545441">
    <w:abstractNumId w:val="1"/>
  </w:num>
  <w:num w:numId="15" w16cid:durableId="357128074">
    <w:abstractNumId w:val="7"/>
  </w:num>
  <w:num w:numId="16" w16cid:durableId="235406098">
    <w:abstractNumId w:val="28"/>
  </w:num>
  <w:num w:numId="17" w16cid:durableId="2437587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3431077">
    <w:abstractNumId w:val="0"/>
  </w:num>
  <w:num w:numId="19" w16cid:durableId="1594364508">
    <w:abstractNumId w:val="6"/>
  </w:num>
  <w:num w:numId="20" w16cid:durableId="62221996">
    <w:abstractNumId w:val="35"/>
  </w:num>
  <w:num w:numId="21" w16cid:durableId="450633962">
    <w:abstractNumId w:val="31"/>
  </w:num>
  <w:num w:numId="22" w16cid:durableId="1727412865">
    <w:abstractNumId w:val="18"/>
  </w:num>
  <w:num w:numId="23" w16cid:durableId="1672640550">
    <w:abstractNumId w:val="8"/>
  </w:num>
  <w:num w:numId="24" w16cid:durableId="24523373">
    <w:abstractNumId w:val="9"/>
  </w:num>
  <w:num w:numId="25" w16cid:durableId="97873148">
    <w:abstractNumId w:val="5"/>
  </w:num>
  <w:num w:numId="26" w16cid:durableId="1057122752">
    <w:abstractNumId w:val="25"/>
  </w:num>
  <w:num w:numId="27" w16cid:durableId="880703399">
    <w:abstractNumId w:val="4"/>
  </w:num>
  <w:num w:numId="28" w16cid:durableId="623540562">
    <w:abstractNumId w:val="29"/>
  </w:num>
  <w:num w:numId="29" w16cid:durableId="983513185">
    <w:abstractNumId w:val="13"/>
  </w:num>
  <w:num w:numId="30" w16cid:durableId="1318344253">
    <w:abstractNumId w:val="10"/>
  </w:num>
  <w:num w:numId="31" w16cid:durableId="774714707">
    <w:abstractNumId w:val="24"/>
  </w:num>
  <w:num w:numId="32" w16cid:durableId="1291983912">
    <w:abstractNumId w:val="34"/>
  </w:num>
  <w:num w:numId="33" w16cid:durableId="1584757256">
    <w:abstractNumId w:val="37"/>
  </w:num>
  <w:num w:numId="34" w16cid:durableId="346103064">
    <w:abstractNumId w:val="20"/>
  </w:num>
  <w:num w:numId="35" w16cid:durableId="177961624">
    <w:abstractNumId w:val="21"/>
  </w:num>
  <w:num w:numId="36" w16cid:durableId="1494226170">
    <w:abstractNumId w:val="26"/>
  </w:num>
  <w:num w:numId="37" w16cid:durableId="1622421955">
    <w:abstractNumId w:val="22"/>
  </w:num>
  <w:num w:numId="38" w16cid:durableId="879822932">
    <w:abstractNumId w:val="16"/>
  </w:num>
  <w:num w:numId="39" w16cid:durableId="79980489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169B6"/>
    <w:rsid w:val="000205AC"/>
    <w:rsid w:val="000216E1"/>
    <w:rsid w:val="000277AD"/>
    <w:rsid w:val="00036109"/>
    <w:rsid w:val="00043A18"/>
    <w:rsid w:val="00046A0E"/>
    <w:rsid w:val="0004711F"/>
    <w:rsid w:val="0005119E"/>
    <w:rsid w:val="00051CCB"/>
    <w:rsid w:val="00053DB0"/>
    <w:rsid w:val="00054892"/>
    <w:rsid w:val="000627BD"/>
    <w:rsid w:val="00075C07"/>
    <w:rsid w:val="00077CC0"/>
    <w:rsid w:val="00082019"/>
    <w:rsid w:val="00082A75"/>
    <w:rsid w:val="000867D2"/>
    <w:rsid w:val="00092DF9"/>
    <w:rsid w:val="000A1578"/>
    <w:rsid w:val="000A16F4"/>
    <w:rsid w:val="000A39B5"/>
    <w:rsid w:val="000B136B"/>
    <w:rsid w:val="000B522C"/>
    <w:rsid w:val="000B661A"/>
    <w:rsid w:val="000C1BDD"/>
    <w:rsid w:val="000C3CF1"/>
    <w:rsid w:val="000C4EB2"/>
    <w:rsid w:val="000C4F8F"/>
    <w:rsid w:val="000C5FC0"/>
    <w:rsid w:val="000C77C9"/>
    <w:rsid w:val="000D1D72"/>
    <w:rsid w:val="000D4F7A"/>
    <w:rsid w:val="000E04D5"/>
    <w:rsid w:val="000E3B12"/>
    <w:rsid w:val="000F1718"/>
    <w:rsid w:val="000F1F9F"/>
    <w:rsid w:val="000F6169"/>
    <w:rsid w:val="000F74C3"/>
    <w:rsid w:val="00100699"/>
    <w:rsid w:val="001027D9"/>
    <w:rsid w:val="001057D9"/>
    <w:rsid w:val="001109C7"/>
    <w:rsid w:val="00113F52"/>
    <w:rsid w:val="00121AF5"/>
    <w:rsid w:val="001228E8"/>
    <w:rsid w:val="00124D0C"/>
    <w:rsid w:val="00124ED2"/>
    <w:rsid w:val="00130E0A"/>
    <w:rsid w:val="001310E5"/>
    <w:rsid w:val="001315ED"/>
    <w:rsid w:val="00133661"/>
    <w:rsid w:val="00137A1B"/>
    <w:rsid w:val="0014509C"/>
    <w:rsid w:val="00161A2C"/>
    <w:rsid w:val="0016544D"/>
    <w:rsid w:val="001705EA"/>
    <w:rsid w:val="00173C2E"/>
    <w:rsid w:val="001747B8"/>
    <w:rsid w:val="001764C7"/>
    <w:rsid w:val="00184AC2"/>
    <w:rsid w:val="001A0269"/>
    <w:rsid w:val="001A6B65"/>
    <w:rsid w:val="001B703F"/>
    <w:rsid w:val="001C3628"/>
    <w:rsid w:val="001C42AE"/>
    <w:rsid w:val="001C480F"/>
    <w:rsid w:val="001C4CA0"/>
    <w:rsid w:val="001C7AB0"/>
    <w:rsid w:val="001D218D"/>
    <w:rsid w:val="001D7443"/>
    <w:rsid w:val="001D7A2B"/>
    <w:rsid w:val="001E6A0B"/>
    <w:rsid w:val="001E7D99"/>
    <w:rsid w:val="001F10D7"/>
    <w:rsid w:val="001F220E"/>
    <w:rsid w:val="001F23C2"/>
    <w:rsid w:val="002048DD"/>
    <w:rsid w:val="00204A3F"/>
    <w:rsid w:val="00207C9C"/>
    <w:rsid w:val="00212155"/>
    <w:rsid w:val="00213184"/>
    <w:rsid w:val="00216042"/>
    <w:rsid w:val="00221130"/>
    <w:rsid w:val="002226C3"/>
    <w:rsid w:val="0023131B"/>
    <w:rsid w:val="002314D8"/>
    <w:rsid w:val="00232C9C"/>
    <w:rsid w:val="00233399"/>
    <w:rsid w:val="00236596"/>
    <w:rsid w:val="00244F1F"/>
    <w:rsid w:val="002473D7"/>
    <w:rsid w:val="00250558"/>
    <w:rsid w:val="0025293F"/>
    <w:rsid w:val="002651B5"/>
    <w:rsid w:val="002654DF"/>
    <w:rsid w:val="00267329"/>
    <w:rsid w:val="00267F98"/>
    <w:rsid w:val="00272BE1"/>
    <w:rsid w:val="002750A4"/>
    <w:rsid w:val="00290893"/>
    <w:rsid w:val="00293E1B"/>
    <w:rsid w:val="00294A3F"/>
    <w:rsid w:val="0029664A"/>
    <w:rsid w:val="002A19EB"/>
    <w:rsid w:val="002A36ED"/>
    <w:rsid w:val="002A7C1F"/>
    <w:rsid w:val="002C3691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57E1"/>
    <w:rsid w:val="00306939"/>
    <w:rsid w:val="003105BE"/>
    <w:rsid w:val="00311173"/>
    <w:rsid w:val="00312F7D"/>
    <w:rsid w:val="00314591"/>
    <w:rsid w:val="003214F4"/>
    <w:rsid w:val="00340BAC"/>
    <w:rsid w:val="0035351B"/>
    <w:rsid w:val="0035373F"/>
    <w:rsid w:val="003566D2"/>
    <w:rsid w:val="003635ED"/>
    <w:rsid w:val="00365BDB"/>
    <w:rsid w:val="00381633"/>
    <w:rsid w:val="00381BC2"/>
    <w:rsid w:val="00382536"/>
    <w:rsid w:val="00383E41"/>
    <w:rsid w:val="00385993"/>
    <w:rsid w:val="00392D1D"/>
    <w:rsid w:val="0039372D"/>
    <w:rsid w:val="003B1442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2B6A"/>
    <w:rsid w:val="0042688A"/>
    <w:rsid w:val="0043654F"/>
    <w:rsid w:val="004367FC"/>
    <w:rsid w:val="00442266"/>
    <w:rsid w:val="004448F9"/>
    <w:rsid w:val="004562D4"/>
    <w:rsid w:val="004721B0"/>
    <w:rsid w:val="00472DC4"/>
    <w:rsid w:val="004734F4"/>
    <w:rsid w:val="004749A4"/>
    <w:rsid w:val="00476427"/>
    <w:rsid w:val="00480FCC"/>
    <w:rsid w:val="00490C35"/>
    <w:rsid w:val="004A6E09"/>
    <w:rsid w:val="004A72C2"/>
    <w:rsid w:val="004B3D5C"/>
    <w:rsid w:val="004B3DBF"/>
    <w:rsid w:val="004C1849"/>
    <w:rsid w:val="004C3ABD"/>
    <w:rsid w:val="004D0DF8"/>
    <w:rsid w:val="004D340D"/>
    <w:rsid w:val="004D3E2F"/>
    <w:rsid w:val="004D7694"/>
    <w:rsid w:val="004E0335"/>
    <w:rsid w:val="004E04E7"/>
    <w:rsid w:val="004F3306"/>
    <w:rsid w:val="00504BF2"/>
    <w:rsid w:val="00506FE6"/>
    <w:rsid w:val="00510AA8"/>
    <w:rsid w:val="00512F17"/>
    <w:rsid w:val="00520F22"/>
    <w:rsid w:val="00520FBE"/>
    <w:rsid w:val="00522093"/>
    <w:rsid w:val="0052293B"/>
    <w:rsid w:val="00527CCD"/>
    <w:rsid w:val="00533806"/>
    <w:rsid w:val="005401E0"/>
    <w:rsid w:val="005419F2"/>
    <w:rsid w:val="00544668"/>
    <w:rsid w:val="00552C90"/>
    <w:rsid w:val="005576D0"/>
    <w:rsid w:val="00557909"/>
    <w:rsid w:val="00566B49"/>
    <w:rsid w:val="005718E4"/>
    <w:rsid w:val="005718F3"/>
    <w:rsid w:val="005723F6"/>
    <w:rsid w:val="00575833"/>
    <w:rsid w:val="00575AB5"/>
    <w:rsid w:val="005806E8"/>
    <w:rsid w:val="005917D2"/>
    <w:rsid w:val="00593A46"/>
    <w:rsid w:val="00594F0F"/>
    <w:rsid w:val="005A50F7"/>
    <w:rsid w:val="005A6ACC"/>
    <w:rsid w:val="005A795E"/>
    <w:rsid w:val="005B02A1"/>
    <w:rsid w:val="005B23C1"/>
    <w:rsid w:val="005B4637"/>
    <w:rsid w:val="005C4244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324C0"/>
    <w:rsid w:val="00633C28"/>
    <w:rsid w:val="006356BA"/>
    <w:rsid w:val="00637ABF"/>
    <w:rsid w:val="006464C4"/>
    <w:rsid w:val="00646E03"/>
    <w:rsid w:val="00647078"/>
    <w:rsid w:val="00657950"/>
    <w:rsid w:val="00664BC4"/>
    <w:rsid w:val="006734E7"/>
    <w:rsid w:val="00674D32"/>
    <w:rsid w:val="0068749E"/>
    <w:rsid w:val="00694845"/>
    <w:rsid w:val="006967B5"/>
    <w:rsid w:val="006A3147"/>
    <w:rsid w:val="006A34AE"/>
    <w:rsid w:val="006A3501"/>
    <w:rsid w:val="006A7038"/>
    <w:rsid w:val="006B0733"/>
    <w:rsid w:val="006C1820"/>
    <w:rsid w:val="006C6DC6"/>
    <w:rsid w:val="006D3423"/>
    <w:rsid w:val="006D42E6"/>
    <w:rsid w:val="006D464D"/>
    <w:rsid w:val="006D7258"/>
    <w:rsid w:val="006D7499"/>
    <w:rsid w:val="006E41AF"/>
    <w:rsid w:val="006E4BA8"/>
    <w:rsid w:val="006E61D6"/>
    <w:rsid w:val="006F2489"/>
    <w:rsid w:val="007016E2"/>
    <w:rsid w:val="00704150"/>
    <w:rsid w:val="0070774F"/>
    <w:rsid w:val="00707F2F"/>
    <w:rsid w:val="0071786E"/>
    <w:rsid w:val="00725E7C"/>
    <w:rsid w:val="00727EE3"/>
    <w:rsid w:val="00736466"/>
    <w:rsid w:val="0073730B"/>
    <w:rsid w:val="00747AB9"/>
    <w:rsid w:val="007520A2"/>
    <w:rsid w:val="007550CD"/>
    <w:rsid w:val="0075734A"/>
    <w:rsid w:val="007756AB"/>
    <w:rsid w:val="0078029C"/>
    <w:rsid w:val="0078098A"/>
    <w:rsid w:val="00781CB0"/>
    <w:rsid w:val="00781F39"/>
    <w:rsid w:val="00782798"/>
    <w:rsid w:val="00785B13"/>
    <w:rsid w:val="00792AB3"/>
    <w:rsid w:val="007A1967"/>
    <w:rsid w:val="007A23E4"/>
    <w:rsid w:val="007A3F4A"/>
    <w:rsid w:val="007B1146"/>
    <w:rsid w:val="007B44CE"/>
    <w:rsid w:val="007B6349"/>
    <w:rsid w:val="007B7652"/>
    <w:rsid w:val="007C2F58"/>
    <w:rsid w:val="007C4870"/>
    <w:rsid w:val="007E616A"/>
    <w:rsid w:val="007F54AE"/>
    <w:rsid w:val="008038D2"/>
    <w:rsid w:val="00804654"/>
    <w:rsid w:val="00810EF0"/>
    <w:rsid w:val="00813785"/>
    <w:rsid w:val="008156FC"/>
    <w:rsid w:val="00817DB2"/>
    <w:rsid w:val="00821377"/>
    <w:rsid w:val="00825909"/>
    <w:rsid w:val="00830B11"/>
    <w:rsid w:val="00831EA6"/>
    <w:rsid w:val="00833CDB"/>
    <w:rsid w:val="008355A5"/>
    <w:rsid w:val="00840698"/>
    <w:rsid w:val="008543D6"/>
    <w:rsid w:val="00854575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9B4"/>
    <w:rsid w:val="0089299B"/>
    <w:rsid w:val="00896524"/>
    <w:rsid w:val="008A081A"/>
    <w:rsid w:val="008A45BE"/>
    <w:rsid w:val="008A5CE8"/>
    <w:rsid w:val="008B04C1"/>
    <w:rsid w:val="008B1DA9"/>
    <w:rsid w:val="008B68C1"/>
    <w:rsid w:val="008C4EC5"/>
    <w:rsid w:val="008C6556"/>
    <w:rsid w:val="008C7EBB"/>
    <w:rsid w:val="008E2CAF"/>
    <w:rsid w:val="008E71A3"/>
    <w:rsid w:val="008E7EA9"/>
    <w:rsid w:val="008F7089"/>
    <w:rsid w:val="008F730A"/>
    <w:rsid w:val="00902942"/>
    <w:rsid w:val="00910B8C"/>
    <w:rsid w:val="00913E32"/>
    <w:rsid w:val="0091412B"/>
    <w:rsid w:val="00924EDA"/>
    <w:rsid w:val="00931EB0"/>
    <w:rsid w:val="00934B3C"/>
    <w:rsid w:val="0095149D"/>
    <w:rsid w:val="00953F17"/>
    <w:rsid w:val="0096048E"/>
    <w:rsid w:val="00963F8A"/>
    <w:rsid w:val="00971AA0"/>
    <w:rsid w:val="0097218E"/>
    <w:rsid w:val="009737E5"/>
    <w:rsid w:val="00977D2F"/>
    <w:rsid w:val="00981850"/>
    <w:rsid w:val="0098633C"/>
    <w:rsid w:val="00990203"/>
    <w:rsid w:val="009A7B48"/>
    <w:rsid w:val="009B529E"/>
    <w:rsid w:val="009B615B"/>
    <w:rsid w:val="009C7B0F"/>
    <w:rsid w:val="009D6D5F"/>
    <w:rsid w:val="009E3884"/>
    <w:rsid w:val="009E727D"/>
    <w:rsid w:val="009F094F"/>
    <w:rsid w:val="009F5563"/>
    <w:rsid w:val="00A046AA"/>
    <w:rsid w:val="00A10812"/>
    <w:rsid w:val="00A1725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6F0D"/>
    <w:rsid w:val="00A81278"/>
    <w:rsid w:val="00A82311"/>
    <w:rsid w:val="00A823DD"/>
    <w:rsid w:val="00A847EB"/>
    <w:rsid w:val="00AA0039"/>
    <w:rsid w:val="00AA20D9"/>
    <w:rsid w:val="00AA4F36"/>
    <w:rsid w:val="00AB34CA"/>
    <w:rsid w:val="00AB5787"/>
    <w:rsid w:val="00AB5B06"/>
    <w:rsid w:val="00AB7C38"/>
    <w:rsid w:val="00AB7C39"/>
    <w:rsid w:val="00AB7EA1"/>
    <w:rsid w:val="00AC10EA"/>
    <w:rsid w:val="00AC1A56"/>
    <w:rsid w:val="00AC2B5C"/>
    <w:rsid w:val="00AC39C9"/>
    <w:rsid w:val="00AD16B6"/>
    <w:rsid w:val="00AD2EBE"/>
    <w:rsid w:val="00AE2148"/>
    <w:rsid w:val="00AF4CB9"/>
    <w:rsid w:val="00AF58C2"/>
    <w:rsid w:val="00AF6CDF"/>
    <w:rsid w:val="00AF6F60"/>
    <w:rsid w:val="00B00D50"/>
    <w:rsid w:val="00B04A16"/>
    <w:rsid w:val="00B106B2"/>
    <w:rsid w:val="00B17ED2"/>
    <w:rsid w:val="00B316AC"/>
    <w:rsid w:val="00B331A3"/>
    <w:rsid w:val="00B42E0F"/>
    <w:rsid w:val="00B46A01"/>
    <w:rsid w:val="00B47483"/>
    <w:rsid w:val="00B56C8F"/>
    <w:rsid w:val="00B60816"/>
    <w:rsid w:val="00B60972"/>
    <w:rsid w:val="00B64B47"/>
    <w:rsid w:val="00B654DF"/>
    <w:rsid w:val="00B65D84"/>
    <w:rsid w:val="00B668FF"/>
    <w:rsid w:val="00B85875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7081"/>
    <w:rsid w:val="00BF3687"/>
    <w:rsid w:val="00C122BA"/>
    <w:rsid w:val="00C1348E"/>
    <w:rsid w:val="00C14848"/>
    <w:rsid w:val="00C211D7"/>
    <w:rsid w:val="00C23CCE"/>
    <w:rsid w:val="00C263B4"/>
    <w:rsid w:val="00C30DE6"/>
    <w:rsid w:val="00C31BE8"/>
    <w:rsid w:val="00C418CE"/>
    <w:rsid w:val="00C4207F"/>
    <w:rsid w:val="00C45D1D"/>
    <w:rsid w:val="00C47005"/>
    <w:rsid w:val="00C518A0"/>
    <w:rsid w:val="00C5276F"/>
    <w:rsid w:val="00C6054A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574C"/>
    <w:rsid w:val="00C95CB5"/>
    <w:rsid w:val="00C971BC"/>
    <w:rsid w:val="00C97463"/>
    <w:rsid w:val="00CA4D85"/>
    <w:rsid w:val="00CA5CA2"/>
    <w:rsid w:val="00CB079F"/>
    <w:rsid w:val="00CB4FED"/>
    <w:rsid w:val="00CB5F76"/>
    <w:rsid w:val="00CB6D4A"/>
    <w:rsid w:val="00CC0940"/>
    <w:rsid w:val="00CC327B"/>
    <w:rsid w:val="00CC3BCC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4ADC"/>
    <w:rsid w:val="00D108A1"/>
    <w:rsid w:val="00D14BAB"/>
    <w:rsid w:val="00D161D5"/>
    <w:rsid w:val="00D20610"/>
    <w:rsid w:val="00D30DB3"/>
    <w:rsid w:val="00D320B2"/>
    <w:rsid w:val="00D322E5"/>
    <w:rsid w:val="00D37D6F"/>
    <w:rsid w:val="00D448B5"/>
    <w:rsid w:val="00D46046"/>
    <w:rsid w:val="00D501F8"/>
    <w:rsid w:val="00D538A6"/>
    <w:rsid w:val="00D5413B"/>
    <w:rsid w:val="00D63765"/>
    <w:rsid w:val="00D64805"/>
    <w:rsid w:val="00D66E29"/>
    <w:rsid w:val="00D676DB"/>
    <w:rsid w:val="00D7149E"/>
    <w:rsid w:val="00D805AE"/>
    <w:rsid w:val="00DA0416"/>
    <w:rsid w:val="00DA6C9A"/>
    <w:rsid w:val="00DD09A7"/>
    <w:rsid w:val="00DD501C"/>
    <w:rsid w:val="00DE20F2"/>
    <w:rsid w:val="00DE38A3"/>
    <w:rsid w:val="00DE4578"/>
    <w:rsid w:val="00DE541C"/>
    <w:rsid w:val="00DE6C0E"/>
    <w:rsid w:val="00DE7BC8"/>
    <w:rsid w:val="00DF3726"/>
    <w:rsid w:val="00E037FC"/>
    <w:rsid w:val="00E06D2B"/>
    <w:rsid w:val="00E07991"/>
    <w:rsid w:val="00E11AB1"/>
    <w:rsid w:val="00E11CD7"/>
    <w:rsid w:val="00E13701"/>
    <w:rsid w:val="00E14935"/>
    <w:rsid w:val="00E20852"/>
    <w:rsid w:val="00E3459F"/>
    <w:rsid w:val="00E34D12"/>
    <w:rsid w:val="00E369FE"/>
    <w:rsid w:val="00E37AAB"/>
    <w:rsid w:val="00E40EBB"/>
    <w:rsid w:val="00E4760F"/>
    <w:rsid w:val="00E567C4"/>
    <w:rsid w:val="00E60B46"/>
    <w:rsid w:val="00E61BE8"/>
    <w:rsid w:val="00E632D8"/>
    <w:rsid w:val="00E638C2"/>
    <w:rsid w:val="00E65045"/>
    <w:rsid w:val="00E73326"/>
    <w:rsid w:val="00E82881"/>
    <w:rsid w:val="00E863D5"/>
    <w:rsid w:val="00E9245F"/>
    <w:rsid w:val="00EA102D"/>
    <w:rsid w:val="00EB0527"/>
    <w:rsid w:val="00EB5638"/>
    <w:rsid w:val="00EC073E"/>
    <w:rsid w:val="00EC16D2"/>
    <w:rsid w:val="00ED3461"/>
    <w:rsid w:val="00ED3EEF"/>
    <w:rsid w:val="00ED40FD"/>
    <w:rsid w:val="00ED4487"/>
    <w:rsid w:val="00EE3537"/>
    <w:rsid w:val="00EE52A8"/>
    <w:rsid w:val="00EE5B14"/>
    <w:rsid w:val="00EE5BAE"/>
    <w:rsid w:val="00EE66D2"/>
    <w:rsid w:val="00EF36BE"/>
    <w:rsid w:val="00EF3C26"/>
    <w:rsid w:val="00EF3F86"/>
    <w:rsid w:val="00EF4C8E"/>
    <w:rsid w:val="00EF62E2"/>
    <w:rsid w:val="00F03758"/>
    <w:rsid w:val="00F05027"/>
    <w:rsid w:val="00F0502C"/>
    <w:rsid w:val="00F0687D"/>
    <w:rsid w:val="00F13632"/>
    <w:rsid w:val="00F17D73"/>
    <w:rsid w:val="00F207A1"/>
    <w:rsid w:val="00F24A8C"/>
    <w:rsid w:val="00F25290"/>
    <w:rsid w:val="00F25E7F"/>
    <w:rsid w:val="00F3415E"/>
    <w:rsid w:val="00F36390"/>
    <w:rsid w:val="00F40344"/>
    <w:rsid w:val="00F40ABF"/>
    <w:rsid w:val="00F40EBD"/>
    <w:rsid w:val="00F47268"/>
    <w:rsid w:val="00F47309"/>
    <w:rsid w:val="00F50D6D"/>
    <w:rsid w:val="00F51018"/>
    <w:rsid w:val="00F52AFA"/>
    <w:rsid w:val="00F52BED"/>
    <w:rsid w:val="00F53A14"/>
    <w:rsid w:val="00F55499"/>
    <w:rsid w:val="00F61483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A4B01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1838</TotalTime>
  <Pages>2</Pages>
  <Words>828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153</cp:revision>
  <cp:lastPrinted>2023-02-28T13:44:00Z</cp:lastPrinted>
  <dcterms:created xsi:type="dcterms:W3CDTF">2022-10-20T06:08:00Z</dcterms:created>
  <dcterms:modified xsi:type="dcterms:W3CDTF">2023-03-01T07:33:00Z</dcterms:modified>
</cp:coreProperties>
</file>