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252D02" w:rsidRDefault="001C192D" w:rsidP="00252D0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252D02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252D02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252D02" w:rsidRDefault="00E61D62" w:rsidP="00252D0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52D02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8126AB1" w:rsidR="00E61D62" w:rsidRPr="00252D02" w:rsidRDefault="00E61D62" w:rsidP="00252D02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52D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734D5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450 </w:t>
      </w:r>
      <w:r w:rsidRPr="00252D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734D5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17 octombrie </w:t>
      </w:r>
      <w:r w:rsidRPr="00252D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252D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4F3E299" w14:textId="58DFB889" w:rsidR="00DD7FE8" w:rsidRPr="00252D02" w:rsidRDefault="00AD3F75" w:rsidP="00252D02">
      <w:pPr>
        <w:spacing w:line="240" w:lineRule="auto"/>
        <w:jc w:val="center"/>
        <w:rPr>
          <w:rFonts w:ascii="Montserrat Light" w:hAnsi="Montserrat Light"/>
          <w:b/>
          <w:lang w:val="fr-FR"/>
        </w:rPr>
      </w:pPr>
      <w:bookmarkStart w:id="1" w:name="_Hlk97723476"/>
      <w:r w:rsidRPr="00252D02">
        <w:rPr>
          <w:rFonts w:ascii="Montserrat Light" w:hAnsi="Montserrat Light"/>
          <w:b/>
          <w:bCs/>
          <w:noProof/>
        </w:rPr>
        <w:t xml:space="preserve">privind </w:t>
      </w:r>
      <w:bookmarkStart w:id="2" w:name="_Hlk494893203"/>
      <w:proofErr w:type="spellStart"/>
      <w:r w:rsidR="00AC0269" w:rsidRPr="00252D02">
        <w:rPr>
          <w:rFonts w:ascii="Montserrat Light" w:hAnsi="Montserrat Light"/>
          <w:b/>
          <w:bCs/>
        </w:rPr>
        <w:t>modificarea</w:t>
      </w:r>
      <w:proofErr w:type="spellEnd"/>
      <w:r w:rsidR="00AC0269" w:rsidRPr="00252D02">
        <w:rPr>
          <w:rFonts w:ascii="Montserrat Light" w:hAnsi="Montserrat Light"/>
          <w:b/>
          <w:bCs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bCs/>
        </w:rPr>
        <w:t>Dispoziției</w:t>
      </w:r>
      <w:proofErr w:type="spellEnd"/>
      <w:r w:rsidR="00DD7FE8" w:rsidRPr="00252D02">
        <w:rPr>
          <w:rFonts w:ascii="Montserrat Light" w:hAnsi="Montserrat Light"/>
          <w:b/>
          <w:bCs/>
        </w:rPr>
        <w:t xml:space="preserve"> nr. 249/2003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pentru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constituirea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Comisiei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interne de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analiză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a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notificărilor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și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a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Comisiei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interne de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evaluare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gramStart"/>
      <w:r w:rsidR="00DD7FE8" w:rsidRPr="00252D02">
        <w:rPr>
          <w:rFonts w:ascii="Montserrat Light" w:hAnsi="Montserrat Light"/>
          <w:b/>
          <w:lang w:val="fr-FR"/>
        </w:rPr>
        <w:t>a</w:t>
      </w:r>
      <w:proofErr w:type="gram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imobilelor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ce fac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obiectul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b/>
          <w:lang w:val="fr-FR"/>
        </w:rPr>
        <w:t>Legii</w:t>
      </w:r>
      <w:proofErr w:type="spellEnd"/>
      <w:r w:rsidR="00DD7FE8" w:rsidRPr="00252D02">
        <w:rPr>
          <w:rFonts w:ascii="Montserrat Light" w:hAnsi="Montserrat Light"/>
          <w:b/>
          <w:lang w:val="fr-FR"/>
        </w:rPr>
        <w:t xml:space="preserve"> nr. 10/2001</w:t>
      </w:r>
    </w:p>
    <w:p w14:paraId="79B9F061" w14:textId="7B4906BB" w:rsidR="00AC0269" w:rsidRPr="00252D02" w:rsidRDefault="00AC0269" w:rsidP="00252D0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</w:rPr>
      </w:pPr>
    </w:p>
    <w:p w14:paraId="5E3ED3B2" w14:textId="6D479FAA" w:rsidR="00AD3F75" w:rsidRPr="00252D02" w:rsidRDefault="00AD3F75" w:rsidP="00252D02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252D02" w:rsidRDefault="00326095" w:rsidP="00252D02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bookmarkEnd w:id="2"/>
    <w:p w14:paraId="15B791A1" w14:textId="20ED9945" w:rsidR="00C4160F" w:rsidRPr="00252D02" w:rsidRDefault="00C4160F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1EADE44A" w:rsidR="00C4160F" w:rsidRPr="00252D02" w:rsidRDefault="00C4160F" w:rsidP="00252D0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252D02">
        <w:rPr>
          <w:rFonts w:ascii="Montserrat Light" w:hAnsi="Montserrat Light"/>
          <w:noProof/>
          <w:lang w:val="ro-RO"/>
        </w:rPr>
        <w:t>Având în vedere Referatul nr</w:t>
      </w:r>
      <w:r w:rsidR="00AC0269" w:rsidRPr="00252D02">
        <w:rPr>
          <w:rFonts w:ascii="Montserrat Light" w:hAnsi="Montserrat Light"/>
          <w:noProof/>
          <w:lang w:val="ro-RO"/>
        </w:rPr>
        <w:t xml:space="preserve">. </w:t>
      </w:r>
      <w:r w:rsidR="00252D02">
        <w:rPr>
          <w:rFonts w:ascii="Montserrat Light" w:hAnsi="Montserrat Light"/>
          <w:noProof/>
          <w:lang w:val="ro-RO"/>
        </w:rPr>
        <w:t>41894/17.10.2022</w:t>
      </w:r>
      <w:r w:rsidRPr="00252D02">
        <w:rPr>
          <w:rFonts w:ascii="Montserrat Light" w:eastAsia="Times New Roman" w:hAnsi="Montserrat Light"/>
          <w:noProof/>
          <w:lang w:val="ro-RO"/>
        </w:rPr>
        <w:t xml:space="preserve"> </w:t>
      </w:r>
      <w:r w:rsidRPr="00252D02">
        <w:rPr>
          <w:rFonts w:ascii="Montserrat Light" w:hAnsi="Montserrat Light"/>
          <w:noProof/>
          <w:lang w:val="ro-RO"/>
        </w:rPr>
        <w:t xml:space="preserve">elaborat de </w:t>
      </w:r>
      <w:r w:rsidR="003F1B2E" w:rsidRPr="00252D02">
        <w:rPr>
          <w:rFonts w:ascii="Montserrat Light" w:hAnsi="Montserrat Light"/>
          <w:noProof/>
          <w:lang w:val="ro-RO"/>
        </w:rPr>
        <w:t>Dire</w:t>
      </w:r>
      <w:r w:rsidR="00252D02">
        <w:rPr>
          <w:rFonts w:ascii="Montserrat Light" w:hAnsi="Montserrat Light"/>
          <w:noProof/>
          <w:lang w:val="ro-RO"/>
        </w:rPr>
        <w:t>c</w:t>
      </w:r>
      <w:r w:rsidR="003F1B2E" w:rsidRPr="00252D02">
        <w:rPr>
          <w:rFonts w:ascii="Montserrat Light" w:hAnsi="Montserrat Light"/>
          <w:noProof/>
          <w:lang w:val="ro-RO"/>
        </w:rPr>
        <w:t>ția Juridic</w:t>
      </w:r>
      <w:r w:rsidR="00E706DA" w:rsidRPr="00252D02">
        <w:rPr>
          <w:rFonts w:ascii="Montserrat Light" w:hAnsi="Montserrat Light"/>
          <w:noProof/>
          <w:lang w:val="ro-RO"/>
        </w:rPr>
        <w:t xml:space="preserve">ă </w:t>
      </w:r>
      <w:r w:rsidR="003F1B2E" w:rsidRPr="00252D02">
        <w:rPr>
          <w:rFonts w:ascii="Montserrat Light" w:hAnsi="Montserrat Light"/>
          <w:noProof/>
          <w:lang w:val="ro-RO"/>
        </w:rPr>
        <w:t>-</w:t>
      </w:r>
      <w:r w:rsidR="00252D02">
        <w:rPr>
          <w:rFonts w:ascii="Montserrat Light" w:hAnsi="Montserrat Light"/>
          <w:noProof/>
          <w:lang w:val="ro-RO"/>
        </w:rPr>
        <w:t xml:space="preserve"> </w:t>
      </w:r>
      <w:r w:rsidRPr="00252D02">
        <w:rPr>
          <w:rFonts w:ascii="Montserrat Light" w:hAnsi="Montserrat Light"/>
          <w:noProof/>
          <w:lang w:val="ro-RO"/>
        </w:rPr>
        <w:t>Serviciul Juridic, Contencios Administrativ, Arhivă</w:t>
      </w:r>
      <w:r w:rsidR="00252D02">
        <w:rPr>
          <w:rFonts w:ascii="Montserrat Light" w:hAnsi="Montserrat Light"/>
          <w:noProof/>
          <w:lang w:val="ro-RO"/>
        </w:rPr>
        <w:t>,</w:t>
      </w:r>
      <w:r w:rsidRPr="00252D0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C0269" w:rsidRPr="00252D02">
        <w:rPr>
          <w:rFonts w:ascii="Montserrat Light" w:hAnsi="Montserrat Light"/>
        </w:rPr>
        <w:t>privind</w:t>
      </w:r>
      <w:proofErr w:type="spellEnd"/>
      <w:r w:rsidR="00AC0269" w:rsidRPr="00252D02">
        <w:rPr>
          <w:rFonts w:ascii="Montserrat Light" w:hAnsi="Montserrat Light"/>
        </w:rPr>
        <w:t xml:space="preserve"> </w:t>
      </w:r>
      <w:proofErr w:type="spellStart"/>
      <w:r w:rsidR="00AC0269" w:rsidRPr="00252D02">
        <w:rPr>
          <w:rFonts w:ascii="Montserrat Light" w:hAnsi="Montserrat Light"/>
        </w:rPr>
        <w:t>modificarea</w:t>
      </w:r>
      <w:proofErr w:type="spellEnd"/>
      <w:r w:rsidR="00AC0269" w:rsidRPr="00252D02">
        <w:rPr>
          <w:rFonts w:ascii="Montserrat Light" w:hAnsi="Montserrat Light"/>
        </w:rPr>
        <w:t xml:space="preserve"> </w:t>
      </w:r>
      <w:proofErr w:type="spellStart"/>
      <w:r w:rsidR="00DD7FE8" w:rsidRPr="00252D02">
        <w:rPr>
          <w:rFonts w:ascii="Montserrat Light" w:hAnsi="Montserrat Light"/>
        </w:rPr>
        <w:t>Dispoziției</w:t>
      </w:r>
      <w:proofErr w:type="spellEnd"/>
      <w:r w:rsidR="00DD7FE8" w:rsidRPr="00252D02">
        <w:rPr>
          <w:rFonts w:ascii="Montserrat Light" w:hAnsi="Montserrat Light"/>
        </w:rPr>
        <w:t xml:space="preserve"> nr. 249/2003 </w:t>
      </w:r>
      <w:proofErr w:type="spellStart"/>
      <w:r w:rsidR="00DD7FE8" w:rsidRPr="00252D02">
        <w:rPr>
          <w:rFonts w:ascii="Montserrat Light" w:hAnsi="Montserrat Light"/>
          <w:lang w:val="fr-FR"/>
        </w:rPr>
        <w:t>pentru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lang w:val="fr-FR"/>
        </w:rPr>
        <w:t>constituirea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lang w:val="fr-FR"/>
        </w:rPr>
        <w:t>Comisiei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interne de </w:t>
      </w:r>
      <w:proofErr w:type="spellStart"/>
      <w:r w:rsidR="00DD7FE8" w:rsidRPr="00252D02">
        <w:rPr>
          <w:rFonts w:ascii="Montserrat Light" w:hAnsi="Montserrat Light"/>
          <w:lang w:val="fr-FR"/>
        </w:rPr>
        <w:t>analiză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a </w:t>
      </w:r>
      <w:proofErr w:type="spellStart"/>
      <w:r w:rsidR="00DD7FE8" w:rsidRPr="00252D02">
        <w:rPr>
          <w:rFonts w:ascii="Montserrat Light" w:hAnsi="Montserrat Light"/>
          <w:lang w:val="fr-FR"/>
        </w:rPr>
        <w:t>notificărilor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lang w:val="fr-FR"/>
        </w:rPr>
        <w:t>și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a </w:t>
      </w:r>
      <w:proofErr w:type="spellStart"/>
      <w:r w:rsidR="00DD7FE8" w:rsidRPr="00252D02">
        <w:rPr>
          <w:rFonts w:ascii="Montserrat Light" w:hAnsi="Montserrat Light"/>
          <w:lang w:val="fr-FR"/>
        </w:rPr>
        <w:t>Comisiei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interne de </w:t>
      </w:r>
      <w:proofErr w:type="spellStart"/>
      <w:r w:rsidR="00DD7FE8" w:rsidRPr="00252D02">
        <w:rPr>
          <w:rFonts w:ascii="Montserrat Light" w:hAnsi="Montserrat Light"/>
          <w:lang w:val="fr-FR"/>
        </w:rPr>
        <w:t>evaluare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gramStart"/>
      <w:r w:rsidR="00DD7FE8" w:rsidRPr="00252D02">
        <w:rPr>
          <w:rFonts w:ascii="Montserrat Light" w:hAnsi="Montserrat Light"/>
          <w:lang w:val="fr-FR"/>
        </w:rPr>
        <w:t>a</w:t>
      </w:r>
      <w:proofErr w:type="gram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lang w:val="fr-FR"/>
        </w:rPr>
        <w:t>imobilelor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ce fac </w:t>
      </w:r>
      <w:proofErr w:type="spellStart"/>
      <w:r w:rsidR="00DD7FE8" w:rsidRPr="00252D02">
        <w:rPr>
          <w:rFonts w:ascii="Montserrat Light" w:hAnsi="Montserrat Light"/>
          <w:lang w:val="fr-FR"/>
        </w:rPr>
        <w:t>obiectul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DD7FE8" w:rsidRPr="00252D02">
        <w:rPr>
          <w:rFonts w:ascii="Montserrat Light" w:hAnsi="Montserrat Light"/>
          <w:lang w:val="fr-FR"/>
        </w:rPr>
        <w:t>Legii</w:t>
      </w:r>
      <w:proofErr w:type="spellEnd"/>
      <w:r w:rsidR="00DD7FE8" w:rsidRPr="00252D02">
        <w:rPr>
          <w:rFonts w:ascii="Montserrat Light" w:hAnsi="Montserrat Light"/>
          <w:lang w:val="fr-FR"/>
        </w:rPr>
        <w:t xml:space="preserve"> nr. 10/</w:t>
      </w:r>
      <w:proofErr w:type="gramStart"/>
      <w:r w:rsidR="00DD7FE8" w:rsidRPr="00252D02">
        <w:rPr>
          <w:rFonts w:ascii="Montserrat Light" w:hAnsi="Montserrat Light"/>
          <w:lang w:val="fr-FR"/>
        </w:rPr>
        <w:t>2001</w:t>
      </w:r>
      <w:r w:rsidRPr="00252D02">
        <w:rPr>
          <w:rFonts w:ascii="Montserrat Light" w:hAnsi="Montserrat Light"/>
          <w:noProof/>
          <w:lang w:val="ro-RO"/>
        </w:rPr>
        <w:t>;</w:t>
      </w:r>
      <w:proofErr w:type="gramEnd"/>
    </w:p>
    <w:p w14:paraId="13A13B32" w14:textId="671CB8EA" w:rsidR="00D00FA6" w:rsidRPr="00252D02" w:rsidRDefault="00C4160F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noProof/>
          <w:lang w:val="ro-RO"/>
        </w:rPr>
        <w:t>Tinând cont de</w:t>
      </w:r>
      <w:r w:rsidR="00252D02">
        <w:rPr>
          <w:rFonts w:ascii="Montserrat Light" w:hAnsi="Montserrat Light"/>
          <w:noProof/>
          <w:lang w:val="ro-RO"/>
        </w:rPr>
        <w:t>:</w:t>
      </w:r>
      <w:r w:rsidR="002D0E2A" w:rsidRPr="00252D02">
        <w:rPr>
          <w:rFonts w:ascii="Montserrat Light" w:hAnsi="Montserrat Light"/>
          <w:noProof/>
          <w:lang w:val="ro-RO"/>
        </w:rPr>
        <w:t xml:space="preserve"> </w:t>
      </w:r>
    </w:p>
    <w:p w14:paraId="6DA33848" w14:textId="51BFAEA5" w:rsidR="00D00FA6" w:rsidRPr="00252D02" w:rsidRDefault="00D00FA6" w:rsidP="00252D02">
      <w:pPr>
        <w:pStyle w:val="ListParagraph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bookmarkStart w:id="3" w:name="_Hlk116899338"/>
      <w:r w:rsidRPr="00252D02">
        <w:rPr>
          <w:rFonts w:ascii="Montserrat Light" w:hAnsi="Montserrat Light"/>
          <w:noProof/>
        </w:rPr>
        <w:t>Sentința civilă nr. 130/2022 pronunțată de Tribunalul Cluj în Dosar nr. 1086/117/2021</w:t>
      </w:r>
      <w:r w:rsidR="00AC0269" w:rsidRPr="00252D02">
        <w:rPr>
          <w:rFonts w:ascii="Montserrat Light" w:hAnsi="Montserrat Light"/>
          <w:noProof/>
        </w:rPr>
        <w:t xml:space="preserve"> pri</w:t>
      </w:r>
      <w:r w:rsidRPr="00252D02">
        <w:rPr>
          <w:rFonts w:ascii="Montserrat Light" w:hAnsi="Montserrat Light"/>
          <w:noProof/>
        </w:rPr>
        <w:t>n care se constată</w:t>
      </w:r>
      <w:r w:rsidR="00AC0269" w:rsidRPr="00252D02">
        <w:rPr>
          <w:rFonts w:ascii="Montserrat Light" w:hAnsi="Montserrat Light"/>
          <w:noProof/>
        </w:rPr>
        <w:t xml:space="preserve"> calitatea de unitate deținătoare a Județului Cluj asupra imobilului situat în mun. Cluj-Napoca, str. Mihai Eminescu nr. 16</w:t>
      </w:r>
      <w:r w:rsidRPr="00252D02">
        <w:rPr>
          <w:rFonts w:ascii="Montserrat Light" w:hAnsi="Montserrat Light"/>
          <w:noProof/>
        </w:rPr>
        <w:t>, în contextul notificării depuse în temeiul Legii nr. 10/2001 înregistrate sub nr. 568/2001, respectiv nr. 1704/2001</w:t>
      </w:r>
      <w:r w:rsidR="00C4160F" w:rsidRPr="00252D02">
        <w:rPr>
          <w:rFonts w:ascii="Montserrat Light" w:hAnsi="Montserrat Light"/>
          <w:noProof/>
        </w:rPr>
        <w:t>;</w:t>
      </w:r>
    </w:p>
    <w:p w14:paraId="30B905DB" w14:textId="1C61FB55" w:rsidR="00C4160F" w:rsidRDefault="00D00FA6" w:rsidP="00252D02">
      <w:pPr>
        <w:pStyle w:val="ListParagraph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 w:rsidRPr="00252D02">
        <w:rPr>
          <w:rFonts w:ascii="Montserrat Light" w:hAnsi="Montserrat Light"/>
          <w:noProof/>
        </w:rPr>
        <w:t>Dosarul intern nr. 70/2016 cu privire la notificarea formulată în temeiul prevederilor Legii</w:t>
      </w:r>
      <w:r w:rsidR="00C4160F" w:rsidRPr="00252D02">
        <w:rPr>
          <w:rFonts w:ascii="Montserrat Light" w:hAnsi="Montserrat Light"/>
          <w:noProof/>
        </w:rPr>
        <w:t xml:space="preserve"> </w:t>
      </w:r>
      <w:r w:rsidRPr="00252D02">
        <w:rPr>
          <w:rFonts w:ascii="Montserrat Light" w:hAnsi="Montserrat Light"/>
          <w:noProof/>
        </w:rPr>
        <w:t>nr. 10/2001 de către petenții Baciu Rozalia, Moldovan Pavel și Moldovan Elena referitor la imobilul teren situat în mun. Cluj-Napoca, str. Traian Vuia, nr. 170-172 (actualmente nr. 216), jud. Cluj</w:t>
      </w:r>
      <w:r w:rsidR="00B61C32">
        <w:rPr>
          <w:rFonts w:ascii="Montserrat Light" w:hAnsi="Montserrat Light"/>
          <w:noProof/>
        </w:rPr>
        <w:t>;</w:t>
      </w:r>
    </w:p>
    <w:p w14:paraId="75F3BD9F" w14:textId="59C02DE4" w:rsidR="00B61C32" w:rsidRPr="00252D02" w:rsidRDefault="00B61C32" w:rsidP="00252D02">
      <w:pPr>
        <w:pStyle w:val="ListParagraph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Modificările intervenite cu privire la memerii Comisiei interne de analiză, respectiv </w:t>
      </w:r>
      <w:r w:rsidRPr="00252D02">
        <w:rPr>
          <w:rFonts w:ascii="Montserrat Light" w:hAnsi="Montserrat Light" w:cs="Times New Roman"/>
          <w:bCs/>
          <w:noProof/>
        </w:rPr>
        <w:t>modificarea numelui doamnei Cristina Bobină, după căsătorie, în Cristina Oltean, precum și ocuparea postului de șef al Serviciului Juridic, Contencios-Administrativ, Arhivă de către domnul Dan V</w:t>
      </w:r>
      <w:r>
        <w:rPr>
          <w:rFonts w:ascii="Montserrat Light" w:hAnsi="Montserrat Light" w:cs="Times New Roman"/>
          <w:bCs/>
          <w:noProof/>
        </w:rPr>
        <w:t>asile</w:t>
      </w:r>
      <w:r w:rsidRPr="00252D02">
        <w:rPr>
          <w:rFonts w:ascii="Montserrat Light" w:hAnsi="Montserrat Light" w:cs="Times New Roman"/>
          <w:bCs/>
          <w:noProof/>
        </w:rPr>
        <w:t xml:space="preserve"> Pop</w:t>
      </w:r>
      <w:r>
        <w:rPr>
          <w:rFonts w:ascii="Montserrat Light" w:hAnsi="Montserrat Light"/>
          <w:noProof/>
        </w:rPr>
        <w:t xml:space="preserve"> </w:t>
      </w:r>
    </w:p>
    <w:p w14:paraId="2054071C" w14:textId="77777777" w:rsidR="006B7050" w:rsidRPr="00252D02" w:rsidRDefault="006B7050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bookmarkEnd w:id="3"/>
    <w:p w14:paraId="66AE2BE6" w14:textId="68CB7DA3" w:rsidR="005A05D4" w:rsidRPr="00252D02" w:rsidRDefault="005A05D4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noProof/>
          <w:lang w:val="ro-RO"/>
        </w:rPr>
        <w:t>Luând în considerare:</w:t>
      </w:r>
    </w:p>
    <w:p w14:paraId="421C5FE6" w14:textId="77777777" w:rsidR="006B7050" w:rsidRPr="00252D02" w:rsidRDefault="006B7050" w:rsidP="00252D02">
      <w:pPr>
        <w:numPr>
          <w:ilvl w:val="0"/>
          <w:numId w:val="21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252D02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5597C628" w14:textId="77777777" w:rsidR="006B7050" w:rsidRPr="00252D02" w:rsidRDefault="006B7050" w:rsidP="00252D02">
      <w:pPr>
        <w:numPr>
          <w:ilvl w:val="0"/>
          <w:numId w:val="21"/>
        </w:numPr>
        <w:spacing w:line="240" w:lineRule="auto"/>
        <w:ind w:left="426" w:hanging="66"/>
        <w:jc w:val="both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noProof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619FC51B" w14:textId="77777777" w:rsidR="005A05D4" w:rsidRPr="00252D02" w:rsidRDefault="005A05D4" w:rsidP="00252D0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lang w:val="ro-RO"/>
        </w:rPr>
      </w:pPr>
    </w:p>
    <w:p w14:paraId="0D67826C" w14:textId="0DF3115D" w:rsidR="00D522EA" w:rsidRPr="00252D02" w:rsidRDefault="00D522EA" w:rsidP="00252D0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52D0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1C11325" w14:textId="77777777" w:rsidR="00116831" w:rsidRPr="00252D02" w:rsidRDefault="00D522EA" w:rsidP="00252D0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252D02">
        <w:rPr>
          <w:rFonts w:ascii="Montserrat Light" w:eastAsia="Calibri" w:hAnsi="Montserrat Light" w:cs="Cambria"/>
          <w:noProof/>
        </w:rPr>
        <w:t xml:space="preserve">art. 191 alin. (1) lit. f) </w:t>
      </w:r>
      <w:r w:rsidR="006B7050" w:rsidRPr="00252D02">
        <w:rPr>
          <w:rFonts w:ascii="Montserrat Light" w:eastAsia="Calibri" w:hAnsi="Montserrat Light" w:cs="Cambria"/>
          <w:noProof/>
        </w:rPr>
        <w:t>din</w:t>
      </w:r>
      <w:r w:rsidR="005A05D4" w:rsidRPr="00252D02">
        <w:rPr>
          <w:rFonts w:ascii="Montserrat Light" w:eastAsia="Calibri" w:hAnsi="Montserrat Light" w:cs="Cambria"/>
          <w:noProof/>
        </w:rPr>
        <w:t xml:space="preserve"> </w:t>
      </w:r>
      <w:r w:rsidRPr="00252D02">
        <w:rPr>
          <w:rFonts w:ascii="Montserrat Light" w:eastAsia="Calibri" w:hAnsi="Montserrat Light" w:cs="Cambria"/>
          <w:noProof/>
        </w:rPr>
        <w:t>Ordonanța de urgență a Guvernului nr. 57/2019 privind Codul administrativ</w:t>
      </w:r>
      <w:r w:rsidR="00BF3474" w:rsidRPr="00252D02">
        <w:rPr>
          <w:rFonts w:ascii="Montserrat Light" w:eastAsia="Calibri" w:hAnsi="Montserrat Light" w:cs="Cambria"/>
          <w:noProof/>
        </w:rPr>
        <w:t>, cu modificările și completările ulterioare</w:t>
      </w:r>
      <w:r w:rsidRPr="00252D02">
        <w:rPr>
          <w:rFonts w:ascii="Montserrat Light" w:eastAsia="Calibri" w:hAnsi="Montserrat Light" w:cs="Cambria"/>
          <w:noProof/>
        </w:rPr>
        <w:t>;</w:t>
      </w:r>
    </w:p>
    <w:p w14:paraId="751B759E" w14:textId="17FDFC18" w:rsidR="00B216D8" w:rsidRPr="00252D02" w:rsidRDefault="00B216D8" w:rsidP="00252D0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252D02">
        <w:rPr>
          <w:rFonts w:ascii="Montserrat Light" w:eastAsia="Calibri" w:hAnsi="Montserrat Light" w:cs="Cambria"/>
          <w:noProof/>
        </w:rPr>
        <w:t>Leg</w:t>
      </w:r>
      <w:r w:rsidR="00CF4DDD">
        <w:rPr>
          <w:rFonts w:ascii="Montserrat Light" w:eastAsia="Calibri" w:hAnsi="Montserrat Light" w:cs="Cambria"/>
          <w:noProof/>
        </w:rPr>
        <w:t>ii</w:t>
      </w:r>
      <w:r w:rsidRPr="00252D02">
        <w:rPr>
          <w:rFonts w:ascii="Montserrat Light" w:eastAsia="Calibri" w:hAnsi="Montserrat Light" w:cs="Cambria"/>
          <w:noProof/>
        </w:rPr>
        <w:t xml:space="preserve"> nr. 10/2001 </w:t>
      </w:r>
      <w:r w:rsidR="00116831" w:rsidRPr="00252D02">
        <w:rPr>
          <w:rFonts w:ascii="Montserrat Light" w:hAnsi="Montserrat Light"/>
        </w:rPr>
        <w:t>privind regimul juridic al unor imobile preluate în mod abuziv în perioada 6 martie 1945 - 22 decembrie 1989, **republicată**, cu modificările și completările ulterioare</w:t>
      </w:r>
    </w:p>
    <w:p w14:paraId="32F73C35" w14:textId="62A524AD" w:rsidR="00116831" w:rsidRPr="00252D02" w:rsidRDefault="00116831" w:rsidP="00252D0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252D02">
        <w:rPr>
          <w:rFonts w:ascii="Montserrat Light" w:hAnsi="Montserrat Light"/>
          <w:sz w:val="22"/>
          <w:szCs w:val="22"/>
        </w:rPr>
        <w:t>Leg</w:t>
      </w:r>
      <w:r w:rsidR="00CF4DDD">
        <w:rPr>
          <w:rFonts w:ascii="Montserrat Light" w:hAnsi="Montserrat Light"/>
          <w:sz w:val="22"/>
          <w:szCs w:val="22"/>
        </w:rPr>
        <w:t>ii</w:t>
      </w:r>
      <w:r w:rsidRPr="00252D02">
        <w:rPr>
          <w:rFonts w:ascii="Montserrat Light" w:hAnsi="Montserrat Light"/>
          <w:sz w:val="22"/>
          <w:szCs w:val="22"/>
        </w:rPr>
        <w:t xml:space="preserve"> nr. 165/2013 privind măsurile pentru finalizarea procesului de restituire, în natură sau prin echivalent, a imobilelor preluate în mod abuziv în perioada regimului comunist în România, cu modificările şi completările ulterioare,</w:t>
      </w:r>
    </w:p>
    <w:p w14:paraId="1E8FF508" w14:textId="7898B8AC" w:rsidR="005A05D4" w:rsidRPr="00252D02" w:rsidRDefault="005A05D4" w:rsidP="00252D0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252D02">
        <w:rPr>
          <w:rFonts w:ascii="Montserrat Light" w:hAnsi="Montserrat Light"/>
        </w:rPr>
        <w:t>Capitolul</w:t>
      </w:r>
      <w:r w:rsidR="00CF4DDD">
        <w:rPr>
          <w:rFonts w:ascii="Montserrat Light" w:hAnsi="Montserrat Light"/>
        </w:rPr>
        <w:t>ui</w:t>
      </w:r>
      <w:proofErr w:type="spellEnd"/>
      <w:r w:rsidRPr="00252D02">
        <w:rPr>
          <w:rFonts w:ascii="Montserrat Light" w:hAnsi="Montserrat Light"/>
        </w:rPr>
        <w:t xml:space="preserve"> III – </w:t>
      </w:r>
      <w:proofErr w:type="spellStart"/>
      <w:r w:rsidRPr="00252D02">
        <w:rPr>
          <w:rFonts w:ascii="Montserrat Light" w:hAnsi="Montserrat Light"/>
        </w:rPr>
        <w:t>Măsuri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instituţionale</w:t>
      </w:r>
      <w:proofErr w:type="spellEnd"/>
      <w:r w:rsidRPr="00252D02">
        <w:rPr>
          <w:rFonts w:ascii="Montserrat Light" w:hAnsi="Montserrat Light"/>
        </w:rPr>
        <w:t xml:space="preserve">, pct. 1.1. </w:t>
      </w:r>
      <w:proofErr w:type="spellStart"/>
      <w:r w:rsidRPr="00252D02">
        <w:rPr>
          <w:rFonts w:ascii="Montserrat Light" w:hAnsi="Montserrat Light"/>
        </w:rPr>
        <w:t>şi</w:t>
      </w:r>
      <w:proofErr w:type="spellEnd"/>
      <w:r w:rsidRPr="00252D02">
        <w:rPr>
          <w:rFonts w:ascii="Montserrat Light" w:hAnsi="Montserrat Light"/>
        </w:rPr>
        <w:t xml:space="preserve"> 1.2. din </w:t>
      </w:r>
      <w:proofErr w:type="spellStart"/>
      <w:r w:rsidRPr="00252D02">
        <w:rPr>
          <w:rFonts w:ascii="Montserrat Light" w:hAnsi="Montserrat Light"/>
        </w:rPr>
        <w:t>Hotarârea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Guvernului</w:t>
      </w:r>
      <w:proofErr w:type="spellEnd"/>
      <w:r w:rsidRPr="00252D02">
        <w:rPr>
          <w:rFonts w:ascii="Montserrat Light" w:hAnsi="Montserrat Light"/>
        </w:rPr>
        <w:t xml:space="preserve"> nr. 250/2007 </w:t>
      </w:r>
      <w:proofErr w:type="spellStart"/>
      <w:r w:rsidRPr="00252D02">
        <w:rPr>
          <w:rFonts w:ascii="Montserrat Light" w:hAnsi="Montserrat Light"/>
        </w:rPr>
        <w:t>pentru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aprobarea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Normelor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metodologice</w:t>
      </w:r>
      <w:proofErr w:type="spellEnd"/>
      <w:r w:rsidRPr="00252D02">
        <w:rPr>
          <w:rFonts w:ascii="Montserrat Light" w:hAnsi="Montserrat Light"/>
        </w:rPr>
        <w:t xml:space="preserve"> de </w:t>
      </w:r>
      <w:proofErr w:type="spellStart"/>
      <w:r w:rsidRPr="00252D02">
        <w:rPr>
          <w:rFonts w:ascii="Montserrat Light" w:hAnsi="Montserrat Light"/>
        </w:rPr>
        <w:t>aplicare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unitară</w:t>
      </w:r>
      <w:proofErr w:type="spellEnd"/>
      <w:r w:rsidRPr="00252D02">
        <w:rPr>
          <w:rFonts w:ascii="Montserrat Light" w:hAnsi="Montserrat Light"/>
        </w:rPr>
        <w:t xml:space="preserve"> a </w:t>
      </w:r>
      <w:proofErr w:type="spellStart"/>
      <w:r w:rsidRPr="00252D02">
        <w:rPr>
          <w:rFonts w:ascii="Montserrat Light" w:hAnsi="Montserrat Light"/>
        </w:rPr>
        <w:t>Legii</w:t>
      </w:r>
      <w:proofErr w:type="spellEnd"/>
      <w:r w:rsidRPr="00252D02">
        <w:rPr>
          <w:rFonts w:ascii="Montserrat Light" w:hAnsi="Montserrat Light"/>
        </w:rPr>
        <w:t xml:space="preserve"> nr. 10/2001 </w:t>
      </w:r>
      <w:proofErr w:type="spellStart"/>
      <w:r w:rsidRPr="00252D02">
        <w:rPr>
          <w:rFonts w:ascii="Montserrat Light" w:hAnsi="Montserrat Light"/>
        </w:rPr>
        <w:t>privind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regimul</w:t>
      </w:r>
      <w:proofErr w:type="spellEnd"/>
      <w:r w:rsidRPr="00252D02">
        <w:rPr>
          <w:rFonts w:ascii="Montserrat Light" w:hAnsi="Montserrat Light"/>
        </w:rPr>
        <w:t xml:space="preserve"> juridic al </w:t>
      </w:r>
      <w:proofErr w:type="spellStart"/>
      <w:r w:rsidRPr="00252D02">
        <w:rPr>
          <w:rFonts w:ascii="Montserrat Light" w:hAnsi="Montserrat Light"/>
        </w:rPr>
        <w:t>unor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imobile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preluate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abuziv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în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perioada</w:t>
      </w:r>
      <w:proofErr w:type="spellEnd"/>
      <w:r w:rsidRPr="00252D02">
        <w:rPr>
          <w:rFonts w:ascii="Montserrat Light" w:hAnsi="Montserrat Light"/>
        </w:rPr>
        <w:t xml:space="preserve"> 6 </w:t>
      </w:r>
      <w:proofErr w:type="spellStart"/>
      <w:r w:rsidRPr="00252D02">
        <w:rPr>
          <w:rFonts w:ascii="Montserrat Light" w:hAnsi="Montserrat Light"/>
        </w:rPr>
        <w:t>martie</w:t>
      </w:r>
      <w:proofErr w:type="spellEnd"/>
      <w:r w:rsidRPr="00252D02">
        <w:rPr>
          <w:rFonts w:ascii="Montserrat Light" w:hAnsi="Montserrat Light"/>
        </w:rPr>
        <w:t xml:space="preserve"> 1945 – 22 </w:t>
      </w:r>
      <w:proofErr w:type="spellStart"/>
      <w:r w:rsidRPr="00252D02">
        <w:rPr>
          <w:rFonts w:ascii="Montserrat Light" w:hAnsi="Montserrat Light"/>
        </w:rPr>
        <w:t>decembrie</w:t>
      </w:r>
      <w:proofErr w:type="spellEnd"/>
      <w:r w:rsidRPr="00252D02">
        <w:rPr>
          <w:rFonts w:ascii="Montserrat Light" w:hAnsi="Montserrat Light"/>
        </w:rPr>
        <w:t xml:space="preserve"> 1989, cu </w:t>
      </w:r>
      <w:proofErr w:type="spellStart"/>
      <w:r w:rsidRPr="00252D02">
        <w:rPr>
          <w:rFonts w:ascii="Montserrat Light" w:hAnsi="Montserrat Light"/>
        </w:rPr>
        <w:t>modificările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şi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completările</w:t>
      </w:r>
      <w:proofErr w:type="spellEnd"/>
      <w:r w:rsidRPr="00252D02">
        <w:rPr>
          <w:rFonts w:ascii="Montserrat Light" w:hAnsi="Montserrat Light"/>
        </w:rPr>
        <w:t xml:space="preserve"> </w:t>
      </w:r>
      <w:proofErr w:type="spellStart"/>
      <w:r w:rsidRPr="00252D02">
        <w:rPr>
          <w:rFonts w:ascii="Montserrat Light" w:hAnsi="Montserrat Light"/>
        </w:rPr>
        <w:t>ulterioare</w:t>
      </w:r>
      <w:proofErr w:type="spellEnd"/>
      <w:r w:rsidRPr="00252D02">
        <w:rPr>
          <w:rFonts w:ascii="Montserrat Light" w:hAnsi="Montserrat Light"/>
        </w:rPr>
        <w:t>,</w:t>
      </w:r>
    </w:p>
    <w:p w14:paraId="4D1B2FAC" w14:textId="77777777" w:rsidR="002D0E2A" w:rsidRPr="00252D02" w:rsidRDefault="002D0E2A" w:rsidP="00252D02">
      <w:pPr>
        <w:pStyle w:val="ListParagraph"/>
        <w:spacing w:after="0" w:line="240" w:lineRule="auto"/>
        <w:jc w:val="both"/>
        <w:rPr>
          <w:rFonts w:ascii="Montserrat Light" w:hAnsi="Montserrat Light"/>
          <w:noProof/>
          <w:color w:val="FF0000"/>
        </w:rPr>
      </w:pPr>
    </w:p>
    <w:p w14:paraId="047C033B" w14:textId="01518BFC" w:rsidR="00D522EA" w:rsidRPr="00252D02" w:rsidRDefault="00D522EA" w:rsidP="00252D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252D02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252D02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B21CD9E" w14:textId="0BD6CD7B" w:rsidR="00AD3F75" w:rsidRPr="00252D02" w:rsidRDefault="00BF3474" w:rsidP="00252D02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252D02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252D02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086A881E" w14:textId="77777777" w:rsidR="00326095" w:rsidRPr="00252D02" w:rsidRDefault="00326095" w:rsidP="00252D02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6EF055B" w14:textId="5217849C" w:rsidR="00AD3F75" w:rsidRPr="00252D02" w:rsidRDefault="00AD3F75" w:rsidP="00252D02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252D02">
        <w:rPr>
          <w:rFonts w:ascii="Montserrat Light" w:hAnsi="Montserrat Light"/>
          <w:b/>
          <w:noProof/>
          <w:lang w:val="ro-RO"/>
        </w:rPr>
        <w:t>Art.</w:t>
      </w:r>
      <w:r w:rsidR="00322024" w:rsidRPr="00252D02">
        <w:rPr>
          <w:rFonts w:ascii="Montserrat Light" w:hAnsi="Montserrat Light"/>
          <w:b/>
          <w:noProof/>
          <w:lang w:val="ro-RO"/>
        </w:rPr>
        <w:t xml:space="preserve"> </w:t>
      </w:r>
      <w:r w:rsidR="005810AE" w:rsidRPr="00252D02">
        <w:rPr>
          <w:rFonts w:ascii="Montserrat Light" w:hAnsi="Montserrat Light"/>
          <w:b/>
          <w:noProof/>
          <w:lang w:val="ro-RO"/>
        </w:rPr>
        <w:t>I</w:t>
      </w:r>
      <w:r w:rsidRPr="00252D02">
        <w:rPr>
          <w:rFonts w:ascii="Montserrat Light" w:hAnsi="Montserrat Light"/>
          <w:b/>
          <w:noProof/>
          <w:lang w:val="ro-RO"/>
        </w:rPr>
        <w:t>.</w:t>
      </w:r>
      <w:r w:rsidRPr="00252D02">
        <w:rPr>
          <w:rFonts w:ascii="Montserrat Light" w:hAnsi="Montserrat Light"/>
          <w:noProof/>
          <w:lang w:val="ro-RO"/>
        </w:rPr>
        <w:t xml:space="preserve"> </w:t>
      </w:r>
      <w:bookmarkStart w:id="4" w:name="_Hlk511127037"/>
      <w:r w:rsidR="00CF4DDD">
        <w:rPr>
          <w:rFonts w:ascii="Montserrat Light" w:hAnsi="Montserrat Light"/>
          <w:noProof/>
          <w:lang w:val="ro-RO"/>
        </w:rPr>
        <w:t xml:space="preserve">Art. 1 al </w:t>
      </w:r>
      <w:r w:rsidR="00116831" w:rsidRPr="00252D02">
        <w:rPr>
          <w:rFonts w:ascii="Montserrat Light" w:hAnsi="Montserrat Light"/>
          <w:noProof/>
          <w:lang w:val="ro-RO"/>
        </w:rPr>
        <w:t>Dispoziți</w:t>
      </w:r>
      <w:r w:rsidR="00CF4DDD">
        <w:rPr>
          <w:rFonts w:ascii="Montserrat Light" w:hAnsi="Montserrat Light"/>
          <w:noProof/>
          <w:lang w:val="ro-RO"/>
        </w:rPr>
        <w:t>ei</w:t>
      </w:r>
      <w:r w:rsidR="00116831" w:rsidRPr="00252D02">
        <w:rPr>
          <w:rFonts w:ascii="Montserrat Light" w:hAnsi="Montserrat Light"/>
          <w:noProof/>
          <w:lang w:val="ro-RO"/>
        </w:rPr>
        <w:t xml:space="preserve"> Președintelui Consiliului Județean Cluj nr. 249/2003 </w:t>
      </w:r>
      <w:proofErr w:type="spellStart"/>
      <w:r w:rsidR="00116831" w:rsidRPr="00252D02">
        <w:rPr>
          <w:rFonts w:ascii="Montserrat Light" w:hAnsi="Montserrat Light"/>
          <w:lang w:val="fr-FR"/>
        </w:rPr>
        <w:t>pentru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constituirea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Comisiei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interne de </w:t>
      </w:r>
      <w:proofErr w:type="spellStart"/>
      <w:r w:rsidR="00116831" w:rsidRPr="00252D02">
        <w:rPr>
          <w:rFonts w:ascii="Montserrat Light" w:hAnsi="Montserrat Light"/>
          <w:lang w:val="fr-FR"/>
        </w:rPr>
        <w:t>analiză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a </w:t>
      </w:r>
      <w:proofErr w:type="spellStart"/>
      <w:r w:rsidR="00116831" w:rsidRPr="00252D02">
        <w:rPr>
          <w:rFonts w:ascii="Montserrat Light" w:hAnsi="Montserrat Light"/>
          <w:lang w:val="fr-FR"/>
        </w:rPr>
        <w:t>notificărilor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și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a </w:t>
      </w:r>
      <w:proofErr w:type="spellStart"/>
      <w:r w:rsidR="00116831" w:rsidRPr="00252D02">
        <w:rPr>
          <w:rFonts w:ascii="Montserrat Light" w:hAnsi="Montserrat Light"/>
          <w:lang w:val="fr-FR"/>
        </w:rPr>
        <w:t>Comisiei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interne de </w:t>
      </w:r>
      <w:proofErr w:type="spellStart"/>
      <w:r w:rsidR="00116831" w:rsidRPr="00252D02">
        <w:rPr>
          <w:rFonts w:ascii="Montserrat Light" w:hAnsi="Montserrat Light"/>
          <w:lang w:val="fr-FR"/>
        </w:rPr>
        <w:t>evaluare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a </w:t>
      </w:r>
      <w:proofErr w:type="spellStart"/>
      <w:r w:rsidR="00116831" w:rsidRPr="00252D02">
        <w:rPr>
          <w:rFonts w:ascii="Montserrat Light" w:hAnsi="Montserrat Light"/>
          <w:lang w:val="fr-FR"/>
        </w:rPr>
        <w:t>imobilelor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ce fac </w:t>
      </w:r>
      <w:proofErr w:type="spellStart"/>
      <w:r w:rsidR="00116831" w:rsidRPr="00252D02">
        <w:rPr>
          <w:rFonts w:ascii="Montserrat Light" w:hAnsi="Montserrat Light"/>
          <w:lang w:val="fr-FR"/>
        </w:rPr>
        <w:t>obiectul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Legii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nr. 10/2001, </w:t>
      </w:r>
      <w:proofErr w:type="spellStart"/>
      <w:r w:rsidR="00116831" w:rsidRPr="00252D02">
        <w:rPr>
          <w:rFonts w:ascii="Montserrat Light" w:hAnsi="Montserrat Light"/>
          <w:lang w:val="fr-FR"/>
        </w:rPr>
        <w:t>modificată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prin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116831" w:rsidRPr="00252D02">
        <w:rPr>
          <w:rFonts w:ascii="Montserrat Light" w:hAnsi="Montserrat Light"/>
          <w:lang w:val="fr-FR"/>
        </w:rPr>
        <w:t>Dispozițiile</w:t>
      </w:r>
      <w:proofErr w:type="spellEnd"/>
      <w:r w:rsidR="00116831" w:rsidRPr="00252D02">
        <w:rPr>
          <w:rFonts w:ascii="Montserrat Light" w:hAnsi="Montserrat Light"/>
          <w:lang w:val="fr-FR"/>
        </w:rPr>
        <w:t xml:space="preserve"> nr. 285/2003, 201/2006, 7/2007, 687/2010, 155/2011</w:t>
      </w:r>
      <w:r w:rsidR="005810AE" w:rsidRPr="00252D02">
        <w:rPr>
          <w:rFonts w:ascii="Montserrat Light" w:hAnsi="Montserrat Light"/>
          <w:lang w:val="fr-FR"/>
        </w:rPr>
        <w:t xml:space="preserve">, 39/2012, 445/2014, 497/2015, 714/2015, 232/2016, 489/2016, se </w:t>
      </w:r>
      <w:proofErr w:type="spellStart"/>
      <w:r w:rsidR="005810AE" w:rsidRPr="00252D02">
        <w:rPr>
          <w:rFonts w:ascii="Montserrat Light" w:hAnsi="Montserrat Light"/>
          <w:lang w:val="fr-FR"/>
        </w:rPr>
        <w:t>modifică</w:t>
      </w:r>
      <w:proofErr w:type="spellEnd"/>
      <w:r w:rsidR="005810AE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5810AE" w:rsidRPr="00252D02">
        <w:rPr>
          <w:rFonts w:ascii="Montserrat Light" w:hAnsi="Montserrat Light"/>
          <w:lang w:val="fr-FR"/>
        </w:rPr>
        <w:t>și</w:t>
      </w:r>
      <w:proofErr w:type="spellEnd"/>
      <w:r w:rsidR="005810AE" w:rsidRPr="00252D02">
        <w:rPr>
          <w:rFonts w:ascii="Montserrat Light" w:hAnsi="Montserrat Light"/>
          <w:lang w:val="fr-FR"/>
        </w:rPr>
        <w:t xml:space="preserve"> va </w:t>
      </w:r>
      <w:proofErr w:type="spellStart"/>
      <w:r w:rsidR="005810AE" w:rsidRPr="00252D02">
        <w:rPr>
          <w:rFonts w:ascii="Montserrat Light" w:hAnsi="Montserrat Light"/>
          <w:lang w:val="fr-FR"/>
        </w:rPr>
        <w:t>avea</w:t>
      </w:r>
      <w:proofErr w:type="spellEnd"/>
      <w:r w:rsidR="005810AE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5810AE" w:rsidRPr="00252D02">
        <w:rPr>
          <w:rFonts w:ascii="Montserrat Light" w:hAnsi="Montserrat Light"/>
          <w:lang w:val="fr-FR"/>
        </w:rPr>
        <w:t>următorul</w:t>
      </w:r>
      <w:proofErr w:type="spellEnd"/>
      <w:r w:rsidR="005810AE" w:rsidRPr="00252D02">
        <w:rPr>
          <w:rFonts w:ascii="Montserrat Light" w:hAnsi="Montserrat Light"/>
          <w:lang w:val="fr-FR"/>
        </w:rPr>
        <w:t xml:space="preserve"> </w:t>
      </w:r>
      <w:proofErr w:type="spellStart"/>
      <w:r w:rsidR="005810AE" w:rsidRPr="00252D02">
        <w:rPr>
          <w:rFonts w:ascii="Montserrat Light" w:hAnsi="Montserrat Light"/>
          <w:lang w:val="fr-FR"/>
        </w:rPr>
        <w:t>conținut</w:t>
      </w:r>
      <w:proofErr w:type="spellEnd"/>
      <w:r w:rsidR="005810AE" w:rsidRPr="00252D02">
        <w:rPr>
          <w:rFonts w:ascii="Montserrat Light" w:hAnsi="Montserrat Light"/>
          <w:lang w:val="fr-FR"/>
        </w:rPr>
        <w:t> :</w:t>
      </w:r>
    </w:p>
    <w:p w14:paraId="1DFEB88E" w14:textId="2B755198" w:rsidR="005810AE" w:rsidRPr="00252D02" w:rsidRDefault="005810AE" w:rsidP="00252D02">
      <w:pPr>
        <w:spacing w:line="240" w:lineRule="auto"/>
        <w:ind w:firstLine="708"/>
        <w:jc w:val="both"/>
        <w:rPr>
          <w:rFonts w:ascii="Montserrat Light" w:hAnsi="Montserrat Light"/>
          <w:lang w:val="en-US"/>
        </w:rPr>
      </w:pPr>
      <w:r w:rsidRPr="00252D02">
        <w:rPr>
          <w:rFonts w:ascii="Montserrat Light" w:hAnsi="Montserrat Light"/>
          <w:b/>
        </w:rPr>
        <w:t>Art. 1.</w:t>
      </w:r>
      <w:r w:rsidRPr="00252D02">
        <w:rPr>
          <w:rFonts w:ascii="Montserrat Light" w:hAnsi="Montserrat Light"/>
        </w:rPr>
        <w:t xml:space="preserve"> Se </w:t>
      </w:r>
      <w:proofErr w:type="spellStart"/>
      <w:r w:rsidRPr="00252D02">
        <w:rPr>
          <w:rFonts w:ascii="Montserrat Light" w:hAnsi="Montserrat Light"/>
          <w:lang w:val="en-US"/>
        </w:rPr>
        <w:t>aprobă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constituirea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b/>
          <w:lang w:val="en-US"/>
        </w:rPr>
        <w:t>Comisiei</w:t>
      </w:r>
      <w:proofErr w:type="spellEnd"/>
      <w:r w:rsidRPr="00252D02">
        <w:rPr>
          <w:rFonts w:ascii="Montserrat Light" w:hAnsi="Montserrat Light"/>
          <w:b/>
          <w:lang w:val="en-US"/>
        </w:rPr>
        <w:t xml:space="preserve"> interne de </w:t>
      </w:r>
      <w:proofErr w:type="spellStart"/>
      <w:r w:rsidRPr="00252D02">
        <w:rPr>
          <w:rFonts w:ascii="Montserrat Light" w:hAnsi="Montserrat Light"/>
          <w:b/>
          <w:lang w:val="en-US"/>
        </w:rPr>
        <w:t>analiză</w:t>
      </w:r>
      <w:proofErr w:type="spellEnd"/>
      <w:r w:rsidRPr="00252D02">
        <w:rPr>
          <w:rFonts w:ascii="Montserrat Light" w:hAnsi="Montserrat Light"/>
          <w:b/>
          <w:lang w:val="en-US"/>
        </w:rPr>
        <w:t xml:space="preserve"> a </w:t>
      </w:r>
      <w:proofErr w:type="spellStart"/>
      <w:r w:rsidRPr="00252D02">
        <w:rPr>
          <w:rFonts w:ascii="Montserrat Light" w:hAnsi="Montserrat Light"/>
          <w:b/>
          <w:lang w:val="en-US"/>
        </w:rPr>
        <w:t>notificărilor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depuse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în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temeiul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Legii</w:t>
      </w:r>
      <w:proofErr w:type="spellEnd"/>
      <w:r w:rsidRPr="00252D02">
        <w:rPr>
          <w:rFonts w:ascii="Montserrat Light" w:hAnsi="Montserrat Light"/>
          <w:lang w:val="en-US"/>
        </w:rPr>
        <w:t xml:space="preserve"> nr. 10/2001 </w:t>
      </w:r>
      <w:proofErr w:type="spellStart"/>
      <w:r w:rsidRPr="00252D02">
        <w:rPr>
          <w:rFonts w:ascii="Montserrat Light" w:hAnsi="Montserrat Light"/>
          <w:lang w:val="en-US"/>
        </w:rPr>
        <w:t>în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următoarea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componență</w:t>
      </w:r>
      <w:proofErr w:type="spellEnd"/>
      <w:r w:rsidRPr="00252D02">
        <w:rPr>
          <w:rFonts w:ascii="Montserrat Light" w:hAnsi="Montserrat Light"/>
          <w:lang w:val="en-US"/>
        </w:rPr>
        <w:t>:</w:t>
      </w:r>
    </w:p>
    <w:p w14:paraId="7D500E6D" w14:textId="77777777" w:rsidR="00AE2A48" w:rsidRPr="00252D02" w:rsidRDefault="005810AE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252D02">
        <w:rPr>
          <w:rFonts w:ascii="Montserrat Light" w:hAnsi="Montserrat Light"/>
          <w:b/>
          <w:lang w:val="en-US"/>
        </w:rPr>
        <w:t>Președinte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</w:p>
    <w:p w14:paraId="4FFAE3EB" w14:textId="1F044C49" w:rsidR="005810AE" w:rsidRPr="00252D02" w:rsidRDefault="005810AE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252D02">
        <w:rPr>
          <w:rFonts w:ascii="Montserrat Light" w:hAnsi="Montserrat Light"/>
          <w:b/>
          <w:bCs/>
          <w:lang w:val="en-US"/>
        </w:rPr>
        <w:t>Ștefan</w:t>
      </w:r>
      <w:proofErr w:type="spellEnd"/>
      <w:r w:rsidRPr="00252D02">
        <w:rPr>
          <w:rFonts w:ascii="Montserrat Light" w:hAnsi="Montserrat Light"/>
          <w:b/>
          <w:bCs/>
          <w:lang w:val="en-US"/>
        </w:rPr>
        <w:t xml:space="preserve"> </w:t>
      </w:r>
      <w:r w:rsidR="00B61C32">
        <w:rPr>
          <w:rFonts w:ascii="Montserrat Light" w:hAnsi="Montserrat Light"/>
          <w:b/>
          <w:bCs/>
          <w:lang w:val="en-US"/>
        </w:rPr>
        <w:t xml:space="preserve">Eduard </w:t>
      </w:r>
      <w:r w:rsidRPr="00252D02">
        <w:rPr>
          <w:rFonts w:ascii="Montserrat Light" w:hAnsi="Montserrat Light"/>
          <w:b/>
          <w:bCs/>
          <w:lang w:val="en-US"/>
        </w:rPr>
        <w:t>Iliescu</w:t>
      </w:r>
      <w:r w:rsidRPr="00252D02">
        <w:rPr>
          <w:rFonts w:ascii="Montserrat Light" w:hAnsi="Montserrat Light"/>
          <w:lang w:val="en-US"/>
        </w:rPr>
        <w:t xml:space="preserve"> - director </w:t>
      </w:r>
      <w:proofErr w:type="spellStart"/>
      <w:r w:rsidRPr="00252D02">
        <w:rPr>
          <w:rFonts w:ascii="Montserrat Light" w:hAnsi="Montserrat Light"/>
          <w:lang w:val="en-US"/>
        </w:rPr>
        <w:t>executiv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r w:rsidR="00AE2A48" w:rsidRPr="00252D02">
        <w:rPr>
          <w:rFonts w:ascii="Montserrat Light" w:hAnsi="Montserrat Light"/>
          <w:lang w:val="en-US"/>
        </w:rPr>
        <w:t xml:space="preserve">al </w:t>
      </w:r>
      <w:proofErr w:type="spellStart"/>
      <w:r w:rsidRPr="00252D02">
        <w:rPr>
          <w:rFonts w:ascii="Montserrat Light" w:hAnsi="Montserrat Light"/>
          <w:lang w:val="en-US"/>
        </w:rPr>
        <w:t>Direcți</w:t>
      </w:r>
      <w:r w:rsidR="00AE2A48" w:rsidRPr="00252D02">
        <w:rPr>
          <w:rFonts w:ascii="Montserrat Light" w:hAnsi="Montserrat Light"/>
          <w:lang w:val="en-US"/>
        </w:rPr>
        <w:t>ei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Juridic</w:t>
      </w:r>
      <w:r w:rsidR="00AE2A48" w:rsidRPr="00252D02">
        <w:rPr>
          <w:rFonts w:ascii="Montserrat Light" w:hAnsi="Montserrat Light"/>
          <w:lang w:val="en-US"/>
        </w:rPr>
        <w:t>e</w:t>
      </w:r>
      <w:proofErr w:type="spellEnd"/>
    </w:p>
    <w:p w14:paraId="276B5DD2" w14:textId="297B1A9A" w:rsidR="00AE2A48" w:rsidRPr="00252D02" w:rsidRDefault="005810AE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252D02">
        <w:rPr>
          <w:rFonts w:ascii="Montserrat Light" w:hAnsi="Montserrat Light"/>
          <w:b/>
          <w:lang w:val="en-US"/>
        </w:rPr>
        <w:t>Membri</w:t>
      </w:r>
      <w:proofErr w:type="spellEnd"/>
      <w:r w:rsidR="00AE2A48" w:rsidRPr="00252D02">
        <w:rPr>
          <w:rFonts w:ascii="Montserrat Light" w:hAnsi="Montserrat Light"/>
          <w:lang w:val="en-US"/>
        </w:rPr>
        <w:t>:</w:t>
      </w:r>
      <w:r w:rsidRPr="00252D02">
        <w:rPr>
          <w:rFonts w:ascii="Montserrat Light" w:hAnsi="Montserrat Light"/>
          <w:lang w:val="en-US"/>
        </w:rPr>
        <w:t xml:space="preserve">    </w:t>
      </w:r>
    </w:p>
    <w:p w14:paraId="06B2FAD2" w14:textId="424C8093" w:rsidR="00AE2A48" w:rsidRPr="00252D02" w:rsidRDefault="00AE2A48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252D02">
        <w:rPr>
          <w:rFonts w:ascii="Montserrat Light" w:hAnsi="Montserrat Light"/>
          <w:b/>
          <w:bCs/>
          <w:lang w:val="en-US"/>
        </w:rPr>
        <w:t xml:space="preserve">Cristina </w:t>
      </w:r>
      <w:proofErr w:type="spellStart"/>
      <w:r w:rsidRPr="00252D02">
        <w:rPr>
          <w:rFonts w:ascii="Montserrat Light" w:hAnsi="Montserrat Light"/>
          <w:b/>
          <w:bCs/>
          <w:lang w:val="en-US"/>
        </w:rPr>
        <w:t>Șchiop</w:t>
      </w:r>
      <w:proofErr w:type="spellEnd"/>
      <w:r w:rsidRPr="00252D02">
        <w:rPr>
          <w:rFonts w:ascii="Montserrat Light" w:hAnsi="Montserrat Light"/>
          <w:lang w:val="en-US"/>
        </w:rPr>
        <w:t xml:space="preserve"> – director general al </w:t>
      </w:r>
      <w:proofErr w:type="spellStart"/>
      <w:r w:rsidRPr="00252D02">
        <w:rPr>
          <w:rFonts w:ascii="Montserrat Light" w:hAnsi="Montserrat Light"/>
          <w:lang w:val="en-US"/>
        </w:rPr>
        <w:t>Direcției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Generale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Buget-Finanțe</w:t>
      </w:r>
      <w:proofErr w:type="spellEnd"/>
      <w:r w:rsidRPr="00252D02">
        <w:rPr>
          <w:rFonts w:ascii="Montserrat Light" w:hAnsi="Montserrat Light"/>
          <w:lang w:val="en-US"/>
        </w:rPr>
        <w:t xml:space="preserve">, </w:t>
      </w:r>
      <w:proofErr w:type="spellStart"/>
      <w:r w:rsidRPr="00252D02">
        <w:rPr>
          <w:rFonts w:ascii="Montserrat Light" w:hAnsi="Montserrat Light"/>
          <w:lang w:val="en-US"/>
        </w:rPr>
        <w:t>Resurse</w:t>
      </w:r>
      <w:proofErr w:type="spellEnd"/>
      <w:r w:rsidRPr="00252D02">
        <w:rPr>
          <w:rFonts w:ascii="Montserrat Light" w:hAnsi="Montserrat Light"/>
          <w:lang w:val="en-US"/>
        </w:rPr>
        <w:t xml:space="preserve"> </w:t>
      </w:r>
      <w:proofErr w:type="spellStart"/>
      <w:r w:rsidRPr="00252D02">
        <w:rPr>
          <w:rFonts w:ascii="Montserrat Light" w:hAnsi="Montserrat Light"/>
          <w:lang w:val="en-US"/>
        </w:rPr>
        <w:t>Umane</w:t>
      </w:r>
      <w:proofErr w:type="spellEnd"/>
    </w:p>
    <w:p w14:paraId="2820BD9C" w14:textId="4E90AB8F" w:rsidR="00AE2A48" w:rsidRPr="00252D02" w:rsidRDefault="005810AE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252D02">
        <w:rPr>
          <w:rFonts w:ascii="Montserrat Light" w:hAnsi="Montserrat Light"/>
          <w:b/>
          <w:bCs/>
          <w:lang w:val="en-US"/>
        </w:rPr>
        <w:t>Dan V</w:t>
      </w:r>
      <w:r w:rsidR="00B61C32">
        <w:rPr>
          <w:rFonts w:ascii="Montserrat Light" w:hAnsi="Montserrat Light"/>
          <w:b/>
          <w:bCs/>
          <w:lang w:val="en-US"/>
        </w:rPr>
        <w:t>asile</w:t>
      </w:r>
      <w:r w:rsidRPr="00252D02">
        <w:rPr>
          <w:rFonts w:ascii="Montserrat Light" w:hAnsi="Montserrat Light"/>
          <w:b/>
          <w:bCs/>
          <w:lang w:val="en-US"/>
        </w:rPr>
        <w:t xml:space="preserve"> Pop</w:t>
      </w:r>
      <w:r w:rsidRPr="00252D02">
        <w:rPr>
          <w:rFonts w:ascii="Montserrat Light" w:hAnsi="Montserrat Light"/>
          <w:lang w:val="en-US"/>
        </w:rPr>
        <w:t xml:space="preserve"> - </w:t>
      </w:r>
      <w:proofErr w:type="spellStart"/>
      <w:r w:rsidRPr="00252D02">
        <w:rPr>
          <w:rFonts w:ascii="Montserrat Light" w:hAnsi="Montserrat Light"/>
          <w:lang w:val="en-US"/>
        </w:rPr>
        <w:t>sef</w:t>
      </w:r>
      <w:proofErr w:type="spellEnd"/>
      <w:r w:rsidRPr="00252D02">
        <w:rPr>
          <w:rFonts w:ascii="Montserrat Light" w:hAnsi="Montserrat Light"/>
          <w:lang w:val="en-US"/>
        </w:rPr>
        <w:t xml:space="preserve"> al </w:t>
      </w:r>
      <w:proofErr w:type="spellStart"/>
      <w:r w:rsidRPr="00252D02">
        <w:rPr>
          <w:rFonts w:ascii="Montserrat Light" w:hAnsi="Montserrat Light"/>
          <w:lang w:val="en-US"/>
        </w:rPr>
        <w:t>Serviciului</w:t>
      </w:r>
      <w:proofErr w:type="spellEnd"/>
      <w:r w:rsidRPr="00252D02">
        <w:rPr>
          <w:rFonts w:ascii="Montserrat Light" w:hAnsi="Montserrat Light"/>
          <w:lang w:val="en-US"/>
        </w:rPr>
        <w:t xml:space="preserve"> Juridic, </w:t>
      </w:r>
      <w:proofErr w:type="spellStart"/>
      <w:r w:rsidRPr="00252D02">
        <w:rPr>
          <w:rFonts w:ascii="Montserrat Light" w:hAnsi="Montserrat Light"/>
          <w:lang w:val="en-US"/>
        </w:rPr>
        <w:t>Contencios-Administrativ</w:t>
      </w:r>
      <w:proofErr w:type="spellEnd"/>
      <w:r w:rsidRPr="00252D02">
        <w:rPr>
          <w:rFonts w:ascii="Montserrat Light" w:hAnsi="Montserrat Light"/>
          <w:lang w:val="en-US"/>
        </w:rPr>
        <w:t xml:space="preserve">, </w:t>
      </w:r>
      <w:proofErr w:type="spellStart"/>
      <w:r w:rsidRPr="00252D02">
        <w:rPr>
          <w:rFonts w:ascii="Montserrat Light" w:hAnsi="Montserrat Light"/>
          <w:lang w:val="en-US"/>
        </w:rPr>
        <w:t>Arhiv</w:t>
      </w:r>
      <w:r w:rsidR="00AE2A48" w:rsidRPr="00252D02">
        <w:rPr>
          <w:rFonts w:ascii="Montserrat Light" w:hAnsi="Montserrat Light"/>
          <w:lang w:val="en-US"/>
        </w:rPr>
        <w:t>ă</w:t>
      </w:r>
      <w:proofErr w:type="spellEnd"/>
    </w:p>
    <w:p w14:paraId="146358CA" w14:textId="7F8839DD" w:rsidR="005810AE" w:rsidRPr="00252D02" w:rsidRDefault="005810AE" w:rsidP="00252D02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252D02">
        <w:rPr>
          <w:rFonts w:ascii="Montserrat Light" w:hAnsi="Montserrat Light"/>
          <w:b/>
          <w:bCs/>
          <w:lang w:val="en-US"/>
        </w:rPr>
        <w:t>Cristina Oltean</w:t>
      </w:r>
      <w:r w:rsidRPr="00252D02">
        <w:rPr>
          <w:rFonts w:ascii="Montserrat Light" w:hAnsi="Montserrat Light"/>
          <w:lang w:val="en-US"/>
        </w:rPr>
        <w:t xml:space="preserve"> - </w:t>
      </w:r>
      <w:proofErr w:type="spellStart"/>
      <w:r w:rsidRPr="00252D02">
        <w:rPr>
          <w:rFonts w:ascii="Montserrat Light" w:hAnsi="Montserrat Light"/>
          <w:lang w:val="en-US"/>
        </w:rPr>
        <w:t>consilier</w:t>
      </w:r>
      <w:proofErr w:type="spellEnd"/>
      <w:r w:rsidRPr="00252D02">
        <w:rPr>
          <w:rFonts w:ascii="Montserrat Light" w:hAnsi="Montserrat Light"/>
          <w:lang w:val="en-US"/>
        </w:rPr>
        <w:t xml:space="preserve"> juridic, </w:t>
      </w:r>
      <w:proofErr w:type="spellStart"/>
      <w:r w:rsidRPr="00252D02">
        <w:rPr>
          <w:rFonts w:ascii="Montserrat Light" w:hAnsi="Montserrat Light"/>
          <w:lang w:val="en-US"/>
        </w:rPr>
        <w:t>Serviciul</w:t>
      </w:r>
      <w:proofErr w:type="spellEnd"/>
      <w:r w:rsidRPr="00252D02">
        <w:rPr>
          <w:rFonts w:ascii="Montserrat Light" w:hAnsi="Montserrat Light"/>
          <w:lang w:val="en-US"/>
        </w:rPr>
        <w:t xml:space="preserve"> Juridic, </w:t>
      </w:r>
      <w:proofErr w:type="spellStart"/>
      <w:r w:rsidRPr="00252D02">
        <w:rPr>
          <w:rFonts w:ascii="Montserrat Light" w:hAnsi="Montserrat Light"/>
          <w:lang w:val="en-US"/>
        </w:rPr>
        <w:t>Contencios-Administrativ</w:t>
      </w:r>
      <w:proofErr w:type="spellEnd"/>
      <w:r w:rsidRPr="00252D02">
        <w:rPr>
          <w:rFonts w:ascii="Montserrat Light" w:hAnsi="Montserrat Light"/>
          <w:lang w:val="en-US"/>
        </w:rPr>
        <w:t xml:space="preserve">, </w:t>
      </w:r>
      <w:proofErr w:type="spellStart"/>
      <w:r w:rsidRPr="00252D02">
        <w:rPr>
          <w:rFonts w:ascii="Montserrat Light" w:hAnsi="Montserrat Light"/>
          <w:lang w:val="en-US"/>
        </w:rPr>
        <w:t>Arhivă</w:t>
      </w:r>
      <w:proofErr w:type="spellEnd"/>
      <w:r w:rsidRPr="00252D02">
        <w:rPr>
          <w:rFonts w:ascii="Montserrat Light" w:hAnsi="Montserrat Light"/>
          <w:lang w:val="en-US"/>
        </w:rPr>
        <w:t xml:space="preserve">                      </w:t>
      </w:r>
    </w:p>
    <w:bookmarkEnd w:id="4"/>
    <w:p w14:paraId="6AAD2309" w14:textId="77777777" w:rsidR="00AD3F75" w:rsidRPr="00252D02" w:rsidRDefault="00AD3F75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EFAF84" w14:textId="07840C3C" w:rsidR="00A72A3B" w:rsidRPr="00252D02" w:rsidRDefault="00AD3F75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b/>
          <w:noProof/>
          <w:lang w:val="ro-RO"/>
        </w:rPr>
        <w:t xml:space="preserve">Art. </w:t>
      </w:r>
      <w:r w:rsidR="005810AE" w:rsidRPr="00252D02">
        <w:rPr>
          <w:rFonts w:ascii="Montserrat Light" w:hAnsi="Montserrat Light"/>
          <w:b/>
          <w:noProof/>
          <w:lang w:val="ro-RO"/>
        </w:rPr>
        <w:t>II</w:t>
      </w:r>
      <w:r w:rsidRPr="00252D02">
        <w:rPr>
          <w:rFonts w:ascii="Montserrat Light" w:hAnsi="Montserrat Light"/>
          <w:b/>
          <w:noProof/>
          <w:lang w:val="ro-RO"/>
        </w:rPr>
        <w:t>.</w:t>
      </w:r>
      <w:r w:rsidRPr="00252D02">
        <w:rPr>
          <w:rFonts w:ascii="Montserrat Light" w:hAnsi="Montserrat Light"/>
          <w:noProof/>
          <w:lang w:val="ro-RO"/>
        </w:rPr>
        <w:t xml:space="preserve"> </w:t>
      </w:r>
      <w:r w:rsidR="005C2F60" w:rsidRPr="00252D02">
        <w:rPr>
          <w:rFonts w:ascii="Montserrat Light" w:hAnsi="Montserrat Light"/>
          <w:noProof/>
          <w:lang w:val="ro-RO"/>
        </w:rPr>
        <w:t>Comisia internă de analiză a notificărilor va elabora un regulament de lucru, ce va fi supus aprobării prin dispoziție a Președintelui Consiliului Județean Cluj.</w:t>
      </w:r>
    </w:p>
    <w:p w14:paraId="0F260C34" w14:textId="21E7D192" w:rsidR="00AD3F75" w:rsidRPr="00252D02" w:rsidRDefault="002B5338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b/>
          <w:bCs/>
          <w:noProof/>
          <w:lang w:val="ro-RO"/>
        </w:rPr>
        <w:t>Art.</w:t>
      </w:r>
      <w:r w:rsidR="00322024" w:rsidRPr="00252D02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C5D27" w:rsidRPr="00252D02">
        <w:rPr>
          <w:rFonts w:ascii="Montserrat Light" w:hAnsi="Montserrat Light"/>
          <w:b/>
          <w:bCs/>
          <w:noProof/>
          <w:lang w:val="ro-RO"/>
        </w:rPr>
        <w:t>III</w:t>
      </w:r>
      <w:r w:rsidRPr="00252D02">
        <w:rPr>
          <w:rFonts w:ascii="Montserrat Light" w:hAnsi="Montserrat Light"/>
          <w:b/>
          <w:bCs/>
          <w:noProof/>
          <w:lang w:val="ro-RO"/>
        </w:rPr>
        <w:t>.</w:t>
      </w:r>
      <w:r w:rsidRPr="00252D02">
        <w:rPr>
          <w:rFonts w:ascii="Montserrat Light" w:hAnsi="Montserrat Light"/>
          <w:noProof/>
          <w:lang w:val="ro-RO"/>
        </w:rPr>
        <w:t xml:space="preserve"> </w:t>
      </w:r>
      <w:r w:rsidR="00AD3F75" w:rsidRPr="00252D02">
        <w:rPr>
          <w:rFonts w:ascii="Montserrat Light" w:hAnsi="Montserrat Light"/>
          <w:noProof/>
          <w:lang w:val="ro-RO"/>
        </w:rPr>
        <w:t xml:space="preserve">Cu ducerea la îndeplinire a prezentei dispoziţii se încredinţează </w:t>
      </w:r>
      <w:r w:rsidR="00FE6D8D" w:rsidRPr="00252D02">
        <w:rPr>
          <w:rFonts w:ascii="Montserrat Light" w:hAnsi="Montserrat Light"/>
          <w:noProof/>
          <w:lang w:val="ro-RO"/>
        </w:rPr>
        <w:t>persoanele nominalizate</w:t>
      </w:r>
      <w:r w:rsidR="001C5D27" w:rsidRPr="00252D02">
        <w:rPr>
          <w:rFonts w:ascii="Montserrat Light" w:hAnsi="Montserrat Light"/>
          <w:noProof/>
          <w:lang w:val="ro-RO"/>
        </w:rPr>
        <w:t xml:space="preserve"> la art. I</w:t>
      </w:r>
      <w:r w:rsidR="00AD3F75" w:rsidRPr="00252D02">
        <w:rPr>
          <w:rFonts w:ascii="Montserrat Light" w:hAnsi="Montserrat Light"/>
          <w:noProof/>
          <w:lang w:val="ro-RO"/>
        </w:rPr>
        <w:t>.</w:t>
      </w:r>
    </w:p>
    <w:p w14:paraId="62873A67" w14:textId="31AD1D81" w:rsidR="00AD3F75" w:rsidRPr="00252D02" w:rsidRDefault="00AD3F75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2D02">
        <w:rPr>
          <w:rFonts w:ascii="Montserrat Light" w:hAnsi="Montserrat Light"/>
          <w:b/>
          <w:noProof/>
          <w:lang w:val="ro-RO"/>
        </w:rPr>
        <w:t xml:space="preserve">Art. </w:t>
      </w:r>
      <w:r w:rsidR="001C5D27" w:rsidRPr="00252D02">
        <w:rPr>
          <w:rFonts w:ascii="Montserrat Light" w:hAnsi="Montserrat Light"/>
          <w:b/>
          <w:noProof/>
          <w:lang w:val="ro-RO"/>
        </w:rPr>
        <w:t>IV</w:t>
      </w:r>
      <w:r w:rsidRPr="00252D02">
        <w:rPr>
          <w:rFonts w:ascii="Montserrat Light" w:hAnsi="Montserrat Light"/>
          <w:b/>
          <w:noProof/>
          <w:lang w:val="ro-RO"/>
        </w:rPr>
        <w:t>.</w:t>
      </w:r>
      <w:r w:rsidRPr="00252D02">
        <w:rPr>
          <w:rFonts w:ascii="Montserrat Light" w:hAnsi="Montserrat Light"/>
          <w:noProof/>
          <w:lang w:val="ro-RO"/>
        </w:rPr>
        <w:t xml:space="preserve"> Prezenta dispoziţie se comunică</w:t>
      </w:r>
      <w:r w:rsidR="001C5D27" w:rsidRPr="00252D02">
        <w:rPr>
          <w:rFonts w:ascii="Montserrat Light" w:hAnsi="Montserrat Light"/>
          <w:noProof/>
          <w:lang w:val="ro-RO"/>
        </w:rPr>
        <w:t>, prin poșta electronică, persoanelor nominalizate la art. I</w:t>
      </w:r>
      <w:r w:rsidRPr="00252D02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6990E5A7" w14:textId="77777777" w:rsidR="002B5338" w:rsidRPr="00252D02" w:rsidRDefault="002B5338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252D02" w:rsidRDefault="00C4160F" w:rsidP="00252D0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252D02" w:rsidRDefault="00E61D62" w:rsidP="00252D02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52D02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252D02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252D0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252D02" w:rsidRDefault="00E61D62" w:rsidP="00252D02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252D02">
        <w:rPr>
          <w:rFonts w:ascii="Montserrat Light" w:eastAsia="Calibri" w:hAnsi="Montserrat Light"/>
          <w:noProof/>
          <w:lang w:val="ro-RO"/>
        </w:rPr>
        <w:t>Alin Tișe</w:t>
      </w:r>
      <w:r w:rsidR="00DB51D5"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</w:t>
      </w:r>
      <w:r w:rsidR="00793AE1"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252D02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252D02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1EB0E9D0" w:rsidR="009D1367" w:rsidRPr="00252D02" w:rsidRDefault="00E61D62" w:rsidP="00252D0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52D02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</w:r>
      <w:r w:rsidR="00BF3474" w:rsidRPr="00252D02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BF3474" w:rsidRPr="00252D02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0F295B21" w14:textId="77777777" w:rsidR="009D1367" w:rsidRPr="00252D02" w:rsidRDefault="009D1367" w:rsidP="00252D0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39BCBAD" w14:textId="77777777" w:rsidR="009D1367" w:rsidRPr="00252D02" w:rsidRDefault="009D1367" w:rsidP="00252D0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D621395" w14:textId="3C1755F9" w:rsidR="00B525F7" w:rsidRPr="00252D02" w:rsidRDefault="00E61D62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252D02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5B345B45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04069F64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1D761B" w14:textId="3E4894D1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81F9CF" w14:textId="7259328B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F4EF1D" w14:textId="69861136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4F311D" w14:textId="141BFFFA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37D684" w14:textId="262D3E60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0BEBA19" w14:textId="1FF62707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43F822" w14:textId="6792F9DB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C8827AB" w14:textId="5E668E2E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F696A5B" w14:textId="2A21F143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33166C3" w14:textId="4940355C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4BE144" w14:textId="5D0DB52F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1ECB0DA" w14:textId="204980CD" w:rsidR="001C5D27" w:rsidRPr="00252D02" w:rsidRDefault="001C5D2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252D02" w:rsidRDefault="001852C7" w:rsidP="00252D02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252D02" w:rsidSect="00252D02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2C8B" w14:textId="77777777" w:rsidR="00C61B51" w:rsidRDefault="00C61B51">
      <w:pPr>
        <w:spacing w:line="240" w:lineRule="auto"/>
      </w:pPr>
      <w:r>
        <w:separator/>
      </w:r>
    </w:p>
  </w:endnote>
  <w:endnote w:type="continuationSeparator" w:id="0">
    <w:p w14:paraId="53B840F2" w14:textId="77777777" w:rsidR="00C61B51" w:rsidRDefault="00C61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E625" w14:textId="77777777" w:rsidR="00C61B51" w:rsidRDefault="00C61B51">
      <w:pPr>
        <w:spacing w:line="240" w:lineRule="auto"/>
      </w:pPr>
      <w:r>
        <w:separator/>
      </w:r>
    </w:p>
  </w:footnote>
  <w:footnote w:type="continuationSeparator" w:id="0">
    <w:p w14:paraId="56C82B4E" w14:textId="77777777" w:rsidR="00C61B51" w:rsidRDefault="00C61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052D9"/>
    <w:multiLevelType w:val="hybridMultilevel"/>
    <w:tmpl w:val="210C53BA"/>
    <w:lvl w:ilvl="0" w:tplc="FD66E7B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63BE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F642DC"/>
    <w:multiLevelType w:val="hybridMultilevel"/>
    <w:tmpl w:val="AA9CBD32"/>
    <w:lvl w:ilvl="0" w:tplc="78C4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44199">
    <w:abstractNumId w:val="19"/>
  </w:num>
  <w:num w:numId="2" w16cid:durableId="1772896444">
    <w:abstractNumId w:val="20"/>
  </w:num>
  <w:num w:numId="3" w16cid:durableId="607080671">
    <w:abstractNumId w:val="17"/>
  </w:num>
  <w:num w:numId="4" w16cid:durableId="2099137806">
    <w:abstractNumId w:val="8"/>
  </w:num>
  <w:num w:numId="5" w16cid:durableId="417219908">
    <w:abstractNumId w:val="5"/>
  </w:num>
  <w:num w:numId="6" w16cid:durableId="1984507450">
    <w:abstractNumId w:val="7"/>
  </w:num>
  <w:num w:numId="7" w16cid:durableId="1456018305">
    <w:abstractNumId w:val="22"/>
  </w:num>
  <w:num w:numId="8" w16cid:durableId="1552158928">
    <w:abstractNumId w:val="18"/>
  </w:num>
  <w:num w:numId="9" w16cid:durableId="395400450">
    <w:abstractNumId w:val="0"/>
  </w:num>
  <w:num w:numId="10" w16cid:durableId="1281257680">
    <w:abstractNumId w:val="3"/>
  </w:num>
  <w:num w:numId="11" w16cid:durableId="941377739">
    <w:abstractNumId w:val="11"/>
  </w:num>
  <w:num w:numId="12" w16cid:durableId="494497962">
    <w:abstractNumId w:val="15"/>
  </w:num>
  <w:num w:numId="13" w16cid:durableId="1293175408">
    <w:abstractNumId w:val="9"/>
  </w:num>
  <w:num w:numId="14" w16cid:durableId="183860149">
    <w:abstractNumId w:val="1"/>
  </w:num>
  <w:num w:numId="15" w16cid:durableId="2142067916">
    <w:abstractNumId w:val="4"/>
  </w:num>
  <w:num w:numId="16" w16cid:durableId="1296449324">
    <w:abstractNumId w:val="10"/>
  </w:num>
  <w:num w:numId="17" w16cid:durableId="1354727065">
    <w:abstractNumId w:val="12"/>
  </w:num>
  <w:num w:numId="18" w16cid:durableId="1975790488">
    <w:abstractNumId w:val="16"/>
  </w:num>
  <w:num w:numId="19" w16cid:durableId="172573243">
    <w:abstractNumId w:val="21"/>
  </w:num>
  <w:num w:numId="20" w16cid:durableId="2091153323">
    <w:abstractNumId w:val="14"/>
  </w:num>
  <w:num w:numId="21" w16cid:durableId="608321807">
    <w:abstractNumId w:val="6"/>
  </w:num>
  <w:num w:numId="22" w16cid:durableId="1460030098">
    <w:abstractNumId w:val="2"/>
  </w:num>
  <w:num w:numId="23" w16cid:durableId="162860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62FC"/>
    <w:rsid w:val="000C794A"/>
    <w:rsid w:val="000E5689"/>
    <w:rsid w:val="000F7836"/>
    <w:rsid w:val="00104855"/>
    <w:rsid w:val="001077E9"/>
    <w:rsid w:val="00116831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91CC2"/>
    <w:rsid w:val="001A51D3"/>
    <w:rsid w:val="001C192D"/>
    <w:rsid w:val="001C5D27"/>
    <w:rsid w:val="001C6EA8"/>
    <w:rsid w:val="001D423E"/>
    <w:rsid w:val="001D5D10"/>
    <w:rsid w:val="001F1547"/>
    <w:rsid w:val="001F261B"/>
    <w:rsid w:val="001F510A"/>
    <w:rsid w:val="0020701A"/>
    <w:rsid w:val="00222EAD"/>
    <w:rsid w:val="002425E0"/>
    <w:rsid w:val="00245E19"/>
    <w:rsid w:val="002521AF"/>
    <w:rsid w:val="00252D02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3DE7"/>
    <w:rsid w:val="003A4AAD"/>
    <w:rsid w:val="003B0C79"/>
    <w:rsid w:val="003D15FB"/>
    <w:rsid w:val="003F1B2E"/>
    <w:rsid w:val="003F21E0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810AE"/>
    <w:rsid w:val="005A05D4"/>
    <w:rsid w:val="005C123C"/>
    <w:rsid w:val="005C2F60"/>
    <w:rsid w:val="005F1EDB"/>
    <w:rsid w:val="005F600A"/>
    <w:rsid w:val="00603D99"/>
    <w:rsid w:val="0065566B"/>
    <w:rsid w:val="00665A09"/>
    <w:rsid w:val="00693569"/>
    <w:rsid w:val="00693CF6"/>
    <w:rsid w:val="006B480B"/>
    <w:rsid w:val="006B7050"/>
    <w:rsid w:val="006C29A2"/>
    <w:rsid w:val="006D0977"/>
    <w:rsid w:val="006D4065"/>
    <w:rsid w:val="00727197"/>
    <w:rsid w:val="00734D5B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EF5"/>
    <w:rsid w:val="00A1757D"/>
    <w:rsid w:val="00A30863"/>
    <w:rsid w:val="00A62583"/>
    <w:rsid w:val="00A72A3B"/>
    <w:rsid w:val="00A72C55"/>
    <w:rsid w:val="00A8350E"/>
    <w:rsid w:val="00AB4C90"/>
    <w:rsid w:val="00AC0269"/>
    <w:rsid w:val="00AD2298"/>
    <w:rsid w:val="00AD3F75"/>
    <w:rsid w:val="00AE2A48"/>
    <w:rsid w:val="00B074D1"/>
    <w:rsid w:val="00B216D8"/>
    <w:rsid w:val="00B23C06"/>
    <w:rsid w:val="00B24F0C"/>
    <w:rsid w:val="00B27522"/>
    <w:rsid w:val="00B276BA"/>
    <w:rsid w:val="00B525F7"/>
    <w:rsid w:val="00B60B6D"/>
    <w:rsid w:val="00B61C32"/>
    <w:rsid w:val="00B65CEB"/>
    <w:rsid w:val="00B9080A"/>
    <w:rsid w:val="00BB2C53"/>
    <w:rsid w:val="00BB3F47"/>
    <w:rsid w:val="00BC41F3"/>
    <w:rsid w:val="00BD712B"/>
    <w:rsid w:val="00BD7D1D"/>
    <w:rsid w:val="00BE1E08"/>
    <w:rsid w:val="00BF0A05"/>
    <w:rsid w:val="00BF2C5D"/>
    <w:rsid w:val="00BF3474"/>
    <w:rsid w:val="00BF3939"/>
    <w:rsid w:val="00BF5874"/>
    <w:rsid w:val="00C05715"/>
    <w:rsid w:val="00C069B6"/>
    <w:rsid w:val="00C17739"/>
    <w:rsid w:val="00C20ACA"/>
    <w:rsid w:val="00C26BDF"/>
    <w:rsid w:val="00C4160F"/>
    <w:rsid w:val="00C443E8"/>
    <w:rsid w:val="00C608D8"/>
    <w:rsid w:val="00C61B51"/>
    <w:rsid w:val="00C640E8"/>
    <w:rsid w:val="00C666C5"/>
    <w:rsid w:val="00C82374"/>
    <w:rsid w:val="00C972E7"/>
    <w:rsid w:val="00CB0BCD"/>
    <w:rsid w:val="00CC134C"/>
    <w:rsid w:val="00CD3850"/>
    <w:rsid w:val="00CF311B"/>
    <w:rsid w:val="00CF4DDD"/>
    <w:rsid w:val="00D00FA6"/>
    <w:rsid w:val="00D33362"/>
    <w:rsid w:val="00D522EA"/>
    <w:rsid w:val="00D567AB"/>
    <w:rsid w:val="00D755E0"/>
    <w:rsid w:val="00DA22DB"/>
    <w:rsid w:val="00DB51D5"/>
    <w:rsid w:val="00DD7FE8"/>
    <w:rsid w:val="00DF31EB"/>
    <w:rsid w:val="00E27449"/>
    <w:rsid w:val="00E526F6"/>
    <w:rsid w:val="00E61D62"/>
    <w:rsid w:val="00E63532"/>
    <w:rsid w:val="00E706DA"/>
    <w:rsid w:val="00E75DE5"/>
    <w:rsid w:val="00E77FBE"/>
    <w:rsid w:val="00E86D3A"/>
    <w:rsid w:val="00EA1333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A6084"/>
    <w:rsid w:val="00FB7E44"/>
    <w:rsid w:val="00FC1F6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11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qFormat/>
    <w:rsid w:val="00E6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722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2022-03-09T11:39:00Z</cp:lastPrinted>
  <dcterms:created xsi:type="dcterms:W3CDTF">2022-10-13T12:53:00Z</dcterms:created>
  <dcterms:modified xsi:type="dcterms:W3CDTF">2022-10-17T11:19:00Z</dcterms:modified>
</cp:coreProperties>
</file>