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78E1" w14:textId="6B798A49" w:rsidR="0084016A" w:rsidRDefault="0084016A" w:rsidP="00041B0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0BB0EE7" w14:textId="77777777" w:rsidR="00AF1979" w:rsidRDefault="00AF1979" w:rsidP="00041B0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735DD13A" w14:textId="7E996CB6" w:rsidR="009C550C" w:rsidRPr="00AE7410" w:rsidRDefault="001D423E" w:rsidP="00041B0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D</w:t>
      </w:r>
      <w:r w:rsidR="00827215" w:rsidRPr="00AE7410">
        <w:rPr>
          <w:rFonts w:ascii="Montserrat" w:hAnsi="Montserrat"/>
          <w:b/>
          <w:bCs/>
          <w:lang w:val="ro-RO"/>
        </w:rPr>
        <w:t xml:space="preserve"> i </w:t>
      </w:r>
      <w:r w:rsidRPr="00AE7410">
        <w:rPr>
          <w:rFonts w:ascii="Montserrat" w:hAnsi="Montserrat"/>
          <w:b/>
          <w:bCs/>
          <w:lang w:val="ro-RO"/>
        </w:rPr>
        <w:t>s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p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o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z</w:t>
      </w:r>
      <w:r w:rsidR="00827215" w:rsidRPr="00AE7410">
        <w:rPr>
          <w:rFonts w:ascii="Montserrat" w:hAnsi="Montserrat"/>
          <w:b/>
          <w:bCs/>
          <w:lang w:val="ro-RO"/>
        </w:rPr>
        <w:t xml:space="preserve"> i </w:t>
      </w:r>
      <w:r w:rsidR="007567C1" w:rsidRPr="00AE7410">
        <w:rPr>
          <w:rFonts w:ascii="Montserrat" w:hAnsi="Montserrat"/>
          <w:b/>
          <w:bCs/>
          <w:lang w:val="ro-RO"/>
        </w:rPr>
        <w:t>ț</w:t>
      </w:r>
      <w:r w:rsidR="00827215" w:rsidRPr="00AE7410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2E937BC9" w:rsidR="00EC3296" w:rsidRPr="00AE7410" w:rsidRDefault="00827215" w:rsidP="00041B0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E7410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r.</w:t>
      </w:r>
      <w:r w:rsidR="00746E05">
        <w:rPr>
          <w:rFonts w:ascii="Montserrat" w:hAnsi="Montserrat" w:cs="Arial"/>
          <w:b/>
          <w:bCs/>
          <w:sz w:val="22"/>
          <w:szCs w:val="22"/>
          <w:lang w:val="ro-RO"/>
        </w:rPr>
        <w:t xml:space="preserve"> 459 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746E05">
        <w:rPr>
          <w:rFonts w:ascii="Montserrat" w:hAnsi="Montserrat" w:cs="Arial"/>
          <w:b/>
          <w:bCs/>
          <w:sz w:val="22"/>
          <w:szCs w:val="22"/>
          <w:lang w:val="ro-RO"/>
        </w:rPr>
        <w:t xml:space="preserve"> 19 octombrie 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041B0A" w:rsidRPr="00AE741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12BDFD65" w14:textId="21C7E653" w:rsidR="00210B23" w:rsidRPr="00AE7410" w:rsidRDefault="000E1209" w:rsidP="00041B0A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AE7410">
        <w:rPr>
          <w:rFonts w:ascii="Montserrat" w:eastAsia="Times New Roman" w:hAnsi="Montserrat" w:cs="Times New Roman"/>
          <w:b/>
          <w:noProof/>
          <w:lang w:val="ro-RO" w:eastAsia="ro-RO"/>
        </w:rPr>
        <w:t>privind constatarea încetării de drept a</w:t>
      </w:r>
      <w:r w:rsidR="00210B23" w:rsidRPr="00AE741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778FEC69" w14:textId="265D7010" w:rsidR="00190B5C" w:rsidRPr="00AE7410" w:rsidRDefault="00E248C6" w:rsidP="00041B0A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color w:val="FF0000"/>
          <w:lang w:val="ro-RO"/>
        </w:rPr>
      </w:pPr>
      <w:r w:rsidRPr="00AE7410">
        <w:rPr>
          <w:rFonts w:ascii="Montserrat" w:eastAsia="Times New Roman" w:hAnsi="Montserrat" w:cs="Times New Roman"/>
          <w:b/>
          <w:noProof/>
          <w:lang w:val="ro-RO" w:eastAsia="ro-RO"/>
        </w:rPr>
        <w:t>al doamnei Mureșan Cecilia Carmen</w:t>
      </w:r>
    </w:p>
    <w:p w14:paraId="07BDC085" w14:textId="30E6315F" w:rsidR="00190B5C" w:rsidRDefault="00190B5C" w:rsidP="00B97DE2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0A00D6FE" w14:textId="22AAD20C" w:rsidR="0084016A" w:rsidRDefault="0084016A" w:rsidP="00B97DE2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0E48E470" w14:textId="77777777" w:rsidR="00BB672B" w:rsidRPr="00B97DE2" w:rsidRDefault="00BB672B" w:rsidP="00B97DE2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1381B9E4" w14:textId="0A4B9436" w:rsidR="00EC3296" w:rsidRPr="00B97DE2" w:rsidRDefault="00EC3296" w:rsidP="00B97D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Pre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edintele Consiliului Jude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ean Cluj,</w:t>
      </w:r>
    </w:p>
    <w:p w14:paraId="0EB27558" w14:textId="102A5476" w:rsidR="00871192" w:rsidRPr="00B97DE2" w:rsidRDefault="002E043D" w:rsidP="00B97DE2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  <w:bookmarkStart w:id="1" w:name="_Hlk20211169"/>
      <w:r w:rsidRPr="00B97DE2">
        <w:rPr>
          <w:rFonts w:ascii="Montserrat Light" w:hAnsi="Montserrat Light"/>
          <w:lang w:val="ro-RO"/>
        </w:rPr>
        <w:t xml:space="preserve">Având în vedere referatul </w:t>
      </w:r>
      <w:r w:rsidR="00B91F70" w:rsidRPr="00B97DE2">
        <w:rPr>
          <w:rFonts w:ascii="Montserrat Light" w:hAnsi="Montserrat Light"/>
          <w:lang w:val="ro-RO"/>
        </w:rPr>
        <w:t>Direc</w:t>
      </w:r>
      <w:r w:rsidR="007567C1" w:rsidRPr="00B97DE2">
        <w:rPr>
          <w:rFonts w:ascii="Montserrat Light" w:hAnsi="Montserrat Light"/>
          <w:lang w:val="ro-RO"/>
        </w:rPr>
        <w:t>ț</w:t>
      </w:r>
      <w:r w:rsidR="00B91F70" w:rsidRPr="00B97DE2">
        <w:rPr>
          <w:rFonts w:ascii="Montserrat Light" w:hAnsi="Montserrat Light"/>
          <w:lang w:val="ro-RO"/>
        </w:rPr>
        <w:t>iei Generale Buget-Finan</w:t>
      </w:r>
      <w:r w:rsidR="007567C1" w:rsidRPr="00B97DE2">
        <w:rPr>
          <w:rFonts w:ascii="Montserrat Light" w:hAnsi="Montserrat Light"/>
          <w:lang w:val="ro-RO"/>
        </w:rPr>
        <w:t>ț</w:t>
      </w:r>
      <w:r w:rsidR="00B91F70" w:rsidRPr="00B97DE2">
        <w:rPr>
          <w:rFonts w:ascii="Montserrat Light" w:hAnsi="Montserrat Light"/>
          <w:lang w:val="ro-RO"/>
        </w:rPr>
        <w:t>e, Resurse Umane, înregistrat cu</w:t>
      </w:r>
      <w:r w:rsidR="00E248C6" w:rsidRPr="00B97DE2">
        <w:rPr>
          <w:rFonts w:ascii="Montserrat Light" w:hAnsi="Montserrat Light"/>
          <w:lang w:val="ro-RO"/>
        </w:rPr>
        <w:t xml:space="preserve"> </w:t>
      </w:r>
      <w:r w:rsidR="00B91F70" w:rsidRPr="00B97DE2">
        <w:rPr>
          <w:rFonts w:ascii="Montserrat Light" w:hAnsi="Montserrat Light"/>
          <w:lang w:val="ro-RO"/>
        </w:rPr>
        <w:t>nr.</w:t>
      </w:r>
      <w:r w:rsidR="00A80D22" w:rsidRPr="00B97DE2">
        <w:rPr>
          <w:rFonts w:ascii="Montserrat Light" w:hAnsi="Montserrat Light"/>
          <w:lang w:val="ro-RO"/>
        </w:rPr>
        <w:t xml:space="preserve"> </w:t>
      </w:r>
      <w:r w:rsidR="001112C5">
        <w:rPr>
          <w:rFonts w:ascii="Montserrat Light" w:hAnsi="Montserrat Light"/>
          <w:lang w:val="ro-RO"/>
        </w:rPr>
        <w:t>42283</w:t>
      </w:r>
      <w:r w:rsidR="00E248C6" w:rsidRPr="00B97DE2">
        <w:rPr>
          <w:rFonts w:ascii="Montserrat Light" w:hAnsi="Montserrat Light"/>
          <w:lang w:val="ro-RO"/>
        </w:rPr>
        <w:t>/1</w:t>
      </w:r>
      <w:r w:rsidR="001112C5">
        <w:rPr>
          <w:rFonts w:ascii="Montserrat Light" w:hAnsi="Montserrat Light"/>
          <w:lang w:val="ro-RO"/>
        </w:rPr>
        <w:t>9</w:t>
      </w:r>
      <w:r w:rsidR="00E248C6" w:rsidRPr="00B97DE2">
        <w:rPr>
          <w:rFonts w:ascii="Montserrat Light" w:hAnsi="Montserrat Light"/>
          <w:lang w:val="ro-RO"/>
        </w:rPr>
        <w:t>.10.2022</w:t>
      </w:r>
      <w:r w:rsidR="006C3157" w:rsidRPr="00B97DE2">
        <w:rPr>
          <w:rFonts w:ascii="Montserrat Light" w:hAnsi="Montserrat Light"/>
          <w:lang w:val="ro-RO"/>
        </w:rPr>
        <w:t xml:space="preserve"> </w:t>
      </w:r>
      <w:r w:rsidR="006E2BD5" w:rsidRPr="00B97DE2">
        <w:rPr>
          <w:rFonts w:ascii="Montserrat Light" w:hAnsi="Montserrat Light"/>
          <w:lang w:val="ro-RO"/>
        </w:rPr>
        <w:t xml:space="preserve">prin care </w:t>
      </w:r>
      <w:r w:rsidR="00871192" w:rsidRPr="00B97DE2">
        <w:rPr>
          <w:rFonts w:ascii="Montserrat Light" w:hAnsi="Montserrat Light"/>
          <w:lang w:val="ro-RO"/>
        </w:rPr>
        <w:t xml:space="preserve">cu data de </w:t>
      </w:r>
      <w:r w:rsidR="00E248C6" w:rsidRPr="00B97DE2">
        <w:rPr>
          <w:rFonts w:ascii="Montserrat Light" w:hAnsi="Montserrat Light"/>
          <w:lang w:val="ro-RO"/>
        </w:rPr>
        <w:t>24.10.2022</w:t>
      </w:r>
      <w:r w:rsidR="00871192" w:rsidRPr="00B97DE2">
        <w:rPr>
          <w:rFonts w:ascii="Montserrat Light" w:hAnsi="Montserrat Light"/>
          <w:lang w:val="ro-RO"/>
        </w:rPr>
        <w:t xml:space="preserve"> </w:t>
      </w:r>
      <w:r w:rsidR="006E2BD5" w:rsidRPr="00B97DE2">
        <w:rPr>
          <w:rFonts w:ascii="Montserrat Light" w:hAnsi="Montserrat Light"/>
          <w:lang w:val="ro-RO"/>
        </w:rPr>
        <w:t xml:space="preserve">se propune constatarea încetării de drept </w:t>
      </w:r>
      <w:bookmarkStart w:id="2" w:name="_Hlk61264106"/>
      <w:r w:rsidR="008A7938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 raportului de serviciu al </w:t>
      </w:r>
      <w:bookmarkStart w:id="3" w:name="_Hlk116634417"/>
      <w:r w:rsidR="00E248C6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Carmen,</w:t>
      </w:r>
      <w:r w:rsidR="006E2BD5" w:rsidRPr="00B97DE2">
        <w:rPr>
          <w:rFonts w:ascii="Montserrat Light" w:hAnsi="Montserrat Light"/>
          <w:lang w:val="ro-RO"/>
        </w:rPr>
        <w:t xml:space="preserve"> </w:t>
      </w:r>
      <w:bookmarkEnd w:id="2"/>
      <w:r w:rsidR="002E1E50" w:rsidRPr="00B97DE2">
        <w:rPr>
          <w:rFonts w:ascii="Montserrat Light" w:hAnsi="Montserrat Light"/>
          <w:lang w:val="ro-RO"/>
        </w:rPr>
        <w:t xml:space="preserve">având funcţia </w:t>
      </w:r>
      <w:r w:rsidR="00E248C6" w:rsidRPr="00B97DE2">
        <w:rPr>
          <w:rFonts w:ascii="Montserrat Light" w:hAnsi="Montserrat Light"/>
          <w:lang w:val="ro-RO"/>
        </w:rPr>
        <w:t xml:space="preserve">de execuție de consilier, clasa I, gradul profesional </w:t>
      </w:r>
      <w:r w:rsidR="006C069C">
        <w:rPr>
          <w:rFonts w:ascii="Montserrat Light" w:hAnsi="Montserrat Light"/>
          <w:lang w:val="ro-RO"/>
        </w:rPr>
        <w:t>superior</w:t>
      </w:r>
      <w:r w:rsidR="00E248C6" w:rsidRPr="00B97DE2">
        <w:rPr>
          <w:rFonts w:ascii="Montserrat Light" w:hAnsi="Montserrat Light"/>
          <w:lang w:val="ro-RO"/>
        </w:rPr>
        <w:t xml:space="preserve"> la Unitatea de Monitorizare Servicii de Utilităţi Publice </w:t>
      </w:r>
      <w:r w:rsidR="00E248C6" w:rsidRPr="00B97DE2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="00E248C6" w:rsidRPr="00B97DE2">
        <w:rPr>
          <w:rFonts w:ascii="Montserrat Light" w:hAnsi="Montserrat Light"/>
          <w:lang w:val="ro-RO"/>
        </w:rPr>
        <w:t>Direcției Dezvoltare și Investiții</w:t>
      </w:r>
      <w:bookmarkEnd w:id="3"/>
      <w:r w:rsidRPr="00B97DE2">
        <w:rPr>
          <w:rFonts w:ascii="Montserrat Light" w:hAnsi="Montserrat Light"/>
          <w:lang w:val="ro-RO"/>
        </w:rPr>
        <w:t>,</w:t>
      </w:r>
      <w:r w:rsidR="006E2BD5" w:rsidRPr="00B97DE2">
        <w:rPr>
          <w:rFonts w:ascii="Montserrat Light" w:hAnsi="Montserrat Light"/>
          <w:lang w:val="ro-RO"/>
        </w:rPr>
        <w:t xml:space="preserve"> </w:t>
      </w:r>
      <w:r w:rsidR="00871192" w:rsidRPr="00B97DE2">
        <w:rPr>
          <w:rFonts w:ascii="Montserrat Light" w:hAnsi="Montserrat Light"/>
          <w:lang w:val="ro-RO"/>
        </w:rPr>
        <w:t>prin pensionare anticipată parțială;</w:t>
      </w:r>
    </w:p>
    <w:p w14:paraId="6F1853C1" w14:textId="77777777" w:rsidR="003F649D" w:rsidRPr="00B97DE2" w:rsidRDefault="003F649D" w:rsidP="00B97D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Având în vedere:</w:t>
      </w:r>
    </w:p>
    <w:p w14:paraId="13520708" w14:textId="14B4DCB4" w:rsidR="003F649D" w:rsidRPr="006C069C" w:rsidRDefault="003F649D" w:rsidP="00B97DE2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Montserrat Light" w:eastAsia="Times New Roman" w:hAnsi="Montserrat Light"/>
          <w:color w:val="FF0000"/>
        </w:rPr>
      </w:pPr>
      <w:r w:rsidRPr="00B97DE2">
        <w:rPr>
          <w:rFonts w:ascii="Montserrat Light" w:hAnsi="Montserrat Light"/>
          <w:lang w:eastAsia="ro-RO"/>
        </w:rPr>
        <w:t xml:space="preserve">Adresa nr. </w:t>
      </w:r>
      <w:r w:rsidR="00E248C6" w:rsidRPr="00B97DE2">
        <w:rPr>
          <w:rFonts w:ascii="Montserrat Light" w:hAnsi="Montserrat Light"/>
        </w:rPr>
        <w:t>41548/1</w:t>
      </w:r>
      <w:r w:rsidR="00BD49CD">
        <w:rPr>
          <w:rFonts w:ascii="Montserrat Light" w:hAnsi="Montserrat Light"/>
        </w:rPr>
        <w:t>4</w:t>
      </w:r>
      <w:r w:rsidR="00E248C6" w:rsidRPr="00B97DE2">
        <w:rPr>
          <w:rFonts w:ascii="Montserrat Light" w:hAnsi="Montserrat Light"/>
        </w:rPr>
        <w:t xml:space="preserve">.10.2022 </w:t>
      </w:r>
      <w:r w:rsidRPr="00B97DE2">
        <w:rPr>
          <w:rFonts w:ascii="Montserrat Light" w:hAnsi="Montserrat Light"/>
          <w:lang w:eastAsia="ro-RO"/>
        </w:rPr>
        <w:t xml:space="preserve">prin care </w:t>
      </w:r>
      <w:r w:rsidR="00E248C6" w:rsidRPr="00B97DE2">
        <w:rPr>
          <w:rFonts w:ascii="Montserrat Light" w:eastAsia="Times New Roman" w:hAnsi="Montserrat Light"/>
          <w:bCs/>
          <w:noProof/>
          <w:lang w:eastAsia="ro-RO"/>
        </w:rPr>
        <w:t>doamna</w:t>
      </w:r>
      <w:r w:rsidR="00E4306F">
        <w:rPr>
          <w:rFonts w:ascii="Montserrat Light" w:eastAsia="Times New Roman" w:hAnsi="Montserrat Light"/>
          <w:bCs/>
          <w:noProof/>
          <w:lang w:eastAsia="ro-RO"/>
        </w:rPr>
        <w:t xml:space="preserve"> </w:t>
      </w:r>
      <w:r w:rsidR="00E248C6" w:rsidRPr="00B97DE2">
        <w:rPr>
          <w:rFonts w:ascii="Montserrat Light" w:eastAsia="Times New Roman" w:hAnsi="Montserrat Light"/>
          <w:bCs/>
          <w:noProof/>
          <w:lang w:eastAsia="ro-RO"/>
        </w:rPr>
        <w:t>Mureșan Cecilia Carmen</w:t>
      </w:r>
      <w:r w:rsidR="00E248C6" w:rsidRPr="00B97DE2">
        <w:rPr>
          <w:rFonts w:ascii="Montserrat Light" w:hAnsi="Montserrat Light"/>
          <w:lang w:eastAsia="ro-RO"/>
        </w:rPr>
        <w:t xml:space="preserve"> </w:t>
      </w:r>
      <w:r w:rsidRPr="00B97DE2">
        <w:rPr>
          <w:rFonts w:ascii="Montserrat Light" w:hAnsi="Montserrat Light"/>
          <w:lang w:eastAsia="ro-RO"/>
        </w:rPr>
        <w:t xml:space="preserve">ne comunică </w:t>
      </w:r>
      <w:r w:rsidRPr="00B97DE2">
        <w:rPr>
          <w:rFonts w:ascii="Montserrat Light" w:hAnsi="Montserrat Light"/>
          <w:bCs/>
        </w:rPr>
        <w:t xml:space="preserve">Decizia Casei Teritoriale de Pensii Cluj </w:t>
      </w:r>
      <w:r w:rsidRPr="00B97DE2">
        <w:rPr>
          <w:rFonts w:ascii="Montserrat Light" w:eastAsia="Times New Roman" w:hAnsi="Montserrat Light"/>
          <w:bCs/>
        </w:rPr>
        <w:t>nr.</w:t>
      </w:r>
      <w:r w:rsidRPr="00B97DE2">
        <w:rPr>
          <w:rFonts w:ascii="Montserrat Light" w:hAnsi="Montserrat Light"/>
          <w:bCs/>
        </w:rPr>
        <w:t xml:space="preserve"> </w:t>
      </w:r>
      <w:r w:rsidR="00E248C6" w:rsidRPr="00B97DE2">
        <w:rPr>
          <w:rFonts w:ascii="Montserrat Light" w:hAnsi="Montserrat Light"/>
          <w:bCs/>
        </w:rPr>
        <w:t>335215/15.07.2020</w:t>
      </w:r>
      <w:r w:rsidR="007D23C5" w:rsidRPr="00B97DE2">
        <w:rPr>
          <w:rFonts w:ascii="Montserrat Light" w:hAnsi="Montserrat Light"/>
          <w:bCs/>
        </w:rPr>
        <w:t xml:space="preserve">, </w:t>
      </w:r>
      <w:r w:rsidR="00E248C6" w:rsidRPr="00B97DE2">
        <w:rPr>
          <w:rFonts w:ascii="Montserrat Light" w:hAnsi="Montserrat Light"/>
          <w:bCs/>
        </w:rPr>
        <w:t>revizuită</w:t>
      </w:r>
      <w:r w:rsidR="007D23C5" w:rsidRPr="00B97DE2">
        <w:rPr>
          <w:rFonts w:ascii="Montserrat Light" w:hAnsi="Montserrat Light"/>
          <w:bCs/>
        </w:rPr>
        <w:t>,</w:t>
      </w:r>
      <w:r w:rsidRPr="00B97DE2">
        <w:rPr>
          <w:rFonts w:ascii="Montserrat Light" w:eastAsia="Times New Roman" w:hAnsi="Montserrat Light"/>
          <w:bCs/>
        </w:rPr>
        <w:t xml:space="preserve"> privind acordarea pensiei </w:t>
      </w:r>
      <w:r w:rsidR="00A7745F" w:rsidRPr="00B97DE2">
        <w:rPr>
          <w:rFonts w:ascii="Montserrat Light" w:eastAsia="Times New Roman" w:hAnsi="Montserrat Light"/>
          <w:bCs/>
        </w:rPr>
        <w:t>anticipate parțiale</w:t>
      </w:r>
      <w:r w:rsidRPr="00B97DE2">
        <w:rPr>
          <w:rFonts w:ascii="Montserrat Light" w:eastAsia="Times New Roman" w:hAnsi="Montserrat Light"/>
          <w:bCs/>
        </w:rPr>
        <w:t xml:space="preserve"> în vederea încetării raportului de serviciu;</w:t>
      </w:r>
    </w:p>
    <w:p w14:paraId="0B222F8F" w14:textId="77777777" w:rsidR="006C069C" w:rsidRPr="00927501" w:rsidRDefault="006C069C" w:rsidP="006C069C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1229D453" w14:textId="58AB0FE0" w:rsidR="006C069C" w:rsidRPr="0093246A" w:rsidRDefault="006C069C" w:rsidP="00CD691B">
      <w:pPr>
        <w:pStyle w:val="ListParagraph"/>
        <w:numPr>
          <w:ilvl w:val="0"/>
          <w:numId w:val="22"/>
        </w:numPr>
        <w:tabs>
          <w:tab w:val="left" w:pos="630"/>
          <w:tab w:val="left" w:pos="993"/>
        </w:tabs>
        <w:spacing w:after="0" w:line="240" w:lineRule="auto"/>
        <w:ind w:left="709" w:hanging="283"/>
        <w:jc w:val="both"/>
        <w:rPr>
          <w:rFonts w:ascii="Montserrat Light" w:hAnsi="Montserrat Light"/>
          <w:bCs/>
          <w:noProof/>
        </w:rPr>
      </w:pPr>
      <w:r w:rsidRPr="0093246A">
        <w:rPr>
          <w:rFonts w:ascii="Montserrat Light" w:hAnsi="Montserrat Light"/>
          <w:bCs/>
          <w:noProof/>
        </w:rPr>
        <w:t>art. 2, art. 58 alin. (1) și (3),</w:t>
      </w:r>
      <w:r w:rsidRPr="0093246A">
        <w:rPr>
          <w:noProof/>
        </w:rPr>
        <w:t xml:space="preserve"> </w:t>
      </w:r>
      <w:r w:rsidRPr="0093246A">
        <w:rPr>
          <w:rFonts w:ascii="Montserrat Light" w:hAnsi="Montserrat Light"/>
          <w:noProof/>
        </w:rPr>
        <w:t>art.</w:t>
      </w:r>
      <w:r w:rsidRPr="0093246A">
        <w:rPr>
          <w:noProof/>
        </w:rPr>
        <w:t xml:space="preserve"> </w:t>
      </w:r>
      <w:r w:rsidRPr="0093246A">
        <w:rPr>
          <w:rFonts w:ascii="Montserrat Light" w:hAnsi="Montserrat Light"/>
          <w:bCs/>
          <w:noProof/>
        </w:rPr>
        <w:t>64 – 65 și art. 80-82  din Legea privind normele de tehnică legislativă pentru elaborarea actelor normative nr. 24/2000, republicată, cu modificările şi completările ulterioare;</w:t>
      </w:r>
    </w:p>
    <w:p w14:paraId="61A3EE83" w14:textId="6F4C71DB" w:rsidR="00B91F70" w:rsidRPr="00B97DE2" w:rsidRDefault="00B91F70" w:rsidP="00B97DE2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În conformitate cu prevederile:</w:t>
      </w:r>
    </w:p>
    <w:p w14:paraId="6FE344B8" w14:textId="13E4F79F" w:rsidR="008A7938" w:rsidRPr="00B97DE2" w:rsidRDefault="002144C6" w:rsidP="00B97DE2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 xml:space="preserve">art. 191 alin. (1) lit. a) 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i alin. (2) lit. b</w:t>
      </w:r>
      <w:r w:rsidR="00190B5C" w:rsidRPr="00B97DE2">
        <w:rPr>
          <w:rFonts w:ascii="Montserrat Light" w:hAnsi="Montserrat Light"/>
          <w:iCs/>
          <w:lang w:val="ro-RO"/>
        </w:rPr>
        <w:t xml:space="preserve"> art. 516 lit. a),</w:t>
      </w:r>
      <w:r w:rsidRPr="00B97DE2">
        <w:rPr>
          <w:rFonts w:ascii="Montserrat Light" w:hAnsi="Montserrat Light"/>
          <w:lang w:val="ro-RO"/>
        </w:rPr>
        <w:t xml:space="preserve"> </w:t>
      </w:r>
      <w:r w:rsidR="008A7938" w:rsidRPr="00B97DE2">
        <w:rPr>
          <w:rFonts w:ascii="Montserrat Light" w:hAnsi="Montserrat Light"/>
          <w:bCs/>
          <w:lang w:val="ro-RO"/>
        </w:rPr>
        <w:t>art. 517 alin. (1) lit. d) și  art. 524 alin. (1), art.</w:t>
      </w:r>
      <w:r w:rsidR="00190B5C" w:rsidRPr="00B97DE2">
        <w:rPr>
          <w:rFonts w:ascii="Montserrat Light" w:hAnsi="Montserrat Light"/>
          <w:bCs/>
          <w:lang w:val="ro-RO"/>
        </w:rPr>
        <w:t xml:space="preserve"> </w:t>
      </w:r>
      <w:r w:rsidR="008A7938" w:rsidRPr="00B97DE2">
        <w:rPr>
          <w:rFonts w:ascii="Montserrat Light" w:hAnsi="Montserrat Light"/>
          <w:bCs/>
          <w:lang w:val="ro-RO"/>
        </w:rPr>
        <w:t xml:space="preserve">527, 528 și art. 533, art. 536 din </w:t>
      </w:r>
      <w:r w:rsidR="00E4306F">
        <w:rPr>
          <w:rFonts w:ascii="Montserrat Light" w:hAnsi="Montserrat Light"/>
          <w:bCs/>
          <w:lang w:val="ro-RO"/>
        </w:rPr>
        <w:t>Ordonanța de Urgență a Guvernului</w:t>
      </w:r>
      <w:r w:rsidR="008A7938" w:rsidRPr="00B97DE2">
        <w:rPr>
          <w:rFonts w:ascii="Montserrat Light" w:hAnsi="Montserrat Light"/>
          <w:bCs/>
          <w:lang w:val="ro-RO"/>
        </w:rPr>
        <w:t xml:space="preserve"> nr. 57/2019 privind Codul administrativ,</w:t>
      </w:r>
      <w:r w:rsidR="008A7938" w:rsidRPr="00B97DE2">
        <w:rPr>
          <w:rFonts w:ascii="Montserrat Light" w:hAnsi="Montserrat Light"/>
          <w:lang w:val="ro-RO"/>
        </w:rPr>
        <w:t xml:space="preserve"> cu modificările și completările ulterioare</w:t>
      </w:r>
      <w:r w:rsidR="008A7938" w:rsidRPr="00B97DE2">
        <w:rPr>
          <w:rFonts w:ascii="Montserrat Light" w:hAnsi="Montserrat Light"/>
          <w:bCs/>
          <w:lang w:val="ro-RO"/>
        </w:rPr>
        <w:t>;</w:t>
      </w:r>
    </w:p>
    <w:p w14:paraId="0E8E2860" w14:textId="77777777" w:rsidR="00045AFD" w:rsidRPr="00B97DE2" w:rsidRDefault="00045AFD" w:rsidP="00B97DE2">
      <w:pPr>
        <w:numPr>
          <w:ilvl w:val="0"/>
          <w:numId w:val="18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97DE2">
        <w:rPr>
          <w:rFonts w:ascii="Montserrat Light" w:eastAsia="Calibri" w:hAnsi="Montserrat Light"/>
          <w:lang w:val="ro-RO"/>
        </w:rPr>
        <w:t>art. 56 alin. (1) lit. c) și alin. (2) din Legea nr. 53/2003, Codul muncii, republicată, cu modificările și completările ulterioare;</w:t>
      </w:r>
    </w:p>
    <w:p w14:paraId="34C93245" w14:textId="1B7D9F1D" w:rsidR="002144C6" w:rsidRDefault="002144C6" w:rsidP="00CD691B">
      <w:pPr>
        <w:pStyle w:val="NoSpacing"/>
        <w:numPr>
          <w:ilvl w:val="0"/>
          <w:numId w:val="21"/>
        </w:numPr>
        <w:jc w:val="both"/>
        <w:rPr>
          <w:rFonts w:ascii="Montserrat Light" w:hAnsi="Montserrat Light"/>
          <w:lang w:val="ro-RO"/>
        </w:rPr>
      </w:pPr>
      <w:r w:rsidRPr="00041B0A">
        <w:rPr>
          <w:rFonts w:ascii="Montserrat Light" w:hAnsi="Montserrat Light"/>
          <w:lang w:val="ro-RO"/>
        </w:rPr>
        <w:t xml:space="preserve">art.1 alin. (1), art.7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>i completările ulterioare;</w:t>
      </w:r>
    </w:p>
    <w:p w14:paraId="3D4DCB44" w14:textId="77777777" w:rsidR="00A52188" w:rsidRPr="00041B0A" w:rsidRDefault="00A52188" w:rsidP="00A52188">
      <w:pPr>
        <w:pStyle w:val="NoSpacing"/>
        <w:ind w:left="720"/>
        <w:jc w:val="both"/>
        <w:rPr>
          <w:rFonts w:ascii="Montserrat Light" w:hAnsi="Montserrat Light"/>
          <w:lang w:val="ro-RO"/>
        </w:rPr>
      </w:pPr>
    </w:p>
    <w:p w14:paraId="3B957F2D" w14:textId="79735728" w:rsidR="00B91F70" w:rsidRPr="00041B0A" w:rsidRDefault="00B91F70" w:rsidP="00041B0A">
      <w:pPr>
        <w:pStyle w:val="NoSpacing"/>
        <w:jc w:val="both"/>
        <w:rPr>
          <w:rFonts w:ascii="Montserrat Light" w:hAnsi="Montserrat Light"/>
          <w:lang w:val="ro-RO"/>
        </w:rPr>
      </w:pPr>
      <w:r w:rsidRPr="00041B0A">
        <w:rPr>
          <w:rFonts w:ascii="Montserrat Light" w:hAnsi="Montserrat Light"/>
          <w:lang w:val="ro-RO"/>
        </w:rPr>
        <w:t>În temeiul drepturilor conferite de art. 196 alin. (1) lit. b) din Ordonan</w:t>
      </w:r>
      <w:r w:rsidR="007567C1" w:rsidRPr="00041B0A">
        <w:rPr>
          <w:rFonts w:ascii="Montserrat Light" w:hAnsi="Montserrat Light"/>
          <w:lang w:val="ro-RO"/>
        </w:rPr>
        <w:t>ț</w:t>
      </w:r>
      <w:r w:rsidRPr="00041B0A">
        <w:rPr>
          <w:rFonts w:ascii="Montserrat Light" w:hAnsi="Montserrat Light"/>
          <w:lang w:val="ro-RO"/>
        </w:rPr>
        <w:t>a de Urgen</w:t>
      </w:r>
      <w:r w:rsidR="007567C1" w:rsidRPr="00041B0A">
        <w:rPr>
          <w:rFonts w:ascii="Montserrat Light" w:hAnsi="Montserrat Light"/>
          <w:lang w:val="ro-RO"/>
        </w:rPr>
        <w:t>ț</w:t>
      </w:r>
      <w:r w:rsidRPr="00041B0A">
        <w:rPr>
          <w:rFonts w:ascii="Montserrat Light" w:hAnsi="Montserrat Light"/>
          <w:lang w:val="ro-RO"/>
        </w:rPr>
        <w:t>ă a Guvernului nr. 57/2019 privind Codul administrativ</w:t>
      </w:r>
      <w:r w:rsidR="007D23C5" w:rsidRPr="00041B0A">
        <w:rPr>
          <w:rFonts w:ascii="Montserrat Light" w:hAnsi="Montserrat Light"/>
          <w:lang w:val="ro-RO"/>
        </w:rPr>
        <w:t>,</w:t>
      </w:r>
      <w:r w:rsidRPr="00041B0A">
        <w:rPr>
          <w:rFonts w:ascii="Montserrat Light" w:hAnsi="Montserrat Light"/>
          <w:lang w:val="ro-RO"/>
        </w:rPr>
        <w:t xml:space="preserve"> cu modificările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>i completările ulterioare;</w:t>
      </w:r>
    </w:p>
    <w:p w14:paraId="6004828C" w14:textId="77777777" w:rsidR="00CD691B" w:rsidRDefault="00CD691B" w:rsidP="00041B0A">
      <w:pPr>
        <w:pStyle w:val="NoSpacing"/>
        <w:spacing w:line="360" w:lineRule="auto"/>
        <w:jc w:val="center"/>
        <w:rPr>
          <w:rFonts w:ascii="Montserrat" w:hAnsi="Montserrat"/>
          <w:b/>
          <w:bCs/>
          <w:lang w:val="ro-RO"/>
        </w:rPr>
      </w:pPr>
    </w:p>
    <w:p w14:paraId="1FFBE70D" w14:textId="2811257A" w:rsidR="00253CF8" w:rsidRDefault="00045AFD" w:rsidP="00041B0A">
      <w:pPr>
        <w:pStyle w:val="NoSpacing"/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d i s p u n e :</w:t>
      </w:r>
    </w:p>
    <w:p w14:paraId="0F7A33DF" w14:textId="5D5C41E6" w:rsidR="00253CF8" w:rsidRPr="00B97DE2" w:rsidRDefault="00253CF8" w:rsidP="00B97DE2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>Art. 1.</w:t>
      </w:r>
      <w:r w:rsidRPr="00AE7410">
        <w:rPr>
          <w:rFonts w:ascii="Montserrat" w:hAnsi="Montserrat"/>
          <w:lang w:val="ro-RO"/>
        </w:rPr>
        <w:t xml:space="preserve"> </w:t>
      </w:r>
      <w:r w:rsidRPr="00AE7410">
        <w:rPr>
          <w:rFonts w:ascii="Montserrat" w:hAnsi="Montserrat"/>
          <w:b/>
          <w:lang w:val="ro-RO"/>
        </w:rPr>
        <w:t>(1)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lang w:val="ro-RO"/>
        </w:rPr>
        <w:t xml:space="preserve">Cu data de </w:t>
      </w:r>
      <w:r w:rsidR="007D23C5" w:rsidRPr="00B97DE2">
        <w:rPr>
          <w:rFonts w:ascii="Montserrat Light" w:hAnsi="Montserrat Light"/>
          <w:lang w:val="ro-RO"/>
        </w:rPr>
        <w:t xml:space="preserve">24.10.2022 </w:t>
      </w:r>
      <w:r w:rsidRPr="00AE7410">
        <w:rPr>
          <w:rFonts w:ascii="Montserrat Light" w:hAnsi="Montserrat Light"/>
          <w:lang w:val="ro-RO"/>
        </w:rPr>
        <w:t>se constată încetarea</w:t>
      </w:r>
      <w:r w:rsidRPr="00B97DE2">
        <w:rPr>
          <w:rFonts w:ascii="Montserrat Light" w:hAnsi="Montserrat Light"/>
          <w:lang w:val="ro-RO"/>
        </w:rPr>
        <w:t xml:space="preserve"> de drept a raportului de serviciu al </w:t>
      </w:r>
      <w:r w:rsidR="007D23C5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Carmen,</w:t>
      </w:r>
      <w:r w:rsidR="007D23C5" w:rsidRPr="00B97DE2">
        <w:rPr>
          <w:rFonts w:ascii="Montserrat Light" w:hAnsi="Montserrat Light"/>
          <w:lang w:val="ro-RO"/>
        </w:rPr>
        <w:t xml:space="preserve"> având funcţia de execuție de consilier, clasa I, gradul profesional </w:t>
      </w:r>
      <w:r w:rsidR="00EE3FF4">
        <w:rPr>
          <w:rFonts w:ascii="Montserrat Light" w:hAnsi="Montserrat Light"/>
          <w:lang w:val="ro-RO"/>
        </w:rPr>
        <w:t>superior</w:t>
      </w:r>
      <w:r w:rsidR="007D23C5" w:rsidRPr="00B97DE2">
        <w:rPr>
          <w:rFonts w:ascii="Montserrat Light" w:hAnsi="Montserrat Light"/>
          <w:lang w:val="ro-RO"/>
        </w:rPr>
        <w:t xml:space="preserve"> la Unitatea de Monitorizare Servicii de Utilităţi Publice </w:t>
      </w:r>
      <w:r w:rsidR="007D23C5" w:rsidRPr="00B97DE2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="007D23C5" w:rsidRPr="00B97DE2">
        <w:rPr>
          <w:rFonts w:ascii="Montserrat Light" w:hAnsi="Montserrat Light"/>
          <w:lang w:val="ro-RO"/>
        </w:rPr>
        <w:t>Direcției Dezvoltare și Investiții</w:t>
      </w:r>
      <w:r w:rsidRPr="00B97DE2">
        <w:rPr>
          <w:rFonts w:ascii="Montserrat Light" w:hAnsi="Montserrat Light"/>
          <w:lang w:val="ro-RO"/>
        </w:rPr>
        <w:t xml:space="preserve"> prin pensionare anticipată parțială.</w:t>
      </w:r>
    </w:p>
    <w:p w14:paraId="2A5B64EA" w14:textId="4AFC6F2B" w:rsidR="002144C6" w:rsidRPr="00B97DE2" w:rsidRDefault="002144C6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(2)</w:t>
      </w:r>
      <w:r w:rsidRPr="00B97DE2">
        <w:rPr>
          <w:rFonts w:ascii="Montserrat Light" w:hAnsi="Montserrat Light"/>
          <w:lang w:val="ro-RO"/>
        </w:rPr>
        <w:t xml:space="preserve"> Predarea bunurilor care au fost încredin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ate </w:t>
      </w:r>
      <w:r w:rsidR="00F63DC8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</w:t>
      </w:r>
      <w:r w:rsidR="008A7938" w:rsidRPr="00B97DE2">
        <w:rPr>
          <w:rFonts w:ascii="Montserrat Light" w:hAnsi="Montserrat Light"/>
          <w:lang w:val="ro-RO"/>
        </w:rPr>
        <w:t xml:space="preserve">, </w:t>
      </w:r>
      <w:r w:rsidRPr="00B97DE2">
        <w:rPr>
          <w:rFonts w:ascii="Montserrat Light" w:hAnsi="Montserrat Light"/>
          <w:lang w:val="ro-RO"/>
        </w:rPr>
        <w:t>în vederea exercitării atribu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7D23C5" w:rsidRPr="00B97DE2">
        <w:rPr>
          <w:rFonts w:ascii="Montserrat Light" w:hAnsi="Montserrat Light"/>
          <w:lang w:val="ro-RO"/>
        </w:rPr>
        <w:t>21.10.2022</w:t>
      </w:r>
      <w:r w:rsidRPr="00B97DE2">
        <w:rPr>
          <w:rFonts w:ascii="Montserrat Light" w:hAnsi="Montserrat Light"/>
          <w:lang w:val="ro-RO"/>
        </w:rPr>
        <w:t xml:space="preserve"> </w:t>
      </w:r>
    </w:p>
    <w:p w14:paraId="35E586C7" w14:textId="113B0707" w:rsidR="002144C6" w:rsidRPr="00B97DE2" w:rsidRDefault="00275742" w:rsidP="00B97DE2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1359C7" w:rsidRPr="00AE7410">
        <w:rPr>
          <w:rFonts w:ascii="Montserrat" w:hAnsi="Montserrat"/>
          <w:b/>
          <w:lang w:val="ro-RO"/>
        </w:rPr>
        <w:t>2</w:t>
      </w:r>
      <w:r w:rsidRPr="00AE7410">
        <w:rPr>
          <w:rFonts w:ascii="Montserrat" w:hAnsi="Montserrat"/>
          <w:b/>
          <w:lang w:val="ro-RO"/>
        </w:rPr>
        <w:t xml:space="preserve">. </w:t>
      </w:r>
      <w:bookmarkEnd w:id="1"/>
      <w:r w:rsidRPr="00AE7410">
        <w:rPr>
          <w:rFonts w:ascii="Montserrat" w:hAnsi="Montserrat"/>
          <w:b/>
          <w:lang w:val="ro-RO"/>
        </w:rPr>
        <w:t>(1)</w:t>
      </w:r>
      <w:r w:rsidRPr="00B97DE2">
        <w:rPr>
          <w:rFonts w:ascii="Montserrat Light" w:hAnsi="Montserrat Light"/>
          <w:lang w:val="ro-RO"/>
        </w:rPr>
        <w:t xml:space="preserve"> </w:t>
      </w:r>
      <w:r w:rsidR="002144C6" w:rsidRPr="00B97DE2">
        <w:rPr>
          <w:rFonts w:ascii="Montserrat Light" w:hAnsi="Montserrat Light"/>
          <w:bCs/>
          <w:lang w:val="ro-RO"/>
        </w:rPr>
        <w:t>Împotriva prezentei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="002144C6" w:rsidRPr="00B97DE2">
        <w:rPr>
          <w:rFonts w:ascii="Montserrat Light" w:hAnsi="Montserrat Light"/>
          <w:bCs/>
          <w:lang w:val="ro-RO"/>
        </w:rPr>
        <w:t>ii se poate formula plângere prealabilă, în termen de 30 de zile de la comunicare sau pentru motive temeinice, în termen de maxim 6 luni de la data emiterii acesteia.</w:t>
      </w:r>
    </w:p>
    <w:p w14:paraId="75DC98D3" w14:textId="7304B5D6" w:rsidR="002144C6" w:rsidRPr="00B97DE2" w:rsidRDefault="002144C6" w:rsidP="00B97DE2">
      <w:pPr>
        <w:pStyle w:val="NoSpacing"/>
        <w:jc w:val="both"/>
        <w:rPr>
          <w:rFonts w:ascii="Montserrat Light" w:hAnsi="Montserrat Light"/>
          <w:bCs/>
          <w:lang w:val="ro-RO" w:eastAsia="ro-RO"/>
        </w:rPr>
      </w:pPr>
      <w:r w:rsidRPr="00AE7410">
        <w:rPr>
          <w:rFonts w:ascii="Montserrat" w:hAnsi="Montserrat"/>
          <w:b/>
          <w:lang w:val="ro-RO"/>
        </w:rPr>
        <w:t>(2)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bCs/>
          <w:lang w:val="ro-RO"/>
        </w:rPr>
        <w:t>Prezenta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>ie poate fi atacată la Tribunalul Cluj – Sec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asigurări sociale </w:t>
      </w:r>
      <w:r w:rsidRPr="00B97DE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B97DE2" w:rsidRDefault="002144C6" w:rsidP="00B97DE2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B97DE2">
        <w:rPr>
          <w:rFonts w:ascii="Montserrat Light" w:hAnsi="Montserrat Light"/>
          <w:bCs/>
          <w:lang w:val="ro-RO" w:eastAsia="ro-RO"/>
        </w:rPr>
        <w:t>a) 6 luni, care se calculează c</w:t>
      </w:r>
      <w:r w:rsidRPr="00B97DE2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3F613068" w:rsidR="002144C6" w:rsidRPr="00B97DE2" w:rsidRDefault="002144C6" w:rsidP="00B97DE2">
      <w:pPr>
        <w:pStyle w:val="NoSpacing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97DE2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7567C1" w:rsidRPr="00B97DE2">
        <w:rPr>
          <w:rFonts w:ascii="Montserrat Light" w:hAnsi="Montserrat Light"/>
          <w:shd w:val="clear" w:color="auto" w:fill="FFFFFF"/>
          <w:lang w:val="ro-RO"/>
        </w:rPr>
        <w:t>ț</w:t>
      </w:r>
      <w:r w:rsidRPr="00B97DE2">
        <w:rPr>
          <w:rFonts w:ascii="Montserrat Light" w:hAnsi="Montserrat Light"/>
          <w:shd w:val="clear" w:color="auto" w:fill="FFFFFF"/>
          <w:lang w:val="ro-RO"/>
        </w:rPr>
        <w:t>ii,</w:t>
      </w:r>
      <w:r w:rsidRPr="00B97DE2">
        <w:rPr>
          <w:rFonts w:ascii="Montserrat Light" w:hAnsi="Montserrat Light"/>
          <w:bCs/>
          <w:lang w:val="ro-RO" w:eastAsia="ro-RO"/>
        </w:rPr>
        <w:t xml:space="preserve"> pentru </w:t>
      </w:r>
      <w:r w:rsidRPr="00B97DE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7DC64A0E" w14:textId="77777777" w:rsidR="004D1ABF" w:rsidRDefault="004D1ABF" w:rsidP="00CD691B">
      <w:pPr>
        <w:ind w:right="49"/>
        <w:jc w:val="both"/>
        <w:rPr>
          <w:rFonts w:ascii="Montserrat" w:hAnsi="Montserrat"/>
          <w:b/>
          <w:lang w:val="ro-RO"/>
        </w:rPr>
      </w:pPr>
    </w:p>
    <w:p w14:paraId="08235D11" w14:textId="77777777" w:rsidR="004D1ABF" w:rsidRDefault="004D1ABF" w:rsidP="00CD691B">
      <w:pPr>
        <w:ind w:right="49"/>
        <w:jc w:val="both"/>
        <w:rPr>
          <w:rFonts w:ascii="Montserrat" w:hAnsi="Montserrat"/>
          <w:b/>
          <w:lang w:val="ro-RO"/>
        </w:rPr>
      </w:pPr>
    </w:p>
    <w:p w14:paraId="13A2356C" w14:textId="77777777" w:rsidR="004D1ABF" w:rsidRDefault="004D1ABF" w:rsidP="00CD691B">
      <w:pPr>
        <w:ind w:right="49"/>
        <w:jc w:val="both"/>
        <w:rPr>
          <w:rFonts w:ascii="Montserrat" w:hAnsi="Montserrat"/>
          <w:b/>
          <w:lang w:val="ro-RO"/>
        </w:rPr>
      </w:pPr>
    </w:p>
    <w:p w14:paraId="778BCDCF" w14:textId="77777777" w:rsidR="004D1ABF" w:rsidRDefault="004D1ABF" w:rsidP="00CD691B">
      <w:pPr>
        <w:ind w:right="49"/>
        <w:jc w:val="both"/>
        <w:rPr>
          <w:rFonts w:ascii="Montserrat" w:hAnsi="Montserrat"/>
          <w:b/>
          <w:lang w:val="ro-RO"/>
        </w:rPr>
      </w:pPr>
    </w:p>
    <w:p w14:paraId="623D9EB2" w14:textId="77777777" w:rsidR="00A52188" w:rsidRDefault="00A52188" w:rsidP="00CD691B">
      <w:pPr>
        <w:ind w:right="49"/>
        <w:jc w:val="both"/>
        <w:rPr>
          <w:rFonts w:ascii="Montserrat" w:hAnsi="Montserrat"/>
          <w:b/>
          <w:lang w:val="ro-RO"/>
        </w:rPr>
      </w:pPr>
    </w:p>
    <w:p w14:paraId="319D6C99" w14:textId="6C7BBE3A" w:rsidR="00CD691B" w:rsidRDefault="00275742" w:rsidP="00CE0896">
      <w:pPr>
        <w:spacing w:line="240" w:lineRule="auto"/>
        <w:ind w:right="49"/>
        <w:jc w:val="both"/>
        <w:rPr>
          <w:rFonts w:ascii="Montserrat Light" w:hAnsi="Montserrat Light"/>
          <w:b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1359C7" w:rsidRPr="00AE7410">
        <w:rPr>
          <w:rFonts w:ascii="Montserrat" w:hAnsi="Montserrat"/>
          <w:b/>
          <w:lang w:val="ro-RO"/>
        </w:rPr>
        <w:t>3</w:t>
      </w:r>
      <w:r w:rsidRPr="00AE7410">
        <w:rPr>
          <w:rFonts w:ascii="Montserrat" w:hAnsi="Montserrat"/>
          <w:b/>
          <w:lang w:val="ro-RO"/>
        </w:rPr>
        <w:t>.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="00CD691B" w:rsidRPr="0013557A">
        <w:rPr>
          <w:rFonts w:ascii="Montserrat Light" w:eastAsia="Calibri" w:hAnsi="Montserrat Light"/>
          <w:lang w:val="ro-RO"/>
        </w:rPr>
        <w:t xml:space="preserve">La data comunicării prezentei </w:t>
      </w:r>
      <w:r w:rsidR="00CD691B">
        <w:rPr>
          <w:rFonts w:ascii="Montserrat Light" w:eastAsia="Calibri" w:hAnsi="Montserrat Light"/>
          <w:lang w:val="ro-RO"/>
        </w:rPr>
        <w:t xml:space="preserve">dispoziții </w:t>
      </w:r>
      <w:r w:rsidR="00CD691B" w:rsidRPr="0013557A">
        <w:rPr>
          <w:rFonts w:ascii="Montserrat Light" w:eastAsia="Calibri" w:hAnsi="Montserrat Light"/>
          <w:lang w:val="ro-RO"/>
        </w:rPr>
        <w:t xml:space="preserve">se abrogă </w:t>
      </w:r>
      <w:bookmarkStart w:id="4" w:name="_Hlk105141647"/>
      <w:r w:rsidR="00CD691B" w:rsidRPr="00A01EAC">
        <w:rPr>
          <w:rFonts w:ascii="Montserrat Light" w:hAnsi="Montserrat Light"/>
          <w:noProof/>
          <w:lang w:val="ro-RO"/>
        </w:rPr>
        <w:t xml:space="preserve">Dispoziției Președintelui Consiliului Județean Cluj </w:t>
      </w:r>
      <w:bookmarkEnd w:id="4"/>
      <w:r w:rsidR="00CD691B" w:rsidRPr="00A01EAC">
        <w:rPr>
          <w:rFonts w:ascii="Montserrat Light" w:hAnsi="Montserrat Light"/>
          <w:noProof/>
        </w:rPr>
        <w:t xml:space="preserve">nr. 456/2022 privind </w:t>
      </w:r>
      <w:r w:rsidR="00CD691B" w:rsidRPr="00A01EAC">
        <w:rPr>
          <w:rFonts w:ascii="Montserrat Light" w:hAnsi="Montserrat Light"/>
          <w:noProof/>
          <w:lang w:val="ro-RO" w:eastAsia="ro-RO"/>
        </w:rPr>
        <w:t>constatarea</w:t>
      </w:r>
      <w:r w:rsidR="00CD691B" w:rsidRPr="00A01EAC">
        <w:rPr>
          <w:rFonts w:ascii="Montserrat Light" w:hAnsi="Montserrat Light"/>
          <w:noProof/>
          <w:lang w:eastAsia="ro-RO"/>
        </w:rPr>
        <w:t xml:space="preserve"> </w:t>
      </w:r>
      <w:r w:rsidR="00CD691B" w:rsidRPr="00A01EAC">
        <w:rPr>
          <w:rFonts w:ascii="Montserrat Light" w:hAnsi="Montserrat Light"/>
          <w:noProof/>
          <w:lang w:val="ro-RO" w:eastAsia="ro-RO"/>
        </w:rPr>
        <w:t>încetării de drept a raportului de serviciu</w:t>
      </w:r>
      <w:r w:rsidR="00CD691B">
        <w:rPr>
          <w:rFonts w:ascii="Montserrat Light" w:hAnsi="Montserrat Light"/>
          <w:noProof/>
          <w:lang w:val="ro-RO" w:eastAsia="ro-RO"/>
        </w:rPr>
        <w:t xml:space="preserve"> </w:t>
      </w:r>
      <w:r w:rsidR="00CD691B" w:rsidRPr="00A01EAC">
        <w:rPr>
          <w:rFonts w:ascii="Montserrat Light" w:hAnsi="Montserrat Light"/>
          <w:noProof/>
          <w:lang w:val="ro-RO" w:eastAsia="ro-RO"/>
        </w:rPr>
        <w:t>al doamnei Mureșan Cecilia Carmen</w:t>
      </w:r>
      <w:r w:rsidR="00CD691B">
        <w:rPr>
          <w:rFonts w:ascii="Montserrat Light" w:hAnsi="Montserrat Light"/>
          <w:noProof/>
          <w:lang w:val="ro-RO" w:eastAsia="ro-RO"/>
        </w:rPr>
        <w:t>.</w:t>
      </w:r>
    </w:p>
    <w:p w14:paraId="551E791C" w14:textId="11CA3BEA" w:rsidR="006C4BE5" w:rsidRPr="00B97DE2" w:rsidRDefault="00CD691B" w:rsidP="00CE089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4. </w:t>
      </w:r>
      <w:r w:rsidR="006C4BE5" w:rsidRPr="00B97DE2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4B8CA5F4" w14:textId="5EE896B2" w:rsidR="00275742" w:rsidRPr="00B97DE2" w:rsidRDefault="00275742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CD691B">
        <w:rPr>
          <w:rFonts w:ascii="Montserrat" w:hAnsi="Montserrat"/>
          <w:b/>
          <w:lang w:val="ro-RO"/>
        </w:rPr>
        <w:t>5</w:t>
      </w:r>
      <w:r w:rsidRPr="00AE7410">
        <w:rPr>
          <w:rFonts w:ascii="Montserrat" w:hAnsi="Montserrat"/>
          <w:b/>
          <w:lang w:val="ro-RO"/>
        </w:rPr>
        <w:t>. (1)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lang w:val="ro-RO"/>
        </w:rPr>
        <w:t>Prezenta dispozi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ie se comunică</w:t>
      </w:r>
      <w:r w:rsidR="00701AFC" w:rsidRPr="00B97DE2">
        <w:rPr>
          <w:rFonts w:ascii="Montserrat Light" w:hAnsi="Montserrat Light"/>
          <w:lang w:val="ro-RO"/>
        </w:rPr>
        <w:t xml:space="preserve"> prin </w:t>
      </w:r>
      <w:r w:rsidR="007D23C5" w:rsidRPr="00B97DE2">
        <w:rPr>
          <w:rFonts w:ascii="Montserrat Light" w:hAnsi="Montserrat Light"/>
          <w:lang w:val="ro-RO"/>
        </w:rPr>
        <w:t>poșta electronică</w:t>
      </w:r>
      <w:r w:rsidRPr="00B97DE2">
        <w:rPr>
          <w:rFonts w:ascii="Montserrat Light" w:hAnsi="Montserrat Light"/>
          <w:lang w:val="ro-RO"/>
        </w:rPr>
        <w:t xml:space="preserve"> Direc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iei Generale Buget-Finan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i Prefectului Jude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ului Cluj.</w:t>
      </w:r>
    </w:p>
    <w:p w14:paraId="6DC76272" w14:textId="17DABD2D" w:rsidR="00275742" w:rsidRDefault="00275742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(2)</w:t>
      </w:r>
      <w:r w:rsidRPr="00B97DE2">
        <w:rPr>
          <w:rFonts w:ascii="Montserrat Light" w:hAnsi="Montserrat Light"/>
          <w:lang w:val="ro-RO"/>
        </w:rPr>
        <w:t xml:space="preserve"> </w:t>
      </w:r>
      <w:r w:rsidR="006C4BE5" w:rsidRPr="00B97DE2">
        <w:rPr>
          <w:rFonts w:ascii="Montserrat Light" w:hAnsi="Montserrat Light"/>
          <w:noProof/>
          <w:lang w:val="ro-RO"/>
        </w:rPr>
        <w:t xml:space="preserve">Direcția Generală Buget-Finanțe, Resurse Umane din cadrul aparatului de specialitate al Consiliului Județean Cluj prin Serviciului Resurse Umane va comunica prin </w:t>
      </w:r>
      <w:r w:rsidR="007D23C5" w:rsidRPr="00B97DE2">
        <w:rPr>
          <w:rFonts w:ascii="Montserrat Light" w:hAnsi="Montserrat Light"/>
          <w:noProof/>
          <w:lang w:val="ro-RO"/>
        </w:rPr>
        <w:t>po</w:t>
      </w:r>
      <w:r w:rsidR="0052362F">
        <w:rPr>
          <w:rFonts w:ascii="Montserrat Light" w:hAnsi="Montserrat Light"/>
          <w:noProof/>
          <w:lang w:val="ro-RO"/>
        </w:rPr>
        <w:t>ș</w:t>
      </w:r>
      <w:r w:rsidR="007D23C5" w:rsidRPr="00B97DE2">
        <w:rPr>
          <w:rFonts w:ascii="Montserrat Light" w:hAnsi="Montserrat Light"/>
          <w:noProof/>
          <w:lang w:val="ro-RO"/>
        </w:rPr>
        <w:t>ta electronică</w:t>
      </w:r>
      <w:r w:rsidR="00701AFC" w:rsidRPr="00B97DE2">
        <w:rPr>
          <w:rFonts w:ascii="Montserrat Light" w:hAnsi="Montserrat Light"/>
          <w:lang w:val="ro-RO"/>
        </w:rPr>
        <w:t xml:space="preserve"> </w:t>
      </w:r>
      <w:r w:rsidR="007D23C5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</w:t>
      </w:r>
      <w:r w:rsidRPr="00B97DE2">
        <w:rPr>
          <w:rFonts w:ascii="Montserrat Light" w:hAnsi="Montserrat Light"/>
          <w:lang w:val="ro-RO"/>
        </w:rPr>
        <w:t>,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bCs/>
          <w:lang w:val="ro-RO"/>
        </w:rPr>
        <w:t>prezenta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>ie.</w:t>
      </w:r>
      <w:r w:rsidRPr="00B97DE2">
        <w:rPr>
          <w:rFonts w:ascii="Montserrat Light" w:hAnsi="Montserrat Light"/>
          <w:lang w:val="ro-RO"/>
        </w:rPr>
        <w:t xml:space="preserve"> </w:t>
      </w:r>
    </w:p>
    <w:p w14:paraId="6F340D09" w14:textId="1288656C" w:rsidR="00041B0A" w:rsidRDefault="00041B0A" w:rsidP="00B97DE2">
      <w:pPr>
        <w:pStyle w:val="NoSpacing"/>
        <w:jc w:val="both"/>
        <w:rPr>
          <w:rFonts w:ascii="Montserrat" w:hAnsi="Montserrat"/>
          <w:lang w:val="ro-RO"/>
        </w:rPr>
      </w:pPr>
    </w:p>
    <w:p w14:paraId="15A79044" w14:textId="585644BD" w:rsidR="00215121" w:rsidRDefault="00215121" w:rsidP="00B97DE2">
      <w:pPr>
        <w:pStyle w:val="NoSpacing"/>
        <w:jc w:val="both"/>
        <w:rPr>
          <w:rFonts w:ascii="Montserrat" w:hAnsi="Montserrat"/>
          <w:lang w:val="ro-RO"/>
        </w:rPr>
      </w:pPr>
    </w:p>
    <w:p w14:paraId="0097DDCE" w14:textId="77777777" w:rsidR="00215121" w:rsidRPr="00AE7410" w:rsidRDefault="00215121" w:rsidP="00B97DE2">
      <w:pPr>
        <w:pStyle w:val="NoSpacing"/>
        <w:jc w:val="both"/>
        <w:rPr>
          <w:rFonts w:ascii="Montserrat" w:hAnsi="Montserrat"/>
          <w:lang w:val="ro-RO"/>
        </w:rPr>
      </w:pPr>
    </w:p>
    <w:p w14:paraId="0179227A" w14:textId="1E28255C" w:rsidR="00275742" w:rsidRPr="00AE7410" w:rsidRDefault="00275742" w:rsidP="00041B0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 xml:space="preserve">     </w:t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  <w:t xml:space="preserve">               </w:t>
      </w:r>
      <w:r w:rsidRPr="00AE7410">
        <w:rPr>
          <w:rFonts w:ascii="Montserrat" w:hAnsi="Montserrat"/>
          <w:b/>
          <w:bCs/>
          <w:lang w:val="ro-RO"/>
        </w:rPr>
        <w:tab/>
      </w:r>
      <w:r w:rsidR="00041B0A" w:rsidRPr="00AE7410">
        <w:rPr>
          <w:rFonts w:ascii="Montserrat" w:hAnsi="Montserrat"/>
          <w:b/>
          <w:bCs/>
          <w:lang w:val="ro-RO"/>
        </w:rPr>
        <w:t xml:space="preserve">                                CONTRASEMNEAZĂ</w:t>
      </w:r>
    </w:p>
    <w:p w14:paraId="1F2C581F" w14:textId="0F210476" w:rsidR="00275742" w:rsidRPr="00AE7410" w:rsidRDefault="00275742" w:rsidP="00041B0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 xml:space="preserve">   </w:t>
      </w:r>
      <w:r w:rsidRPr="00AE7410">
        <w:rPr>
          <w:rFonts w:ascii="Montserrat" w:hAnsi="Montserrat"/>
          <w:b/>
          <w:bCs/>
          <w:lang w:val="ro-RO"/>
        </w:rPr>
        <w:tab/>
        <w:t xml:space="preserve"> P R E </w:t>
      </w:r>
      <w:r w:rsidR="007567C1" w:rsidRPr="00AE7410">
        <w:rPr>
          <w:rFonts w:ascii="Montserrat" w:hAnsi="Montserrat"/>
          <w:b/>
          <w:bCs/>
          <w:lang w:val="ro-RO"/>
        </w:rPr>
        <w:t>Ș</w:t>
      </w:r>
      <w:r w:rsidRPr="00AE7410">
        <w:rPr>
          <w:rFonts w:ascii="Montserrat" w:hAnsi="Montserrat"/>
          <w:b/>
          <w:bCs/>
          <w:lang w:val="ro-RO"/>
        </w:rPr>
        <w:t xml:space="preserve"> E D I N T E,       </w:t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7567C1" w:rsidRPr="00AE7410">
        <w:rPr>
          <w:rFonts w:ascii="Montserrat" w:hAnsi="Montserrat"/>
          <w:b/>
          <w:bCs/>
          <w:lang w:val="ro-RO"/>
        </w:rPr>
        <w:t>Ț</w:t>
      </w:r>
      <w:r w:rsidRPr="00AE7410">
        <w:rPr>
          <w:rFonts w:ascii="Montserrat" w:hAnsi="Montserrat"/>
          <w:b/>
          <w:bCs/>
          <w:lang w:val="ro-RO"/>
        </w:rPr>
        <w:t>ULUI,</w:t>
      </w:r>
    </w:p>
    <w:p w14:paraId="66D5F565" w14:textId="5EBBCC67" w:rsidR="00275742" w:rsidRPr="00D1796B" w:rsidRDefault="00275742" w:rsidP="00041B0A">
      <w:pPr>
        <w:pStyle w:val="BodyText"/>
        <w:spacing w:line="240" w:lineRule="auto"/>
        <w:rPr>
          <w:rFonts w:ascii="Montserrat Light" w:hAnsi="Montserrat Light"/>
          <w:b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                     </w:t>
      </w:r>
      <w:r w:rsidR="00190B5C" w:rsidRPr="00AE7410">
        <w:rPr>
          <w:rFonts w:ascii="Montserrat" w:hAnsi="Montserrat"/>
          <w:b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Alin TI</w:t>
      </w:r>
      <w:r w:rsidR="007567C1" w:rsidRPr="00AE7410">
        <w:rPr>
          <w:rFonts w:ascii="Montserrat" w:hAnsi="Montserrat"/>
          <w:b/>
          <w:bCs/>
          <w:lang w:val="ro-RO"/>
        </w:rPr>
        <w:t>Ș</w:t>
      </w:r>
      <w:r w:rsidRPr="00AE7410">
        <w:rPr>
          <w:rFonts w:ascii="Montserrat" w:hAnsi="Montserrat"/>
          <w:b/>
          <w:bCs/>
          <w:lang w:val="ro-RO"/>
        </w:rPr>
        <w:t xml:space="preserve">E                                                          </w:t>
      </w:r>
      <w:r w:rsidRPr="00AE7410">
        <w:rPr>
          <w:rFonts w:ascii="Montserrat" w:hAnsi="Montserrat"/>
          <w:lang w:val="ro-RO"/>
        </w:rPr>
        <w:t xml:space="preserve"> </w:t>
      </w:r>
      <w:r w:rsidR="001359C7" w:rsidRPr="00AE7410">
        <w:rPr>
          <w:rFonts w:ascii="Montserrat" w:hAnsi="Montserrat"/>
          <w:lang w:val="ro-RO"/>
        </w:rPr>
        <w:t xml:space="preserve">     </w:t>
      </w:r>
      <w:r w:rsidR="00190B5C" w:rsidRPr="00AE7410">
        <w:rPr>
          <w:rFonts w:ascii="Montserrat" w:hAnsi="Montserrat"/>
          <w:lang w:val="ro-RO"/>
        </w:rPr>
        <w:t xml:space="preserve">    </w:t>
      </w:r>
      <w:r w:rsidR="004D1ABF">
        <w:rPr>
          <w:rFonts w:ascii="Montserrat" w:hAnsi="Montserrat"/>
          <w:lang w:val="ro-RO"/>
        </w:rPr>
        <w:t xml:space="preserve"> </w:t>
      </w:r>
      <w:r w:rsidRPr="00AE7410">
        <w:rPr>
          <w:rFonts w:ascii="Montserrat" w:hAnsi="Montserrat"/>
          <w:b/>
          <w:lang w:val="ro-RO"/>
        </w:rPr>
        <w:t>Simona GACI</w:t>
      </w:r>
      <w:r w:rsidR="000B5F0E" w:rsidRPr="00AE7410">
        <w:rPr>
          <w:rFonts w:ascii="Montserrat" w:hAnsi="Montserrat"/>
          <w:b/>
          <w:bCs/>
          <w:lang w:val="ro-RO"/>
        </w:rPr>
        <w:t xml:space="preserve">    </w:t>
      </w:r>
      <w:r w:rsidR="000B5F0E" w:rsidRPr="00D1796B">
        <w:rPr>
          <w:rFonts w:ascii="Montserrat Light" w:hAnsi="Montserrat Light"/>
          <w:b/>
          <w:bCs/>
          <w:lang w:val="ro-RO"/>
        </w:rPr>
        <w:t xml:space="preserve">                                         </w:t>
      </w:r>
    </w:p>
    <w:sectPr w:rsidR="00275742" w:rsidRPr="00D1796B" w:rsidSect="007C79BF">
      <w:headerReference w:type="default" r:id="rId8"/>
      <w:footerReference w:type="default" r:id="rId9"/>
      <w:pgSz w:w="11909" w:h="16834"/>
      <w:pgMar w:top="1276" w:right="852" w:bottom="426" w:left="1134" w:header="284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4501997">
          <wp:simplePos x="0" y="0"/>
          <wp:positionH relativeFrom="column">
            <wp:posOffset>3469557</wp:posOffset>
          </wp:positionH>
          <wp:positionV relativeFrom="paragraph">
            <wp:posOffset>-257810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70BEDA0">
          <wp:simplePos x="0" y="0"/>
          <wp:positionH relativeFrom="page">
            <wp:posOffset>218760</wp:posOffset>
          </wp:positionH>
          <wp:positionV relativeFrom="paragraph">
            <wp:posOffset>-6490904</wp:posOffset>
          </wp:positionV>
          <wp:extent cx="6977297" cy="7370213"/>
          <wp:effectExtent l="0" t="6032" r="8572" b="857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86319" cy="737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118"/>
    <w:multiLevelType w:val="hybridMultilevel"/>
    <w:tmpl w:val="F5A67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2160977">
    <w:abstractNumId w:val="20"/>
  </w:num>
  <w:num w:numId="2" w16cid:durableId="1864703592">
    <w:abstractNumId w:val="4"/>
  </w:num>
  <w:num w:numId="3" w16cid:durableId="963661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7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43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4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12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69024">
    <w:abstractNumId w:val="9"/>
  </w:num>
  <w:num w:numId="11" w16cid:durableId="323704164">
    <w:abstractNumId w:val="6"/>
  </w:num>
  <w:num w:numId="12" w16cid:durableId="1243638106">
    <w:abstractNumId w:val="5"/>
  </w:num>
  <w:num w:numId="13" w16cid:durableId="1148204767">
    <w:abstractNumId w:val="12"/>
  </w:num>
  <w:num w:numId="14" w16cid:durableId="12540612">
    <w:abstractNumId w:val="3"/>
  </w:num>
  <w:num w:numId="15" w16cid:durableId="335379938">
    <w:abstractNumId w:val="11"/>
  </w:num>
  <w:num w:numId="16" w16cid:durableId="876623903">
    <w:abstractNumId w:val="2"/>
  </w:num>
  <w:num w:numId="17" w16cid:durableId="1352798320">
    <w:abstractNumId w:val="0"/>
  </w:num>
  <w:num w:numId="18" w16cid:durableId="156305095">
    <w:abstractNumId w:val="13"/>
  </w:num>
  <w:num w:numId="19" w16cid:durableId="1690639504">
    <w:abstractNumId w:val="19"/>
  </w:num>
  <w:num w:numId="20" w16cid:durableId="101151997">
    <w:abstractNumId w:val="15"/>
  </w:num>
  <w:num w:numId="21" w16cid:durableId="1430589324">
    <w:abstractNumId w:val="8"/>
  </w:num>
  <w:num w:numId="22" w16cid:durableId="105165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B0A"/>
    <w:rsid w:val="00045AFD"/>
    <w:rsid w:val="00047EED"/>
    <w:rsid w:val="00075FEE"/>
    <w:rsid w:val="000B5F0E"/>
    <w:rsid w:val="000E1209"/>
    <w:rsid w:val="001077E9"/>
    <w:rsid w:val="001112C5"/>
    <w:rsid w:val="00113854"/>
    <w:rsid w:val="00135245"/>
    <w:rsid w:val="001359C7"/>
    <w:rsid w:val="00190B5C"/>
    <w:rsid w:val="001B5F3E"/>
    <w:rsid w:val="001C2283"/>
    <w:rsid w:val="001C6EA8"/>
    <w:rsid w:val="001D423E"/>
    <w:rsid w:val="00210B23"/>
    <w:rsid w:val="002144C6"/>
    <w:rsid w:val="00215121"/>
    <w:rsid w:val="00237CAE"/>
    <w:rsid w:val="002505D0"/>
    <w:rsid w:val="00253CF8"/>
    <w:rsid w:val="002540CE"/>
    <w:rsid w:val="00255A57"/>
    <w:rsid w:val="00257175"/>
    <w:rsid w:val="0027077A"/>
    <w:rsid w:val="00275742"/>
    <w:rsid w:val="002926DF"/>
    <w:rsid w:val="002B1D43"/>
    <w:rsid w:val="002C39E1"/>
    <w:rsid w:val="002C7885"/>
    <w:rsid w:val="002E043D"/>
    <w:rsid w:val="002E1E50"/>
    <w:rsid w:val="0032537F"/>
    <w:rsid w:val="003F649D"/>
    <w:rsid w:val="00412458"/>
    <w:rsid w:val="0041602B"/>
    <w:rsid w:val="00417C0E"/>
    <w:rsid w:val="00465032"/>
    <w:rsid w:val="004839E5"/>
    <w:rsid w:val="00485D2B"/>
    <w:rsid w:val="004A0411"/>
    <w:rsid w:val="004A2570"/>
    <w:rsid w:val="004D1ABF"/>
    <w:rsid w:val="004F3C87"/>
    <w:rsid w:val="00512BE1"/>
    <w:rsid w:val="0052362F"/>
    <w:rsid w:val="00534029"/>
    <w:rsid w:val="00537E54"/>
    <w:rsid w:val="00543A22"/>
    <w:rsid w:val="00553DF2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C069C"/>
    <w:rsid w:val="006C3157"/>
    <w:rsid w:val="006C4BE5"/>
    <w:rsid w:val="006E2BD5"/>
    <w:rsid w:val="006F3726"/>
    <w:rsid w:val="00701AFC"/>
    <w:rsid w:val="0070357B"/>
    <w:rsid w:val="00707391"/>
    <w:rsid w:val="00715E9D"/>
    <w:rsid w:val="007341C9"/>
    <w:rsid w:val="007400AD"/>
    <w:rsid w:val="00746E05"/>
    <w:rsid w:val="007567C1"/>
    <w:rsid w:val="007A6CBA"/>
    <w:rsid w:val="007C79BF"/>
    <w:rsid w:val="007D23C5"/>
    <w:rsid w:val="00827215"/>
    <w:rsid w:val="0083597C"/>
    <w:rsid w:val="0084016A"/>
    <w:rsid w:val="0086128B"/>
    <w:rsid w:val="00863252"/>
    <w:rsid w:val="00871192"/>
    <w:rsid w:val="00882EBB"/>
    <w:rsid w:val="00883A26"/>
    <w:rsid w:val="008A7938"/>
    <w:rsid w:val="008C41E5"/>
    <w:rsid w:val="008E2DBA"/>
    <w:rsid w:val="00917221"/>
    <w:rsid w:val="00964282"/>
    <w:rsid w:val="00984062"/>
    <w:rsid w:val="00991ECD"/>
    <w:rsid w:val="009978C1"/>
    <w:rsid w:val="009A032D"/>
    <w:rsid w:val="009C550C"/>
    <w:rsid w:val="009E0A4A"/>
    <w:rsid w:val="009F53D8"/>
    <w:rsid w:val="00A07EF5"/>
    <w:rsid w:val="00A32A88"/>
    <w:rsid w:val="00A52188"/>
    <w:rsid w:val="00A54945"/>
    <w:rsid w:val="00A62583"/>
    <w:rsid w:val="00A73976"/>
    <w:rsid w:val="00A7745F"/>
    <w:rsid w:val="00A80D22"/>
    <w:rsid w:val="00A939B7"/>
    <w:rsid w:val="00AC0684"/>
    <w:rsid w:val="00AE6D97"/>
    <w:rsid w:val="00AE7410"/>
    <w:rsid w:val="00AF1979"/>
    <w:rsid w:val="00B439B2"/>
    <w:rsid w:val="00B91F70"/>
    <w:rsid w:val="00B97DE2"/>
    <w:rsid w:val="00BA1BD9"/>
    <w:rsid w:val="00BA2051"/>
    <w:rsid w:val="00BB2C53"/>
    <w:rsid w:val="00BB672B"/>
    <w:rsid w:val="00BB7CDB"/>
    <w:rsid w:val="00BD49CD"/>
    <w:rsid w:val="00BF0A05"/>
    <w:rsid w:val="00BF2C5D"/>
    <w:rsid w:val="00C24A71"/>
    <w:rsid w:val="00CD691B"/>
    <w:rsid w:val="00CE0896"/>
    <w:rsid w:val="00D121C7"/>
    <w:rsid w:val="00D1796B"/>
    <w:rsid w:val="00D63F19"/>
    <w:rsid w:val="00D661F5"/>
    <w:rsid w:val="00DB3E74"/>
    <w:rsid w:val="00DD074E"/>
    <w:rsid w:val="00E2395B"/>
    <w:rsid w:val="00E248C6"/>
    <w:rsid w:val="00E4306F"/>
    <w:rsid w:val="00EC3296"/>
    <w:rsid w:val="00EE3FF4"/>
    <w:rsid w:val="00F33906"/>
    <w:rsid w:val="00F63DC8"/>
    <w:rsid w:val="00F67EF7"/>
    <w:rsid w:val="00F90B47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4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613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153</cp:revision>
  <cp:lastPrinted>2022-10-17T10:37:00Z</cp:lastPrinted>
  <dcterms:created xsi:type="dcterms:W3CDTF">2020-10-14T16:28:00Z</dcterms:created>
  <dcterms:modified xsi:type="dcterms:W3CDTF">2022-10-19T13:00:00Z</dcterms:modified>
</cp:coreProperties>
</file>