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210F" w14:textId="771F8647" w:rsidR="00A5234F" w:rsidRDefault="00A5234F" w:rsidP="00A5234F">
      <w:pPr>
        <w:rPr>
          <w:rFonts w:ascii="Cambria" w:eastAsia="Times New Roman" w:hAnsi="Cambria" w:cs="Times New Roman"/>
          <w:b/>
          <w:sz w:val="24"/>
          <w:szCs w:val="24"/>
          <w:highlight w:val="yellow"/>
          <w:lang w:val="fr-FR" w:eastAsia="ro-RO"/>
        </w:rPr>
      </w:pPr>
    </w:p>
    <w:p w14:paraId="0F6F38D3" w14:textId="77777777" w:rsidR="00831007" w:rsidRPr="00A5234F" w:rsidRDefault="00831007" w:rsidP="00A5234F">
      <w:pPr>
        <w:rPr>
          <w:rFonts w:ascii="Cambria" w:eastAsia="Times New Roman" w:hAnsi="Cambria" w:cs="Times New Roman"/>
          <w:b/>
          <w:sz w:val="24"/>
          <w:szCs w:val="24"/>
          <w:highlight w:val="yellow"/>
          <w:lang w:val="fr-FR" w:eastAsia="ro-RO"/>
        </w:rPr>
      </w:pPr>
    </w:p>
    <w:p w14:paraId="1C9126D3" w14:textId="5CF8F5D1" w:rsidR="00A5234F" w:rsidRPr="00A5234F" w:rsidRDefault="00A5234F" w:rsidP="00A5234F">
      <w:pPr>
        <w:jc w:val="center"/>
        <w:rPr>
          <w:rFonts w:ascii="Montserrat" w:eastAsia="Times New Roman" w:hAnsi="Montserrat" w:cs="Times New Roman"/>
          <w:b/>
          <w:lang w:val="fr-FR"/>
        </w:rPr>
      </w:pPr>
      <w:r w:rsidRPr="00A5234F">
        <w:rPr>
          <w:rFonts w:ascii="Montserrat" w:eastAsia="Times New Roman" w:hAnsi="Montserrat" w:cs="Times New Roman"/>
          <w:b/>
          <w:lang w:val="fr-FR"/>
        </w:rPr>
        <w:t xml:space="preserve">D I S P O Z I Ţ I </w:t>
      </w:r>
      <w:proofErr w:type="gramStart"/>
      <w:r w:rsidRPr="00A5234F">
        <w:rPr>
          <w:rFonts w:ascii="Montserrat" w:eastAsia="Times New Roman" w:hAnsi="Montserrat" w:cs="Times New Roman"/>
          <w:b/>
          <w:lang w:val="fr-FR"/>
        </w:rPr>
        <w:t>A  nr</w:t>
      </w:r>
      <w:proofErr w:type="gramEnd"/>
      <w:r w:rsidRPr="00A5234F">
        <w:rPr>
          <w:rFonts w:ascii="Montserrat" w:eastAsia="Times New Roman" w:hAnsi="Montserrat" w:cs="Times New Roman"/>
          <w:b/>
          <w:lang w:val="fr-FR"/>
        </w:rPr>
        <w:t>.</w:t>
      </w:r>
      <w:r w:rsidR="00C54C28">
        <w:rPr>
          <w:rFonts w:ascii="Montserrat" w:eastAsia="Times New Roman" w:hAnsi="Montserrat" w:cs="Times New Roman"/>
          <w:b/>
          <w:lang w:val="fr-FR"/>
        </w:rPr>
        <w:t xml:space="preserve"> 463</w:t>
      </w:r>
    </w:p>
    <w:p w14:paraId="078B27BD" w14:textId="3853A52D" w:rsidR="00A5234F" w:rsidRPr="00A5234F" w:rsidRDefault="00A5234F" w:rsidP="00A5234F">
      <w:pPr>
        <w:jc w:val="center"/>
        <w:rPr>
          <w:rFonts w:ascii="Montserrat" w:eastAsia="Times New Roman" w:hAnsi="Montserrat" w:cs="Times New Roman"/>
          <w:b/>
          <w:lang w:val="fr-FR" w:eastAsia="ro-RO"/>
        </w:rPr>
      </w:pPr>
      <w:proofErr w:type="spellStart"/>
      <w:proofErr w:type="gramStart"/>
      <w:r w:rsidRPr="00A5234F">
        <w:rPr>
          <w:rFonts w:ascii="Montserrat" w:eastAsia="Times New Roman" w:hAnsi="Montserrat" w:cs="Times New Roman"/>
          <w:b/>
          <w:lang w:val="fr-FR" w:eastAsia="ro-RO"/>
        </w:rPr>
        <w:t>din</w:t>
      </w:r>
      <w:proofErr w:type="spellEnd"/>
      <w:proofErr w:type="gramEnd"/>
      <w:r w:rsidR="00C54C28">
        <w:rPr>
          <w:rFonts w:ascii="Montserrat" w:eastAsia="Times New Roman" w:hAnsi="Montserrat" w:cs="Times New Roman"/>
          <w:b/>
          <w:lang w:val="fr-FR" w:eastAsia="ro-RO"/>
        </w:rPr>
        <w:t xml:space="preserve"> 21 </w:t>
      </w:r>
      <w:proofErr w:type="spellStart"/>
      <w:r w:rsidR="00C54C28">
        <w:rPr>
          <w:rFonts w:ascii="Montserrat" w:eastAsia="Times New Roman" w:hAnsi="Montserrat" w:cs="Times New Roman"/>
          <w:b/>
          <w:lang w:val="fr-FR" w:eastAsia="ro-RO"/>
        </w:rPr>
        <w:t>octombrie</w:t>
      </w:r>
      <w:proofErr w:type="spellEnd"/>
      <w:r w:rsidR="00C54C28">
        <w:rPr>
          <w:rFonts w:ascii="Montserrat" w:eastAsia="Times New Roman" w:hAnsi="Montserrat" w:cs="Times New Roman"/>
          <w:b/>
          <w:lang w:val="fr-FR" w:eastAsia="ro-RO"/>
        </w:rPr>
        <w:t xml:space="preserve"> </w:t>
      </w:r>
      <w:r w:rsidRPr="00A5234F">
        <w:rPr>
          <w:rFonts w:ascii="Montserrat" w:eastAsia="Times New Roman" w:hAnsi="Montserrat" w:cs="Times New Roman"/>
          <w:b/>
          <w:lang w:val="fr-FR" w:eastAsia="ro-RO"/>
        </w:rPr>
        <w:t>202</w:t>
      </w:r>
      <w:r w:rsidR="00073D69">
        <w:rPr>
          <w:rFonts w:ascii="Montserrat" w:eastAsia="Times New Roman" w:hAnsi="Montserrat" w:cs="Times New Roman"/>
          <w:b/>
          <w:lang w:val="fr-FR" w:eastAsia="ro-RO"/>
        </w:rPr>
        <w:t>2</w:t>
      </w:r>
    </w:p>
    <w:p w14:paraId="0080268A" w14:textId="69C39EA7" w:rsidR="00A5234F" w:rsidRPr="00A5234F" w:rsidRDefault="00831007" w:rsidP="00A5234F">
      <w:pPr>
        <w:spacing w:line="240" w:lineRule="auto"/>
        <w:jc w:val="center"/>
        <w:rPr>
          <w:rFonts w:ascii="Montserrat" w:eastAsia="Times New Roman" w:hAnsi="Montserrat" w:cs="Times New Roman"/>
          <w:iCs/>
          <w:lang w:val="ro-RO" w:eastAsia="ro-RO"/>
        </w:rPr>
      </w:pPr>
      <w:bookmarkStart w:id="0" w:name="_Hlk41553874"/>
      <w:bookmarkStart w:id="1" w:name="_Hlk41553921"/>
      <w:r>
        <w:rPr>
          <w:rFonts w:ascii="Montserrat" w:eastAsia="Times New Roman" w:hAnsi="Montserrat" w:cs="Times New Roman"/>
          <w:lang w:val="ro-RO" w:eastAsia="ro-RO"/>
        </w:rPr>
        <w:t>pentru</w:t>
      </w:r>
      <w:r w:rsidR="00A5234F" w:rsidRPr="00A5234F">
        <w:rPr>
          <w:rFonts w:ascii="Montserrat" w:eastAsia="Times New Roman" w:hAnsi="Montserrat" w:cs="Times New Roman"/>
          <w:lang w:val="ro-RO" w:eastAsia="ro-RO"/>
        </w:rPr>
        <w:t xml:space="preserve"> modificarea Dispoziției Președintelui Consiliului Județean Cluj nr. 460/19.10.2022 privind constituirea </w:t>
      </w:r>
      <w:r w:rsidR="00EC498D">
        <w:rPr>
          <w:rFonts w:ascii="Montserrat" w:eastAsia="Times New Roman" w:hAnsi="Montserrat" w:cs="Times New Roman"/>
          <w:lang w:val="ro-RO" w:eastAsia="ro-RO"/>
        </w:rPr>
        <w:t>C</w:t>
      </w:r>
      <w:r w:rsidR="00A5234F" w:rsidRPr="00A5234F">
        <w:rPr>
          <w:rFonts w:ascii="Montserrat" w:eastAsia="Times New Roman" w:hAnsi="Montserrat" w:cs="Times New Roman"/>
          <w:lang w:val="ro-RO" w:eastAsia="ro-RO"/>
        </w:rPr>
        <w:t>omisiei de recepţie la terminarea lucrărilor de construcții aferente Zonei Tehnice din cadrul Centrului de Management Integrat al Deșeurilor în Județul Cluj</w:t>
      </w:r>
    </w:p>
    <w:bookmarkEnd w:id="0"/>
    <w:bookmarkEnd w:id="1"/>
    <w:p w14:paraId="4F531FB0" w14:textId="77777777" w:rsidR="00A5234F" w:rsidRPr="00A5234F" w:rsidRDefault="00A5234F" w:rsidP="00A5234F">
      <w:pPr>
        <w:spacing w:line="240" w:lineRule="auto"/>
        <w:ind w:right="-91" w:firstLine="720"/>
        <w:jc w:val="both"/>
        <w:rPr>
          <w:rFonts w:ascii="Montserrat" w:eastAsia="Calibri" w:hAnsi="Montserrat" w:cs="Times New Roman"/>
          <w:b/>
          <w:i/>
          <w:highlight w:val="yellow"/>
          <w:lang w:val="ro-RO" w:eastAsia="ro-RO"/>
        </w:rPr>
      </w:pPr>
    </w:p>
    <w:p w14:paraId="42F370D4" w14:textId="77777777" w:rsidR="00A5234F" w:rsidRPr="00A5234F" w:rsidRDefault="00A5234F" w:rsidP="00A5234F">
      <w:pPr>
        <w:ind w:right="-91" w:firstLine="720"/>
        <w:jc w:val="center"/>
        <w:rPr>
          <w:rFonts w:ascii="Montserrat" w:eastAsia="Calibri" w:hAnsi="Montserrat" w:cs="Times New Roman"/>
          <w:highlight w:val="yellow"/>
          <w:lang w:val="ro-RO" w:eastAsia="ro-RO"/>
        </w:rPr>
      </w:pPr>
    </w:p>
    <w:p w14:paraId="103C4019" w14:textId="77777777" w:rsidR="00A5234F" w:rsidRPr="00A5234F" w:rsidRDefault="00A5234F" w:rsidP="00A5234F">
      <w:pPr>
        <w:ind w:right="-91" w:firstLine="720"/>
        <w:jc w:val="center"/>
        <w:rPr>
          <w:rFonts w:ascii="Montserrat" w:eastAsia="Times New Roman" w:hAnsi="Montserrat" w:cs="Times New Roman"/>
          <w:highlight w:val="yellow"/>
          <w:lang w:val="ro-RO" w:eastAsia="ro-RO"/>
        </w:rPr>
      </w:pPr>
    </w:p>
    <w:p w14:paraId="7273B2B4" w14:textId="77777777" w:rsidR="00A5234F" w:rsidRPr="00A5234F" w:rsidRDefault="00A5234F" w:rsidP="00A5234F">
      <w:pPr>
        <w:jc w:val="both"/>
        <w:rPr>
          <w:rFonts w:ascii="Montserrat" w:eastAsia="Times New Roman" w:hAnsi="Montserrat" w:cs="Times New Roman"/>
          <w:lang w:val="pt-PT" w:eastAsia="ro-RO"/>
        </w:rPr>
      </w:pPr>
      <w:r w:rsidRPr="00A5234F">
        <w:rPr>
          <w:rFonts w:ascii="Montserrat" w:eastAsia="Times New Roman" w:hAnsi="Montserrat" w:cs="Times New Roman"/>
          <w:lang w:val="pt-PT" w:eastAsia="ro-RO"/>
        </w:rPr>
        <w:t xml:space="preserve">        Preşedintele Consiliului Judeţean Cluj,</w:t>
      </w:r>
    </w:p>
    <w:p w14:paraId="5B9BA95C" w14:textId="71E3D975" w:rsidR="00A5234F" w:rsidRPr="00A5234F" w:rsidRDefault="00A5234F" w:rsidP="00A5234F">
      <w:pPr>
        <w:jc w:val="both"/>
        <w:rPr>
          <w:rFonts w:ascii="Montserrat" w:eastAsia="Times New Roman" w:hAnsi="Montserrat" w:cs="Times New Roman"/>
          <w:iCs/>
          <w:lang w:val="ro-RO" w:eastAsia="ro-RO"/>
        </w:rPr>
      </w:pPr>
      <w:r w:rsidRPr="00A5234F">
        <w:rPr>
          <w:rFonts w:ascii="Montserrat" w:eastAsia="Times New Roman" w:hAnsi="Montserrat" w:cs="Times New Roman"/>
          <w:lang w:val="pt-PT" w:eastAsia="ro-RO"/>
        </w:rPr>
        <w:t xml:space="preserve">        Analizând Referatul nr. </w:t>
      </w:r>
      <w:r w:rsidR="00073D69" w:rsidRPr="00073D69">
        <w:rPr>
          <w:rFonts w:ascii="Montserrat" w:eastAsia="Times New Roman" w:hAnsi="Montserrat" w:cs="Times New Roman"/>
          <w:bCs/>
          <w:lang w:val="ro-RO" w:eastAsia="ro-RO"/>
        </w:rPr>
        <w:t>42763/21.10.2022</w:t>
      </w:r>
      <w:r w:rsidRPr="00A5234F">
        <w:rPr>
          <w:rFonts w:ascii="Montserrat" w:eastAsia="Times New Roman" w:hAnsi="Montserrat" w:cs="Times New Roman"/>
          <w:bCs/>
          <w:lang w:val="ro-RO" w:eastAsia="ro-RO"/>
        </w:rPr>
        <w:t xml:space="preserve"> </w:t>
      </w:r>
      <w:r w:rsidRPr="00A5234F">
        <w:rPr>
          <w:rFonts w:ascii="Montserrat" w:eastAsia="Times New Roman" w:hAnsi="Montserrat" w:cs="Times New Roman"/>
          <w:lang w:val="pt-PT" w:eastAsia="ro-RO"/>
        </w:rPr>
        <w:t xml:space="preserve">întocmit de către Direcţia Dezvoltare şi Investiţii, </w:t>
      </w:r>
      <w:r w:rsidR="00831007" w:rsidRPr="00831007">
        <w:rPr>
          <w:rFonts w:ascii="Montserrat" w:eastAsia="Times New Roman" w:hAnsi="Montserrat" w:cs="Times New Roman"/>
          <w:lang w:val="ro-RO" w:eastAsia="ro-RO"/>
        </w:rPr>
        <w:t>pentru modificarea Dispoziției Președintelui Consiliului Județean Cluj nr. 460/19.10.2022 privind constituirea Comisiei de recepţie la terminarea lucrărilor de construcții aferente Zonei Tehnice din cadrul Centrului de Management Integrat al Deșeurilor în Județul Cluj</w:t>
      </w:r>
      <w:r w:rsidRPr="00A5234F">
        <w:rPr>
          <w:rFonts w:ascii="Montserrat" w:eastAsia="Times New Roman" w:hAnsi="Montserrat" w:cs="Times New Roman"/>
          <w:bCs/>
          <w:lang w:val="ro-RO" w:eastAsia="ro-RO"/>
        </w:rPr>
        <w:t>,</w:t>
      </w:r>
    </w:p>
    <w:p w14:paraId="7DBD25EE" w14:textId="77777777" w:rsidR="00A5234F" w:rsidRPr="00A5234F" w:rsidRDefault="00A5234F" w:rsidP="00A5234F">
      <w:pPr>
        <w:jc w:val="both"/>
        <w:rPr>
          <w:rFonts w:ascii="Montserrat" w:eastAsia="Times New Roman" w:hAnsi="Montserrat" w:cs="Times New Roman"/>
          <w:lang w:val="pt-PT" w:eastAsia="ro-RO"/>
        </w:rPr>
      </w:pPr>
    </w:p>
    <w:p w14:paraId="5C6510CC" w14:textId="4D1A631A" w:rsidR="00A5234F" w:rsidRDefault="00A5234F" w:rsidP="00A5234F">
      <w:pPr>
        <w:ind w:right="-91" w:firstLine="360"/>
        <w:jc w:val="both"/>
        <w:rPr>
          <w:rFonts w:ascii="Montserrat" w:eastAsia="Times New Roman" w:hAnsi="Montserrat" w:cs="Times New Roman"/>
          <w:lang w:val="ro-RO" w:eastAsia="ro-RO"/>
        </w:rPr>
      </w:pPr>
      <w:r w:rsidRPr="00A5234F">
        <w:rPr>
          <w:rFonts w:ascii="Montserrat" w:eastAsia="Times New Roman" w:hAnsi="Montserrat" w:cs="Times New Roman"/>
          <w:lang w:val="ro-RO" w:eastAsia="ro-RO"/>
        </w:rPr>
        <w:t>Ținând cont de:</w:t>
      </w:r>
    </w:p>
    <w:p w14:paraId="0858B131" w14:textId="3BF52728" w:rsidR="00831007" w:rsidRPr="00831007" w:rsidRDefault="00831007" w:rsidP="00831007">
      <w:pPr>
        <w:numPr>
          <w:ilvl w:val="0"/>
          <w:numId w:val="17"/>
        </w:numPr>
        <w:ind w:left="360" w:right="6"/>
        <w:contextualSpacing/>
        <w:jc w:val="both"/>
        <w:rPr>
          <w:rFonts w:ascii="Montserrat" w:eastAsia="Times New Roman" w:hAnsi="Montserrat" w:cs="Courier New"/>
          <w:lang w:val="ro-RO" w:eastAsia="ro-MD"/>
        </w:rPr>
      </w:pPr>
      <w:r w:rsidRPr="00831007">
        <w:rPr>
          <w:rFonts w:ascii="Montserrat" w:eastAsia="Times New Roman" w:hAnsi="Montserrat" w:cs="Courier New"/>
          <w:lang w:val="ro-RO" w:eastAsia="ro-MD"/>
        </w:rPr>
        <w:t>art. 5</w:t>
      </w:r>
      <w:r>
        <w:rPr>
          <w:rFonts w:ascii="Montserrat" w:eastAsia="Times New Roman" w:hAnsi="Montserrat" w:cs="Courier New"/>
          <w:lang w:val="ro-RO" w:eastAsia="ro-MD"/>
        </w:rPr>
        <w:t>8-62</w:t>
      </w:r>
      <w:r w:rsidRPr="00831007">
        <w:rPr>
          <w:rFonts w:ascii="Montserrat" w:eastAsia="Times New Roman" w:hAnsi="Montserrat" w:cs="Courier New"/>
          <w:lang w:val="ro-RO" w:eastAsia="ro-MD"/>
        </w:rPr>
        <w:t xml:space="preserve"> din Legea nr. 24/2000 privind normele de tehnică legislativă pentru elaborarea actelor normative, cu modificările și completările ulterioare</w:t>
      </w:r>
      <w:r w:rsidR="004969D6">
        <w:rPr>
          <w:rFonts w:ascii="Montserrat" w:eastAsia="Times New Roman" w:hAnsi="Montserrat" w:cs="Courier New"/>
          <w:lang w:val="ro-RO" w:eastAsia="ro-MD"/>
        </w:rPr>
        <w:t>;</w:t>
      </w:r>
      <w:r w:rsidRPr="00831007">
        <w:rPr>
          <w:rFonts w:ascii="Montserrat" w:eastAsia="Times New Roman" w:hAnsi="Montserrat" w:cs="Courier New"/>
          <w:lang w:val="ro-RO" w:eastAsia="ro-MD"/>
        </w:rPr>
        <w:t xml:space="preserve"> </w:t>
      </w:r>
    </w:p>
    <w:p w14:paraId="069D8CF3" w14:textId="77777777" w:rsidR="00A5234F" w:rsidRPr="00A5234F" w:rsidRDefault="00A5234F" w:rsidP="00A5234F">
      <w:pPr>
        <w:numPr>
          <w:ilvl w:val="0"/>
          <w:numId w:val="17"/>
        </w:numPr>
        <w:ind w:left="360" w:right="6"/>
        <w:contextualSpacing/>
        <w:jc w:val="both"/>
        <w:rPr>
          <w:rFonts w:ascii="Montserrat" w:eastAsia="Times New Roman" w:hAnsi="Montserrat" w:cs="Calibri"/>
          <w:lang w:val="ro-RO" w:eastAsia="ro-RO"/>
        </w:rPr>
      </w:pPr>
      <w:r w:rsidRPr="00A5234F">
        <w:rPr>
          <w:rFonts w:ascii="Montserrat" w:eastAsia="Times New Roman" w:hAnsi="Montserrat" w:cs="Calibri"/>
          <w:lang w:val="ro-RO" w:eastAsia="ro-RO"/>
        </w:rPr>
        <w:t xml:space="preserve">art. 191 alin. (1) lit. f) din Ordonanţa de Urgenţǎ a Guvernului nr. 57/2019 </w:t>
      </w:r>
      <w:r w:rsidRPr="004969D6">
        <w:rPr>
          <w:rFonts w:ascii="Montserrat" w:eastAsia="Times New Roman" w:hAnsi="Montserrat" w:cs="Calibri"/>
          <w:lang w:val="ro-RO" w:eastAsia="ro-RO"/>
        </w:rPr>
        <w:t>privind Codul administrativ</w:t>
      </w:r>
      <w:r w:rsidRPr="00A5234F">
        <w:rPr>
          <w:rFonts w:ascii="Montserrat" w:eastAsia="Times New Roman" w:hAnsi="Montserrat" w:cs="Times New Roman"/>
          <w:lang w:val="ro-RO" w:eastAsia="ro-RO"/>
        </w:rPr>
        <w:t xml:space="preserve">, </w:t>
      </w:r>
      <w:r w:rsidRPr="00A5234F">
        <w:rPr>
          <w:rFonts w:ascii="Montserrat" w:eastAsia="Times New Roman" w:hAnsi="Montserrat" w:cs="Calibri"/>
          <w:lang w:val="ro-RO" w:eastAsia="ro-RO"/>
        </w:rPr>
        <w:t>cu modificările şi completările ulterioare;</w:t>
      </w:r>
    </w:p>
    <w:p w14:paraId="6534FC4C" w14:textId="77777777" w:rsidR="00A5234F" w:rsidRPr="00A5234F" w:rsidRDefault="00A5234F" w:rsidP="00A5234F">
      <w:pPr>
        <w:numPr>
          <w:ilvl w:val="0"/>
          <w:numId w:val="17"/>
        </w:numPr>
        <w:ind w:left="360" w:right="6"/>
        <w:contextualSpacing/>
        <w:jc w:val="both"/>
        <w:rPr>
          <w:rFonts w:ascii="Montserrat" w:eastAsia="Times New Roman" w:hAnsi="Montserrat" w:cs="Calibri"/>
          <w:lang w:val="ro-RO" w:eastAsia="ro-RO"/>
        </w:rPr>
      </w:pPr>
      <w:r w:rsidRPr="00A5234F">
        <w:rPr>
          <w:rFonts w:ascii="Montserrat" w:eastAsia="Times New Roman" w:hAnsi="Montserrat" w:cs="Calibri"/>
          <w:lang w:val="ro-RO" w:eastAsia="ro-RO"/>
        </w:rPr>
        <w:t xml:space="preserve">art. 3 alin. (1) lit. a), art 4. și art. 9 - 23 din </w:t>
      </w:r>
      <w:r w:rsidRPr="00A5234F">
        <w:rPr>
          <w:rFonts w:ascii="Montserrat" w:eastAsia="Times New Roman" w:hAnsi="Montserrat" w:cs="Courier New"/>
          <w:lang w:val="ro-RO" w:eastAsia="ro-MD"/>
        </w:rPr>
        <w:t xml:space="preserve">Regulamentul privind recepţia construcțiilor, aprobat prin Hotărârea Guvernului nr. </w:t>
      </w:r>
      <w:r w:rsidRPr="00A5234F">
        <w:rPr>
          <w:rFonts w:ascii="Montserrat" w:eastAsia="Times New Roman" w:hAnsi="Montserrat" w:cs="Calibri"/>
          <w:lang w:val="ro-RO" w:eastAsia="ro-RO"/>
        </w:rPr>
        <w:t>273/1994,</w:t>
      </w:r>
      <w:r w:rsidRPr="00A5234F">
        <w:rPr>
          <w:rFonts w:ascii="Montserrat" w:eastAsia="Times New Roman" w:hAnsi="Montserrat" w:cs="Calibri"/>
          <w:i/>
          <w:iCs/>
          <w:lang w:val="ro-RO" w:eastAsia="ro-RO"/>
        </w:rPr>
        <w:t xml:space="preserve"> </w:t>
      </w:r>
      <w:r w:rsidRPr="00A5234F">
        <w:rPr>
          <w:rFonts w:ascii="Montserrat" w:eastAsia="Times New Roman" w:hAnsi="Montserrat" w:cs="Calibri"/>
          <w:lang w:val="ro-RO" w:eastAsia="ro-RO"/>
        </w:rPr>
        <w:t>cu modificările şi completările ulterioare;</w:t>
      </w:r>
    </w:p>
    <w:p w14:paraId="7A39D213" w14:textId="77777777" w:rsidR="00EC498D" w:rsidRDefault="00EC498D" w:rsidP="00EC498D">
      <w:pPr>
        <w:autoSpaceDE w:val="0"/>
        <w:autoSpaceDN w:val="0"/>
        <w:adjustRightInd w:val="0"/>
        <w:ind w:firstLine="360"/>
        <w:jc w:val="both"/>
        <w:rPr>
          <w:rFonts w:ascii="Montserrat" w:eastAsia="Times New Roman" w:hAnsi="Montserrat" w:cs="Times New Roman"/>
          <w:lang w:val="x-none" w:eastAsia="x-none"/>
        </w:rPr>
      </w:pPr>
    </w:p>
    <w:p w14:paraId="3CBFEE63" w14:textId="793ED337" w:rsidR="00A5234F" w:rsidRPr="00A5234F" w:rsidRDefault="00A5234F" w:rsidP="00EC498D">
      <w:pPr>
        <w:autoSpaceDE w:val="0"/>
        <w:autoSpaceDN w:val="0"/>
        <w:adjustRightInd w:val="0"/>
        <w:ind w:firstLine="360"/>
        <w:jc w:val="both"/>
        <w:rPr>
          <w:rFonts w:ascii="Montserrat" w:eastAsia="Times New Roman" w:hAnsi="Montserrat" w:cs="Times New Roman"/>
          <w:lang w:val="pt-PT" w:eastAsia="x-none"/>
        </w:rPr>
      </w:pPr>
      <w:r w:rsidRPr="00A5234F">
        <w:rPr>
          <w:rFonts w:ascii="Montserrat" w:eastAsia="Times New Roman" w:hAnsi="Montserrat" w:cs="Times New Roman"/>
          <w:lang w:val="x-none" w:eastAsia="x-none"/>
        </w:rPr>
        <w:t xml:space="preserve">În temeiul </w:t>
      </w:r>
      <w:proofErr w:type="spellStart"/>
      <w:r w:rsidRPr="00A5234F">
        <w:rPr>
          <w:rFonts w:ascii="Montserrat" w:eastAsia="Times New Roman" w:hAnsi="Montserrat" w:cs="Times New Roman"/>
          <w:lang w:eastAsia="x-none"/>
        </w:rPr>
        <w:t>competenţelor</w:t>
      </w:r>
      <w:proofErr w:type="spellEnd"/>
      <w:r w:rsidRPr="00A5234F">
        <w:rPr>
          <w:rFonts w:ascii="Montserrat" w:eastAsia="Times New Roman" w:hAnsi="Montserrat" w:cs="Times New Roman"/>
          <w:lang w:eastAsia="x-none"/>
        </w:rPr>
        <w:t xml:space="preserve"> </w:t>
      </w:r>
      <w:proofErr w:type="spellStart"/>
      <w:r w:rsidRPr="00A5234F">
        <w:rPr>
          <w:rFonts w:ascii="Montserrat" w:eastAsia="Times New Roman" w:hAnsi="Montserrat" w:cs="Times New Roman"/>
          <w:lang w:eastAsia="x-none"/>
        </w:rPr>
        <w:t>stabilite</w:t>
      </w:r>
      <w:proofErr w:type="spellEnd"/>
      <w:r w:rsidRPr="00A5234F">
        <w:rPr>
          <w:rFonts w:ascii="Montserrat" w:eastAsia="Times New Roman" w:hAnsi="Montserrat" w:cs="Times New Roman"/>
          <w:lang w:eastAsia="x-none"/>
        </w:rPr>
        <w:t xml:space="preserve"> </w:t>
      </w:r>
      <w:proofErr w:type="spellStart"/>
      <w:r w:rsidRPr="00A5234F">
        <w:rPr>
          <w:rFonts w:ascii="Montserrat" w:eastAsia="Times New Roman" w:hAnsi="Montserrat" w:cs="Times New Roman"/>
          <w:lang w:eastAsia="x-none"/>
        </w:rPr>
        <w:t>prin</w:t>
      </w:r>
      <w:proofErr w:type="spellEnd"/>
      <w:r w:rsidRPr="00A5234F">
        <w:rPr>
          <w:rFonts w:ascii="Montserrat" w:eastAsia="Times New Roman" w:hAnsi="Montserrat" w:cs="Times New Roman"/>
          <w:lang w:eastAsia="x-none"/>
        </w:rPr>
        <w:t xml:space="preserve"> art. 196 </w:t>
      </w:r>
      <w:proofErr w:type="spellStart"/>
      <w:r w:rsidRPr="00A5234F">
        <w:rPr>
          <w:rFonts w:ascii="Montserrat" w:eastAsia="Times New Roman" w:hAnsi="Montserrat" w:cs="Times New Roman"/>
          <w:lang w:eastAsia="x-none"/>
        </w:rPr>
        <w:t>alin</w:t>
      </w:r>
      <w:proofErr w:type="spellEnd"/>
      <w:r w:rsidRPr="00A5234F">
        <w:rPr>
          <w:rFonts w:ascii="Montserrat" w:eastAsia="Times New Roman" w:hAnsi="Montserrat" w:cs="Times New Roman"/>
          <w:lang w:eastAsia="x-none"/>
        </w:rPr>
        <w:t xml:space="preserve">. (1) lit. b) din </w:t>
      </w:r>
      <w:r w:rsidRPr="00A5234F">
        <w:rPr>
          <w:rFonts w:ascii="Montserrat" w:eastAsia="Times New Roman" w:hAnsi="Montserrat" w:cs="Calibri"/>
          <w:lang w:val="x-none" w:eastAsia="x-none"/>
        </w:rPr>
        <w:t xml:space="preserve">Ordonanţa de Urgenţǎ a Guvernului </w:t>
      </w:r>
      <w:r w:rsidRPr="00A5234F">
        <w:rPr>
          <w:rFonts w:ascii="Montserrat" w:eastAsia="Times New Roman" w:hAnsi="Montserrat" w:cs="Times New Roman"/>
          <w:lang w:eastAsia="x-none"/>
        </w:rPr>
        <w:t xml:space="preserve">nr. 57/2019 </w:t>
      </w:r>
      <w:proofErr w:type="spellStart"/>
      <w:r w:rsidRPr="00A5234F">
        <w:rPr>
          <w:rFonts w:ascii="Montserrat" w:eastAsia="Times New Roman" w:hAnsi="Montserrat" w:cs="Times New Roman"/>
          <w:lang w:eastAsia="x-none"/>
        </w:rPr>
        <w:t>privind</w:t>
      </w:r>
      <w:proofErr w:type="spellEnd"/>
      <w:r w:rsidRPr="00A5234F">
        <w:rPr>
          <w:rFonts w:ascii="Montserrat" w:eastAsia="Times New Roman" w:hAnsi="Montserrat" w:cs="Times New Roman"/>
          <w:lang w:eastAsia="x-none"/>
        </w:rPr>
        <w:t xml:space="preserve"> </w:t>
      </w:r>
      <w:proofErr w:type="spellStart"/>
      <w:r w:rsidRPr="00A5234F">
        <w:rPr>
          <w:rFonts w:ascii="Montserrat" w:eastAsia="Times New Roman" w:hAnsi="Montserrat" w:cs="Times New Roman"/>
          <w:i/>
          <w:iCs/>
          <w:lang w:eastAsia="x-none"/>
        </w:rPr>
        <w:t>Codul</w:t>
      </w:r>
      <w:proofErr w:type="spellEnd"/>
      <w:r w:rsidRPr="00A5234F">
        <w:rPr>
          <w:rFonts w:ascii="Montserrat" w:eastAsia="Times New Roman" w:hAnsi="Montserrat" w:cs="Times New Roman"/>
          <w:i/>
          <w:iCs/>
          <w:lang w:eastAsia="x-none"/>
        </w:rPr>
        <w:t xml:space="preserve"> </w:t>
      </w:r>
      <w:proofErr w:type="spellStart"/>
      <w:r w:rsidRPr="00A5234F">
        <w:rPr>
          <w:rFonts w:ascii="Montserrat" w:eastAsia="Times New Roman" w:hAnsi="Montserrat" w:cs="Times New Roman"/>
          <w:i/>
          <w:iCs/>
          <w:lang w:eastAsia="x-none"/>
        </w:rPr>
        <w:t>administrativ</w:t>
      </w:r>
      <w:proofErr w:type="spellEnd"/>
      <w:r w:rsidRPr="00A5234F">
        <w:rPr>
          <w:rFonts w:ascii="Montserrat" w:eastAsia="Times New Roman" w:hAnsi="Montserrat" w:cs="Times New Roman"/>
          <w:i/>
          <w:iCs/>
          <w:lang w:eastAsia="x-none"/>
        </w:rPr>
        <w:t xml:space="preserve">, </w:t>
      </w:r>
      <w:r w:rsidRPr="00A5234F">
        <w:rPr>
          <w:rFonts w:ascii="Montserrat" w:eastAsia="Times New Roman" w:hAnsi="Montserrat" w:cs="Times New Roman"/>
          <w:iCs/>
          <w:lang w:eastAsia="x-none"/>
        </w:rPr>
        <w:t xml:space="preserve">cu </w:t>
      </w:r>
      <w:proofErr w:type="spellStart"/>
      <w:r w:rsidRPr="00A5234F">
        <w:rPr>
          <w:rFonts w:ascii="Montserrat" w:eastAsia="Times New Roman" w:hAnsi="Montserrat" w:cs="Times New Roman"/>
          <w:iCs/>
          <w:lang w:eastAsia="x-none"/>
        </w:rPr>
        <w:t>modificările</w:t>
      </w:r>
      <w:proofErr w:type="spellEnd"/>
      <w:r w:rsidRPr="00A5234F">
        <w:rPr>
          <w:rFonts w:ascii="Montserrat" w:eastAsia="Times New Roman" w:hAnsi="Montserrat" w:cs="Times New Roman"/>
          <w:iCs/>
          <w:lang w:eastAsia="x-none"/>
        </w:rPr>
        <w:t xml:space="preserve"> </w:t>
      </w:r>
      <w:proofErr w:type="spellStart"/>
      <w:r w:rsidRPr="00A5234F">
        <w:rPr>
          <w:rFonts w:ascii="Montserrat" w:eastAsia="Times New Roman" w:hAnsi="Montserrat" w:cs="Times New Roman"/>
          <w:iCs/>
          <w:lang w:eastAsia="x-none"/>
        </w:rPr>
        <w:t>şi</w:t>
      </w:r>
      <w:proofErr w:type="spellEnd"/>
      <w:r w:rsidRPr="00A5234F">
        <w:rPr>
          <w:rFonts w:ascii="Montserrat" w:eastAsia="Times New Roman" w:hAnsi="Montserrat" w:cs="Times New Roman"/>
          <w:iCs/>
          <w:lang w:eastAsia="x-none"/>
        </w:rPr>
        <w:t xml:space="preserve"> </w:t>
      </w:r>
      <w:proofErr w:type="spellStart"/>
      <w:r w:rsidRPr="00A5234F">
        <w:rPr>
          <w:rFonts w:ascii="Montserrat" w:eastAsia="Times New Roman" w:hAnsi="Montserrat" w:cs="Times New Roman"/>
          <w:iCs/>
          <w:lang w:eastAsia="x-none"/>
        </w:rPr>
        <w:t>completările</w:t>
      </w:r>
      <w:proofErr w:type="spellEnd"/>
      <w:r w:rsidRPr="00A5234F">
        <w:rPr>
          <w:rFonts w:ascii="Montserrat" w:eastAsia="Times New Roman" w:hAnsi="Montserrat" w:cs="Times New Roman"/>
          <w:iCs/>
          <w:lang w:eastAsia="x-none"/>
        </w:rPr>
        <w:t xml:space="preserve"> </w:t>
      </w:r>
      <w:proofErr w:type="spellStart"/>
      <w:r w:rsidRPr="00A5234F">
        <w:rPr>
          <w:rFonts w:ascii="Montserrat" w:eastAsia="Times New Roman" w:hAnsi="Montserrat" w:cs="Times New Roman"/>
          <w:iCs/>
          <w:lang w:eastAsia="x-none"/>
        </w:rPr>
        <w:t>ulterioare</w:t>
      </w:r>
      <w:proofErr w:type="spellEnd"/>
      <w:r w:rsidRPr="00A5234F">
        <w:rPr>
          <w:rFonts w:ascii="Montserrat" w:eastAsia="Times New Roman" w:hAnsi="Montserrat" w:cs="Times New Roman"/>
          <w:iCs/>
          <w:lang w:val="x-none" w:eastAsia="x-none"/>
        </w:rPr>
        <w:t>;</w:t>
      </w:r>
      <w:r w:rsidRPr="00A5234F">
        <w:rPr>
          <w:rFonts w:ascii="Montserrat" w:eastAsia="Times New Roman" w:hAnsi="Montserrat" w:cs="Times New Roman"/>
          <w:lang w:val="x-none" w:eastAsia="x-none"/>
        </w:rPr>
        <w:t xml:space="preserve"> </w:t>
      </w:r>
    </w:p>
    <w:p w14:paraId="2A2932B1" w14:textId="77777777" w:rsidR="00A5234F" w:rsidRPr="00A5234F" w:rsidRDefault="00A5234F" w:rsidP="00A5234F">
      <w:pPr>
        <w:jc w:val="center"/>
        <w:rPr>
          <w:rFonts w:ascii="Montserrat" w:eastAsia="Times New Roman" w:hAnsi="Montserrat" w:cs="Times New Roman"/>
          <w:b/>
          <w:highlight w:val="yellow"/>
          <w:lang w:val="fr-FR" w:eastAsia="ro-RO"/>
        </w:rPr>
      </w:pPr>
    </w:p>
    <w:p w14:paraId="5693CB80" w14:textId="77777777" w:rsidR="00A5234F" w:rsidRPr="00A5234F" w:rsidRDefault="00A5234F" w:rsidP="00A5234F">
      <w:pPr>
        <w:jc w:val="center"/>
        <w:rPr>
          <w:rFonts w:ascii="Montserrat" w:eastAsia="Times New Roman" w:hAnsi="Montserrat" w:cs="Times New Roman"/>
          <w:b/>
          <w:lang w:val="fr-FR" w:eastAsia="ro-RO"/>
        </w:rPr>
      </w:pPr>
    </w:p>
    <w:p w14:paraId="708C1183" w14:textId="77777777" w:rsidR="00831007" w:rsidRDefault="00831007" w:rsidP="00A5234F">
      <w:pPr>
        <w:jc w:val="center"/>
        <w:rPr>
          <w:rFonts w:ascii="Montserrat" w:eastAsia="Times New Roman" w:hAnsi="Montserrat" w:cs="Times New Roman"/>
          <w:b/>
          <w:lang w:val="fr-FR" w:eastAsia="ro-RO"/>
        </w:rPr>
      </w:pPr>
    </w:p>
    <w:p w14:paraId="7EF2C157" w14:textId="0D0AC09D" w:rsidR="00A5234F" w:rsidRPr="00A5234F" w:rsidRDefault="00A5234F" w:rsidP="00A5234F">
      <w:pPr>
        <w:jc w:val="center"/>
        <w:rPr>
          <w:rFonts w:ascii="Montserrat" w:eastAsia="Times New Roman" w:hAnsi="Montserrat" w:cs="Times New Roman"/>
          <w:b/>
          <w:lang w:val="fr-FR" w:eastAsia="ro-RO"/>
        </w:rPr>
      </w:pPr>
      <w:proofErr w:type="gramStart"/>
      <w:r w:rsidRPr="00A5234F">
        <w:rPr>
          <w:rFonts w:ascii="Montserrat" w:eastAsia="Times New Roman" w:hAnsi="Montserrat" w:cs="Times New Roman"/>
          <w:b/>
          <w:lang w:val="fr-FR" w:eastAsia="ro-RO"/>
        </w:rPr>
        <w:t>DISPUNE:</w:t>
      </w:r>
      <w:proofErr w:type="gramEnd"/>
    </w:p>
    <w:p w14:paraId="41F030A0" w14:textId="4888BD8F" w:rsidR="00A5234F" w:rsidRDefault="00A5234F" w:rsidP="00A5234F">
      <w:pPr>
        <w:jc w:val="center"/>
        <w:rPr>
          <w:rFonts w:ascii="Montserrat" w:eastAsia="Times New Roman" w:hAnsi="Montserrat" w:cs="Times New Roman"/>
          <w:b/>
          <w:lang w:val="fr-FR" w:eastAsia="ro-RO"/>
        </w:rPr>
      </w:pPr>
    </w:p>
    <w:p w14:paraId="40DCF13D" w14:textId="77777777" w:rsidR="00831007" w:rsidRPr="00A5234F" w:rsidRDefault="00831007" w:rsidP="00A5234F">
      <w:pPr>
        <w:jc w:val="center"/>
        <w:rPr>
          <w:rFonts w:ascii="Montserrat" w:eastAsia="Times New Roman" w:hAnsi="Montserrat" w:cs="Times New Roman"/>
          <w:b/>
          <w:lang w:val="fr-FR" w:eastAsia="ro-RO"/>
        </w:rPr>
      </w:pPr>
    </w:p>
    <w:p w14:paraId="36863415" w14:textId="6171C906" w:rsidR="00A5234F" w:rsidRPr="00A5234F" w:rsidRDefault="00A5234F" w:rsidP="00A5234F">
      <w:pPr>
        <w:spacing w:line="240" w:lineRule="auto"/>
        <w:ind w:right="-91" w:firstLine="720"/>
        <w:jc w:val="both"/>
        <w:rPr>
          <w:rFonts w:ascii="Montserrat" w:eastAsia="Times New Roman" w:hAnsi="Montserrat" w:cs="Times New Roman"/>
          <w:iCs/>
          <w:lang w:val="ro-RO" w:eastAsia="ro-RO"/>
        </w:rPr>
      </w:pPr>
      <w:r w:rsidRPr="00A5234F">
        <w:rPr>
          <w:rFonts w:ascii="Montserrat" w:eastAsia="Times New Roman" w:hAnsi="Montserrat" w:cs="Times New Roman"/>
          <w:b/>
          <w:lang w:val="fr-FR" w:eastAsia="ro-RO"/>
        </w:rPr>
        <w:t>Art. I.</w:t>
      </w:r>
      <w:r w:rsidRPr="00A5234F">
        <w:rPr>
          <w:rFonts w:ascii="Montserrat" w:eastAsia="Times New Roman" w:hAnsi="Montserrat" w:cs="Times New Roman"/>
          <w:lang w:val="fr-FR" w:eastAsia="ro-RO"/>
        </w:rPr>
        <w:t xml:space="preserve"> </w:t>
      </w:r>
      <w:r w:rsidRPr="00A5234F">
        <w:rPr>
          <w:rFonts w:ascii="Montserrat" w:eastAsia="Times New Roman" w:hAnsi="Montserrat" w:cs="Times New Roman"/>
          <w:lang w:val="ro-RO" w:eastAsia="ro-RO"/>
        </w:rPr>
        <w:t xml:space="preserve">Dispoziția Președintelui Consiliului Județean Cluj nr. 460/19.10.2022 privind constituirea comisiei de recepţie la terminarea lucrărilor de construcții aferente Zonei Tehnice din cadrul Centrului de Management Integrat al Deșeurilor în Județul Cluj, </w:t>
      </w:r>
      <w:r w:rsidR="00831007" w:rsidRPr="00831007">
        <w:rPr>
          <w:rFonts w:ascii="Montserrat" w:eastAsia="Times New Roman" w:hAnsi="Montserrat" w:cs="Times New Roman"/>
          <w:lang w:val="ro-RO" w:eastAsia="ro-RO"/>
        </w:rPr>
        <w:t>se modifică după cum urmează</w:t>
      </w:r>
      <w:r w:rsidRPr="00A5234F">
        <w:rPr>
          <w:rFonts w:ascii="Montserrat" w:eastAsia="Times New Roman" w:hAnsi="Montserrat" w:cs="Times New Roman"/>
          <w:lang w:val="ro-RO" w:eastAsia="ro-RO"/>
        </w:rPr>
        <w:t>:</w:t>
      </w:r>
    </w:p>
    <w:p w14:paraId="7B6693FC" w14:textId="77777777" w:rsidR="00A5234F" w:rsidRPr="00A5234F" w:rsidRDefault="00A5234F" w:rsidP="00A5234F">
      <w:pPr>
        <w:spacing w:line="240" w:lineRule="auto"/>
        <w:ind w:right="-91" w:firstLine="720"/>
        <w:jc w:val="both"/>
        <w:rPr>
          <w:rFonts w:ascii="Montserrat" w:eastAsia="Times New Roman" w:hAnsi="Montserrat" w:cs="Times New Roman"/>
          <w:lang w:val="fr-FR" w:eastAsia="ro-RO"/>
        </w:rPr>
      </w:pPr>
    </w:p>
    <w:p w14:paraId="2371C5F9" w14:textId="4EAAB69E" w:rsidR="00A5234F" w:rsidRPr="00831007" w:rsidRDefault="00831007" w:rsidP="00831007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Montserrat" w:hAnsi="Montserrat"/>
          <w:lang w:val="ro-RO"/>
        </w:rPr>
      </w:pPr>
      <w:r w:rsidRPr="00831007">
        <w:rPr>
          <w:rFonts w:ascii="Montserrat" w:hAnsi="Montserrat"/>
          <w:lang w:val="ro-RO"/>
        </w:rPr>
        <w:t xml:space="preserve">Anexa - ”Comisia de recepţie la terminarea lucrărilor de construcții aferente Zonei Tehnice din cadrul Centrului de Management Integrat al Deșeurilor în </w:t>
      </w:r>
      <w:r w:rsidRPr="00831007">
        <w:rPr>
          <w:rFonts w:ascii="Montserrat" w:hAnsi="Montserrat"/>
          <w:lang w:val="ro-RO"/>
        </w:rPr>
        <w:lastRenderedPageBreak/>
        <w:t>Județul Cluj” - se modifică și se înlocuiește cu anexa care face parte integrantă din prezenta dispoziție.</w:t>
      </w:r>
    </w:p>
    <w:p w14:paraId="2F2515D2" w14:textId="77777777" w:rsidR="00831007" w:rsidRPr="00831007" w:rsidRDefault="00831007" w:rsidP="00831007">
      <w:pPr>
        <w:pStyle w:val="ListParagraph"/>
        <w:tabs>
          <w:tab w:val="left" w:pos="0"/>
        </w:tabs>
        <w:ind w:left="1440"/>
        <w:jc w:val="both"/>
        <w:rPr>
          <w:rFonts w:ascii="Montserrat" w:hAnsi="Montserrat"/>
          <w:b/>
          <w:lang w:val="pt-BR"/>
        </w:rPr>
      </w:pPr>
    </w:p>
    <w:p w14:paraId="5EC49D9F" w14:textId="1E826FE1" w:rsidR="00A5234F" w:rsidRPr="00A5234F" w:rsidRDefault="00A5234F" w:rsidP="00EC498D">
      <w:pPr>
        <w:tabs>
          <w:tab w:val="left" w:pos="0"/>
        </w:tabs>
        <w:contextualSpacing/>
        <w:jc w:val="both"/>
        <w:rPr>
          <w:rFonts w:ascii="Montserrat" w:hAnsi="Montserrat"/>
          <w:bCs/>
          <w:lang w:val="it-IT"/>
        </w:rPr>
      </w:pPr>
      <w:r w:rsidRPr="00A5234F">
        <w:rPr>
          <w:rFonts w:ascii="Montserrat" w:hAnsi="Montserrat"/>
          <w:b/>
          <w:lang w:val="pt-BR"/>
        </w:rPr>
        <w:t xml:space="preserve">           Art. </w:t>
      </w:r>
      <w:r w:rsidR="00831007">
        <w:rPr>
          <w:rFonts w:ascii="Montserrat" w:hAnsi="Montserrat"/>
          <w:b/>
          <w:lang w:val="pt-BR"/>
        </w:rPr>
        <w:t>II</w:t>
      </w:r>
      <w:r w:rsidRPr="00A5234F">
        <w:rPr>
          <w:rFonts w:ascii="Montserrat" w:hAnsi="Montserrat"/>
          <w:b/>
          <w:lang w:val="pt-BR"/>
        </w:rPr>
        <w:t xml:space="preserve">. </w:t>
      </w:r>
      <w:r w:rsidRPr="00A5234F">
        <w:rPr>
          <w:rFonts w:ascii="Montserrat" w:hAnsi="Montserrat"/>
          <w:bCs/>
          <w:lang w:val="ro-RO"/>
        </w:rPr>
        <w:t xml:space="preserve">Prezenta dispoziţie se comunică </w:t>
      </w:r>
      <w:r w:rsidRPr="00A5234F">
        <w:rPr>
          <w:rFonts w:ascii="Montserrat" w:hAnsi="Montserrat"/>
          <w:bCs/>
          <w:lang w:val="pt-BR"/>
        </w:rPr>
        <w:t xml:space="preserve">prin intermediul secretarului general al județului, în termenul prevăzut de lege, </w:t>
      </w:r>
      <w:r w:rsidRPr="00A5234F">
        <w:rPr>
          <w:rFonts w:ascii="Montserrat" w:hAnsi="Montserrat"/>
          <w:bCs/>
          <w:lang w:val="ro-RO"/>
        </w:rPr>
        <w:t xml:space="preserve">persoanelor nominalizate la art. 1, Direcției Dezvoltare și Investiții precum şi Prefectului Judeţului Cluj </w:t>
      </w:r>
      <w:r w:rsidRPr="00A5234F">
        <w:rPr>
          <w:rFonts w:ascii="Montserrat" w:hAnsi="Montserrat"/>
          <w:bCs/>
          <w:lang w:val="it-IT"/>
        </w:rPr>
        <w:t xml:space="preserve">şi se aduce la cunoştinţă publică prin </w:t>
      </w:r>
      <w:proofErr w:type="spellStart"/>
      <w:r w:rsidRPr="00A5234F">
        <w:rPr>
          <w:rFonts w:ascii="Montserrat" w:hAnsi="Montserrat"/>
          <w:bCs/>
        </w:rPr>
        <w:t>afişare</w:t>
      </w:r>
      <w:proofErr w:type="spellEnd"/>
      <w:r w:rsidRPr="00A5234F">
        <w:rPr>
          <w:rFonts w:ascii="Montserrat" w:hAnsi="Montserrat"/>
          <w:bCs/>
        </w:rPr>
        <w:t xml:space="preserve"> pe </w:t>
      </w:r>
      <w:proofErr w:type="spellStart"/>
      <w:r w:rsidRPr="00A5234F">
        <w:rPr>
          <w:rFonts w:ascii="Montserrat" w:hAnsi="Montserrat"/>
          <w:bCs/>
        </w:rPr>
        <w:t>pagina</w:t>
      </w:r>
      <w:proofErr w:type="spellEnd"/>
      <w:r w:rsidRPr="00A5234F">
        <w:rPr>
          <w:rFonts w:ascii="Montserrat" w:hAnsi="Montserrat"/>
          <w:bCs/>
        </w:rPr>
        <w:t xml:space="preserve"> de internet „www.cjcluj.ro</w:t>
      </w:r>
      <w:r w:rsidRPr="00A5234F">
        <w:rPr>
          <w:rFonts w:ascii="Montserrat" w:hAnsi="Montserrat"/>
          <w:bCs/>
          <w:lang w:val="it-IT"/>
        </w:rPr>
        <w:t>”.</w:t>
      </w:r>
    </w:p>
    <w:p w14:paraId="37DFD77F" w14:textId="77777777" w:rsidR="00A5234F" w:rsidRPr="00A5234F" w:rsidRDefault="00A5234F" w:rsidP="00A5234F">
      <w:pPr>
        <w:ind w:right="115" w:firstLine="720"/>
        <w:jc w:val="both"/>
        <w:rPr>
          <w:rFonts w:ascii="Montserrat" w:eastAsia="Times New Roman" w:hAnsi="Montserrat" w:cs="Times New Roman"/>
          <w:highlight w:val="yellow"/>
          <w:lang w:val="it-IT" w:eastAsia="x-none"/>
        </w:rPr>
      </w:pPr>
    </w:p>
    <w:p w14:paraId="215AEAD8" w14:textId="77777777" w:rsidR="00A5234F" w:rsidRPr="00A5234F" w:rsidRDefault="00A5234F" w:rsidP="00A5234F">
      <w:pPr>
        <w:ind w:right="115" w:firstLine="720"/>
        <w:jc w:val="both"/>
        <w:rPr>
          <w:rFonts w:ascii="Montserrat" w:eastAsia="Times New Roman" w:hAnsi="Montserrat" w:cs="Times New Roman"/>
          <w:highlight w:val="yellow"/>
          <w:lang w:val="it-IT" w:eastAsia="x-none"/>
        </w:rPr>
      </w:pPr>
    </w:p>
    <w:p w14:paraId="37F033CA" w14:textId="77777777" w:rsidR="00A5234F" w:rsidRPr="00A5234F" w:rsidRDefault="00A5234F" w:rsidP="00A5234F">
      <w:pPr>
        <w:ind w:right="115" w:firstLine="720"/>
        <w:jc w:val="both"/>
        <w:rPr>
          <w:rFonts w:ascii="Montserrat" w:eastAsia="Times New Roman" w:hAnsi="Montserrat" w:cs="Times New Roman"/>
          <w:highlight w:val="yellow"/>
          <w:lang w:val="it-IT" w:eastAsia="x-none"/>
        </w:rPr>
      </w:pPr>
    </w:p>
    <w:p w14:paraId="14FFA5A0" w14:textId="77777777" w:rsidR="00A5234F" w:rsidRPr="00A5234F" w:rsidRDefault="00A5234F" w:rsidP="00A5234F">
      <w:pPr>
        <w:ind w:right="115" w:firstLine="720"/>
        <w:jc w:val="both"/>
        <w:rPr>
          <w:rFonts w:ascii="Montserrat" w:eastAsia="Times New Roman" w:hAnsi="Montserrat" w:cs="Times New Roman"/>
          <w:highlight w:val="yellow"/>
          <w:lang w:val="it-IT" w:eastAsia="x-none"/>
        </w:rPr>
      </w:pPr>
    </w:p>
    <w:p w14:paraId="2E81AB6A" w14:textId="77777777" w:rsidR="00A5234F" w:rsidRPr="00A5234F" w:rsidRDefault="00A5234F" w:rsidP="00A5234F">
      <w:pPr>
        <w:ind w:right="115" w:firstLine="720"/>
        <w:jc w:val="both"/>
        <w:rPr>
          <w:rFonts w:ascii="Montserrat" w:eastAsia="Times New Roman" w:hAnsi="Montserrat" w:cs="Times New Roman"/>
          <w:b/>
          <w:bCs/>
          <w:lang w:val="it-IT" w:eastAsia="x-none"/>
        </w:rPr>
      </w:pP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>PREȘEDINTE</w:t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  <w:t xml:space="preserve">   CONTRASEMNEAZĂ</w:t>
      </w:r>
    </w:p>
    <w:p w14:paraId="3F99D581" w14:textId="77777777" w:rsidR="00A5234F" w:rsidRPr="00A5234F" w:rsidRDefault="00A5234F" w:rsidP="00A5234F">
      <w:pPr>
        <w:ind w:right="115" w:firstLine="720"/>
        <w:jc w:val="both"/>
        <w:rPr>
          <w:rFonts w:ascii="Montserrat" w:eastAsia="Times New Roman" w:hAnsi="Montserrat" w:cs="Times New Roman"/>
          <w:b/>
          <w:bCs/>
          <w:lang w:val="it-IT" w:eastAsia="x-none"/>
        </w:rPr>
      </w:pP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 xml:space="preserve">  ALIN  TIȘE</w:t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  <w:t>SECRETAR GENERAL AL JUDEȚULUI</w:t>
      </w:r>
    </w:p>
    <w:p w14:paraId="0BA08118" w14:textId="77777777" w:rsidR="00A5234F" w:rsidRPr="00A5234F" w:rsidRDefault="00A5234F" w:rsidP="00A5234F">
      <w:pPr>
        <w:ind w:right="115" w:firstLine="720"/>
        <w:jc w:val="both"/>
        <w:rPr>
          <w:rFonts w:ascii="Montserrat" w:eastAsia="Times New Roman" w:hAnsi="Montserrat" w:cs="Calibri"/>
          <w:b/>
          <w:bCs/>
          <w:lang w:eastAsia="x-none"/>
        </w:rPr>
      </w:pP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</w:r>
      <w:r w:rsidRPr="00A5234F">
        <w:rPr>
          <w:rFonts w:ascii="Montserrat" w:eastAsia="Times New Roman" w:hAnsi="Montserrat" w:cs="Times New Roman"/>
          <w:b/>
          <w:bCs/>
          <w:lang w:val="it-IT" w:eastAsia="x-none"/>
        </w:rPr>
        <w:tab/>
        <w:t xml:space="preserve">         SIMONA  GACI</w:t>
      </w:r>
    </w:p>
    <w:p w14:paraId="27853748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p w14:paraId="3CA69C86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5ECF9293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5C36FFB2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44FC37E4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1AF8F2B5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5B83CB2A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6A15FA0C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68269EDC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2CA94B78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75C1037F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08B0153A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662B0FBC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1D078BF2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459084ED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544852E9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75A1942D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52BE72E4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6F4A6812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1487732D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2B5A49E9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41D22AD7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36C2409D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55359DF3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04F96818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6F1B1B03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7DE82810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4E55F642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362AE1E0" w14:textId="77777777" w:rsidR="00A5234F" w:rsidRPr="00A5234F" w:rsidRDefault="00A5234F" w:rsidP="00A5234F">
      <w:pPr>
        <w:ind w:right="-91" w:firstLine="426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ro-RO" w:eastAsia="ro-RO"/>
        </w:rPr>
      </w:pPr>
    </w:p>
    <w:p w14:paraId="262816C2" w14:textId="752C0D29" w:rsidR="00A5234F" w:rsidRPr="00A5234F" w:rsidRDefault="00A5234F" w:rsidP="00831007">
      <w:pPr>
        <w:autoSpaceDE w:val="0"/>
        <w:autoSpaceDN w:val="0"/>
        <w:adjustRightInd w:val="0"/>
        <w:ind w:right="-114"/>
        <w:jc w:val="right"/>
        <w:rPr>
          <w:rFonts w:ascii="Montserrat" w:eastAsia="Times New Roman" w:hAnsi="Montserrat" w:cs="Cambria"/>
          <w:b/>
          <w:bCs/>
          <w:sz w:val="24"/>
          <w:szCs w:val="24"/>
          <w:lang w:val="en-US"/>
        </w:rPr>
      </w:pPr>
      <w:r w:rsidRPr="00A5234F">
        <w:rPr>
          <w:rFonts w:ascii="Montserrat" w:hAnsi="Montserrat"/>
          <w:sz w:val="24"/>
          <w:szCs w:val="24"/>
        </w:rPr>
        <w:t xml:space="preserve">                                                       </w:t>
      </w:r>
      <w:r w:rsidRPr="00A5234F">
        <w:rPr>
          <w:rFonts w:ascii="Montserrat" w:eastAsia="Times New Roman" w:hAnsi="Montserrat" w:cs="Cambria"/>
          <w:b/>
          <w:bCs/>
          <w:sz w:val="24"/>
          <w:szCs w:val="24"/>
          <w:lang w:val="en-US"/>
        </w:rPr>
        <w:t xml:space="preserve">                           </w:t>
      </w:r>
      <w:proofErr w:type="spellStart"/>
      <w:r w:rsidRPr="00A5234F">
        <w:rPr>
          <w:rFonts w:ascii="Montserrat" w:eastAsia="Times New Roman" w:hAnsi="Montserrat" w:cs="Cambria"/>
          <w:b/>
          <w:bCs/>
          <w:sz w:val="24"/>
          <w:szCs w:val="24"/>
          <w:lang w:val="en-US"/>
        </w:rPr>
        <w:t>Anexă</w:t>
      </w:r>
      <w:proofErr w:type="spellEnd"/>
      <w:r w:rsidRPr="00A5234F">
        <w:rPr>
          <w:rFonts w:ascii="Montserrat" w:eastAsia="Times New Roman" w:hAnsi="Montserrat" w:cs="Cambria"/>
          <w:b/>
          <w:bCs/>
          <w:sz w:val="24"/>
          <w:szCs w:val="24"/>
          <w:lang w:val="en-US"/>
        </w:rPr>
        <w:t xml:space="preserve"> la </w:t>
      </w:r>
      <w:proofErr w:type="spellStart"/>
      <w:r w:rsidRPr="00A5234F">
        <w:rPr>
          <w:rFonts w:ascii="Montserrat" w:eastAsia="Times New Roman" w:hAnsi="Montserrat" w:cs="Cambria"/>
          <w:b/>
          <w:bCs/>
          <w:sz w:val="24"/>
          <w:szCs w:val="24"/>
          <w:lang w:val="en-US"/>
        </w:rPr>
        <w:t>Dispoziția</w:t>
      </w:r>
      <w:proofErr w:type="spellEnd"/>
      <w:r w:rsidRPr="00A5234F">
        <w:rPr>
          <w:rFonts w:ascii="Montserrat" w:eastAsia="Times New Roman" w:hAnsi="Montserrat" w:cs="Cambria"/>
          <w:b/>
          <w:bCs/>
          <w:sz w:val="24"/>
          <w:szCs w:val="24"/>
          <w:lang w:val="en-US"/>
        </w:rPr>
        <w:t xml:space="preserve"> nr.</w:t>
      </w:r>
      <w:r w:rsidR="00C54C28">
        <w:rPr>
          <w:rFonts w:ascii="Montserrat" w:eastAsia="Times New Roman" w:hAnsi="Montserrat" w:cs="Cambria"/>
          <w:b/>
          <w:bCs/>
          <w:sz w:val="24"/>
          <w:szCs w:val="24"/>
          <w:lang w:val="en-US"/>
        </w:rPr>
        <w:t xml:space="preserve"> 463/2022</w:t>
      </w:r>
    </w:p>
    <w:p w14:paraId="6AFDD5C8" w14:textId="77777777" w:rsidR="00A5234F" w:rsidRPr="00A5234F" w:rsidRDefault="00A5234F" w:rsidP="00A5234F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sz w:val="24"/>
          <w:szCs w:val="24"/>
          <w:lang w:val="en-US"/>
        </w:rPr>
      </w:pPr>
    </w:p>
    <w:p w14:paraId="26FF5A89" w14:textId="77777777" w:rsidR="00A5234F" w:rsidRPr="00A5234F" w:rsidRDefault="00A5234F" w:rsidP="00A5234F">
      <w:pPr>
        <w:ind w:right="-91"/>
        <w:jc w:val="center"/>
        <w:rPr>
          <w:rFonts w:ascii="Montserrat" w:hAnsi="Montserrat"/>
          <w:b/>
          <w:bCs/>
          <w:sz w:val="24"/>
          <w:szCs w:val="24"/>
          <w:lang w:val="pt-PT"/>
        </w:rPr>
      </w:pPr>
      <w:bookmarkStart w:id="2" w:name="_Hlk117245965"/>
      <w:r w:rsidRPr="00A5234F">
        <w:rPr>
          <w:rFonts w:ascii="Montserrat" w:hAnsi="Montserrat"/>
          <w:b/>
          <w:bCs/>
          <w:sz w:val="24"/>
          <w:szCs w:val="24"/>
          <w:lang w:val="ro-RO"/>
        </w:rPr>
        <w:t>Comisia de recepţie la terminarea lucrărilor de construcții aferente Zonei Tehnice din cadrul Centrului de Management Integrat al Deșeurilor în Județul Cluj</w:t>
      </w:r>
    </w:p>
    <w:bookmarkEnd w:id="2"/>
    <w:p w14:paraId="2D40FD6E" w14:textId="77777777" w:rsidR="00A5234F" w:rsidRPr="00A5234F" w:rsidRDefault="00A5234F" w:rsidP="00A5234F">
      <w:pPr>
        <w:ind w:right="-91"/>
        <w:rPr>
          <w:rFonts w:ascii="Montserrat" w:hAnsi="Montserrat" w:cs="Cambria"/>
          <w:b/>
          <w:sz w:val="24"/>
          <w:szCs w:val="24"/>
          <w:highlight w:val="yellow"/>
        </w:rPr>
      </w:pPr>
    </w:p>
    <w:p w14:paraId="31473FA0" w14:textId="77777777" w:rsidR="00A5234F" w:rsidRPr="00A5234F" w:rsidRDefault="00A5234F" w:rsidP="00A5234F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 w:rsidRPr="00A5234F">
        <w:rPr>
          <w:rFonts w:ascii="Montserrat" w:hAnsi="Montserrat"/>
          <w:b/>
          <w:bCs/>
          <w:lang w:val="ro-RO"/>
        </w:rPr>
        <w:t xml:space="preserve">  </w:t>
      </w:r>
    </w:p>
    <w:tbl>
      <w:tblPr>
        <w:tblW w:w="1039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2013"/>
        <w:gridCol w:w="1710"/>
        <w:gridCol w:w="3535"/>
        <w:gridCol w:w="946"/>
      </w:tblGrid>
      <w:tr w:rsidR="00A5234F" w:rsidRPr="00A5234F" w14:paraId="4831FCCD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AEBA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Nr.</w:t>
            </w:r>
          </w:p>
          <w:p w14:paraId="391BC1A1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crt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0FD5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Calitatea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în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cadrul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comisiei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de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501F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Numele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84EA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Funcția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deținută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/</w:t>
            </w:r>
          </w:p>
          <w:p w14:paraId="2539BBB5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postul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ocupat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,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după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D929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Direcția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/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Serviciul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/</w:t>
            </w:r>
          </w:p>
          <w:p w14:paraId="43B1BB88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Biroul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/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Compartimentul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,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după</w:t>
            </w:r>
            <w:proofErr w:type="spellEnd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2EBE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b/>
                <w:sz w:val="24"/>
                <w:szCs w:val="24"/>
              </w:rPr>
              <w:t>Mențiuni</w:t>
            </w:r>
            <w:proofErr w:type="spellEnd"/>
          </w:p>
        </w:tc>
      </w:tr>
      <w:tr w:rsidR="00A5234F" w:rsidRPr="00A5234F" w14:paraId="31F82DB3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0CC7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1300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Președinte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9F45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highlight w:val="yellow"/>
              </w:rPr>
            </w:pPr>
            <w:r w:rsidRPr="00A5234F">
              <w:rPr>
                <w:rFonts w:ascii="Montserrat" w:hAnsi="Montserrat"/>
                <w:b/>
                <w:sz w:val="24"/>
                <w:szCs w:val="24"/>
              </w:rPr>
              <w:t xml:space="preserve">Alexandru </w:t>
            </w:r>
            <w:proofErr w:type="spellStart"/>
            <w:r w:rsidRPr="00A5234F">
              <w:rPr>
                <w:rFonts w:ascii="Montserrat" w:hAnsi="Montserrat"/>
                <w:b/>
                <w:sz w:val="24"/>
                <w:szCs w:val="24"/>
              </w:rPr>
              <w:t>Simion</w:t>
            </w:r>
            <w:proofErr w:type="spellEnd"/>
            <w:r w:rsidRPr="00A5234F">
              <w:rPr>
                <w:rFonts w:ascii="Montserrat" w:hAnsi="Montserrat"/>
                <w:b/>
                <w:sz w:val="24"/>
                <w:szCs w:val="24"/>
              </w:rPr>
              <w:t xml:space="preserve"> CREŢU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03B7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lang w:val="en-US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Șef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61D2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Direcția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Dezvoltare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Investiții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>/</w:t>
            </w:r>
            <w:r w:rsidRPr="00A5234F"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hAnsi="Montserrat"/>
                <w:bCs/>
                <w:sz w:val="24"/>
                <w:szCs w:val="24"/>
              </w:rPr>
              <w:t>Serviciul</w:t>
            </w:r>
            <w:proofErr w:type="spellEnd"/>
            <w:r w:rsidRPr="00A5234F"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hAnsi="Montserrat"/>
                <w:bCs/>
                <w:sz w:val="24"/>
                <w:szCs w:val="24"/>
              </w:rPr>
              <w:t>Lucrări</w:t>
            </w:r>
            <w:proofErr w:type="spellEnd"/>
            <w:r w:rsidRPr="00A5234F"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hAnsi="Montserrat"/>
                <w:bCs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hAnsi="Montserrat"/>
                <w:bCs/>
                <w:sz w:val="24"/>
                <w:szCs w:val="24"/>
              </w:rPr>
              <w:t>Achiziții</w:t>
            </w:r>
            <w:proofErr w:type="spellEnd"/>
            <w:r w:rsidRPr="00A5234F"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hAnsi="Montserrat"/>
                <w:bCs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5CB4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tr w:rsidR="00A5234F" w:rsidRPr="00A5234F" w14:paraId="2C1D43D7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EA5F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F6C8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404F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r w:rsidRPr="00A5234F">
              <w:rPr>
                <w:rFonts w:ascii="Montserrat" w:hAnsi="Montserrat"/>
                <w:b/>
                <w:bCs/>
                <w:iCs/>
                <w:sz w:val="24"/>
                <w:szCs w:val="24"/>
              </w:rPr>
              <w:t>Diana COMAN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E85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Șef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AA85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Direcția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Dezvoltare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Investiții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>/</w:t>
            </w:r>
          </w:p>
          <w:p w14:paraId="1D2080DE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Serviciul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Managementul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Proiectelor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823E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tr w:rsidR="00A5234F" w:rsidRPr="00A5234F" w14:paraId="7FAFC5B5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553D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F69A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4C16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/>
                <w:b/>
                <w:sz w:val="24"/>
                <w:szCs w:val="24"/>
              </w:rPr>
            </w:pPr>
            <w:r w:rsidRPr="00A5234F">
              <w:rPr>
                <w:rFonts w:ascii="Montserrat" w:hAnsi="Montserrat"/>
                <w:b/>
                <w:sz w:val="24"/>
                <w:szCs w:val="24"/>
              </w:rPr>
              <w:t>Claudia Eleonora RUSU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AF2D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lang w:val="en-US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1A41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Direcția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Dezvoltare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Investiții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>/</w:t>
            </w:r>
          </w:p>
          <w:p w14:paraId="4076FF56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Serviciul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Lucrări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şi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Achiziţii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6A46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tr w:rsidR="00A5234F" w:rsidRPr="00A5234F" w14:paraId="235017BE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BF7F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1FA9" w14:textId="77777777" w:rsidR="00A5234F" w:rsidRPr="00A5234F" w:rsidRDefault="00A5234F" w:rsidP="00A5234F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7CE6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</w:rPr>
            </w:pPr>
            <w:r w:rsidRPr="00A5234F">
              <w:rPr>
                <w:rFonts w:ascii="Montserrat" w:hAnsi="Montserrat"/>
                <w:b/>
                <w:sz w:val="24"/>
                <w:szCs w:val="24"/>
              </w:rPr>
              <w:t>Alexandru-Romulus BOTEZAN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499E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lang w:val="en-US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F82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Direcția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Dezvoltare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Investiții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>/</w:t>
            </w:r>
          </w:p>
          <w:p w14:paraId="6BD93F0A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Serviciul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Lucrări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şi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Achiziţii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410C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tr w:rsidR="00A5234F" w:rsidRPr="00A5234F" w14:paraId="337A6CC2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9835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0E56" w14:textId="77777777" w:rsidR="00A5234F" w:rsidRPr="00A5234F" w:rsidRDefault="00A5234F" w:rsidP="00A5234F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ADFF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A5234F">
              <w:rPr>
                <w:rFonts w:ascii="Montserrat" w:hAnsi="Montserrat"/>
                <w:b/>
                <w:sz w:val="24"/>
                <w:szCs w:val="24"/>
              </w:rPr>
              <w:t>Gabriela ROTARU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BE52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lang w:val="en-US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097D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Direcția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Dezvoltare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Investiții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>/</w:t>
            </w:r>
          </w:p>
          <w:p w14:paraId="07BEAEA5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Serviciul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Lucrări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şi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Achiziţii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A631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tr w:rsidR="00A5234F" w:rsidRPr="00A5234F" w14:paraId="767B801A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8D6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9C32" w14:textId="77777777" w:rsidR="00A5234F" w:rsidRPr="00A5234F" w:rsidRDefault="00A5234F" w:rsidP="00A5234F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E6C8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bookmarkStart w:id="3" w:name="_Hlk116998152"/>
            <w:r w:rsidRPr="00A5234F">
              <w:rPr>
                <w:rFonts w:ascii="Montserrat" w:hAnsi="Montserrat"/>
                <w:b/>
                <w:sz w:val="24"/>
                <w:szCs w:val="24"/>
              </w:rPr>
              <w:t>Cosmin</w:t>
            </w:r>
          </w:p>
          <w:p w14:paraId="10E05E7A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A5234F">
              <w:rPr>
                <w:rFonts w:ascii="Montserrat" w:hAnsi="Montserrat"/>
                <w:b/>
                <w:sz w:val="24"/>
                <w:szCs w:val="24"/>
              </w:rPr>
              <w:t>DÎRJAN</w:t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1D4E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lang w:val="en-US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E88B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Direcția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Dezvoltare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Investiții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>/</w:t>
            </w:r>
          </w:p>
          <w:p w14:paraId="1992E09C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Serviciul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Managementul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Proiectelor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786B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tr w:rsidR="00A5234F" w:rsidRPr="00A5234F" w14:paraId="6D32E58B" w14:textId="77777777" w:rsidTr="00073D69">
        <w:trPr>
          <w:trHeight w:val="7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6079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A5234F">
              <w:rPr>
                <w:rFonts w:ascii="Montserrat" w:hAnsi="Montserrat"/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C0D" w14:textId="77777777" w:rsidR="00A5234F" w:rsidRPr="00A5234F" w:rsidRDefault="00A5234F" w:rsidP="00A5234F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1F92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4"/>
                <w:szCs w:val="24"/>
                <w:lang w:val="pt-PT"/>
              </w:rPr>
            </w:pPr>
            <w:r w:rsidRPr="00A5234F">
              <w:rPr>
                <w:rFonts w:ascii="Montserrat" w:hAnsi="Montserrat"/>
                <w:b/>
                <w:sz w:val="24"/>
                <w:szCs w:val="24"/>
                <w:lang w:val="pt-PT"/>
              </w:rPr>
              <w:t>Anda MUREȘANU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D82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lang w:val="en-US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Șef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130F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U.A.T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Județul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Cluj / </w:t>
            </w:r>
          </w:p>
          <w:p w14:paraId="0887EE16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lastRenderedPageBreak/>
              <w:t>Direcția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Urbanism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și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Amenajarea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Teritoriului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/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Serviciul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Autorizări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,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Disciplina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în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construcții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>, GIS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7FB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lastRenderedPageBreak/>
              <w:t>-</w:t>
            </w:r>
          </w:p>
        </w:tc>
      </w:tr>
      <w:tr w:rsidR="00A5234F" w:rsidRPr="00A5234F" w14:paraId="0C239432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EBC6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286" w14:textId="77777777" w:rsidR="00A5234F" w:rsidRPr="00A5234F" w:rsidRDefault="00A5234F" w:rsidP="00A5234F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EF1E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A5234F">
              <w:rPr>
                <w:rFonts w:ascii="Montserrat" w:hAnsi="Montserrat"/>
                <w:b/>
                <w:sz w:val="24"/>
                <w:szCs w:val="24"/>
              </w:rPr>
              <w:t>Bogdan SFÂRLEA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33D5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lang w:val="en-US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Locotenent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355D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r w:rsidRPr="00A5234F">
              <w:rPr>
                <w:rFonts w:ascii="Montserrat" w:eastAsia="Calibri" w:hAnsi="Montserrat"/>
                <w:sz w:val="24"/>
                <w:szCs w:val="24"/>
                <w:lang w:val="ro-RO"/>
              </w:rPr>
              <w:t>Inspectoratul pentru Situații    de Urgență ”AVRAM IANCU” al Județului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1977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tr w:rsidR="00A5234F" w:rsidRPr="00A5234F" w14:paraId="7859523E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EADA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bookmarkStart w:id="4" w:name="_Hlk41404466"/>
            <w:r w:rsidRPr="00A5234F">
              <w:rPr>
                <w:rFonts w:ascii="Montserrat" w:hAnsi="Montserrat"/>
                <w:bCs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8FDE" w14:textId="77777777" w:rsidR="00A5234F" w:rsidRPr="00A5234F" w:rsidRDefault="00A5234F" w:rsidP="00A5234F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0AAB" w14:textId="77777777" w:rsidR="00A5234F" w:rsidRPr="00073D69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4"/>
                <w:szCs w:val="24"/>
                <w:lang w:val="pt-PT"/>
              </w:rPr>
            </w:pPr>
            <w:r w:rsidRPr="00073D69">
              <w:rPr>
                <w:rFonts w:ascii="Montserrat" w:hAnsi="Montserrat"/>
                <w:b/>
                <w:sz w:val="24"/>
                <w:szCs w:val="24"/>
              </w:rPr>
              <w:t>Ovidiu LUCACIU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5DA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lang w:val="en-US"/>
              </w:rPr>
            </w:pPr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CF7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Inspectoratul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Județean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în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Construcții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898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bookmarkEnd w:id="4"/>
      <w:tr w:rsidR="00A5234F" w:rsidRPr="00A5234F" w14:paraId="626AD678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091D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highlight w:val="yellow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949" w14:textId="77777777" w:rsidR="00A5234F" w:rsidRPr="00A5234F" w:rsidRDefault="00A5234F" w:rsidP="00A5234F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  <w:highlight w:val="yellow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7DC" w14:textId="5E57F89D" w:rsidR="00A5234F" w:rsidRPr="00073D69" w:rsidRDefault="00073D69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073D69">
              <w:rPr>
                <w:rFonts w:ascii="Montserrat" w:hAnsi="Montserrat"/>
                <w:b/>
                <w:sz w:val="24"/>
                <w:szCs w:val="24"/>
              </w:rPr>
              <w:t>Bogdan ANGHELESCU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63CF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highlight w:val="yellow"/>
                <w:lang w:val="en-US"/>
              </w:rPr>
            </w:pPr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A5C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  <w:highlight w:val="yellow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Inspectoratul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Județean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în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Construcții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3AB3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highlight w:val="yellow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  <w:tr w:rsidR="00A5234F" w:rsidRPr="00A5234F" w14:paraId="2D0B9EB4" w14:textId="77777777" w:rsidTr="00073D6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93BC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highlight w:val="yellow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5A7A" w14:textId="77777777" w:rsidR="00A5234F" w:rsidRPr="00A5234F" w:rsidRDefault="00A5234F" w:rsidP="00A5234F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  <w:highlight w:val="yellow"/>
              </w:rPr>
            </w:pPr>
            <w:proofErr w:type="spellStart"/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997" w14:textId="77777777" w:rsidR="00A5234F" w:rsidRPr="00073D69" w:rsidRDefault="00A5234F" w:rsidP="00A5234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073D69">
              <w:rPr>
                <w:rFonts w:ascii="Montserrat" w:hAnsi="Montserrat"/>
                <w:b/>
                <w:sz w:val="24"/>
                <w:szCs w:val="24"/>
              </w:rPr>
              <w:t>Ciprian BĂRAȘ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595" w14:textId="77777777" w:rsidR="00A5234F" w:rsidRPr="00A5234F" w:rsidRDefault="00A5234F" w:rsidP="00A5234F">
            <w:pPr>
              <w:jc w:val="center"/>
              <w:rPr>
                <w:rFonts w:ascii="Montserrat" w:eastAsia="Calibri" w:hAnsi="Montserrat"/>
                <w:sz w:val="24"/>
                <w:szCs w:val="24"/>
                <w:highlight w:val="yellow"/>
                <w:lang w:val="en-US"/>
              </w:rPr>
            </w:pPr>
            <w:r w:rsidRPr="00A5234F">
              <w:rPr>
                <w:rFonts w:ascii="Montserrat" w:eastAsia="Calibri" w:hAnsi="Montserra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B2CC" w14:textId="77777777" w:rsidR="00A5234F" w:rsidRPr="00A5234F" w:rsidRDefault="00A5234F" w:rsidP="00A5234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/>
                <w:sz w:val="24"/>
                <w:szCs w:val="24"/>
                <w:highlight w:val="yellow"/>
              </w:rPr>
            </w:pP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Inspectoratul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Județean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în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</w:t>
            </w:r>
            <w:proofErr w:type="spellStart"/>
            <w:r w:rsidRPr="00A5234F">
              <w:rPr>
                <w:rFonts w:ascii="Montserrat" w:eastAsia="Calibri" w:hAnsi="Montserrat"/>
                <w:sz w:val="24"/>
                <w:szCs w:val="24"/>
              </w:rPr>
              <w:t>Construcții</w:t>
            </w:r>
            <w:proofErr w:type="spellEnd"/>
            <w:r w:rsidRPr="00A5234F">
              <w:rPr>
                <w:rFonts w:ascii="Montserrat" w:eastAsia="Calibri" w:hAnsi="Montserrat"/>
                <w:sz w:val="24"/>
                <w:szCs w:val="24"/>
              </w:rPr>
              <w:t xml:space="preserve">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0265" w14:textId="77777777" w:rsidR="00A5234F" w:rsidRPr="00A5234F" w:rsidRDefault="00A5234F" w:rsidP="00A5234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highlight w:val="yellow"/>
              </w:rPr>
            </w:pPr>
            <w:r w:rsidRPr="00A5234F">
              <w:rPr>
                <w:rFonts w:ascii="Montserrat" w:eastAsia="Calibri" w:hAnsi="Montserrat" w:cs="Cambria"/>
                <w:sz w:val="24"/>
                <w:szCs w:val="24"/>
              </w:rPr>
              <w:t>-</w:t>
            </w:r>
          </w:p>
        </w:tc>
      </w:tr>
    </w:tbl>
    <w:p w14:paraId="31D43A34" w14:textId="77777777" w:rsidR="00A5234F" w:rsidRPr="00A5234F" w:rsidRDefault="00A5234F" w:rsidP="00A5234F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 w:rsidRPr="00A5234F">
        <w:rPr>
          <w:rFonts w:ascii="Montserrat" w:hAnsi="Montserrat"/>
          <w:b/>
          <w:bCs/>
          <w:lang w:val="ro-RO"/>
        </w:rPr>
        <w:t xml:space="preserve">   </w:t>
      </w:r>
    </w:p>
    <w:p w14:paraId="35C9BC6D" w14:textId="77777777" w:rsidR="00A5234F" w:rsidRPr="00A5234F" w:rsidRDefault="00A5234F" w:rsidP="00A5234F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174E6BC8" w14:textId="77777777" w:rsidR="00A5234F" w:rsidRPr="00A5234F" w:rsidRDefault="00A5234F" w:rsidP="00A5234F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36898464" w14:textId="77777777" w:rsidR="00A5234F" w:rsidRPr="00A5234F" w:rsidRDefault="00A5234F" w:rsidP="00A5234F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54A8B4A9" w14:textId="77777777" w:rsidR="00A5234F" w:rsidRPr="00A5234F" w:rsidRDefault="00A5234F" w:rsidP="00A5234F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 w:rsidRPr="00A5234F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</w:t>
      </w:r>
    </w:p>
    <w:p w14:paraId="6727AA68" w14:textId="77777777" w:rsidR="00A5234F" w:rsidRPr="00A5234F" w:rsidRDefault="00A5234F" w:rsidP="00A5234F">
      <w:pPr>
        <w:autoSpaceDE w:val="0"/>
        <w:autoSpaceDN w:val="0"/>
        <w:adjustRightInd w:val="0"/>
        <w:ind w:left="5760" w:right="897"/>
        <w:rPr>
          <w:rFonts w:ascii="Montserrat" w:hAnsi="Montserrat"/>
          <w:b/>
          <w:bCs/>
          <w:lang w:val="ro-RO"/>
        </w:rPr>
      </w:pPr>
      <w:r w:rsidRPr="00A5234F">
        <w:rPr>
          <w:rFonts w:ascii="Montserrat" w:hAnsi="Montserrat"/>
          <w:b/>
          <w:bCs/>
          <w:lang w:val="ro-RO"/>
        </w:rPr>
        <w:t xml:space="preserve">       CONTRASEMNEAZĂ</w:t>
      </w:r>
    </w:p>
    <w:p w14:paraId="77C15103" w14:textId="77777777" w:rsidR="00A5234F" w:rsidRPr="00A5234F" w:rsidRDefault="00A5234F" w:rsidP="00A5234F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A5234F">
        <w:rPr>
          <w:rFonts w:ascii="Montserrat" w:hAnsi="Montserrat"/>
          <w:b/>
          <w:lang w:val="ro-RO"/>
        </w:rPr>
        <w:t xml:space="preserve">        PREŞEDINTE</w:t>
      </w:r>
      <w:r w:rsidRPr="00A5234F">
        <w:rPr>
          <w:rFonts w:ascii="Montserrat" w:hAnsi="Montserrat"/>
          <w:b/>
          <w:lang w:val="ro-RO"/>
        </w:rPr>
        <w:tab/>
        <w:t xml:space="preserve">      </w:t>
      </w:r>
      <w:r w:rsidRPr="00A5234F">
        <w:rPr>
          <w:rFonts w:ascii="Montserrat" w:hAnsi="Montserrat"/>
          <w:b/>
          <w:lang w:val="ro-RO"/>
        </w:rPr>
        <w:tab/>
      </w:r>
      <w:r w:rsidRPr="00A5234F">
        <w:rPr>
          <w:rFonts w:ascii="Montserrat" w:hAnsi="Montserrat"/>
          <w:b/>
          <w:lang w:val="ro-RO"/>
        </w:rPr>
        <w:tab/>
      </w:r>
      <w:r w:rsidRPr="00A5234F">
        <w:rPr>
          <w:rFonts w:ascii="Montserrat" w:hAnsi="Montserrat"/>
          <w:b/>
          <w:lang w:val="ro-RO"/>
        </w:rPr>
        <w:tab/>
        <w:t xml:space="preserve">                SECRETAR GENERAL AL JUDEŢULUI</w:t>
      </w:r>
    </w:p>
    <w:p w14:paraId="4E4DDC3F" w14:textId="77777777" w:rsidR="00A5234F" w:rsidRPr="00A5234F" w:rsidRDefault="00A5234F" w:rsidP="00A5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A5234F">
        <w:rPr>
          <w:rFonts w:ascii="Montserrat" w:eastAsia="Times New Roman" w:hAnsi="Montserrat" w:cs="Times New Roman"/>
          <w:b/>
          <w:lang w:val="ro-RO" w:eastAsia="x-none"/>
        </w:rPr>
        <w:t xml:space="preserve">           ALIN TIȘE </w:t>
      </w:r>
      <w:r w:rsidRPr="00A5234F">
        <w:rPr>
          <w:rFonts w:ascii="Montserrat" w:eastAsia="Times New Roman" w:hAnsi="Montserrat" w:cs="Times New Roman"/>
          <w:b/>
          <w:lang w:val="ro-RO" w:eastAsia="x-none"/>
        </w:rPr>
        <w:tab/>
      </w:r>
      <w:r w:rsidRPr="00A5234F">
        <w:rPr>
          <w:rFonts w:ascii="Montserrat" w:eastAsia="Times New Roman" w:hAnsi="Montserrat" w:cs="Times New Roman"/>
          <w:b/>
          <w:lang w:val="ro-RO" w:eastAsia="x-none"/>
        </w:rPr>
        <w:tab/>
      </w:r>
      <w:r w:rsidRPr="00A5234F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A5234F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A5234F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</w:t>
      </w:r>
      <w:r w:rsidRPr="00A5234F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1C0735FB" w14:textId="77777777" w:rsidR="00A5234F" w:rsidRPr="00A5234F" w:rsidRDefault="00A5234F" w:rsidP="00A5234F">
      <w:pPr>
        <w:ind w:left="-284" w:right="161"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val="ro-RO" w:eastAsia="x-none"/>
        </w:rPr>
      </w:pPr>
    </w:p>
    <w:p w14:paraId="5BAE9089" w14:textId="77777777" w:rsidR="00A5234F" w:rsidRPr="00A5234F" w:rsidRDefault="00A5234F" w:rsidP="00A5234F">
      <w:pPr>
        <w:ind w:left="-284" w:right="161"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val="ro-RO" w:eastAsia="x-none"/>
        </w:rPr>
      </w:pPr>
    </w:p>
    <w:p w14:paraId="52EBB401" w14:textId="77777777" w:rsidR="00A5234F" w:rsidRPr="00A5234F" w:rsidRDefault="00A5234F" w:rsidP="00A5234F">
      <w:pPr>
        <w:ind w:left="-284" w:right="161"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val="ro-RO" w:eastAsia="x-none"/>
        </w:rPr>
      </w:pPr>
    </w:p>
    <w:p w14:paraId="37657B35" w14:textId="77777777" w:rsidR="00A5234F" w:rsidRPr="00A5234F" w:rsidRDefault="00A5234F" w:rsidP="00A5234F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bCs/>
          <w:sz w:val="24"/>
          <w:szCs w:val="24"/>
          <w:lang w:val="ro-RO"/>
        </w:rPr>
      </w:pPr>
    </w:p>
    <w:p w14:paraId="3AD0C558" w14:textId="77777777" w:rsidR="00D8724D" w:rsidRPr="00EC498D" w:rsidRDefault="00D8724D" w:rsidP="00A5234F">
      <w:pPr>
        <w:rPr>
          <w:rFonts w:ascii="Montserrat" w:hAnsi="Montserrat"/>
        </w:rPr>
      </w:pPr>
    </w:p>
    <w:sectPr w:rsidR="00D8724D" w:rsidRPr="00EC498D" w:rsidSect="00B1296F">
      <w:headerReference w:type="default" r:id="rId7"/>
      <w:footerReference w:type="default" r:id="rId8"/>
      <w:pgSz w:w="11909" w:h="16834"/>
      <w:pgMar w:top="1440" w:right="749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ABCE" w14:textId="77777777" w:rsidR="004377E4" w:rsidRDefault="004377E4">
      <w:pPr>
        <w:spacing w:line="240" w:lineRule="auto"/>
      </w:pPr>
      <w:r>
        <w:separator/>
      </w:r>
    </w:p>
  </w:endnote>
  <w:endnote w:type="continuationSeparator" w:id="0">
    <w:p w14:paraId="6FC6C8DA" w14:textId="77777777" w:rsidR="004377E4" w:rsidRDefault="0043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960B" w14:textId="77777777" w:rsidR="004377E4" w:rsidRDefault="004377E4">
      <w:pPr>
        <w:spacing w:line="240" w:lineRule="auto"/>
      </w:pPr>
      <w:r>
        <w:separator/>
      </w:r>
    </w:p>
  </w:footnote>
  <w:footnote w:type="continuationSeparator" w:id="0">
    <w:p w14:paraId="0A316E0B" w14:textId="77777777" w:rsidR="004377E4" w:rsidRDefault="00437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6C730F8"/>
    <w:multiLevelType w:val="hybridMultilevel"/>
    <w:tmpl w:val="93A6D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DD6837"/>
    <w:multiLevelType w:val="hybridMultilevel"/>
    <w:tmpl w:val="5934A864"/>
    <w:lvl w:ilvl="0" w:tplc="72D4BF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9" w15:restartNumberingAfterBreak="0">
    <w:nsid w:val="4C0E77DB"/>
    <w:multiLevelType w:val="hybridMultilevel"/>
    <w:tmpl w:val="E23CC196"/>
    <w:lvl w:ilvl="0" w:tplc="C118271C">
      <w:numFmt w:val="bullet"/>
      <w:lvlText w:val="-"/>
      <w:lvlJc w:val="left"/>
      <w:pPr>
        <w:ind w:left="378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10" w15:restartNumberingAfterBreak="0">
    <w:nsid w:val="55160553"/>
    <w:multiLevelType w:val="hybridMultilevel"/>
    <w:tmpl w:val="5BE6F6FC"/>
    <w:lvl w:ilvl="0" w:tplc="6DBE7B5E">
      <w:numFmt w:val="bullet"/>
      <w:lvlText w:val="-"/>
      <w:lvlJc w:val="left"/>
      <w:pPr>
        <w:ind w:left="1068" w:hanging="360"/>
      </w:pPr>
      <w:rPr>
        <w:rFonts w:ascii="Cambria" w:eastAsia="Times New Roman" w:hAnsi="Cambri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8FA6FCD"/>
    <w:multiLevelType w:val="hybridMultilevel"/>
    <w:tmpl w:val="C62288D8"/>
    <w:lvl w:ilvl="0" w:tplc="0409000D">
      <w:start w:val="1"/>
      <w:numFmt w:val="bullet"/>
      <w:lvlText w:val=""/>
      <w:lvlJc w:val="left"/>
      <w:pPr>
        <w:ind w:left="46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6" w:hanging="360"/>
      </w:pPr>
      <w:rPr>
        <w:rFonts w:ascii="Wingdings" w:hAnsi="Wingdings" w:hint="default"/>
      </w:rPr>
    </w:lvl>
  </w:abstractNum>
  <w:num w:numId="1" w16cid:durableId="2076974161">
    <w:abstractNumId w:val="15"/>
  </w:num>
  <w:num w:numId="2" w16cid:durableId="1806192921">
    <w:abstractNumId w:val="13"/>
  </w:num>
  <w:num w:numId="3" w16cid:durableId="790129900">
    <w:abstractNumId w:val="3"/>
  </w:num>
  <w:num w:numId="4" w16cid:durableId="526137508">
    <w:abstractNumId w:val="7"/>
  </w:num>
  <w:num w:numId="5" w16cid:durableId="1364013979">
    <w:abstractNumId w:val="14"/>
  </w:num>
  <w:num w:numId="6" w16cid:durableId="656887168">
    <w:abstractNumId w:val="0"/>
  </w:num>
  <w:num w:numId="7" w16cid:durableId="124012282">
    <w:abstractNumId w:val="11"/>
  </w:num>
  <w:num w:numId="8" w16cid:durableId="1312710090">
    <w:abstractNumId w:val="5"/>
  </w:num>
  <w:num w:numId="9" w16cid:durableId="1891530444">
    <w:abstractNumId w:val="4"/>
  </w:num>
  <w:num w:numId="10" w16cid:durableId="74673170">
    <w:abstractNumId w:val="16"/>
  </w:num>
  <w:num w:numId="11" w16cid:durableId="307824558">
    <w:abstractNumId w:val="8"/>
  </w:num>
  <w:num w:numId="12" w16cid:durableId="1989817163">
    <w:abstractNumId w:val="2"/>
  </w:num>
  <w:num w:numId="13" w16cid:durableId="63114680">
    <w:abstractNumId w:val="12"/>
  </w:num>
  <w:num w:numId="14" w16cid:durableId="576549632">
    <w:abstractNumId w:val="9"/>
  </w:num>
  <w:num w:numId="15" w16cid:durableId="320475293">
    <w:abstractNumId w:val="1"/>
  </w:num>
  <w:num w:numId="16" w16cid:durableId="162859945">
    <w:abstractNumId w:val="17"/>
  </w:num>
  <w:num w:numId="17" w16cid:durableId="1208764280">
    <w:abstractNumId w:val="12"/>
  </w:num>
  <w:num w:numId="18" w16cid:durableId="890574827">
    <w:abstractNumId w:val="10"/>
  </w:num>
  <w:num w:numId="19" w16cid:durableId="2059934787">
    <w:abstractNumId w:val="12"/>
  </w:num>
  <w:num w:numId="20" w16cid:durableId="42219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717AE"/>
    <w:rsid w:val="00073D69"/>
    <w:rsid w:val="00086CB4"/>
    <w:rsid w:val="0009406D"/>
    <w:rsid w:val="000A5D25"/>
    <w:rsid w:val="000A75F7"/>
    <w:rsid w:val="000E04DB"/>
    <w:rsid w:val="000F1153"/>
    <w:rsid w:val="000F2A39"/>
    <w:rsid w:val="001077E9"/>
    <w:rsid w:val="00122B6D"/>
    <w:rsid w:val="001704C7"/>
    <w:rsid w:val="00174865"/>
    <w:rsid w:val="001762B9"/>
    <w:rsid w:val="001A404C"/>
    <w:rsid w:val="001C6EA8"/>
    <w:rsid w:val="001D1A8C"/>
    <w:rsid w:val="001D423E"/>
    <w:rsid w:val="00210E9D"/>
    <w:rsid w:val="002600F0"/>
    <w:rsid w:val="00290EC5"/>
    <w:rsid w:val="002A5D18"/>
    <w:rsid w:val="002A6C47"/>
    <w:rsid w:val="00314CD3"/>
    <w:rsid w:val="00336D91"/>
    <w:rsid w:val="0035138B"/>
    <w:rsid w:val="003B2D2C"/>
    <w:rsid w:val="003B5E74"/>
    <w:rsid w:val="003E1BD4"/>
    <w:rsid w:val="00416CCE"/>
    <w:rsid w:val="004377E4"/>
    <w:rsid w:val="0044687D"/>
    <w:rsid w:val="00447B32"/>
    <w:rsid w:val="00457FEC"/>
    <w:rsid w:val="004614C4"/>
    <w:rsid w:val="00487A1A"/>
    <w:rsid w:val="004969D6"/>
    <w:rsid w:val="004C66BA"/>
    <w:rsid w:val="005248DD"/>
    <w:rsid w:val="00534029"/>
    <w:rsid w:val="00534996"/>
    <w:rsid w:val="00553DF2"/>
    <w:rsid w:val="005702F6"/>
    <w:rsid w:val="005953B7"/>
    <w:rsid w:val="005B4C50"/>
    <w:rsid w:val="005B6468"/>
    <w:rsid w:val="005B6C9F"/>
    <w:rsid w:val="005E7520"/>
    <w:rsid w:val="005F46FB"/>
    <w:rsid w:val="0060279E"/>
    <w:rsid w:val="00606F54"/>
    <w:rsid w:val="006B2463"/>
    <w:rsid w:val="00745908"/>
    <w:rsid w:val="007529B3"/>
    <w:rsid w:val="00761A28"/>
    <w:rsid w:val="0077063B"/>
    <w:rsid w:val="00786C75"/>
    <w:rsid w:val="007A77B0"/>
    <w:rsid w:val="00807A50"/>
    <w:rsid w:val="00813BA4"/>
    <w:rsid w:val="00831007"/>
    <w:rsid w:val="008311AF"/>
    <w:rsid w:val="0085052A"/>
    <w:rsid w:val="008962E2"/>
    <w:rsid w:val="008A3962"/>
    <w:rsid w:val="009010DD"/>
    <w:rsid w:val="00921E2A"/>
    <w:rsid w:val="00935429"/>
    <w:rsid w:val="009579A4"/>
    <w:rsid w:val="0097727B"/>
    <w:rsid w:val="009A4E85"/>
    <w:rsid w:val="009C550C"/>
    <w:rsid w:val="009F780D"/>
    <w:rsid w:val="00A053EA"/>
    <w:rsid w:val="00A07EF5"/>
    <w:rsid w:val="00A12885"/>
    <w:rsid w:val="00A243D8"/>
    <w:rsid w:val="00A445C5"/>
    <w:rsid w:val="00A508B4"/>
    <w:rsid w:val="00A5234F"/>
    <w:rsid w:val="00A62583"/>
    <w:rsid w:val="00AC78D7"/>
    <w:rsid w:val="00B07B95"/>
    <w:rsid w:val="00B11307"/>
    <w:rsid w:val="00B1296F"/>
    <w:rsid w:val="00B241EE"/>
    <w:rsid w:val="00B45898"/>
    <w:rsid w:val="00B55748"/>
    <w:rsid w:val="00B70542"/>
    <w:rsid w:val="00B73FAE"/>
    <w:rsid w:val="00BA024B"/>
    <w:rsid w:val="00BA0909"/>
    <w:rsid w:val="00BB2C53"/>
    <w:rsid w:val="00BD0334"/>
    <w:rsid w:val="00BD0AD0"/>
    <w:rsid w:val="00BD68D6"/>
    <w:rsid w:val="00BE41A1"/>
    <w:rsid w:val="00BF0A05"/>
    <w:rsid w:val="00BF2C5D"/>
    <w:rsid w:val="00C00D11"/>
    <w:rsid w:val="00C35BEF"/>
    <w:rsid w:val="00C54C28"/>
    <w:rsid w:val="00CE46A1"/>
    <w:rsid w:val="00D1246A"/>
    <w:rsid w:val="00D63C57"/>
    <w:rsid w:val="00D77398"/>
    <w:rsid w:val="00D85AE2"/>
    <w:rsid w:val="00D8724D"/>
    <w:rsid w:val="00D96FC0"/>
    <w:rsid w:val="00DA1971"/>
    <w:rsid w:val="00DA3FF7"/>
    <w:rsid w:val="00DA526B"/>
    <w:rsid w:val="00DC47E5"/>
    <w:rsid w:val="00DD3B0F"/>
    <w:rsid w:val="00DD4F51"/>
    <w:rsid w:val="00E360D3"/>
    <w:rsid w:val="00E46504"/>
    <w:rsid w:val="00E82F80"/>
    <w:rsid w:val="00E975CA"/>
    <w:rsid w:val="00EB3F3E"/>
    <w:rsid w:val="00EC498D"/>
    <w:rsid w:val="00EC5637"/>
    <w:rsid w:val="00F1766F"/>
    <w:rsid w:val="00F84C3F"/>
    <w:rsid w:val="00F921C3"/>
    <w:rsid w:val="00FA0305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23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652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2022-10-21T08:17:00Z</cp:lastPrinted>
  <dcterms:created xsi:type="dcterms:W3CDTF">2022-10-20T10:30:00Z</dcterms:created>
  <dcterms:modified xsi:type="dcterms:W3CDTF">2022-10-21T10:14:00Z</dcterms:modified>
</cp:coreProperties>
</file>