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A1F9" w14:textId="353DCACF" w:rsidR="008F34CC" w:rsidRPr="007C0962" w:rsidRDefault="008F34CC" w:rsidP="00C1428A">
      <w:pPr>
        <w:jc w:val="center"/>
        <w:rPr>
          <w:rFonts w:ascii="Montserrat Light" w:hAnsi="Montserrat Light"/>
          <w:b/>
          <w:bCs/>
          <w:lang w:val="ro-RO"/>
        </w:rPr>
      </w:pPr>
    </w:p>
    <w:p w14:paraId="1E9A4683" w14:textId="77777777" w:rsidR="00517789" w:rsidRPr="007C0962" w:rsidRDefault="00517789" w:rsidP="00C1428A">
      <w:pPr>
        <w:jc w:val="center"/>
        <w:rPr>
          <w:rFonts w:ascii="Montserrat Light" w:hAnsi="Montserrat Light"/>
          <w:b/>
          <w:bCs/>
          <w:lang w:val="ro-RO"/>
        </w:rPr>
      </w:pPr>
    </w:p>
    <w:p w14:paraId="49EE1EFA" w14:textId="67A4E394" w:rsidR="00C1428A" w:rsidRPr="007C0962" w:rsidRDefault="00C1428A" w:rsidP="00517789">
      <w:pPr>
        <w:jc w:val="center"/>
        <w:rPr>
          <w:rFonts w:ascii="Montserrat" w:hAnsi="Montserrat"/>
          <w:b/>
          <w:bCs/>
          <w:lang w:val="ro-RO"/>
        </w:rPr>
      </w:pPr>
      <w:r w:rsidRPr="007C0962">
        <w:rPr>
          <w:rFonts w:ascii="Montserrat" w:hAnsi="Montserrat"/>
          <w:b/>
          <w:bCs/>
          <w:lang w:val="ro-RO"/>
        </w:rPr>
        <w:t>D i s p o z i ț i a</w:t>
      </w:r>
    </w:p>
    <w:p w14:paraId="4F2726EC" w14:textId="634E912A" w:rsidR="00C1428A" w:rsidRPr="007C0962" w:rsidRDefault="00C1428A" w:rsidP="00517789">
      <w:pPr>
        <w:pStyle w:val="BodyTextIndent"/>
        <w:spacing w:line="276" w:lineRule="auto"/>
        <w:ind w:firstLine="0"/>
        <w:jc w:val="center"/>
        <w:rPr>
          <w:rFonts w:ascii="Montserrat" w:hAnsi="Montserrat" w:cs="Arial"/>
          <w:b/>
          <w:bCs/>
          <w:sz w:val="22"/>
          <w:szCs w:val="22"/>
          <w:lang w:val="ro-RO"/>
        </w:rPr>
      </w:pPr>
      <w:bookmarkStart w:id="0" w:name="_96pwsx56lrau" w:colFirst="0" w:colLast="0"/>
      <w:bookmarkEnd w:id="0"/>
      <w:r w:rsidRPr="007C0962">
        <w:rPr>
          <w:rFonts w:ascii="Montserrat" w:hAnsi="Montserrat" w:cs="Arial"/>
          <w:b/>
          <w:bCs/>
          <w:sz w:val="22"/>
          <w:szCs w:val="22"/>
          <w:lang w:val="ro-RO"/>
        </w:rPr>
        <w:t>nr.</w:t>
      </w:r>
      <w:r w:rsidR="00A02CD0">
        <w:rPr>
          <w:rFonts w:ascii="Montserrat" w:hAnsi="Montserrat" w:cs="Arial"/>
          <w:b/>
          <w:bCs/>
          <w:sz w:val="22"/>
          <w:szCs w:val="22"/>
          <w:lang w:val="ro-RO"/>
        </w:rPr>
        <w:t xml:space="preserve"> 466 </w:t>
      </w:r>
      <w:r w:rsidRPr="007C0962">
        <w:rPr>
          <w:rFonts w:ascii="Montserrat" w:hAnsi="Montserrat" w:cs="Arial"/>
          <w:b/>
          <w:bCs/>
          <w:sz w:val="22"/>
          <w:szCs w:val="22"/>
          <w:lang w:val="ro-RO"/>
        </w:rPr>
        <w:t>din</w:t>
      </w:r>
      <w:r w:rsidR="00A02CD0">
        <w:rPr>
          <w:rFonts w:ascii="Montserrat" w:hAnsi="Montserrat" w:cs="Arial"/>
          <w:b/>
          <w:bCs/>
          <w:sz w:val="22"/>
          <w:szCs w:val="22"/>
          <w:lang w:val="ro-RO"/>
        </w:rPr>
        <w:t xml:space="preserve"> 21 octombrie </w:t>
      </w:r>
      <w:r w:rsidRPr="007C0962">
        <w:rPr>
          <w:rFonts w:ascii="Montserrat" w:hAnsi="Montserrat" w:cs="Arial"/>
          <w:b/>
          <w:bCs/>
          <w:sz w:val="22"/>
          <w:szCs w:val="22"/>
          <w:lang w:val="ro-RO"/>
        </w:rPr>
        <w:t>2021</w:t>
      </w:r>
    </w:p>
    <w:p w14:paraId="17FE6D60" w14:textId="67EEC148" w:rsidR="00D02A05" w:rsidRPr="007C0962" w:rsidRDefault="007C0962" w:rsidP="00517789">
      <w:pPr>
        <w:pStyle w:val="NoSpacing"/>
        <w:spacing w:line="276" w:lineRule="auto"/>
        <w:jc w:val="center"/>
        <w:rPr>
          <w:rFonts w:ascii="Montserrat" w:hAnsi="Montserrat" w:cs="Cambria"/>
          <w:lang w:val="ro-RO"/>
        </w:rPr>
      </w:pPr>
      <w:bookmarkStart w:id="1" w:name="_Hlk529170674"/>
      <w:bookmarkStart w:id="2" w:name="_Hlk528929303"/>
      <w:r w:rsidRPr="007C0962">
        <w:rPr>
          <w:rFonts w:ascii="Montserrat" w:hAnsi="Montserrat"/>
          <w:lang w:val="ro-RO"/>
        </w:rPr>
        <w:t>privind</w:t>
      </w:r>
      <w:r w:rsidR="001068FD" w:rsidRPr="007C0962">
        <w:rPr>
          <w:rFonts w:ascii="Montserrat" w:hAnsi="Montserrat"/>
          <w:lang w:val="ro-RO"/>
        </w:rPr>
        <w:t xml:space="preserve"> aprobarea procedurii de desemnare a</w:t>
      </w:r>
      <w:r w:rsidR="001068FD" w:rsidRPr="007C0962">
        <w:rPr>
          <w:rFonts w:ascii="Montserrat" w:hAnsi="Montserrat" w:cs="Cambria"/>
          <w:lang w:val="ro-RO"/>
        </w:rPr>
        <w:t xml:space="preserve"> consilierului de etică pentru personalul din aparatul de specialitate al Consiliului Județean Cluj</w:t>
      </w:r>
    </w:p>
    <w:p w14:paraId="16B6B606" w14:textId="77777777" w:rsidR="00D02A05" w:rsidRPr="007C0962" w:rsidRDefault="00D02A05" w:rsidP="00517789">
      <w:pPr>
        <w:autoSpaceDE w:val="0"/>
        <w:autoSpaceDN w:val="0"/>
        <w:adjustRightInd w:val="0"/>
        <w:jc w:val="both"/>
        <w:rPr>
          <w:rFonts w:ascii="Montserrat Light" w:hAnsi="Montserrat Light" w:cs="Cambria"/>
          <w:b/>
          <w:bCs/>
          <w:lang w:val="ro-RO"/>
        </w:rPr>
      </w:pPr>
    </w:p>
    <w:bookmarkEnd w:id="1"/>
    <w:bookmarkEnd w:id="2"/>
    <w:p w14:paraId="7A71B5DB" w14:textId="77777777" w:rsidR="00D02A05" w:rsidRPr="007C0962" w:rsidRDefault="00D02A05" w:rsidP="00517789">
      <w:pPr>
        <w:autoSpaceDE w:val="0"/>
        <w:autoSpaceDN w:val="0"/>
        <w:adjustRightInd w:val="0"/>
        <w:jc w:val="both"/>
        <w:rPr>
          <w:rFonts w:ascii="Montserrat Light" w:hAnsi="Montserrat Light" w:cs="Cambria"/>
          <w:lang w:val="ro-RO"/>
        </w:rPr>
      </w:pPr>
    </w:p>
    <w:p w14:paraId="775A7CCE" w14:textId="77777777" w:rsidR="00D02A05" w:rsidRPr="007C0962" w:rsidRDefault="00D02A05" w:rsidP="00517789">
      <w:pPr>
        <w:autoSpaceDE w:val="0"/>
        <w:autoSpaceDN w:val="0"/>
        <w:adjustRightInd w:val="0"/>
        <w:ind w:firstLine="708"/>
        <w:jc w:val="both"/>
        <w:rPr>
          <w:rFonts w:ascii="Montserrat Light" w:hAnsi="Montserrat Light" w:cs="Cambria"/>
          <w:lang w:val="ro-RO"/>
        </w:rPr>
      </w:pPr>
      <w:r w:rsidRPr="007C0962">
        <w:rPr>
          <w:rFonts w:ascii="Montserrat Light" w:hAnsi="Montserrat Light" w:cs="Cambria"/>
          <w:lang w:val="ro-RO"/>
        </w:rPr>
        <w:t>Președintele Consiliului Județean Cluj,</w:t>
      </w:r>
    </w:p>
    <w:p w14:paraId="6572DA8D" w14:textId="0602C1BA" w:rsidR="00D02A05" w:rsidRPr="007C0962" w:rsidRDefault="00D02A05" w:rsidP="00517789">
      <w:pPr>
        <w:autoSpaceDE w:val="0"/>
        <w:autoSpaceDN w:val="0"/>
        <w:adjustRightInd w:val="0"/>
        <w:ind w:firstLine="708"/>
        <w:jc w:val="both"/>
        <w:rPr>
          <w:rFonts w:ascii="Montserrat Light" w:hAnsi="Montserrat Light" w:cs="Cambria"/>
          <w:lang w:val="ro-RO"/>
        </w:rPr>
      </w:pPr>
      <w:r w:rsidRPr="007C0962">
        <w:rPr>
          <w:rFonts w:ascii="Montserrat Light" w:hAnsi="Montserrat Light" w:cs="Cambria"/>
          <w:lang w:val="ro-RO"/>
        </w:rPr>
        <w:t xml:space="preserve">Având în vedere Referatul cu numărul </w:t>
      </w:r>
      <w:r w:rsidR="000B41AD" w:rsidRPr="007C0962">
        <w:rPr>
          <w:rFonts w:ascii="Montserrat Light" w:hAnsi="Montserrat Light" w:cs="Cambria"/>
          <w:lang w:val="ro-RO"/>
        </w:rPr>
        <w:t>36651</w:t>
      </w:r>
      <w:r w:rsidRPr="007C0962">
        <w:rPr>
          <w:rFonts w:ascii="Montserrat Light" w:hAnsi="Montserrat Light" w:cs="Cambria"/>
          <w:lang w:val="ro-RO"/>
        </w:rPr>
        <w:t>/20</w:t>
      </w:r>
      <w:r w:rsidR="00B97A3B" w:rsidRPr="007C0962">
        <w:rPr>
          <w:rFonts w:ascii="Montserrat Light" w:hAnsi="Montserrat Light" w:cs="Cambria"/>
          <w:lang w:val="ro-RO"/>
        </w:rPr>
        <w:t>21</w:t>
      </w:r>
      <w:r w:rsidRPr="007C0962">
        <w:rPr>
          <w:rFonts w:ascii="Montserrat Light" w:hAnsi="Montserrat Light" w:cs="Cambria"/>
          <w:lang w:val="ro-RO"/>
        </w:rPr>
        <w:t xml:space="preserve"> </w:t>
      </w:r>
      <w:r w:rsidR="001068FD" w:rsidRPr="007C0962">
        <w:rPr>
          <w:rFonts w:ascii="Montserrat Light" w:hAnsi="Montserrat Light"/>
          <w:lang w:val="ro-RO"/>
        </w:rPr>
        <w:t>privind aprobarea procedurii de desemnare a</w:t>
      </w:r>
      <w:r w:rsidR="001068FD" w:rsidRPr="007C0962">
        <w:rPr>
          <w:rFonts w:ascii="Montserrat Light" w:hAnsi="Montserrat Light" w:cs="Cambria"/>
          <w:lang w:val="ro-RO"/>
        </w:rPr>
        <w:t xml:space="preserve"> consilierului de etică pentru personalul din aparatul de specialitate al Consiliului Județean Cluj</w:t>
      </w:r>
      <w:r w:rsidR="00122F21" w:rsidRPr="007C0962">
        <w:rPr>
          <w:rFonts w:ascii="Montserrat Light" w:hAnsi="Montserrat Light" w:cs="Cambria"/>
          <w:lang w:val="ro-RO"/>
        </w:rPr>
        <w:t>;</w:t>
      </w:r>
    </w:p>
    <w:p w14:paraId="216FB9EC" w14:textId="77777777" w:rsidR="00122F21" w:rsidRPr="007C0962" w:rsidRDefault="00122F21" w:rsidP="00517789">
      <w:pPr>
        <w:autoSpaceDE w:val="0"/>
        <w:autoSpaceDN w:val="0"/>
        <w:adjustRightInd w:val="0"/>
        <w:ind w:firstLine="708"/>
        <w:jc w:val="both"/>
        <w:rPr>
          <w:rFonts w:ascii="Montserrat Light" w:hAnsi="Montserrat Light" w:cs="Cambria"/>
          <w:lang w:val="ro-RO"/>
        </w:rPr>
      </w:pPr>
    </w:p>
    <w:p w14:paraId="02374CD6" w14:textId="2D00E2D0" w:rsidR="00D02A05" w:rsidRPr="007C0962" w:rsidRDefault="00D02A05" w:rsidP="00517789">
      <w:pPr>
        <w:autoSpaceDE w:val="0"/>
        <w:autoSpaceDN w:val="0"/>
        <w:adjustRightInd w:val="0"/>
        <w:jc w:val="both"/>
        <w:rPr>
          <w:rFonts w:ascii="Montserrat Light" w:hAnsi="Montserrat Light" w:cs="Cambria"/>
          <w:lang w:val="ro-RO"/>
        </w:rPr>
      </w:pPr>
      <w:r w:rsidRPr="007C0962">
        <w:rPr>
          <w:rFonts w:ascii="Montserrat Light" w:hAnsi="Montserrat Light" w:cs="Cambria"/>
          <w:lang w:val="ro-RO"/>
        </w:rPr>
        <w:t>În conformitate cu prevederile:</w:t>
      </w:r>
    </w:p>
    <w:p w14:paraId="6E94D794" w14:textId="78782B52" w:rsidR="00B97A3B" w:rsidRPr="007C0962" w:rsidRDefault="00B97A3B" w:rsidP="00517789">
      <w:pPr>
        <w:pStyle w:val="NoSpacing"/>
        <w:numPr>
          <w:ilvl w:val="0"/>
          <w:numId w:val="26"/>
        </w:numPr>
        <w:spacing w:line="276" w:lineRule="auto"/>
        <w:jc w:val="both"/>
        <w:rPr>
          <w:rFonts w:ascii="Montserrat Light" w:hAnsi="Montserrat Light"/>
          <w:noProof/>
          <w:lang w:val="ro-RO" w:eastAsia="ro-RO"/>
        </w:rPr>
      </w:pPr>
      <w:r w:rsidRPr="007C0962">
        <w:rPr>
          <w:rFonts w:ascii="Montserrat Light" w:hAnsi="Montserrat Light"/>
          <w:iCs/>
          <w:lang w:val="ro-RO" w:eastAsia="ro-RO"/>
        </w:rPr>
        <w:t xml:space="preserve">art. 191 alin. (1) lit. a) și  alin. (2) lit. b); ale </w:t>
      </w:r>
      <w:r w:rsidRPr="007C0962">
        <w:rPr>
          <w:rFonts w:ascii="Montserrat Light" w:hAnsi="Montserrat Light"/>
          <w:lang w:val="ro-RO" w:eastAsia="ro-RO"/>
        </w:rPr>
        <w:t>art. 451-457; ale art. 528; ale art. 533</w:t>
      </w:r>
      <w:r w:rsidR="008D4490" w:rsidRPr="007C0962">
        <w:rPr>
          <w:rFonts w:ascii="Montserrat Light" w:hAnsi="Montserrat Light"/>
          <w:lang w:val="ro-RO" w:eastAsia="ro-RO"/>
        </w:rPr>
        <w:t>;</w:t>
      </w:r>
      <w:r w:rsidRPr="007C0962">
        <w:rPr>
          <w:rFonts w:ascii="Montserrat Light" w:hAnsi="Montserrat Light"/>
          <w:lang w:val="ro-RO" w:eastAsia="ro-RO"/>
        </w:rPr>
        <w:t xml:space="preserve"> ale art. 536</w:t>
      </w:r>
      <w:r w:rsidR="008D4490" w:rsidRPr="007C0962">
        <w:rPr>
          <w:rFonts w:ascii="Montserrat Light" w:hAnsi="Montserrat Light"/>
          <w:lang w:val="ro-RO" w:eastAsia="ro-RO"/>
        </w:rPr>
        <w:t xml:space="preserve"> și ale art. 557-560</w:t>
      </w:r>
      <w:r w:rsidRPr="007C0962">
        <w:rPr>
          <w:rFonts w:ascii="Montserrat Light" w:hAnsi="Montserrat Light"/>
          <w:lang w:val="ro-RO" w:eastAsia="ro-RO"/>
        </w:rPr>
        <w:t xml:space="preserve"> </w:t>
      </w:r>
      <w:bookmarkStart w:id="3" w:name="_Hlk83731814"/>
      <w:r w:rsidRPr="007C0962">
        <w:rPr>
          <w:rFonts w:ascii="Montserrat Light" w:hAnsi="Montserrat Light"/>
          <w:lang w:val="ro-RO" w:eastAsia="ro-RO"/>
        </w:rPr>
        <w:t xml:space="preserve">din Ordonanța de Urgență a Guvernului nr. 57/2019 privind Codul administrativ, </w:t>
      </w:r>
      <w:r w:rsidRPr="007C0962">
        <w:rPr>
          <w:rFonts w:ascii="Montserrat Light" w:hAnsi="Montserrat Light"/>
          <w:noProof/>
          <w:lang w:val="ro-RO" w:eastAsia="ro-RO"/>
        </w:rPr>
        <w:t>cu modificările și completările ulterioare</w:t>
      </w:r>
      <w:r w:rsidRPr="007C0962">
        <w:rPr>
          <w:rFonts w:ascii="Montserrat Light" w:hAnsi="Montserrat Light"/>
          <w:lang w:val="ro-RO" w:eastAsia="ro-RO"/>
        </w:rPr>
        <w:t>;</w:t>
      </w:r>
      <w:bookmarkEnd w:id="3"/>
    </w:p>
    <w:p w14:paraId="38BC70BC" w14:textId="139210D7" w:rsidR="000F05E0" w:rsidRPr="007C0962" w:rsidRDefault="000F05E0" w:rsidP="00517789">
      <w:pPr>
        <w:pStyle w:val="NoSpacing"/>
        <w:numPr>
          <w:ilvl w:val="0"/>
          <w:numId w:val="26"/>
        </w:numPr>
        <w:spacing w:line="276" w:lineRule="auto"/>
        <w:jc w:val="both"/>
        <w:rPr>
          <w:rFonts w:ascii="Montserrat Light" w:hAnsi="Montserrat Light"/>
          <w:noProof/>
          <w:lang w:val="ro-RO"/>
        </w:rPr>
      </w:pPr>
      <w:r w:rsidRPr="007C0962">
        <w:rPr>
          <w:rFonts w:ascii="Montserrat Light" w:hAnsi="Montserrat Light"/>
          <w:noProof/>
          <w:lang w:val="ro-RO"/>
        </w:rPr>
        <w:t>art. 1 alin. (1), ale art. 7 și ale art. 11 din Legea contenciosului administrativ nr. 554/2004, cu modificările și completările ulterioare;</w:t>
      </w:r>
    </w:p>
    <w:p w14:paraId="68F82346" w14:textId="513D1F09" w:rsidR="000F05E0" w:rsidRPr="007C0962" w:rsidRDefault="007C55EF" w:rsidP="00517789">
      <w:pPr>
        <w:pStyle w:val="NoSpacing"/>
        <w:numPr>
          <w:ilvl w:val="0"/>
          <w:numId w:val="26"/>
        </w:numPr>
        <w:spacing w:line="276" w:lineRule="auto"/>
        <w:jc w:val="both"/>
        <w:rPr>
          <w:rFonts w:ascii="Montserrat Light" w:hAnsi="Montserrat Light" w:cs="Cambria"/>
          <w:lang w:val="ro-RO"/>
        </w:rPr>
      </w:pPr>
      <w:r w:rsidRPr="007C0962">
        <w:rPr>
          <w:rFonts w:ascii="Montserrat Light" w:hAnsi="Montserrat Light" w:cs="Cambria"/>
          <w:lang w:val="ro-RO"/>
        </w:rPr>
        <w:t xml:space="preserve">art. 3-6 din </w:t>
      </w:r>
      <w:bookmarkStart w:id="4" w:name="_Hlk84921393"/>
      <w:bookmarkStart w:id="5" w:name="_Hlk84920052"/>
      <w:r w:rsidR="000F05E0" w:rsidRPr="007C0962">
        <w:rPr>
          <w:rFonts w:ascii="Montserrat Light" w:hAnsi="Montserrat Light" w:cs="Cambria"/>
          <w:lang w:val="ro-RO"/>
        </w:rPr>
        <w:t xml:space="preserve">Hotărârea Guvernului nr. 931/2021 </w:t>
      </w:r>
      <w:r w:rsidR="000F05E0" w:rsidRPr="007C0962">
        <w:rPr>
          <w:rFonts w:ascii="Montserrat Light" w:hAnsi="Montserrat Light" w:cs="Poppins"/>
          <w:color w:val="000000"/>
          <w:spacing w:val="5"/>
          <w:shd w:val="clear" w:color="auto" w:fill="FFFFFF"/>
          <w:lang w:val="ro-RO"/>
        </w:rPr>
        <w:t>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w:t>
      </w:r>
      <w:bookmarkEnd w:id="4"/>
      <w:r w:rsidR="000F05E0" w:rsidRPr="007C0962">
        <w:rPr>
          <w:rFonts w:ascii="Montserrat Light" w:hAnsi="Montserrat Light" w:cs="Poppins"/>
          <w:color w:val="000000"/>
          <w:spacing w:val="5"/>
          <w:shd w:val="clear" w:color="auto" w:fill="FFFFFF"/>
          <w:lang w:val="ro-RO"/>
        </w:rPr>
        <w:t>i</w:t>
      </w:r>
      <w:bookmarkEnd w:id="5"/>
      <w:r w:rsidR="00B4722C" w:rsidRPr="007C0962">
        <w:rPr>
          <w:rFonts w:ascii="Montserrat Light" w:hAnsi="Montserrat Light" w:cs="Poppins"/>
          <w:color w:val="000000"/>
          <w:spacing w:val="5"/>
          <w:shd w:val="clear" w:color="auto" w:fill="FFFFFF"/>
          <w:lang w:val="ro-RO"/>
        </w:rPr>
        <w:t>;</w:t>
      </w:r>
    </w:p>
    <w:p w14:paraId="6C377D65" w14:textId="189360E0" w:rsidR="00D02A05" w:rsidRPr="007C0962" w:rsidRDefault="00D02A05" w:rsidP="00517789">
      <w:pPr>
        <w:pStyle w:val="NoSpacing"/>
        <w:numPr>
          <w:ilvl w:val="0"/>
          <w:numId w:val="26"/>
        </w:numPr>
        <w:spacing w:line="276" w:lineRule="auto"/>
        <w:jc w:val="both"/>
        <w:rPr>
          <w:rFonts w:ascii="Montserrat Light" w:hAnsi="Montserrat Light" w:cs="Cambria"/>
          <w:lang w:val="ro-RO"/>
        </w:rPr>
      </w:pPr>
      <w:r w:rsidRPr="007C0962">
        <w:rPr>
          <w:rFonts w:ascii="Montserrat Light" w:hAnsi="Montserrat Light" w:cs="Cambria"/>
          <w:lang w:val="ro-RO"/>
        </w:rPr>
        <w:t>H</w:t>
      </w:r>
      <w:r w:rsidR="000F05E0" w:rsidRPr="007C0962">
        <w:rPr>
          <w:rFonts w:ascii="Montserrat Light" w:hAnsi="Montserrat Light" w:cs="Cambria"/>
          <w:lang w:val="ro-RO"/>
        </w:rPr>
        <w:t xml:space="preserve">otărârea Guvernului </w:t>
      </w:r>
      <w:r w:rsidRPr="007C0962">
        <w:rPr>
          <w:rFonts w:ascii="Montserrat Light" w:hAnsi="Montserrat Light" w:cs="Cambria"/>
          <w:lang w:val="ro-RO"/>
        </w:rPr>
        <w:t>nr. 583/2016 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p>
    <w:p w14:paraId="27D2720C" w14:textId="77777777" w:rsidR="00D02A05" w:rsidRPr="007C0962" w:rsidRDefault="00D02A05" w:rsidP="00517789">
      <w:pPr>
        <w:pStyle w:val="NoSpacing"/>
        <w:numPr>
          <w:ilvl w:val="0"/>
          <w:numId w:val="26"/>
        </w:numPr>
        <w:spacing w:line="276" w:lineRule="auto"/>
        <w:jc w:val="both"/>
        <w:rPr>
          <w:rFonts w:ascii="Montserrat Light" w:hAnsi="Montserrat Light" w:cs="Cambria"/>
          <w:lang w:val="ro-RO"/>
        </w:rPr>
      </w:pPr>
      <w:r w:rsidRPr="007C0962">
        <w:rPr>
          <w:rFonts w:ascii="Montserrat Light" w:hAnsi="Montserrat Light" w:cs="Cambria"/>
          <w:lang w:val="ro-RO"/>
        </w:rPr>
        <w:t>Ordinul Secretariatului General al Guvernului nr. 600/2018 privind aprobarea Codului controlului intern managerial al entitatilor publice;</w:t>
      </w:r>
    </w:p>
    <w:p w14:paraId="4F6DEEA1" w14:textId="0628D8AA" w:rsidR="00D02A05" w:rsidRPr="007C0962" w:rsidRDefault="00D02A05" w:rsidP="00517789">
      <w:pPr>
        <w:pStyle w:val="NoSpacing"/>
        <w:numPr>
          <w:ilvl w:val="0"/>
          <w:numId w:val="26"/>
        </w:numPr>
        <w:spacing w:line="276" w:lineRule="auto"/>
        <w:jc w:val="both"/>
        <w:rPr>
          <w:rFonts w:ascii="Montserrat Light" w:hAnsi="Montserrat Light" w:cs="Cambria"/>
          <w:lang w:val="ro-RO"/>
        </w:rPr>
      </w:pPr>
      <w:bookmarkStart w:id="6" w:name="_Hlk534727095"/>
      <w:r w:rsidRPr="007C0962">
        <w:rPr>
          <w:rFonts w:ascii="Montserrat Light" w:hAnsi="Montserrat Light" w:cs="Cambria"/>
          <w:lang w:val="ro-RO"/>
        </w:rPr>
        <w:t>Dispoziția Președintelui Consiliului Județean Cluj nr. 988/2017 privind aprobarea Planului de integritate pentru implementarea, la nivelul Consiliului Județean Cluj, a Strategiei nationale anticorupție;</w:t>
      </w:r>
    </w:p>
    <w:bookmarkEnd w:id="6"/>
    <w:p w14:paraId="700F4376" w14:textId="18400DF7" w:rsidR="000F05E0" w:rsidRPr="007C0962" w:rsidRDefault="000F05E0" w:rsidP="00517789">
      <w:pPr>
        <w:pStyle w:val="ListParagraph"/>
        <w:numPr>
          <w:ilvl w:val="0"/>
          <w:numId w:val="26"/>
        </w:numPr>
        <w:autoSpaceDE w:val="0"/>
        <w:autoSpaceDN w:val="0"/>
        <w:adjustRightInd w:val="0"/>
        <w:jc w:val="both"/>
        <w:rPr>
          <w:rFonts w:ascii="Montserrat Light" w:hAnsi="Montserrat Light" w:cs="Cambria"/>
          <w:lang w:val="ro-RO"/>
        </w:rPr>
      </w:pPr>
      <w:r w:rsidRPr="007C0962">
        <w:rPr>
          <w:rFonts w:ascii="Montserrat Light" w:eastAsia="Calibri" w:hAnsi="Montserrat Light" w:cs="Times New Roman"/>
          <w:iCs/>
          <w:noProof/>
          <w:lang w:val="ro-RO"/>
        </w:rPr>
        <w:t xml:space="preserve">Dispoziția Președintelui Consiliului județean Cluj nr.19/2019 </w:t>
      </w:r>
      <w:r w:rsidRPr="007C0962">
        <w:rPr>
          <w:rFonts w:ascii="Montserrat Light" w:hAnsi="Montserrat Light" w:cs="Cambria"/>
          <w:lang w:val="ro-RO"/>
        </w:rPr>
        <w:t xml:space="preserve">privind </w:t>
      </w:r>
      <w:r w:rsidRPr="007C0962">
        <w:rPr>
          <w:rFonts w:ascii="Montserrat Light" w:hAnsi="Montserrat Light" w:cs="Cambria"/>
          <w:vanish/>
          <w:lang w:val="ro-RO"/>
        </w:rPr>
        <w:t>&lt;LEGIS_SELSTART&gt;</w:t>
      </w:r>
      <w:r w:rsidRPr="007C0962">
        <w:rPr>
          <w:rFonts w:ascii="Montserrat Light" w:hAnsi="Montserrat Light" w:cs="Cambria"/>
          <w:lang w:val="ro-RO"/>
        </w:rPr>
        <w:t>desemna</w:t>
      </w:r>
      <w:r w:rsidRPr="007C0962">
        <w:rPr>
          <w:rFonts w:ascii="Montserrat Light" w:hAnsi="Montserrat Light" w:cs="Cambria"/>
          <w:vanish/>
          <w:lang w:val="ro-RO"/>
        </w:rPr>
        <w:t>&lt;LEGIS_SELEND&gt;</w:t>
      </w:r>
      <w:r w:rsidRPr="007C0962">
        <w:rPr>
          <w:rFonts w:ascii="Montserrat Light" w:hAnsi="Montserrat Light" w:cs="Cambria"/>
          <w:lang w:val="ro-RO"/>
        </w:rPr>
        <w:t>rea consilierului de etică pentru personalul din aparatul de specialitate  al Consiliului Județean Cluj;</w:t>
      </w:r>
    </w:p>
    <w:p w14:paraId="1B10060D" w14:textId="77777777" w:rsidR="00517789" w:rsidRPr="007C0962" w:rsidRDefault="00517789" w:rsidP="00517789">
      <w:pPr>
        <w:jc w:val="both"/>
        <w:rPr>
          <w:rFonts w:ascii="Montserrat Light" w:eastAsia="Calibri" w:hAnsi="Montserrat Light" w:cs="Times New Roman"/>
          <w:iCs/>
          <w:noProof/>
          <w:lang w:val="ro-RO"/>
        </w:rPr>
      </w:pPr>
    </w:p>
    <w:p w14:paraId="7636C392" w14:textId="34722C08" w:rsidR="00B97A3B" w:rsidRPr="007C0962" w:rsidRDefault="00B97A3B" w:rsidP="00517789">
      <w:pPr>
        <w:jc w:val="both"/>
        <w:rPr>
          <w:rFonts w:ascii="Montserrat Light" w:eastAsia="Calibri" w:hAnsi="Montserrat Light" w:cs="Times New Roman"/>
          <w:iCs/>
          <w:noProof/>
          <w:lang w:val="ro-RO"/>
        </w:rPr>
      </w:pPr>
      <w:r w:rsidRPr="007C0962">
        <w:rPr>
          <w:rFonts w:ascii="Montserrat Light" w:eastAsia="Calibri" w:hAnsi="Montserrat Light" w:cs="Times New Roman"/>
          <w:iCs/>
          <w:noProof/>
          <w:lang w:val="ro-RO"/>
        </w:rPr>
        <w:t xml:space="preserve">În temeiul competențelor stabilite prin art. 196 alin. (1) lit. b) din Ordonanța de urgență a Guvernului nr. 57/2019 privind </w:t>
      </w:r>
      <w:r w:rsidRPr="007C0962">
        <w:rPr>
          <w:rFonts w:ascii="Montserrat Light" w:eastAsia="Times New Roman" w:hAnsi="Montserrat Light" w:cs="Times New Roman"/>
          <w:bCs/>
          <w:lang w:val="ro-RO"/>
        </w:rPr>
        <w:t xml:space="preserve">Codul administrativ </w:t>
      </w:r>
      <w:r w:rsidRPr="007C0962">
        <w:rPr>
          <w:rFonts w:ascii="Montserrat Light" w:eastAsia="Times New Roman" w:hAnsi="Montserrat Light" w:cs="Times New Roman"/>
          <w:noProof/>
          <w:lang w:val="ro-RO"/>
        </w:rPr>
        <w:t>cu modificările și completările ulterioare</w:t>
      </w:r>
      <w:r w:rsidRPr="007C0962">
        <w:rPr>
          <w:rFonts w:ascii="Montserrat Light" w:eastAsia="Calibri" w:hAnsi="Montserrat Light" w:cs="Times New Roman"/>
          <w:iCs/>
          <w:noProof/>
          <w:lang w:val="ro-RO"/>
        </w:rPr>
        <w:t>;</w:t>
      </w:r>
    </w:p>
    <w:p w14:paraId="101B2807" w14:textId="77777777" w:rsidR="00D02A05" w:rsidRPr="007C0962" w:rsidRDefault="00D02A05" w:rsidP="00517789">
      <w:pPr>
        <w:autoSpaceDE w:val="0"/>
        <w:autoSpaceDN w:val="0"/>
        <w:adjustRightInd w:val="0"/>
        <w:ind w:firstLine="708"/>
        <w:jc w:val="center"/>
        <w:rPr>
          <w:rFonts w:ascii="Montserrat Light" w:hAnsi="Montserrat Light" w:cs="Cambria"/>
          <w:b/>
          <w:bCs/>
          <w:lang w:val="ro-RO"/>
        </w:rPr>
      </w:pPr>
      <w:r w:rsidRPr="007C0962">
        <w:rPr>
          <w:rFonts w:ascii="Montserrat Light" w:hAnsi="Montserrat Light" w:cs="Cambria"/>
          <w:b/>
          <w:bCs/>
          <w:lang w:val="ro-RO"/>
        </w:rPr>
        <w:t>d i s p u n e:</w:t>
      </w:r>
    </w:p>
    <w:p w14:paraId="7CDB5221" w14:textId="77777777" w:rsidR="00D02A05" w:rsidRPr="007C0962" w:rsidRDefault="00D02A05" w:rsidP="00517789">
      <w:pPr>
        <w:autoSpaceDE w:val="0"/>
        <w:autoSpaceDN w:val="0"/>
        <w:adjustRightInd w:val="0"/>
        <w:ind w:firstLine="708"/>
        <w:jc w:val="both"/>
        <w:rPr>
          <w:rFonts w:ascii="Montserrat Light" w:hAnsi="Montserrat Light" w:cs="Cambria"/>
          <w:lang w:val="ro-RO"/>
        </w:rPr>
      </w:pPr>
    </w:p>
    <w:p w14:paraId="5258FE7E" w14:textId="0FF9BF9D" w:rsidR="00FE53B3" w:rsidRPr="007C0962" w:rsidRDefault="00FE53B3" w:rsidP="00517789">
      <w:pPr>
        <w:autoSpaceDE w:val="0"/>
        <w:autoSpaceDN w:val="0"/>
        <w:adjustRightInd w:val="0"/>
        <w:jc w:val="both"/>
        <w:rPr>
          <w:rFonts w:ascii="Montserrat Light" w:hAnsi="Montserrat Light" w:cs="Cambria"/>
          <w:lang w:val="ro-RO"/>
        </w:rPr>
      </w:pPr>
      <w:r w:rsidRPr="007C0962">
        <w:rPr>
          <w:rFonts w:ascii="Montserrat" w:hAnsi="Montserrat" w:cs="Cambria"/>
          <w:b/>
          <w:bCs/>
          <w:lang w:val="ro-RO"/>
        </w:rPr>
        <w:lastRenderedPageBreak/>
        <w:t>Art. 1.</w:t>
      </w:r>
      <w:r w:rsidRPr="007C0962">
        <w:rPr>
          <w:rFonts w:ascii="Montserrat Light" w:hAnsi="Montserrat Light"/>
          <w:lang w:val="ro-RO"/>
        </w:rPr>
        <w:t xml:space="preserve"> Se aprobă </w:t>
      </w:r>
      <w:r w:rsidR="001068FD" w:rsidRPr="007C0962">
        <w:rPr>
          <w:rFonts w:ascii="Montserrat Light" w:hAnsi="Montserrat Light"/>
          <w:lang w:val="ro-RO"/>
        </w:rPr>
        <w:t>Procedura privind</w:t>
      </w:r>
      <w:r w:rsidRPr="007C0962">
        <w:rPr>
          <w:rFonts w:ascii="Montserrat Light" w:hAnsi="Montserrat Light"/>
          <w:lang w:val="ro-RO"/>
        </w:rPr>
        <w:t xml:space="preserve"> </w:t>
      </w:r>
      <w:r w:rsidR="001068FD" w:rsidRPr="007C0962">
        <w:rPr>
          <w:rFonts w:ascii="Montserrat Light" w:hAnsi="Montserrat Light"/>
          <w:lang w:val="ro-RO"/>
        </w:rPr>
        <w:t>desemnarea</w:t>
      </w:r>
      <w:r w:rsidRPr="007C0962">
        <w:rPr>
          <w:rFonts w:ascii="Montserrat Light" w:hAnsi="Montserrat Light" w:cs="Cambria"/>
          <w:lang w:val="ro-RO"/>
        </w:rPr>
        <w:t xml:space="preserve"> consilierului de etică pentru personalul din aparatul de specialitate al Consiliului Județean Cluj</w:t>
      </w:r>
      <w:r w:rsidR="008C2FAA" w:rsidRPr="007C0962">
        <w:rPr>
          <w:rFonts w:ascii="Montserrat Light" w:hAnsi="Montserrat Light" w:cs="Cambria"/>
          <w:lang w:val="ro-RO"/>
        </w:rPr>
        <w:t xml:space="preserve">, prevăzute în </w:t>
      </w:r>
      <w:r w:rsidR="008C2FAA" w:rsidRPr="007C0962">
        <w:rPr>
          <w:rFonts w:ascii="Montserrat Light" w:hAnsi="Montserrat Light" w:cs="Cambria"/>
          <w:i/>
          <w:iCs/>
          <w:lang w:val="ro-RO"/>
        </w:rPr>
        <w:t>Anexa</w:t>
      </w:r>
      <w:r w:rsidR="008C2FAA" w:rsidRPr="007C0962">
        <w:rPr>
          <w:rFonts w:ascii="Montserrat Light" w:hAnsi="Montserrat Light" w:cs="Cambria"/>
          <w:lang w:val="ro-RO"/>
        </w:rPr>
        <w:t xml:space="preserve"> la prezenta dispoziție</w:t>
      </w:r>
      <w:r w:rsidRPr="007C0962">
        <w:rPr>
          <w:rFonts w:ascii="Montserrat Light" w:hAnsi="Montserrat Light" w:cs="Cambria"/>
          <w:lang w:val="ro-RO"/>
        </w:rPr>
        <w:t>.</w:t>
      </w:r>
    </w:p>
    <w:p w14:paraId="540C1B53" w14:textId="32C45D47" w:rsidR="000F05E0" w:rsidRPr="007C0962" w:rsidRDefault="000F05E0" w:rsidP="00517789">
      <w:pPr>
        <w:pStyle w:val="NoSpacing"/>
        <w:spacing w:line="276" w:lineRule="auto"/>
        <w:jc w:val="both"/>
        <w:rPr>
          <w:rFonts w:ascii="Montserrat Light" w:hAnsi="Montserrat Light"/>
          <w:bCs/>
          <w:lang w:val="ro-RO"/>
        </w:rPr>
      </w:pPr>
      <w:r w:rsidRPr="007C0962">
        <w:rPr>
          <w:rFonts w:ascii="Montserrat" w:hAnsi="Montserrat"/>
          <w:b/>
          <w:lang w:val="ro-RO"/>
        </w:rPr>
        <w:t>Art.</w:t>
      </w:r>
      <w:r w:rsidR="008C2FAA" w:rsidRPr="007C0962">
        <w:rPr>
          <w:rFonts w:ascii="Montserrat" w:hAnsi="Montserrat"/>
          <w:b/>
          <w:lang w:val="ro-RO"/>
        </w:rPr>
        <w:t>2</w:t>
      </w:r>
      <w:r w:rsidRPr="007C0962">
        <w:rPr>
          <w:rFonts w:ascii="Montserrat" w:hAnsi="Montserrat"/>
          <w:b/>
          <w:lang w:val="ro-RO"/>
        </w:rPr>
        <w:t>. (1)</w:t>
      </w:r>
      <w:r w:rsidRPr="007C0962">
        <w:rPr>
          <w:rFonts w:ascii="Montserrat Light" w:hAnsi="Montserrat Light"/>
          <w:lang w:val="ro-RO"/>
        </w:rPr>
        <w:t xml:space="preserve"> </w:t>
      </w:r>
      <w:r w:rsidRPr="007C0962">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5C4638" w:rsidRPr="007C0962">
        <w:rPr>
          <w:rFonts w:ascii="Montserrat Light" w:eastAsia="Times New Roman" w:hAnsi="Montserrat Light" w:cs="Times New Roman"/>
          <w:lang w:val="ro-RO" w:eastAsia="ro-RO"/>
        </w:rPr>
        <w:t xml:space="preserve"> consilierului de etică</w:t>
      </w:r>
    </w:p>
    <w:p w14:paraId="6F8134DD" w14:textId="77777777" w:rsidR="000F05E0" w:rsidRPr="007C0962" w:rsidRDefault="000F05E0" w:rsidP="00517789">
      <w:pPr>
        <w:pStyle w:val="NoSpacing"/>
        <w:spacing w:line="276" w:lineRule="auto"/>
        <w:jc w:val="both"/>
        <w:rPr>
          <w:rFonts w:ascii="Montserrat Light" w:hAnsi="Montserrat Light"/>
          <w:bCs/>
          <w:lang w:val="ro-RO" w:eastAsia="ro-RO"/>
        </w:rPr>
      </w:pPr>
      <w:r w:rsidRPr="007C0962">
        <w:rPr>
          <w:rFonts w:ascii="Montserrat" w:hAnsi="Montserrat"/>
          <w:b/>
          <w:lang w:val="ro-RO"/>
        </w:rPr>
        <w:t>(2)</w:t>
      </w:r>
      <w:r w:rsidRPr="007C0962">
        <w:rPr>
          <w:rFonts w:ascii="Montserrat Light" w:hAnsi="Montserrat Light"/>
          <w:b/>
          <w:lang w:val="ro-RO"/>
        </w:rPr>
        <w:t xml:space="preserve"> </w:t>
      </w:r>
      <w:r w:rsidRPr="007C0962">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7C0962">
        <w:rPr>
          <w:rFonts w:ascii="Montserrat Light" w:hAnsi="Montserrat Light"/>
          <w:bCs/>
          <w:lang w:val="ro-RO" w:eastAsia="ro-RO"/>
        </w:rPr>
        <w:t xml:space="preserve"> în termen de:</w:t>
      </w:r>
    </w:p>
    <w:p w14:paraId="4AD5E9D6" w14:textId="77777777" w:rsidR="000F05E0" w:rsidRPr="007C0962" w:rsidRDefault="000F05E0" w:rsidP="00517789">
      <w:pPr>
        <w:pStyle w:val="NoSpacing"/>
        <w:spacing w:line="276" w:lineRule="auto"/>
        <w:jc w:val="both"/>
        <w:rPr>
          <w:rFonts w:ascii="Montserrat Light" w:hAnsi="Montserrat Light"/>
          <w:bCs/>
          <w:lang w:val="ro-RO"/>
        </w:rPr>
      </w:pPr>
      <w:r w:rsidRPr="007C0962">
        <w:rPr>
          <w:rFonts w:ascii="Montserrat Light" w:hAnsi="Montserrat Light"/>
          <w:bCs/>
          <w:lang w:val="ro-RO" w:eastAsia="ro-RO"/>
        </w:rPr>
        <w:t>a) 6 luni, care se calculează c</w:t>
      </w:r>
      <w:r w:rsidRPr="007C0962">
        <w:rPr>
          <w:rFonts w:ascii="Montserrat Light" w:hAnsi="Montserrat Light"/>
          <w:bCs/>
          <w:lang w:val="ro-RO"/>
        </w:rPr>
        <w:t xml:space="preserve">onform art. 11 alin. (1) din Legea nr. 554/2004, cu modificările și completările ulterioare, </w:t>
      </w:r>
    </w:p>
    <w:p w14:paraId="0B7891C9" w14:textId="7F0F8FB8" w:rsidR="000F05E0" w:rsidRPr="007C0962" w:rsidRDefault="000F05E0" w:rsidP="00517789">
      <w:pPr>
        <w:pStyle w:val="NoSpacing"/>
        <w:spacing w:line="276" w:lineRule="auto"/>
        <w:jc w:val="both"/>
        <w:rPr>
          <w:rFonts w:ascii="Montserrat Light" w:hAnsi="Montserrat Light"/>
          <w:shd w:val="clear" w:color="auto" w:fill="FFFFFF"/>
          <w:lang w:val="ro-RO"/>
        </w:rPr>
      </w:pPr>
      <w:r w:rsidRPr="007C0962">
        <w:rPr>
          <w:rFonts w:ascii="Montserrat Light" w:hAnsi="Montserrat Light"/>
          <w:shd w:val="clear" w:color="auto" w:fill="FFFFFF"/>
          <w:lang w:val="ro-RO"/>
        </w:rPr>
        <w:t>b) un an de la data comunicării prezentei dispoziții,</w:t>
      </w:r>
      <w:r w:rsidRPr="007C0962">
        <w:rPr>
          <w:rFonts w:ascii="Montserrat Light" w:hAnsi="Montserrat Light"/>
          <w:bCs/>
          <w:lang w:val="ro-RO" w:eastAsia="ro-RO"/>
        </w:rPr>
        <w:t xml:space="preserve"> pentru </w:t>
      </w:r>
      <w:r w:rsidRPr="007C0962">
        <w:rPr>
          <w:rFonts w:ascii="Montserrat Light" w:hAnsi="Montserrat Light"/>
          <w:shd w:val="clear" w:color="auto" w:fill="FFFFFF"/>
          <w:lang w:val="ro-RO"/>
        </w:rPr>
        <w:t>motive temeinice.</w:t>
      </w:r>
    </w:p>
    <w:p w14:paraId="2B7D73BC" w14:textId="3E864506" w:rsidR="000F05E0" w:rsidRPr="007C0962" w:rsidRDefault="000F05E0" w:rsidP="00517789">
      <w:pPr>
        <w:pStyle w:val="NoSpacing"/>
        <w:spacing w:line="276" w:lineRule="auto"/>
        <w:jc w:val="both"/>
        <w:rPr>
          <w:rFonts w:ascii="Montserrat Light" w:hAnsi="Montserrat Light"/>
          <w:lang w:val="ro-RO"/>
        </w:rPr>
      </w:pPr>
      <w:r w:rsidRPr="007C0962">
        <w:rPr>
          <w:rFonts w:ascii="Montserrat" w:hAnsi="Montserrat"/>
          <w:b/>
          <w:lang w:val="ro-RO"/>
        </w:rPr>
        <w:t xml:space="preserve">Art. </w:t>
      </w:r>
      <w:r w:rsidR="00414FDB" w:rsidRPr="007C0962">
        <w:rPr>
          <w:rFonts w:ascii="Montserrat" w:hAnsi="Montserrat"/>
          <w:b/>
          <w:lang w:val="ro-RO"/>
        </w:rPr>
        <w:t>3</w:t>
      </w:r>
      <w:r w:rsidRPr="007C0962">
        <w:rPr>
          <w:rFonts w:ascii="Montserrat" w:hAnsi="Montserrat"/>
          <w:b/>
          <w:lang w:val="ro-RO"/>
        </w:rPr>
        <w:t>.</w:t>
      </w:r>
      <w:r w:rsidRPr="007C0962">
        <w:rPr>
          <w:rFonts w:ascii="Montserrat Light" w:hAnsi="Montserrat Light"/>
          <w:b/>
          <w:lang w:val="ro-RO"/>
        </w:rPr>
        <w:t xml:space="preserve"> </w:t>
      </w:r>
      <w:r w:rsidRPr="007C0962">
        <w:rPr>
          <w:rFonts w:ascii="Montserrat Light" w:hAnsi="Montserrat Light"/>
          <w:lang w:val="ro-RO"/>
        </w:rPr>
        <w:t>Cu punerea în aplicare şi ducerea la îndeplinire a prevederilor prezentei dispoziţii se încredinţează Direcţia Generală Buget-Finanţe, Resurse Umane prin Serviciul Resurse Umane.</w:t>
      </w:r>
    </w:p>
    <w:p w14:paraId="06CDB11E" w14:textId="2A237E6F" w:rsidR="000F05E0" w:rsidRPr="007C0962" w:rsidRDefault="000F05E0" w:rsidP="00517789">
      <w:pPr>
        <w:pStyle w:val="NoSpacing"/>
        <w:spacing w:line="276" w:lineRule="auto"/>
        <w:jc w:val="both"/>
        <w:rPr>
          <w:rFonts w:ascii="Montserrat Light" w:hAnsi="Montserrat Light"/>
          <w:lang w:val="ro-RO"/>
        </w:rPr>
      </w:pPr>
      <w:r w:rsidRPr="007C0962">
        <w:rPr>
          <w:rFonts w:ascii="Montserrat" w:hAnsi="Montserrat"/>
          <w:b/>
          <w:lang w:val="ro-RO"/>
        </w:rPr>
        <w:t xml:space="preserve">Art. </w:t>
      </w:r>
      <w:r w:rsidR="00414FDB" w:rsidRPr="007C0962">
        <w:rPr>
          <w:rFonts w:ascii="Montserrat" w:hAnsi="Montserrat"/>
          <w:b/>
          <w:lang w:val="ro-RO"/>
        </w:rPr>
        <w:t>4</w:t>
      </w:r>
      <w:r w:rsidRPr="007C0962">
        <w:rPr>
          <w:rFonts w:ascii="Montserrat" w:hAnsi="Montserrat"/>
          <w:b/>
          <w:lang w:val="ro-RO"/>
        </w:rPr>
        <w:t>.</w:t>
      </w:r>
      <w:r w:rsidRPr="007C0962">
        <w:rPr>
          <w:rFonts w:ascii="Montserrat Light" w:hAnsi="Montserrat Light"/>
          <w:b/>
          <w:lang w:val="ro-RO"/>
        </w:rPr>
        <w:t xml:space="preserve"> </w:t>
      </w:r>
      <w:r w:rsidRPr="007C0962">
        <w:rPr>
          <w:rFonts w:ascii="Montserrat Light" w:hAnsi="Montserrat Light"/>
          <w:lang w:val="ro-RO"/>
        </w:rPr>
        <w:t xml:space="preserve">Prezenta dispoziție se comunică prin e-mail Direcției Generale Buget-Finanțe, Resurse Umane-Serviciul Resurse Umane, </w:t>
      </w:r>
      <w:r w:rsidR="00B26AA3" w:rsidRPr="007C0962">
        <w:rPr>
          <w:rFonts w:ascii="Montserrat Light" w:hAnsi="Montserrat Light"/>
          <w:lang w:val="ro-RO"/>
        </w:rPr>
        <w:t xml:space="preserve">funcționarilor publici din cadrul Consiliului Județean Cluj, </w:t>
      </w:r>
      <w:r w:rsidR="0052104C" w:rsidRPr="007C0962">
        <w:rPr>
          <w:rFonts w:ascii="Montserrat Light" w:hAnsi="Montserrat Light"/>
          <w:lang w:val="ro-RO"/>
        </w:rPr>
        <w:t xml:space="preserve"> </w:t>
      </w:r>
      <w:r w:rsidRPr="007C0962">
        <w:rPr>
          <w:rFonts w:ascii="Montserrat Light" w:hAnsi="Montserrat Light"/>
          <w:lang w:val="ro-RO"/>
        </w:rPr>
        <w:t>precum și Prefectului Județului Cluj.</w:t>
      </w:r>
    </w:p>
    <w:p w14:paraId="671DAEE3" w14:textId="0FC9DC3D" w:rsidR="0052104C" w:rsidRPr="007C0962" w:rsidRDefault="0052104C" w:rsidP="00517789">
      <w:pPr>
        <w:pStyle w:val="NoSpacing"/>
        <w:spacing w:line="276" w:lineRule="auto"/>
        <w:jc w:val="both"/>
        <w:rPr>
          <w:rFonts w:ascii="Montserrat Light" w:hAnsi="Montserrat Light"/>
          <w:lang w:val="ro-RO"/>
        </w:rPr>
      </w:pPr>
    </w:p>
    <w:p w14:paraId="4E12C5CF" w14:textId="77777777" w:rsidR="005C42DA" w:rsidRPr="007C0962" w:rsidRDefault="005C42DA" w:rsidP="00517789">
      <w:pPr>
        <w:pStyle w:val="NoSpacing"/>
        <w:spacing w:line="276" w:lineRule="auto"/>
        <w:jc w:val="both"/>
        <w:rPr>
          <w:rFonts w:ascii="Montserrat Light" w:hAnsi="Montserrat Light"/>
          <w:lang w:val="ro-RO"/>
        </w:rPr>
      </w:pPr>
    </w:p>
    <w:p w14:paraId="263213D5" w14:textId="6A2F91D7" w:rsidR="0052104C" w:rsidRPr="007C0962" w:rsidRDefault="0052104C" w:rsidP="000F05E0">
      <w:pPr>
        <w:pStyle w:val="NoSpacing"/>
        <w:jc w:val="both"/>
        <w:rPr>
          <w:rFonts w:ascii="Montserrat Light" w:hAnsi="Montserrat Light"/>
          <w:lang w:val="ro-RO"/>
        </w:rPr>
      </w:pPr>
    </w:p>
    <w:p w14:paraId="3DFADF8A" w14:textId="77777777" w:rsidR="0052104C" w:rsidRPr="007C0962" w:rsidRDefault="0052104C" w:rsidP="000F05E0">
      <w:pPr>
        <w:pStyle w:val="NoSpacing"/>
        <w:jc w:val="both"/>
        <w:rPr>
          <w:rFonts w:ascii="Montserrat" w:hAnsi="Montserrat"/>
          <w:lang w:val="ro-RO"/>
        </w:rPr>
      </w:pPr>
    </w:p>
    <w:p w14:paraId="4284138D" w14:textId="245D57C5" w:rsidR="0052104C" w:rsidRPr="007C0962" w:rsidRDefault="0052104C" w:rsidP="0052104C">
      <w:pPr>
        <w:autoSpaceDE w:val="0"/>
        <w:autoSpaceDN w:val="0"/>
        <w:adjustRightInd w:val="0"/>
        <w:ind w:firstLine="708"/>
        <w:jc w:val="both"/>
        <w:rPr>
          <w:rFonts w:ascii="Montserrat" w:hAnsi="Montserrat" w:cs="Cambria"/>
          <w:b/>
          <w:bCs/>
          <w:lang w:val="ro-RO"/>
        </w:rPr>
      </w:pPr>
      <w:r w:rsidRPr="007C0962">
        <w:rPr>
          <w:rFonts w:ascii="Montserrat" w:hAnsi="Montserrat" w:cs="Cambria"/>
          <w:b/>
          <w:bCs/>
          <w:lang w:val="ro-RO"/>
        </w:rPr>
        <w:t xml:space="preserve">PREŞEDINTE, </w:t>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t xml:space="preserve">          </w:t>
      </w:r>
      <w:r w:rsidR="00CF19A5">
        <w:rPr>
          <w:rFonts w:ascii="Montserrat" w:hAnsi="Montserrat" w:cs="Cambria"/>
          <w:b/>
          <w:bCs/>
          <w:lang w:val="ro-RO"/>
        </w:rPr>
        <w:t>CONTRASEMNEAZĂ:</w:t>
      </w:r>
    </w:p>
    <w:p w14:paraId="5FEEE309" w14:textId="69B8A809" w:rsidR="0052104C" w:rsidRPr="007C0962" w:rsidRDefault="0052104C" w:rsidP="0052104C">
      <w:pPr>
        <w:autoSpaceDE w:val="0"/>
        <w:autoSpaceDN w:val="0"/>
        <w:adjustRightInd w:val="0"/>
        <w:jc w:val="both"/>
        <w:rPr>
          <w:rFonts w:ascii="Montserrat" w:hAnsi="Montserrat" w:cs="Cambria"/>
          <w:b/>
          <w:bCs/>
          <w:lang w:val="ro-RO"/>
        </w:rPr>
      </w:pPr>
      <w:r w:rsidRPr="007C0962">
        <w:rPr>
          <w:rFonts w:ascii="Montserrat" w:hAnsi="Montserrat" w:cs="Cambria"/>
          <w:b/>
          <w:bCs/>
          <w:lang w:val="ro-RO"/>
        </w:rPr>
        <w:t xml:space="preserve">                 Alin Tișe                                                         SECRETAR GENERAL AL JUDEŢULUI                                         </w:t>
      </w:r>
    </w:p>
    <w:p w14:paraId="6A88AFCD" w14:textId="50E55689" w:rsidR="0052104C" w:rsidRPr="007C0962" w:rsidRDefault="0052104C" w:rsidP="0052104C">
      <w:pPr>
        <w:autoSpaceDE w:val="0"/>
        <w:autoSpaceDN w:val="0"/>
        <w:adjustRightInd w:val="0"/>
        <w:jc w:val="both"/>
        <w:rPr>
          <w:rFonts w:ascii="Montserrat" w:hAnsi="Montserrat" w:cs="Cambria"/>
          <w:b/>
          <w:bCs/>
          <w:lang w:val="ro-RO"/>
        </w:rPr>
      </w:pPr>
      <w:r w:rsidRPr="007C0962">
        <w:rPr>
          <w:rFonts w:ascii="Montserrat" w:hAnsi="Montserrat" w:cs="Cambria"/>
          <w:b/>
          <w:bCs/>
          <w:lang w:val="ro-RO"/>
        </w:rPr>
        <w:t xml:space="preserve">                                               </w:t>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t xml:space="preserve">      </w:t>
      </w:r>
      <w:r w:rsidRPr="007C0962">
        <w:rPr>
          <w:rFonts w:ascii="Montserrat" w:hAnsi="Montserrat" w:cs="Cambria"/>
          <w:b/>
          <w:bCs/>
          <w:lang w:val="ro-RO"/>
        </w:rPr>
        <w:t>Simona Gaci</w:t>
      </w:r>
    </w:p>
    <w:p w14:paraId="71FDEC1F" w14:textId="77777777" w:rsidR="009C550C" w:rsidRPr="007C0962" w:rsidRDefault="009C550C" w:rsidP="00D02A05">
      <w:pPr>
        <w:tabs>
          <w:tab w:val="left" w:pos="748"/>
        </w:tabs>
        <w:jc w:val="both"/>
        <w:rPr>
          <w:rFonts w:ascii="Montserrat Light" w:hAnsi="Montserrat Light"/>
          <w:color w:val="FF0000"/>
          <w:lang w:val="ro-RO"/>
        </w:rPr>
      </w:pPr>
    </w:p>
    <w:p w14:paraId="773DC0BE" w14:textId="00E319D2" w:rsidR="00C9597A" w:rsidRPr="007C0962" w:rsidRDefault="00C9597A">
      <w:pPr>
        <w:tabs>
          <w:tab w:val="left" w:pos="748"/>
        </w:tabs>
        <w:jc w:val="both"/>
        <w:rPr>
          <w:rFonts w:ascii="Montserrat Light" w:hAnsi="Montserrat Light"/>
          <w:color w:val="FF0000"/>
          <w:lang w:val="ro-RO"/>
        </w:rPr>
      </w:pPr>
    </w:p>
    <w:p w14:paraId="23623108" w14:textId="08FFCC0A" w:rsidR="00E55473" w:rsidRPr="007C0962" w:rsidRDefault="00E55473">
      <w:pPr>
        <w:tabs>
          <w:tab w:val="left" w:pos="748"/>
        </w:tabs>
        <w:jc w:val="both"/>
        <w:rPr>
          <w:rFonts w:ascii="Montserrat Light" w:hAnsi="Montserrat Light"/>
          <w:color w:val="FF0000"/>
          <w:lang w:val="ro-RO"/>
        </w:rPr>
      </w:pPr>
    </w:p>
    <w:p w14:paraId="5843493A" w14:textId="285D10FF" w:rsidR="00E55473" w:rsidRPr="007C0962" w:rsidRDefault="00E55473">
      <w:pPr>
        <w:tabs>
          <w:tab w:val="left" w:pos="748"/>
        </w:tabs>
        <w:jc w:val="both"/>
        <w:rPr>
          <w:rFonts w:ascii="Montserrat Light" w:hAnsi="Montserrat Light"/>
          <w:color w:val="FF0000"/>
          <w:lang w:val="ro-RO"/>
        </w:rPr>
      </w:pPr>
    </w:p>
    <w:p w14:paraId="1561DD68" w14:textId="66779F4B" w:rsidR="00E55473" w:rsidRPr="007C0962" w:rsidRDefault="00E55473">
      <w:pPr>
        <w:tabs>
          <w:tab w:val="left" w:pos="748"/>
        </w:tabs>
        <w:jc w:val="both"/>
        <w:rPr>
          <w:rFonts w:ascii="Montserrat Light" w:hAnsi="Montserrat Light"/>
          <w:color w:val="FF0000"/>
          <w:lang w:val="ro-RO"/>
        </w:rPr>
      </w:pPr>
    </w:p>
    <w:p w14:paraId="1626E926" w14:textId="6DCB15AB" w:rsidR="00E55473" w:rsidRPr="007C0962" w:rsidRDefault="00E55473">
      <w:pPr>
        <w:tabs>
          <w:tab w:val="left" w:pos="748"/>
        </w:tabs>
        <w:jc w:val="both"/>
        <w:rPr>
          <w:rFonts w:ascii="Montserrat Light" w:hAnsi="Montserrat Light"/>
          <w:color w:val="FF0000"/>
          <w:lang w:val="ro-RO"/>
        </w:rPr>
      </w:pPr>
    </w:p>
    <w:p w14:paraId="230B2A2C" w14:textId="7E5DA6EF" w:rsidR="00E55473" w:rsidRPr="007C0962" w:rsidRDefault="00E55473">
      <w:pPr>
        <w:tabs>
          <w:tab w:val="left" w:pos="748"/>
        </w:tabs>
        <w:jc w:val="both"/>
        <w:rPr>
          <w:rFonts w:ascii="Montserrat Light" w:hAnsi="Montserrat Light"/>
          <w:color w:val="FF0000"/>
          <w:lang w:val="ro-RO"/>
        </w:rPr>
      </w:pPr>
    </w:p>
    <w:p w14:paraId="69DA0D91" w14:textId="6D475F7F" w:rsidR="00E55473" w:rsidRPr="007C0962" w:rsidRDefault="00E55473">
      <w:pPr>
        <w:tabs>
          <w:tab w:val="left" w:pos="748"/>
        </w:tabs>
        <w:jc w:val="both"/>
        <w:rPr>
          <w:rFonts w:ascii="Montserrat Light" w:hAnsi="Montserrat Light"/>
          <w:color w:val="FF0000"/>
          <w:lang w:val="ro-RO"/>
        </w:rPr>
      </w:pPr>
    </w:p>
    <w:p w14:paraId="66277396" w14:textId="128A236D" w:rsidR="00E55473" w:rsidRPr="007C0962" w:rsidRDefault="00E55473">
      <w:pPr>
        <w:tabs>
          <w:tab w:val="left" w:pos="748"/>
        </w:tabs>
        <w:jc w:val="both"/>
        <w:rPr>
          <w:rFonts w:ascii="Montserrat Light" w:hAnsi="Montserrat Light"/>
          <w:color w:val="FF0000"/>
          <w:lang w:val="ro-RO"/>
        </w:rPr>
      </w:pPr>
    </w:p>
    <w:p w14:paraId="587DCF95" w14:textId="6D916FCD" w:rsidR="00E55473" w:rsidRPr="007C0962" w:rsidRDefault="00E55473">
      <w:pPr>
        <w:tabs>
          <w:tab w:val="left" w:pos="748"/>
        </w:tabs>
        <w:jc w:val="both"/>
        <w:rPr>
          <w:rFonts w:ascii="Montserrat Light" w:hAnsi="Montserrat Light"/>
          <w:color w:val="FF0000"/>
          <w:lang w:val="ro-RO"/>
        </w:rPr>
      </w:pPr>
    </w:p>
    <w:p w14:paraId="7F7B0228" w14:textId="62C884C6" w:rsidR="00E55473" w:rsidRPr="007C0962" w:rsidRDefault="00E55473">
      <w:pPr>
        <w:tabs>
          <w:tab w:val="left" w:pos="748"/>
        </w:tabs>
        <w:jc w:val="both"/>
        <w:rPr>
          <w:rFonts w:ascii="Montserrat Light" w:hAnsi="Montserrat Light"/>
          <w:color w:val="FF0000"/>
          <w:lang w:val="ro-RO"/>
        </w:rPr>
      </w:pPr>
    </w:p>
    <w:p w14:paraId="419A9172" w14:textId="61CAA35F" w:rsidR="005C42DA" w:rsidRPr="007C0962" w:rsidRDefault="005C42DA">
      <w:pPr>
        <w:tabs>
          <w:tab w:val="left" w:pos="748"/>
        </w:tabs>
        <w:jc w:val="both"/>
        <w:rPr>
          <w:rFonts w:ascii="Montserrat Light" w:hAnsi="Montserrat Light"/>
          <w:color w:val="FF0000"/>
          <w:lang w:val="ro-RO"/>
        </w:rPr>
      </w:pPr>
    </w:p>
    <w:p w14:paraId="35EA4F00" w14:textId="78E58485" w:rsidR="005C42DA" w:rsidRPr="007C0962" w:rsidRDefault="005C42DA">
      <w:pPr>
        <w:tabs>
          <w:tab w:val="left" w:pos="748"/>
        </w:tabs>
        <w:jc w:val="both"/>
        <w:rPr>
          <w:rFonts w:ascii="Montserrat Light" w:hAnsi="Montserrat Light"/>
          <w:color w:val="FF0000"/>
          <w:lang w:val="ro-RO"/>
        </w:rPr>
      </w:pPr>
    </w:p>
    <w:p w14:paraId="1819D423" w14:textId="31EBF2E5" w:rsidR="005C42DA" w:rsidRPr="007C0962" w:rsidRDefault="005C42DA">
      <w:pPr>
        <w:tabs>
          <w:tab w:val="left" w:pos="748"/>
        </w:tabs>
        <w:jc w:val="both"/>
        <w:rPr>
          <w:rFonts w:ascii="Montserrat Light" w:hAnsi="Montserrat Light"/>
          <w:color w:val="FF0000"/>
          <w:lang w:val="ro-RO"/>
        </w:rPr>
      </w:pPr>
    </w:p>
    <w:p w14:paraId="43D20D2A" w14:textId="6C4FD328" w:rsidR="005C42DA" w:rsidRPr="007C0962" w:rsidRDefault="005C42DA">
      <w:pPr>
        <w:tabs>
          <w:tab w:val="left" w:pos="748"/>
        </w:tabs>
        <w:jc w:val="both"/>
        <w:rPr>
          <w:rFonts w:ascii="Montserrat Light" w:hAnsi="Montserrat Light"/>
          <w:color w:val="FF0000"/>
          <w:lang w:val="ro-RO"/>
        </w:rPr>
      </w:pPr>
    </w:p>
    <w:p w14:paraId="4D6489A3" w14:textId="2500FF78" w:rsidR="005C42DA" w:rsidRPr="007C0962" w:rsidRDefault="005C42DA">
      <w:pPr>
        <w:tabs>
          <w:tab w:val="left" w:pos="748"/>
        </w:tabs>
        <w:jc w:val="both"/>
        <w:rPr>
          <w:rFonts w:ascii="Montserrat Light" w:hAnsi="Montserrat Light"/>
          <w:color w:val="FF0000"/>
          <w:lang w:val="ro-RO"/>
        </w:rPr>
      </w:pPr>
    </w:p>
    <w:p w14:paraId="32555C7C" w14:textId="77777777" w:rsidR="005C42DA" w:rsidRPr="007C0962" w:rsidRDefault="005C42DA">
      <w:pPr>
        <w:tabs>
          <w:tab w:val="left" w:pos="748"/>
        </w:tabs>
        <w:jc w:val="both"/>
        <w:rPr>
          <w:rFonts w:ascii="Montserrat Light" w:hAnsi="Montserrat Light"/>
          <w:color w:val="FF0000"/>
          <w:lang w:val="ro-RO"/>
        </w:rPr>
      </w:pPr>
    </w:p>
    <w:p w14:paraId="2733E8AB" w14:textId="413B7223" w:rsidR="00E55473" w:rsidRPr="007C0962" w:rsidRDefault="00E55473">
      <w:pPr>
        <w:tabs>
          <w:tab w:val="left" w:pos="748"/>
        </w:tabs>
        <w:jc w:val="both"/>
        <w:rPr>
          <w:rFonts w:ascii="Montserrat Light" w:hAnsi="Montserrat Light"/>
          <w:color w:val="FF0000"/>
          <w:lang w:val="ro-RO"/>
        </w:rPr>
      </w:pPr>
    </w:p>
    <w:p w14:paraId="20967DB0" w14:textId="48607BAA" w:rsidR="005C42DA" w:rsidRPr="007C0962" w:rsidRDefault="005C42DA">
      <w:pPr>
        <w:tabs>
          <w:tab w:val="left" w:pos="748"/>
        </w:tabs>
        <w:jc w:val="both"/>
        <w:rPr>
          <w:rFonts w:ascii="Montserrat Light" w:hAnsi="Montserrat Light"/>
          <w:color w:val="FF0000"/>
          <w:lang w:val="ro-RO"/>
        </w:rPr>
      </w:pPr>
    </w:p>
    <w:p w14:paraId="38750179" w14:textId="7BC65B31" w:rsidR="005C42DA" w:rsidRPr="007C0962" w:rsidRDefault="005C42DA">
      <w:pPr>
        <w:tabs>
          <w:tab w:val="left" w:pos="748"/>
        </w:tabs>
        <w:jc w:val="both"/>
        <w:rPr>
          <w:rFonts w:ascii="Montserrat Light" w:hAnsi="Montserrat Light"/>
          <w:color w:val="FF0000"/>
          <w:lang w:val="ro-RO"/>
        </w:rPr>
      </w:pPr>
    </w:p>
    <w:p w14:paraId="03A557A6" w14:textId="77777777" w:rsidR="005C42DA" w:rsidRPr="007C0962" w:rsidRDefault="005C42DA">
      <w:pPr>
        <w:tabs>
          <w:tab w:val="left" w:pos="748"/>
        </w:tabs>
        <w:jc w:val="both"/>
        <w:rPr>
          <w:rFonts w:ascii="Montserrat Light" w:hAnsi="Montserrat Light"/>
          <w:color w:val="FF0000"/>
          <w:lang w:val="ro-RO"/>
        </w:rPr>
      </w:pPr>
    </w:p>
    <w:p w14:paraId="5E1703F6" w14:textId="41E56342" w:rsidR="00E55473" w:rsidRPr="007C0962" w:rsidRDefault="00E55473">
      <w:pPr>
        <w:tabs>
          <w:tab w:val="left" w:pos="748"/>
        </w:tabs>
        <w:jc w:val="both"/>
        <w:rPr>
          <w:rFonts w:ascii="Montserrat Light" w:hAnsi="Montserrat Light"/>
          <w:color w:val="FF0000"/>
          <w:lang w:val="ro-RO"/>
        </w:rPr>
      </w:pPr>
    </w:p>
    <w:p w14:paraId="181DC57D" w14:textId="492E1AC9" w:rsidR="00E55473" w:rsidRPr="007C0962" w:rsidRDefault="00E55473">
      <w:pPr>
        <w:tabs>
          <w:tab w:val="left" w:pos="748"/>
        </w:tabs>
        <w:jc w:val="both"/>
        <w:rPr>
          <w:rFonts w:ascii="Montserrat Light" w:hAnsi="Montserrat Light"/>
          <w:color w:val="FF0000"/>
          <w:lang w:val="ro-RO"/>
        </w:rPr>
      </w:pPr>
    </w:p>
    <w:p w14:paraId="61F43036" w14:textId="5823D564" w:rsidR="00E55473" w:rsidRDefault="00E55473" w:rsidP="00E55473">
      <w:pPr>
        <w:tabs>
          <w:tab w:val="left" w:pos="748"/>
        </w:tabs>
        <w:jc w:val="right"/>
        <w:rPr>
          <w:rFonts w:ascii="Montserrat Light" w:hAnsi="Montserrat Light"/>
          <w:b/>
          <w:bCs/>
          <w:i/>
          <w:iCs/>
          <w:lang w:val="ro-RO"/>
        </w:rPr>
      </w:pPr>
      <w:r w:rsidRPr="007C0962">
        <w:rPr>
          <w:rFonts w:ascii="Montserrat Light" w:hAnsi="Montserrat Light"/>
          <w:b/>
          <w:bCs/>
          <w:i/>
          <w:iCs/>
          <w:lang w:val="ro-RO"/>
        </w:rPr>
        <w:lastRenderedPageBreak/>
        <w:t>Anexa</w:t>
      </w:r>
    </w:p>
    <w:p w14:paraId="71BE5510" w14:textId="3B4D0F50" w:rsidR="00A02CD0" w:rsidRPr="007C0962" w:rsidRDefault="00A02CD0" w:rsidP="00E55473">
      <w:pPr>
        <w:tabs>
          <w:tab w:val="left" w:pos="748"/>
        </w:tabs>
        <w:jc w:val="right"/>
        <w:rPr>
          <w:rFonts w:ascii="Montserrat Light" w:hAnsi="Montserrat Light"/>
          <w:b/>
          <w:bCs/>
          <w:i/>
          <w:iCs/>
          <w:lang w:val="ro-RO"/>
        </w:rPr>
      </w:pPr>
      <w:r>
        <w:rPr>
          <w:rFonts w:ascii="Montserrat Light" w:hAnsi="Montserrat Light"/>
          <w:b/>
          <w:bCs/>
          <w:i/>
          <w:iCs/>
          <w:lang w:val="ro-RO"/>
        </w:rPr>
        <w:t>la Dispoziția nr. 466/2021</w:t>
      </w:r>
    </w:p>
    <w:p w14:paraId="1277DFD4" w14:textId="1BD27C18" w:rsidR="00E55473" w:rsidRPr="007C0962" w:rsidRDefault="00E55473">
      <w:pPr>
        <w:tabs>
          <w:tab w:val="left" w:pos="748"/>
        </w:tabs>
        <w:jc w:val="both"/>
        <w:rPr>
          <w:rFonts w:ascii="Montserrat Light" w:hAnsi="Montserrat Light"/>
          <w:color w:val="FF0000"/>
          <w:lang w:val="ro-RO"/>
        </w:rPr>
      </w:pPr>
    </w:p>
    <w:p w14:paraId="6D13DD0E" w14:textId="22286B93" w:rsidR="00E55473" w:rsidRPr="007C0962" w:rsidRDefault="005807DD" w:rsidP="00517789">
      <w:pPr>
        <w:pStyle w:val="NoSpacing"/>
        <w:spacing w:line="276" w:lineRule="auto"/>
        <w:jc w:val="center"/>
        <w:rPr>
          <w:rFonts w:ascii="Montserrat" w:hAnsi="Montserrat"/>
          <w:lang w:val="ro-RO"/>
        </w:rPr>
      </w:pPr>
      <w:r w:rsidRPr="007C0962">
        <w:rPr>
          <w:rFonts w:ascii="Montserrat" w:hAnsi="Montserrat"/>
          <w:lang w:val="ro-RO"/>
        </w:rPr>
        <w:t>PROCEDURA</w:t>
      </w:r>
    </w:p>
    <w:p w14:paraId="6DD51235" w14:textId="1B546DA1" w:rsidR="005807DD" w:rsidRPr="007C0962" w:rsidRDefault="001068FD" w:rsidP="00517789">
      <w:pPr>
        <w:pStyle w:val="NoSpacing"/>
        <w:spacing w:line="276" w:lineRule="auto"/>
        <w:jc w:val="center"/>
        <w:rPr>
          <w:rFonts w:ascii="Montserrat" w:hAnsi="Montserrat" w:cs="Cambria"/>
          <w:lang w:val="ro-RO"/>
        </w:rPr>
      </w:pPr>
      <w:r w:rsidRPr="007C0962">
        <w:rPr>
          <w:rFonts w:ascii="Montserrat" w:hAnsi="Montserrat"/>
          <w:lang w:val="ro-RO"/>
        </w:rPr>
        <w:t>privind</w:t>
      </w:r>
      <w:r w:rsidR="005807DD" w:rsidRPr="007C0962">
        <w:rPr>
          <w:rFonts w:ascii="Montserrat" w:hAnsi="Montserrat"/>
          <w:lang w:val="ro-RO"/>
        </w:rPr>
        <w:t xml:space="preserve"> desemnarea</w:t>
      </w:r>
      <w:r w:rsidRPr="007C0962">
        <w:rPr>
          <w:rFonts w:ascii="Montserrat" w:hAnsi="Montserrat"/>
          <w:lang w:val="ro-RO"/>
        </w:rPr>
        <w:t xml:space="preserve"> consilierului de etică pentru personalul din aparatul de specialitate al Consiliului Județean Cluj</w:t>
      </w:r>
    </w:p>
    <w:p w14:paraId="5B69AEDC" w14:textId="00662271" w:rsidR="00E55473" w:rsidRPr="007C0962" w:rsidRDefault="00E55473" w:rsidP="00517789">
      <w:pPr>
        <w:tabs>
          <w:tab w:val="left" w:pos="748"/>
        </w:tabs>
        <w:jc w:val="both"/>
        <w:rPr>
          <w:rFonts w:ascii="Montserrat Light" w:hAnsi="Montserrat Light"/>
          <w:color w:val="FF0000"/>
          <w:lang w:val="ro-RO"/>
        </w:rPr>
      </w:pPr>
    </w:p>
    <w:p w14:paraId="5C3CDBEE" w14:textId="138DDC66" w:rsidR="007C0962" w:rsidRPr="00763386" w:rsidRDefault="00E55473" w:rsidP="00763386">
      <w:pPr>
        <w:jc w:val="both"/>
        <w:rPr>
          <w:rFonts w:ascii="Montserrat Light" w:eastAsia="Times New Roman" w:hAnsi="Montserrat Light" w:cs="Times New Roman"/>
          <w:lang w:val="ro-RO" w:eastAsia="ro-RO"/>
        </w:rPr>
      </w:pPr>
      <w:r w:rsidRPr="00763386">
        <w:rPr>
          <w:rFonts w:ascii="Montserrat" w:eastAsia="Times New Roman" w:hAnsi="Montserrat" w:cs="Times New Roman"/>
          <w:b/>
          <w:lang w:val="ro-RO" w:eastAsia="ro-RO"/>
        </w:rPr>
        <w:t xml:space="preserve">Art.1. </w:t>
      </w:r>
      <w:r w:rsidRPr="00763386">
        <w:rPr>
          <w:rFonts w:ascii="Montserrat" w:eastAsia="Times New Roman" w:hAnsi="Montserrat" w:cs="Times New Roman"/>
          <w:b/>
          <w:bCs/>
          <w:lang w:val="ro-RO" w:eastAsia="ro-RO"/>
        </w:rPr>
        <w:t>(1)</w:t>
      </w:r>
      <w:r w:rsidRPr="00763386">
        <w:rPr>
          <w:rFonts w:ascii="Montserrat Light" w:eastAsia="Times New Roman" w:hAnsi="Montserrat Light" w:cs="Times New Roman"/>
          <w:lang w:val="ro-RO" w:eastAsia="ro-RO"/>
        </w:rPr>
        <w:t xml:space="preserve"> </w:t>
      </w:r>
      <w:r w:rsidR="00763386" w:rsidRPr="00763386">
        <w:rPr>
          <w:rFonts w:ascii="Montserrat Light" w:eastAsia="Times New Roman" w:hAnsi="Montserrat Light" w:cs="Times New Roman"/>
          <w:noProof/>
          <w:lang w:val="ro-RO" w:eastAsia="ro-RO"/>
        </w:rPr>
        <w:t>În scopul respectării şi monitorizării implementării principiilor şi normelor de conduită de către funcţionarii publici, consilierul de etică exercită un rol activ în domeniul prevenirii încălcării normelor de conduită prevăzute de Codul administrativ</w:t>
      </w:r>
      <w:r w:rsidR="007C0962" w:rsidRPr="00763386">
        <w:rPr>
          <w:rFonts w:ascii="Montserrat Light" w:hAnsi="Montserrat Light"/>
          <w:lang w:val="ro-RO" w:eastAsia="ro-RO"/>
        </w:rPr>
        <w:t>.</w:t>
      </w:r>
    </w:p>
    <w:p w14:paraId="7B8E6191" w14:textId="25CE2D9A" w:rsidR="00E55473" w:rsidRPr="007C0962" w:rsidRDefault="00E55473" w:rsidP="007C0962">
      <w:pPr>
        <w:pStyle w:val="NormalWeb"/>
        <w:spacing w:before="0" w:beforeAutospacing="0" w:after="0" w:afterAutospacing="0"/>
        <w:jc w:val="both"/>
        <w:rPr>
          <w:rFonts w:ascii="Montserrat Light" w:hAnsi="Montserrat Light"/>
          <w:sz w:val="22"/>
          <w:szCs w:val="22"/>
          <w:lang w:val="ro-RO"/>
        </w:rPr>
      </w:pPr>
      <w:r w:rsidRPr="007C0962">
        <w:rPr>
          <w:rFonts w:ascii="Montserrat" w:hAnsi="Montserrat"/>
          <w:b/>
          <w:bCs/>
          <w:noProof/>
          <w:sz w:val="22"/>
          <w:szCs w:val="22"/>
          <w:lang w:val="ro-RO" w:eastAsia="ro-RO"/>
        </w:rPr>
        <w:t>(2)</w:t>
      </w:r>
      <w:r w:rsidRPr="007C0962">
        <w:rPr>
          <w:rFonts w:ascii="Montserrat Light" w:hAnsi="Montserrat Light" w:cs="Cambria"/>
          <w:b/>
          <w:sz w:val="22"/>
          <w:szCs w:val="22"/>
          <w:lang w:val="ro-RO"/>
        </w:rPr>
        <w:t xml:space="preserve"> </w:t>
      </w:r>
      <w:r w:rsidRPr="007C0962">
        <w:rPr>
          <w:rFonts w:ascii="Montserrat Light" w:hAnsi="Montserrat Light"/>
          <w:sz w:val="22"/>
          <w:szCs w:val="22"/>
          <w:lang w:val="ro-RO"/>
        </w:rPr>
        <w:t xml:space="preserve">În exercitarea rolului activ de prevenire a încălcării principiilor şi normelor de conduită, consilierul de etică îndeplineşte următoarele atribuţii: </w:t>
      </w:r>
    </w:p>
    <w:p w14:paraId="2041ECDE" w14:textId="77777777" w:rsidR="00E55473" w:rsidRPr="007C0962" w:rsidRDefault="00E55473" w:rsidP="007C0962">
      <w:pPr>
        <w:autoSpaceDE w:val="0"/>
        <w:autoSpaceDN w:val="0"/>
        <w:adjustRightInd w:val="0"/>
        <w:spacing w:line="240" w:lineRule="auto"/>
        <w:jc w:val="both"/>
        <w:rPr>
          <w:rFonts w:ascii="Montserrat Light" w:hAnsi="Montserrat Light"/>
          <w:lang w:val="ro-RO"/>
        </w:rPr>
      </w:pPr>
      <w:r w:rsidRPr="007C0962">
        <w:rPr>
          <w:rFonts w:ascii="Montserrat Light" w:hAnsi="Montserrat Light"/>
          <w:lang w:val="ro-RO"/>
        </w:rPr>
        <w:t xml:space="preserve">a) monitorizează modul de aplicare şi respectare a principiilor şi normelor de conduită de către funcţionarii publici din cadrul autorităţii sau instituţiei publice şi întocmeşte rapoarte şi analize cu privire la acestea; </w:t>
      </w:r>
    </w:p>
    <w:p w14:paraId="1C28B76C" w14:textId="77777777" w:rsidR="00E55473" w:rsidRPr="007C0962" w:rsidRDefault="00E55473" w:rsidP="007C0962">
      <w:pPr>
        <w:autoSpaceDE w:val="0"/>
        <w:autoSpaceDN w:val="0"/>
        <w:adjustRightInd w:val="0"/>
        <w:spacing w:line="240" w:lineRule="auto"/>
        <w:jc w:val="both"/>
        <w:rPr>
          <w:rFonts w:ascii="Montserrat Light" w:hAnsi="Montserrat Light"/>
          <w:lang w:val="ro-RO"/>
        </w:rPr>
      </w:pPr>
      <w:r w:rsidRPr="007C0962">
        <w:rPr>
          <w:rFonts w:ascii="Montserrat Light" w:hAnsi="Montserrat Light"/>
          <w:lang w:val="ro-RO"/>
        </w:rPr>
        <w:t xml:space="preserve">b) desfăşoară activitatea de consiliere etică, pe baza solicitării scrise a funcţionarilor publici sau la iniţiativa sa atunci când funcţionarul public nu i se adresează cu o solicitare, însă din conduita adoptată rezultă nevoia de ameliorare a comportamentului acestuia; </w:t>
      </w:r>
    </w:p>
    <w:p w14:paraId="61117B9B" w14:textId="77777777" w:rsidR="00E55473" w:rsidRPr="007C0962" w:rsidRDefault="00E55473" w:rsidP="007C0962">
      <w:pPr>
        <w:autoSpaceDE w:val="0"/>
        <w:autoSpaceDN w:val="0"/>
        <w:adjustRightInd w:val="0"/>
        <w:spacing w:line="240" w:lineRule="auto"/>
        <w:jc w:val="both"/>
        <w:rPr>
          <w:rFonts w:ascii="Montserrat Light" w:hAnsi="Montserrat Light"/>
          <w:lang w:val="ro-RO"/>
        </w:rPr>
      </w:pPr>
      <w:r w:rsidRPr="007C0962">
        <w:rPr>
          <w:rFonts w:ascii="Montserrat Light" w:hAnsi="Montserrat Light"/>
          <w:lang w:val="ro-RO"/>
        </w:rPr>
        <w:t>c) 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şi propune măsuri pentru înlăturarea cauzelor, diminuarea riscurilor şi a vulnerabilităţilor;</w:t>
      </w:r>
    </w:p>
    <w:p w14:paraId="76BFCD2F" w14:textId="77777777" w:rsidR="00E55473" w:rsidRPr="007C0962" w:rsidRDefault="00E55473" w:rsidP="00517789">
      <w:pPr>
        <w:autoSpaceDE w:val="0"/>
        <w:autoSpaceDN w:val="0"/>
        <w:adjustRightInd w:val="0"/>
        <w:jc w:val="both"/>
        <w:rPr>
          <w:rFonts w:ascii="Montserrat Light" w:hAnsi="Montserrat Light"/>
          <w:lang w:val="ro-RO"/>
        </w:rPr>
      </w:pPr>
      <w:r w:rsidRPr="007C0962">
        <w:rPr>
          <w:rFonts w:ascii="Montserrat Light" w:hAnsi="Montserrat Light"/>
          <w:lang w:val="ro-RO"/>
        </w:rPr>
        <w:t xml:space="preserve">d) 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 </w:t>
      </w:r>
    </w:p>
    <w:p w14:paraId="372F8926" w14:textId="77777777" w:rsidR="00E55473" w:rsidRPr="007C0962" w:rsidRDefault="00E55473" w:rsidP="00517789">
      <w:pPr>
        <w:autoSpaceDE w:val="0"/>
        <w:autoSpaceDN w:val="0"/>
        <w:adjustRightInd w:val="0"/>
        <w:jc w:val="both"/>
        <w:rPr>
          <w:rFonts w:ascii="Montserrat Light" w:hAnsi="Montserrat Light"/>
          <w:lang w:val="ro-RO"/>
        </w:rPr>
      </w:pPr>
      <w:r w:rsidRPr="007C0962">
        <w:rPr>
          <w:rFonts w:ascii="Montserrat Light" w:hAnsi="Montserrat Light"/>
          <w:lang w:val="ro-RO"/>
        </w:rPr>
        <w:t xml:space="preserve">e) semnalează practici sau proceduri instituţionale care ar putea conduce la încălcarea principiilor şi normelor de conduită în activitatea funcţionarilor publici; </w:t>
      </w:r>
    </w:p>
    <w:p w14:paraId="35AD410F" w14:textId="77777777" w:rsidR="00E55473" w:rsidRPr="007C0962" w:rsidRDefault="00E55473" w:rsidP="00517789">
      <w:pPr>
        <w:autoSpaceDE w:val="0"/>
        <w:autoSpaceDN w:val="0"/>
        <w:adjustRightInd w:val="0"/>
        <w:jc w:val="both"/>
        <w:rPr>
          <w:rFonts w:ascii="Montserrat Light" w:hAnsi="Montserrat Light"/>
          <w:lang w:val="ro-RO"/>
        </w:rPr>
      </w:pPr>
      <w:r w:rsidRPr="007C0962">
        <w:rPr>
          <w:rFonts w:ascii="Montserrat Light" w:hAnsi="Montserrat Light"/>
          <w:lang w:val="ro-RO"/>
        </w:rPr>
        <w:t xml:space="preserve">f) 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 </w:t>
      </w:r>
    </w:p>
    <w:p w14:paraId="52A5B683" w14:textId="77777777" w:rsidR="00E55473" w:rsidRPr="007C0962" w:rsidRDefault="00E55473" w:rsidP="00517789">
      <w:pPr>
        <w:autoSpaceDE w:val="0"/>
        <w:autoSpaceDN w:val="0"/>
        <w:adjustRightInd w:val="0"/>
        <w:jc w:val="both"/>
        <w:rPr>
          <w:rFonts w:ascii="Montserrat Light" w:hAnsi="Montserrat Light"/>
          <w:lang w:val="ro-RO"/>
        </w:rPr>
      </w:pPr>
      <w:r w:rsidRPr="007C0962">
        <w:rPr>
          <w:rFonts w:ascii="Montserrat Light" w:hAnsi="Montserrat Light"/>
          <w:lang w:val="ro-RO"/>
        </w:rPr>
        <w:t>g) 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14:paraId="3A57A62B" w14:textId="75ED51F1" w:rsidR="00E55473" w:rsidRPr="007C0962" w:rsidRDefault="00E55473" w:rsidP="00517789">
      <w:pPr>
        <w:autoSpaceDE w:val="0"/>
        <w:autoSpaceDN w:val="0"/>
        <w:adjustRightInd w:val="0"/>
        <w:jc w:val="both"/>
        <w:rPr>
          <w:rFonts w:ascii="Montserrat Light" w:eastAsia="Times New Roman" w:hAnsi="Montserrat Light" w:cs="Times New Roman"/>
          <w:noProof/>
          <w:color w:val="FF0000"/>
          <w:lang w:val="ro-RO" w:eastAsia="ro-RO"/>
        </w:rPr>
      </w:pPr>
      <w:r w:rsidRPr="00AF070A">
        <w:rPr>
          <w:rFonts w:ascii="Montserrat" w:hAnsi="Montserrat"/>
          <w:b/>
          <w:bCs/>
          <w:lang w:val="ro-RO"/>
        </w:rPr>
        <w:t>(3)</w:t>
      </w:r>
      <w:r w:rsidRPr="00AF070A">
        <w:rPr>
          <w:rFonts w:ascii="Montserrat Light" w:eastAsia="Times New Roman" w:hAnsi="Montserrat Light" w:cs="Times New Roman"/>
          <w:noProof/>
          <w:lang w:val="ro-RO" w:eastAsia="ro-RO"/>
        </w:rPr>
        <w:t xml:space="preserve"> Procentul aferent atribuţiilor funcţionarului public în exercitarea funcţiei publice pe care o deţine, este de 75% (6 ore/zi), iar procentul aferent atribuţiilor funcţionarului public în exercitarea calităţii de consilier de etică, din totalul atribuţiilor din fişa postului, este de 25% (2 oră/zi)</w:t>
      </w:r>
      <w:r w:rsidR="00FF426D" w:rsidRPr="00AF070A">
        <w:rPr>
          <w:rFonts w:ascii="Montserrat Light" w:eastAsia="Times New Roman" w:hAnsi="Montserrat Light" w:cs="Times New Roman"/>
          <w:noProof/>
          <w:lang w:val="ro-RO" w:eastAsia="ro-RO"/>
        </w:rPr>
        <w:t>.</w:t>
      </w:r>
    </w:p>
    <w:p w14:paraId="4F8E8CA6" w14:textId="088F20E3" w:rsidR="00E55473" w:rsidRPr="007C0962" w:rsidRDefault="00E55473" w:rsidP="00517789">
      <w:pPr>
        <w:autoSpaceDE w:val="0"/>
        <w:autoSpaceDN w:val="0"/>
        <w:adjustRightInd w:val="0"/>
        <w:jc w:val="both"/>
        <w:rPr>
          <w:rFonts w:ascii="Montserrat Light" w:hAnsi="Montserrat Light"/>
          <w:lang w:val="ro-RO"/>
        </w:rPr>
      </w:pPr>
      <w:r w:rsidRPr="007C0962">
        <w:rPr>
          <w:rFonts w:ascii="Montserrat" w:eastAsia="Times New Roman" w:hAnsi="Montserrat" w:cs="Times New Roman"/>
          <w:lang w:val="ro-RO" w:eastAsia="ro-RO"/>
        </w:rPr>
        <w:t>Art.2.</w:t>
      </w:r>
      <w:r w:rsidRPr="007C0962">
        <w:rPr>
          <w:rFonts w:ascii="Montserrat Light" w:eastAsia="Times New Roman" w:hAnsi="Montserrat Light" w:cs="Times New Roman"/>
          <w:noProof/>
          <w:lang w:val="ro-RO" w:eastAsia="ro-RO"/>
        </w:rPr>
        <w:t xml:space="preserve"> Dosarele de candidatură se pot depune de către funcţionarii publici din cadrul aparatului de specialitate al Consiliului Județean Cluj</w:t>
      </w:r>
      <w:r w:rsidR="0026380C" w:rsidRPr="007C0962">
        <w:rPr>
          <w:rFonts w:ascii="Montserrat Light" w:eastAsia="Times New Roman" w:hAnsi="Montserrat Light" w:cs="Times New Roman"/>
          <w:noProof/>
          <w:lang w:val="ro-RO" w:eastAsia="ro-RO"/>
        </w:rPr>
        <w:t>,</w:t>
      </w:r>
      <w:r w:rsidRPr="007C0962">
        <w:rPr>
          <w:rFonts w:ascii="Montserrat Light" w:eastAsia="Times New Roman" w:hAnsi="Montserrat Light" w:cs="Times New Roman"/>
          <w:noProof/>
          <w:lang w:val="ro-RO" w:eastAsia="ro-RO"/>
        </w:rPr>
        <w:t xml:space="preserve"> </w:t>
      </w:r>
      <w:r w:rsidR="0026380C" w:rsidRPr="007C0962">
        <w:rPr>
          <w:rFonts w:ascii="Montserrat Light" w:hAnsi="Montserrat Light"/>
          <w:lang w:val="ro-RO"/>
        </w:rPr>
        <w:t xml:space="preserve">în termen de 5 zile lucrătoare de la data </w:t>
      </w:r>
      <w:r w:rsidR="001E46C7" w:rsidRPr="007C0962">
        <w:rPr>
          <w:rFonts w:ascii="Montserrat Light" w:hAnsi="Montserrat Light"/>
          <w:lang w:val="ro-RO"/>
        </w:rPr>
        <w:t>comunicării prezentei dispoziții</w:t>
      </w:r>
      <w:r w:rsidR="0026380C" w:rsidRPr="007C0962">
        <w:rPr>
          <w:rFonts w:ascii="Montserrat Light" w:hAnsi="Montserrat Light"/>
          <w:lang w:val="ro-RO"/>
        </w:rPr>
        <w:t xml:space="preserve">, </w:t>
      </w:r>
      <w:r w:rsidR="006F1BB3" w:rsidRPr="007C0962">
        <w:rPr>
          <w:rFonts w:ascii="Montserrat Light" w:hAnsi="Montserrat Light"/>
          <w:lang w:val="ro-RO"/>
        </w:rPr>
        <w:t>la camera 305 – Serviciul Resurse Umane, de luni până joi între orele 8</w:t>
      </w:r>
      <w:r w:rsidR="006F1BB3" w:rsidRPr="007C0962">
        <w:rPr>
          <w:rFonts w:ascii="Montserrat Light" w:hAnsi="Montserrat Light"/>
          <w:vertAlign w:val="superscript"/>
          <w:lang w:val="ro-RO"/>
        </w:rPr>
        <w:t>00</w:t>
      </w:r>
      <w:r w:rsidR="006F1BB3" w:rsidRPr="007C0962">
        <w:rPr>
          <w:rFonts w:ascii="Montserrat Light" w:hAnsi="Montserrat Light"/>
          <w:lang w:val="ro-RO"/>
        </w:rPr>
        <w:t>-15</w:t>
      </w:r>
      <w:r w:rsidR="006F1BB3" w:rsidRPr="007C0962">
        <w:rPr>
          <w:rFonts w:ascii="Montserrat Light" w:hAnsi="Montserrat Light"/>
          <w:vertAlign w:val="superscript"/>
          <w:lang w:val="ro-RO"/>
        </w:rPr>
        <w:t>00</w:t>
      </w:r>
      <w:r w:rsidR="006F1BB3" w:rsidRPr="007C0962">
        <w:rPr>
          <w:rFonts w:ascii="Montserrat Light" w:hAnsi="Montserrat Light"/>
          <w:lang w:val="ro-RO"/>
        </w:rPr>
        <w:t xml:space="preserve"> și vineri între orele 8</w:t>
      </w:r>
      <w:r w:rsidR="006F1BB3" w:rsidRPr="007C0962">
        <w:rPr>
          <w:rFonts w:ascii="Montserrat Light" w:hAnsi="Montserrat Light"/>
          <w:vertAlign w:val="superscript"/>
          <w:lang w:val="ro-RO"/>
        </w:rPr>
        <w:t>00</w:t>
      </w:r>
      <w:r w:rsidR="006F1BB3" w:rsidRPr="007C0962">
        <w:rPr>
          <w:rFonts w:ascii="Montserrat Light" w:hAnsi="Montserrat Light"/>
          <w:lang w:val="ro-RO"/>
        </w:rPr>
        <w:t>-12</w:t>
      </w:r>
      <w:r w:rsidR="006F1BB3" w:rsidRPr="007C0962">
        <w:rPr>
          <w:rFonts w:ascii="Montserrat Light" w:hAnsi="Montserrat Light"/>
          <w:vertAlign w:val="superscript"/>
          <w:lang w:val="ro-RO"/>
        </w:rPr>
        <w:t>00</w:t>
      </w:r>
      <w:r w:rsidR="0026380C" w:rsidRPr="007C0962">
        <w:rPr>
          <w:rFonts w:ascii="Montserrat Light" w:hAnsi="Montserrat Light"/>
          <w:lang w:val="ro-RO"/>
        </w:rPr>
        <w:t>.</w:t>
      </w:r>
      <w:r w:rsidRPr="007C0962">
        <w:rPr>
          <w:rFonts w:ascii="Montserrat Light" w:hAnsi="Montserrat Light"/>
          <w:lang w:val="ro-RO"/>
        </w:rPr>
        <w:t xml:space="preserve"> Relaţii suplimentare se pot obţine la tel. 0372640025.</w:t>
      </w:r>
    </w:p>
    <w:p w14:paraId="7D3E404E" w14:textId="77777777" w:rsidR="006F1BB3" w:rsidRPr="007C0962" w:rsidRDefault="006F1BB3" w:rsidP="00517789">
      <w:pPr>
        <w:jc w:val="both"/>
        <w:rPr>
          <w:rFonts w:ascii="Montserrat" w:hAnsi="Montserrat"/>
          <w:lang w:val="ro-RO"/>
        </w:rPr>
      </w:pPr>
    </w:p>
    <w:p w14:paraId="3870B2B6" w14:textId="77777777" w:rsidR="006F1BB3" w:rsidRPr="007C0962" w:rsidRDefault="006F1BB3" w:rsidP="006F1BB3">
      <w:pPr>
        <w:autoSpaceDE w:val="0"/>
        <w:autoSpaceDN w:val="0"/>
        <w:adjustRightInd w:val="0"/>
        <w:spacing w:line="240" w:lineRule="auto"/>
        <w:jc w:val="both"/>
        <w:rPr>
          <w:rFonts w:ascii="Montserrat Light" w:hAnsi="Montserrat Light"/>
          <w:color w:val="000000"/>
        </w:rPr>
      </w:pPr>
    </w:p>
    <w:p w14:paraId="21E16B0F" w14:textId="5835EDFD"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w:hAnsi="Montserrat"/>
          <w:lang w:val="ro-RO"/>
        </w:rPr>
        <w:lastRenderedPageBreak/>
        <w:t xml:space="preserve">Art.3. </w:t>
      </w:r>
      <w:r w:rsidRPr="007C0962">
        <w:rPr>
          <w:rFonts w:ascii="Montserrat" w:eastAsia="Times New Roman" w:hAnsi="Montserrat" w:cs="Times New Roman"/>
          <w:lang w:val="ro-RO" w:eastAsia="ro-RO"/>
        </w:rPr>
        <w:t>(1)</w:t>
      </w:r>
      <w:r w:rsidRPr="007C0962">
        <w:rPr>
          <w:rFonts w:ascii="Montserrat Light" w:eastAsia="Times New Roman" w:hAnsi="Montserrat Light" w:cs="Times New Roman"/>
          <w:lang w:val="ro-RO" w:eastAsia="ro-RO"/>
        </w:rPr>
        <w:t xml:space="preserve"> </w:t>
      </w:r>
      <w:r w:rsidRPr="007C0962">
        <w:rPr>
          <w:rFonts w:ascii="Montserrat Light" w:eastAsia="Times New Roman" w:hAnsi="Montserrat Light" w:cs="Times New Roman"/>
          <w:noProof/>
          <w:lang w:val="ro-RO" w:eastAsia="ro-RO"/>
        </w:rPr>
        <w:t>Funcţionarii publici care manifestă opţiunea de a dobândi calitatea de consilier de etică depun un dosar de candidatură în termenul stabilit, care cuprinde următoarele documente:</w:t>
      </w:r>
    </w:p>
    <w:p w14:paraId="6B0A16B8" w14:textId="77777777"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Light" w:eastAsia="Times New Roman" w:hAnsi="Montserrat Light" w:cs="Times New Roman"/>
          <w:noProof/>
          <w:lang w:val="ro-RO" w:eastAsia="ro-RO"/>
        </w:rPr>
        <w:t xml:space="preserve">a) scrisoare de intenţie, din care să rezulte cel puţin următoarele informaţii: motivaţia funcţionarului public pentru a dobândi calitatea de consilier de etică, asumarea faptului că </w:t>
      </w:r>
    </w:p>
    <w:p w14:paraId="5FD4D8D1" w14:textId="297FC83C" w:rsidR="00E55473" w:rsidRPr="007C0962" w:rsidRDefault="00E55473" w:rsidP="00517789">
      <w:pPr>
        <w:jc w:val="both"/>
        <w:rPr>
          <w:rFonts w:ascii="Montserrat Light" w:eastAsia="Times New Roman" w:hAnsi="Montserrat Light" w:cs="Times New Roman"/>
          <w:lang w:val="ro-RO" w:eastAsia="ro-RO"/>
        </w:rPr>
      </w:pPr>
      <w:r w:rsidRPr="007C0962">
        <w:rPr>
          <w:rFonts w:ascii="Montserrat Light" w:eastAsia="Times New Roman" w:hAnsi="Montserrat Light" w:cs="Times New Roman"/>
          <w:noProof/>
          <w:lang w:val="ro-RO" w:eastAsia="ro-RO"/>
        </w:rPr>
        <w:t>prezintă deschidere şi disponibilitate pentru îndeplinirea atribuţiilor ce revin consilierului de etică, precum şi argumentele care îl recomandă pentru a îndeplini calitatea de consilier de etică;</w:t>
      </w:r>
    </w:p>
    <w:p w14:paraId="038EB6E0" w14:textId="77777777"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Light" w:eastAsia="Times New Roman" w:hAnsi="Montserrat Light" w:cs="Times New Roman"/>
          <w:noProof/>
          <w:lang w:val="ro-RO" w:eastAsia="ro-RO"/>
        </w:rPr>
        <w:t>b) copie a actului administrativ de numire a funcţionarului public în funcţia publică deţinută, certificată pentru conformitate cu originalul de către responsabilul din cadrul compartimentului de resurse umane al autorităţii sau instituţiei publice;</w:t>
      </w:r>
    </w:p>
    <w:p w14:paraId="150A66E6" w14:textId="2E2A15EB"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Light" w:eastAsia="Times New Roman" w:hAnsi="Montserrat Light" w:cs="Times New Roman"/>
          <w:noProof/>
          <w:lang w:val="ro-RO" w:eastAsia="ro-RO"/>
        </w:rPr>
        <w:t>c) copie a diplomei de licenţă certificate pentru conformitate cu originalul de către responsabilul din cadrul compartimentului de resurse umane al autorităţii sau instituţiei publice;</w:t>
      </w:r>
    </w:p>
    <w:p w14:paraId="4B1A4FE2" w14:textId="77777777"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Light" w:eastAsia="Times New Roman" w:hAnsi="Montserrat Light" w:cs="Times New Roman"/>
          <w:noProof/>
          <w:lang w:val="ro-RO" w:eastAsia="ro-RO"/>
        </w:rPr>
        <w:t xml:space="preserve">d) declaraţia de integritate, potrivit dispoziţiilor </w:t>
      </w:r>
      <w:hyperlink w:history="1">
        <w:r w:rsidRPr="007C0962">
          <w:rPr>
            <w:rFonts w:ascii="Montserrat Light" w:eastAsia="Times New Roman" w:hAnsi="Montserrat Light" w:cs="Times New Roman"/>
            <w:noProof/>
            <w:lang w:val="ro-RO" w:eastAsia="ro-RO"/>
          </w:rPr>
          <w:t>art. 452 alin. (7) din Ordonanţa de urgenţă a Guvernului nr. 57/2019</w:t>
        </w:r>
      </w:hyperlink>
      <w:r w:rsidRPr="007C0962">
        <w:rPr>
          <w:rFonts w:ascii="Montserrat Light" w:eastAsia="Times New Roman" w:hAnsi="Montserrat Light" w:cs="Times New Roman"/>
          <w:noProof/>
          <w:lang w:val="ro-RO" w:eastAsia="ro-RO"/>
        </w:rPr>
        <w:t>, cu modificările şi completările ulterioare.</w:t>
      </w:r>
    </w:p>
    <w:p w14:paraId="4B777222" w14:textId="768D816E" w:rsidR="00E55473" w:rsidRPr="007C0962" w:rsidRDefault="00E55473" w:rsidP="00517789">
      <w:pPr>
        <w:jc w:val="both"/>
        <w:rPr>
          <w:rFonts w:ascii="Montserrat Light" w:eastAsia="Times New Roman" w:hAnsi="Montserrat Light" w:cs="Times New Roman"/>
          <w:lang w:val="ro-RO" w:eastAsia="ro-RO"/>
        </w:rPr>
      </w:pPr>
      <w:r w:rsidRPr="007C0962">
        <w:rPr>
          <w:rFonts w:ascii="Montserrat" w:eastAsia="Times New Roman" w:hAnsi="Montserrat" w:cs="Times New Roman"/>
          <w:lang w:val="ro-RO" w:eastAsia="ro-RO"/>
        </w:rPr>
        <w:t>(2)</w:t>
      </w:r>
      <w:r w:rsidRPr="007C0962">
        <w:rPr>
          <w:rFonts w:ascii="Montserrat Light" w:eastAsia="Times New Roman" w:hAnsi="Montserrat Light" w:cs="Times New Roman"/>
          <w:lang w:val="ro-RO" w:eastAsia="ro-RO"/>
        </w:rPr>
        <w:t xml:space="preserve"> </w:t>
      </w:r>
      <w:r w:rsidRPr="007C0962">
        <w:rPr>
          <w:rFonts w:ascii="Montserrat Light" w:eastAsia="Times New Roman" w:hAnsi="Montserrat Light" w:cs="Times New Roman"/>
          <w:noProof/>
          <w:lang w:val="ro-RO" w:eastAsia="ro-RO"/>
        </w:rPr>
        <w:t xml:space="preserve">Formatul standard al declaraţiei de integritate este prevăzut în </w:t>
      </w:r>
      <w:hyperlink w:history="1">
        <w:r w:rsidRPr="007C0962">
          <w:rPr>
            <w:rFonts w:ascii="Montserrat Light" w:eastAsia="Times New Roman" w:hAnsi="Montserrat Light" w:cs="Times New Roman"/>
            <w:noProof/>
            <w:u w:val="single"/>
            <w:lang w:val="ro-RO" w:eastAsia="ro-RO"/>
          </w:rPr>
          <w:t>anexa nr. 1</w:t>
        </w:r>
      </w:hyperlink>
      <w:r w:rsidRPr="007C0962">
        <w:rPr>
          <w:rFonts w:ascii="Montserrat Light" w:eastAsia="Times New Roman" w:hAnsi="Montserrat Light" w:cs="Times New Roman"/>
          <w:noProof/>
          <w:lang w:val="ro-RO" w:eastAsia="ro-RO"/>
        </w:rPr>
        <w:t xml:space="preserve"> din </w:t>
      </w:r>
      <w:r w:rsidRPr="007C0962">
        <w:rPr>
          <w:rFonts w:ascii="Montserrat Light" w:hAnsi="Montserrat Light" w:cs="Cambria"/>
          <w:lang w:val="ro-RO"/>
        </w:rPr>
        <w:t xml:space="preserve">Hotărârea Guvernului nr. 931/2021 </w:t>
      </w:r>
      <w:r w:rsidRPr="007C0962">
        <w:rPr>
          <w:rFonts w:ascii="Montserrat Light" w:hAnsi="Montserrat Light" w:cs="Poppins"/>
          <w:spacing w:val="5"/>
          <w:shd w:val="clear" w:color="auto" w:fill="FFFFFF"/>
          <w:lang w:val="ro-RO"/>
        </w:rPr>
        <w:t>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publici</w:t>
      </w:r>
      <w:r w:rsidRPr="007C0962">
        <w:rPr>
          <w:rFonts w:ascii="Montserrat Light" w:eastAsia="Times New Roman" w:hAnsi="Montserrat Light" w:cs="Times New Roman"/>
          <w:noProof/>
          <w:lang w:val="ro-RO" w:eastAsia="ro-RO"/>
        </w:rPr>
        <w:t>.</w:t>
      </w:r>
    </w:p>
    <w:p w14:paraId="38186D38" w14:textId="77777777" w:rsidR="00E55473" w:rsidRPr="007C0962" w:rsidRDefault="00E55473" w:rsidP="00517789">
      <w:pPr>
        <w:autoSpaceDE w:val="0"/>
        <w:autoSpaceDN w:val="0"/>
        <w:adjustRightInd w:val="0"/>
        <w:ind w:right="-2"/>
        <w:jc w:val="both"/>
        <w:rPr>
          <w:rFonts w:ascii="Montserrat Light" w:hAnsi="Montserrat Light" w:cs="Courier New"/>
          <w:lang w:val="ro-RO"/>
        </w:rPr>
      </w:pPr>
      <w:r w:rsidRPr="007C0962">
        <w:rPr>
          <w:rFonts w:ascii="Montserrat" w:eastAsia="Times New Roman" w:hAnsi="Montserrat" w:cs="Times New Roman"/>
          <w:lang w:val="ro-RO" w:eastAsia="ro-RO"/>
        </w:rPr>
        <w:t>Art.4.</w:t>
      </w:r>
      <w:r w:rsidRPr="007C0962">
        <w:rPr>
          <w:rFonts w:ascii="Montserrat Light" w:eastAsia="Times New Roman" w:hAnsi="Montserrat Light" w:cs="Times New Roman"/>
          <w:noProof/>
          <w:lang w:val="ro-RO" w:eastAsia="ro-RO"/>
        </w:rPr>
        <w:t xml:space="preserve"> Persoana desemnată din cadrul Consiliului județean Cluj să verifice îndeplinirea condiţiilor prevăzute la </w:t>
      </w:r>
      <w:hyperlink w:history="1">
        <w:r w:rsidRPr="007C0962">
          <w:rPr>
            <w:rFonts w:ascii="Montserrat Light" w:eastAsia="Times New Roman" w:hAnsi="Montserrat Light" w:cs="Times New Roman"/>
            <w:noProof/>
            <w:lang w:val="ro-RO" w:eastAsia="ro-RO"/>
          </w:rPr>
          <w:t>art. 452 alin. (6) din Ordonanţa de urgenţă a Guvernului nr. 57/2019</w:t>
        </w:r>
      </w:hyperlink>
      <w:r w:rsidRPr="007C0962">
        <w:rPr>
          <w:rFonts w:ascii="Montserrat Light" w:eastAsia="Times New Roman" w:hAnsi="Montserrat Light" w:cs="Times New Roman"/>
          <w:noProof/>
          <w:lang w:val="ro-RO" w:eastAsia="ro-RO"/>
        </w:rPr>
        <w:t>, cu modificările şi completările ulterioare, pe baza dosarelor de candidatură depuse de funcţionarii publici, este doamna Tomuș Maria-Daniela, consilier Serviciul Resurse Umane.</w:t>
      </w:r>
    </w:p>
    <w:p w14:paraId="1C22D83C" w14:textId="6463295D" w:rsidR="00E55473" w:rsidRPr="007C0962" w:rsidRDefault="00E55473" w:rsidP="00517789">
      <w:pPr>
        <w:jc w:val="both"/>
        <w:rPr>
          <w:rFonts w:ascii="Montserrat" w:eastAsia="Times New Roman" w:hAnsi="Montserrat" w:cs="Times New Roman"/>
          <w:lang w:val="ro-RO" w:eastAsia="ro-RO"/>
        </w:rPr>
      </w:pPr>
      <w:bookmarkStart w:id="7" w:name="_Hlk83710180"/>
      <w:r w:rsidRPr="007C0962">
        <w:rPr>
          <w:rFonts w:ascii="Montserrat" w:eastAsia="Times New Roman" w:hAnsi="Montserrat" w:cs="Times New Roman"/>
          <w:b/>
          <w:lang w:val="ro-RO" w:eastAsia="ro-RO"/>
        </w:rPr>
        <w:t>Art.5</w:t>
      </w:r>
      <w:r w:rsidRPr="007C0962">
        <w:rPr>
          <w:rFonts w:ascii="Montserrat" w:eastAsia="Times New Roman" w:hAnsi="Montserrat" w:cs="Times New Roman"/>
          <w:lang w:val="ro-RO" w:eastAsia="ro-RO"/>
        </w:rPr>
        <w:t>.</w:t>
      </w:r>
      <w:r w:rsidRPr="007C0962">
        <w:rPr>
          <w:rFonts w:ascii="Montserrat Light" w:hAnsi="Montserrat Light"/>
          <w:b/>
          <w:lang w:val="ro-RO"/>
        </w:rPr>
        <w:t xml:space="preserve"> </w:t>
      </w:r>
      <w:bookmarkEnd w:id="7"/>
      <w:r w:rsidRPr="007C0962">
        <w:rPr>
          <w:rFonts w:ascii="Montserrat Light" w:hAnsi="Montserrat Light"/>
          <w:bCs/>
          <w:lang w:val="ro-RO"/>
        </w:rPr>
        <w:t xml:space="preserve">Selecția și verificarea dosarelor de candidatură </w:t>
      </w:r>
      <w:r w:rsidRPr="007C0962">
        <w:rPr>
          <w:rFonts w:ascii="Montserrat Light" w:eastAsia="Times New Roman" w:hAnsi="Montserrat Light" w:cs="Times New Roman"/>
          <w:bCs/>
          <w:noProof/>
          <w:lang w:val="ro-RO" w:eastAsia="ro-RO"/>
        </w:rPr>
        <w:t>depuse de către funcţionarii publici</w:t>
      </w:r>
      <w:r w:rsidRPr="007C0962">
        <w:rPr>
          <w:rFonts w:ascii="Montserrat Light" w:hAnsi="Montserrat Light"/>
          <w:bCs/>
          <w:lang w:val="ro-RO"/>
        </w:rPr>
        <w:t xml:space="preserve"> se face în termen de 2 zile </w:t>
      </w:r>
      <w:r w:rsidR="00FA1785" w:rsidRPr="007C0962">
        <w:rPr>
          <w:rFonts w:ascii="Montserrat Light" w:hAnsi="Montserrat Light"/>
          <w:bCs/>
          <w:lang w:val="ro-RO"/>
        </w:rPr>
        <w:t xml:space="preserve">lucrătoare </w:t>
      </w:r>
      <w:r w:rsidRPr="007C0962">
        <w:rPr>
          <w:rFonts w:ascii="Montserrat Light" w:hAnsi="Montserrat Light"/>
          <w:bCs/>
          <w:lang w:val="ro-RO"/>
        </w:rPr>
        <w:t>de la data expirării te</w:t>
      </w:r>
      <w:r w:rsidR="00FA1785" w:rsidRPr="007C0962">
        <w:rPr>
          <w:rFonts w:ascii="Montserrat Light" w:hAnsi="Montserrat Light"/>
          <w:bCs/>
          <w:lang w:val="ro-RO"/>
        </w:rPr>
        <w:t>rmenului de la art. 2</w:t>
      </w:r>
      <w:r w:rsidRPr="007C0962">
        <w:rPr>
          <w:rFonts w:ascii="Montserrat Light" w:hAnsi="Montserrat Light"/>
          <w:bCs/>
          <w:lang w:val="ro-RO"/>
        </w:rPr>
        <w:t>.</w:t>
      </w:r>
    </w:p>
    <w:p w14:paraId="7FCE35EF" w14:textId="2DE1DCC4" w:rsidR="00E55473" w:rsidRPr="007C0962" w:rsidRDefault="00E55473" w:rsidP="00517789">
      <w:pPr>
        <w:jc w:val="both"/>
        <w:rPr>
          <w:rFonts w:ascii="Montserrat Light" w:eastAsia="Times New Roman" w:hAnsi="Montserrat Light" w:cs="Times New Roman"/>
          <w:noProof/>
          <w:lang w:val="ro-RO" w:eastAsia="ro-RO"/>
        </w:rPr>
      </w:pPr>
      <w:r w:rsidRPr="007C0962">
        <w:rPr>
          <w:rFonts w:ascii="Montserrat" w:eastAsia="Times New Roman" w:hAnsi="Montserrat" w:cs="Times New Roman"/>
          <w:lang w:val="ro-RO" w:eastAsia="ro-RO"/>
        </w:rPr>
        <w:t>Art.6.</w:t>
      </w:r>
      <w:r w:rsidRPr="007C0962">
        <w:rPr>
          <w:rFonts w:ascii="Times New Roman" w:eastAsia="Times New Roman" w:hAnsi="Times New Roman" w:cs="Times New Roman"/>
          <w:lang w:val="ro-RO" w:eastAsia="ro-RO"/>
        </w:rPr>
        <w:t xml:space="preserve"> </w:t>
      </w:r>
      <w:r w:rsidR="00AF590B" w:rsidRPr="007C0962">
        <w:rPr>
          <w:rFonts w:ascii="Montserrat" w:eastAsia="Times New Roman" w:hAnsi="Montserrat" w:cs="Times New Roman"/>
          <w:lang w:val="ro-RO" w:eastAsia="ro-RO"/>
        </w:rPr>
        <w:t>(1)</w:t>
      </w:r>
      <w:r w:rsidR="00AF590B" w:rsidRPr="007C0962">
        <w:rPr>
          <w:rFonts w:ascii="Times New Roman" w:eastAsia="Times New Roman" w:hAnsi="Times New Roman" w:cs="Times New Roman"/>
          <w:lang w:val="ro-RO" w:eastAsia="ro-RO"/>
        </w:rPr>
        <w:t xml:space="preserve"> </w:t>
      </w:r>
      <w:r w:rsidRPr="007C0962">
        <w:rPr>
          <w:rFonts w:ascii="Montserrat Light" w:eastAsia="Times New Roman" w:hAnsi="Montserrat Light" w:cs="Times New Roman"/>
          <w:lang w:val="ro-RO" w:eastAsia="ro-RO"/>
        </w:rPr>
        <w:t xml:space="preserve">Pentru  </w:t>
      </w:r>
      <w:r w:rsidRPr="007C0962">
        <w:rPr>
          <w:rFonts w:ascii="Montserrat Light" w:eastAsia="Times New Roman" w:hAnsi="Montserrat Light" w:cs="Times New Roman"/>
          <w:noProof/>
          <w:lang w:val="ro-RO" w:eastAsia="ro-RO"/>
        </w:rPr>
        <w:t xml:space="preserve">funcţionarii publici care au depus dosare de candidatură și îndeplinesc condiţiile prevăzute la </w:t>
      </w:r>
      <w:hyperlink w:history="1">
        <w:r w:rsidRPr="007C0962">
          <w:rPr>
            <w:rFonts w:ascii="Montserrat Light" w:eastAsia="Times New Roman" w:hAnsi="Montserrat Light" w:cs="Times New Roman"/>
            <w:noProof/>
            <w:lang w:val="ro-RO" w:eastAsia="ro-RO"/>
          </w:rPr>
          <w:t>art. 452 alin. (6) din Ordonanţa de urgenţă a Guvernului nr. 57/2019</w:t>
        </w:r>
      </w:hyperlink>
      <w:r w:rsidRPr="007C0962">
        <w:rPr>
          <w:rFonts w:ascii="Montserrat Light" w:eastAsia="Times New Roman" w:hAnsi="Montserrat Light" w:cs="Times New Roman"/>
          <w:noProof/>
          <w:lang w:val="ro-RO" w:eastAsia="ro-RO"/>
        </w:rPr>
        <w:t>, cu modificările şi completările ulterioare, Președintele Consiliului Județean Cluj împreună cu doamna Tămaș Camelia-Laura, consilier la Serviciul Resurse Umane va organiza un interviu în cadrul căruia se vor testa:</w:t>
      </w:r>
    </w:p>
    <w:p w14:paraId="24F7FE3F" w14:textId="4F607B79" w:rsidR="00E55473" w:rsidRPr="00E644C6" w:rsidRDefault="00FA1785" w:rsidP="00FA1785">
      <w:pPr>
        <w:tabs>
          <w:tab w:val="left" w:pos="1276"/>
        </w:tabs>
        <w:jc w:val="both"/>
        <w:rPr>
          <w:rFonts w:ascii="Montserrat Light" w:eastAsia="Times New Roman" w:hAnsi="Montserrat Light" w:cs="Times New Roman"/>
          <w:lang w:val="ro-RO" w:eastAsia="ro-RO"/>
        </w:rPr>
      </w:pPr>
      <w:r w:rsidRPr="00E644C6">
        <w:rPr>
          <w:rFonts w:ascii="Montserrat Light" w:eastAsia="Times New Roman" w:hAnsi="Montserrat Light" w:cs="Times New Roman"/>
          <w:noProof/>
          <w:lang w:val="ro-RO" w:eastAsia="ro-RO"/>
        </w:rPr>
        <w:t>-</w:t>
      </w:r>
      <w:r w:rsidR="00E55473" w:rsidRPr="00E644C6">
        <w:rPr>
          <w:rFonts w:ascii="Montserrat Light" w:eastAsia="Times New Roman" w:hAnsi="Montserrat Light" w:cs="Times New Roman"/>
          <w:noProof/>
          <w:lang w:val="ro-RO" w:eastAsia="ro-RO"/>
        </w:rPr>
        <w:t xml:space="preserve"> </w:t>
      </w:r>
      <w:r w:rsidR="00036440" w:rsidRPr="00E644C6">
        <w:rPr>
          <w:rFonts w:ascii="Montserrat Light" w:eastAsia="Times New Roman" w:hAnsi="Montserrat Light" w:cs="Times New Roman"/>
          <w:noProof/>
          <w:lang w:val="ro-RO" w:eastAsia="ro-RO"/>
        </w:rPr>
        <w:t xml:space="preserve">   </w:t>
      </w:r>
      <w:r w:rsidR="00E55473" w:rsidRPr="00E644C6">
        <w:rPr>
          <w:rFonts w:ascii="Montserrat Light" w:eastAsia="Times New Roman" w:hAnsi="Montserrat Light" w:cs="Times New Roman"/>
          <w:noProof/>
          <w:lang w:val="ro-RO" w:eastAsia="ro-RO"/>
        </w:rPr>
        <w:t>abilităţile de comunicare</w:t>
      </w:r>
      <w:r w:rsidR="008A1867" w:rsidRPr="00E644C6">
        <w:rPr>
          <w:rFonts w:ascii="Montserrat Light" w:eastAsia="Times New Roman" w:hAnsi="Montserrat Light" w:cs="Times New Roman"/>
          <w:noProof/>
          <w:lang w:val="ro-RO" w:eastAsia="ro-RO"/>
        </w:rPr>
        <w:t>;</w:t>
      </w:r>
    </w:p>
    <w:p w14:paraId="7CB2147A" w14:textId="77777777" w:rsidR="00E644C6" w:rsidRPr="009C5C43" w:rsidRDefault="00FA1785" w:rsidP="006F302E">
      <w:pPr>
        <w:tabs>
          <w:tab w:val="left" w:pos="1276"/>
        </w:tabs>
        <w:jc w:val="both"/>
        <w:rPr>
          <w:rFonts w:ascii="Montserrat Light" w:eastAsia="Times New Roman" w:hAnsi="Montserrat Light" w:cs="Times New Roman"/>
          <w:noProof/>
          <w:lang w:val="ro-RO" w:eastAsia="ro-RO"/>
        </w:rPr>
      </w:pPr>
      <w:r w:rsidRPr="00E644C6">
        <w:rPr>
          <w:rFonts w:ascii="Montserrat Light" w:eastAsia="Times New Roman" w:hAnsi="Montserrat Light" w:cs="Times New Roman"/>
          <w:noProof/>
          <w:lang w:val="ro-RO" w:eastAsia="ro-RO"/>
        </w:rPr>
        <w:t xml:space="preserve">- </w:t>
      </w:r>
      <w:r w:rsidR="00E55473" w:rsidRPr="00E644C6">
        <w:rPr>
          <w:rFonts w:ascii="Montserrat Light" w:eastAsia="Times New Roman" w:hAnsi="Montserrat Light" w:cs="Times New Roman"/>
          <w:noProof/>
          <w:lang w:val="ro-RO" w:eastAsia="ro-RO"/>
        </w:rPr>
        <w:t xml:space="preserve"> cunoştinţele teoretice cu privire la normele şi standardele de conduită prevăzute în </w:t>
      </w:r>
      <w:r w:rsidR="00E55473" w:rsidRPr="009C5C43">
        <w:rPr>
          <w:rFonts w:ascii="Montserrat Light" w:eastAsia="Times New Roman" w:hAnsi="Montserrat Light" w:cs="Times New Roman"/>
          <w:noProof/>
          <w:lang w:val="ro-RO" w:eastAsia="ro-RO"/>
        </w:rPr>
        <w:t>partea a VI-a titlul II capitolul V secţiunea a 2-a din acelaşi act normativ</w:t>
      </w:r>
      <w:r w:rsidR="006F302E" w:rsidRPr="009C5C43">
        <w:rPr>
          <w:rFonts w:ascii="Montserrat Light" w:eastAsia="Times New Roman" w:hAnsi="Montserrat Light" w:cs="Times New Roman"/>
          <w:noProof/>
          <w:lang w:val="ro-RO" w:eastAsia="ro-RO"/>
        </w:rPr>
        <w:t>.</w:t>
      </w:r>
    </w:p>
    <w:p w14:paraId="7D55EA70" w14:textId="2CF3BEF5" w:rsidR="00DC7958" w:rsidRPr="009510AA" w:rsidRDefault="00DC7958" w:rsidP="00DC7958">
      <w:pPr>
        <w:autoSpaceDE w:val="0"/>
        <w:autoSpaceDN w:val="0"/>
        <w:adjustRightInd w:val="0"/>
        <w:spacing w:line="240" w:lineRule="auto"/>
        <w:jc w:val="both"/>
        <w:rPr>
          <w:rFonts w:ascii="Montserrat Light" w:hAnsi="Montserrat Light" w:cs="Times New Roman"/>
        </w:rPr>
      </w:pPr>
      <w:r w:rsidRPr="009510AA">
        <w:rPr>
          <w:rFonts w:ascii="Montserrat" w:hAnsi="Montserrat" w:cs="Times New Roman"/>
        </w:rPr>
        <w:t>(2)</w:t>
      </w:r>
      <w:r w:rsidRPr="009510AA">
        <w:rPr>
          <w:rFonts w:ascii="Montserrat Light" w:hAnsi="Montserrat Light" w:cs="Times New Roman"/>
        </w:rPr>
        <w:t xml:space="preserve"> </w:t>
      </w:r>
      <w:proofErr w:type="spellStart"/>
      <w:r w:rsidRPr="009510AA">
        <w:rPr>
          <w:rFonts w:ascii="Montserrat Light" w:hAnsi="Montserrat Light" w:cs="Times New Roman"/>
        </w:rPr>
        <w:t>Interviul</w:t>
      </w:r>
      <w:proofErr w:type="spellEnd"/>
      <w:r w:rsidRPr="009510AA">
        <w:rPr>
          <w:rFonts w:ascii="Montserrat Light" w:hAnsi="Montserrat Light" w:cs="Times New Roman"/>
        </w:rPr>
        <w:t xml:space="preserve"> se </w:t>
      </w:r>
      <w:proofErr w:type="spellStart"/>
      <w:r w:rsidRPr="009510AA">
        <w:rPr>
          <w:rFonts w:ascii="Montserrat Light" w:hAnsi="Montserrat Light" w:cs="Times New Roman"/>
        </w:rPr>
        <w:t>notează</w:t>
      </w:r>
      <w:proofErr w:type="spellEnd"/>
      <w:r w:rsidRPr="009510AA">
        <w:rPr>
          <w:rFonts w:ascii="Montserrat Light" w:hAnsi="Montserrat Light" w:cs="Times New Roman"/>
        </w:rPr>
        <w:t xml:space="preserve"> pe </w:t>
      </w:r>
      <w:proofErr w:type="spellStart"/>
      <w:r w:rsidRPr="009510AA">
        <w:rPr>
          <w:rFonts w:ascii="Montserrat Light" w:hAnsi="Montserrat Light" w:cs="Times New Roman"/>
        </w:rPr>
        <w:t>baza</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criteriilor</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şi</w:t>
      </w:r>
      <w:proofErr w:type="spellEnd"/>
      <w:r w:rsidRPr="009510AA">
        <w:rPr>
          <w:rFonts w:ascii="Montserrat Light" w:hAnsi="Montserrat Light" w:cs="Times New Roman"/>
        </w:rPr>
        <w:t xml:space="preserve"> a </w:t>
      </w:r>
      <w:proofErr w:type="spellStart"/>
      <w:r w:rsidRPr="009510AA">
        <w:rPr>
          <w:rFonts w:ascii="Montserrat Light" w:hAnsi="Montserrat Light" w:cs="Times New Roman"/>
        </w:rPr>
        <w:t>punctajelor</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stabilite</w:t>
      </w:r>
      <w:proofErr w:type="spellEnd"/>
      <w:r w:rsidRPr="009510AA">
        <w:rPr>
          <w:rFonts w:ascii="Montserrat Light" w:hAnsi="Montserrat Light" w:cs="Times New Roman"/>
        </w:rPr>
        <w:t xml:space="preserve"> la </w:t>
      </w:r>
      <w:proofErr w:type="spellStart"/>
      <w:r w:rsidRPr="009510AA">
        <w:rPr>
          <w:rFonts w:ascii="Montserrat Light" w:hAnsi="Montserrat Light" w:cs="Times New Roman"/>
        </w:rPr>
        <w:t>alin</w:t>
      </w:r>
      <w:proofErr w:type="spellEnd"/>
      <w:r w:rsidRPr="009510AA">
        <w:rPr>
          <w:rFonts w:ascii="Montserrat Light" w:hAnsi="Montserrat Light" w:cs="Times New Roman"/>
        </w:rPr>
        <w:t>. (1).</w:t>
      </w:r>
    </w:p>
    <w:p w14:paraId="640FC69E" w14:textId="1DF1792C" w:rsidR="00DC7958" w:rsidRPr="009510AA" w:rsidRDefault="00DC7958" w:rsidP="00DC7958">
      <w:pPr>
        <w:autoSpaceDE w:val="0"/>
        <w:autoSpaceDN w:val="0"/>
        <w:adjustRightInd w:val="0"/>
        <w:spacing w:line="240" w:lineRule="auto"/>
        <w:jc w:val="both"/>
        <w:rPr>
          <w:rFonts w:ascii="Montserrat Light" w:hAnsi="Montserrat Light" w:cs="Times New Roman"/>
        </w:rPr>
      </w:pPr>
      <w:r w:rsidRPr="009510AA">
        <w:rPr>
          <w:rFonts w:ascii="Montserrat" w:hAnsi="Montserrat" w:cs="Times New Roman"/>
        </w:rPr>
        <w:t>(</w:t>
      </w:r>
      <w:r w:rsidR="009C5C43" w:rsidRPr="009510AA">
        <w:rPr>
          <w:rFonts w:ascii="Montserrat" w:hAnsi="Montserrat" w:cs="Times New Roman"/>
        </w:rPr>
        <w:t>3</w:t>
      </w:r>
      <w:r w:rsidRPr="009510AA">
        <w:rPr>
          <w:rFonts w:ascii="Montserrat" w:hAnsi="Montserrat" w:cs="Times New Roman"/>
        </w:rPr>
        <w:t>)</w:t>
      </w:r>
      <w:r w:rsidRPr="009510AA">
        <w:rPr>
          <w:rFonts w:ascii="Montserrat Light" w:hAnsi="Montserrat Light" w:cs="Times New Roman"/>
        </w:rPr>
        <w:t xml:space="preserve"> </w:t>
      </w:r>
      <w:proofErr w:type="spellStart"/>
      <w:r w:rsidRPr="009510AA">
        <w:rPr>
          <w:rFonts w:ascii="Montserrat Light" w:hAnsi="Montserrat Light" w:cs="Times New Roman"/>
        </w:rPr>
        <w:t>Punctajul</w:t>
      </w:r>
      <w:proofErr w:type="spellEnd"/>
      <w:r w:rsidRPr="009510AA">
        <w:rPr>
          <w:rFonts w:ascii="Montserrat Light" w:hAnsi="Montserrat Light" w:cs="Times New Roman"/>
        </w:rPr>
        <w:t xml:space="preserve"> maxim </w:t>
      </w:r>
      <w:proofErr w:type="spellStart"/>
      <w:r w:rsidRPr="009510AA">
        <w:rPr>
          <w:rFonts w:ascii="Montserrat Light" w:hAnsi="Montserrat Light" w:cs="Times New Roman"/>
        </w:rPr>
        <w:t>acordat</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este</w:t>
      </w:r>
      <w:proofErr w:type="spellEnd"/>
      <w:r w:rsidRPr="009510AA">
        <w:rPr>
          <w:rFonts w:ascii="Montserrat Light" w:hAnsi="Montserrat Light" w:cs="Times New Roman"/>
        </w:rPr>
        <w:t xml:space="preserve"> de 100 </w:t>
      </w:r>
      <w:proofErr w:type="spellStart"/>
      <w:r w:rsidRPr="009510AA">
        <w:rPr>
          <w:rFonts w:ascii="Montserrat Light" w:hAnsi="Montserrat Light" w:cs="Times New Roman"/>
        </w:rPr>
        <w:t>puncte</w:t>
      </w:r>
      <w:proofErr w:type="spellEnd"/>
      <w:r w:rsidRPr="009510AA">
        <w:rPr>
          <w:rFonts w:ascii="Montserrat Light" w:hAnsi="Montserrat Light" w:cs="Times New Roman"/>
        </w:rPr>
        <w:t>.</w:t>
      </w:r>
    </w:p>
    <w:p w14:paraId="4C438605" w14:textId="32D036D2" w:rsidR="00DC7958" w:rsidRPr="009510AA" w:rsidRDefault="00DC7958" w:rsidP="009C5C43">
      <w:pPr>
        <w:autoSpaceDE w:val="0"/>
        <w:autoSpaceDN w:val="0"/>
        <w:adjustRightInd w:val="0"/>
        <w:spacing w:line="240" w:lineRule="auto"/>
        <w:jc w:val="both"/>
        <w:rPr>
          <w:rFonts w:ascii="Montserrat Light" w:hAnsi="Montserrat Light" w:cs="Times New Roman"/>
        </w:rPr>
      </w:pPr>
      <w:r w:rsidRPr="009510AA">
        <w:rPr>
          <w:rFonts w:ascii="Montserrat" w:hAnsi="Montserrat" w:cs="Times New Roman"/>
        </w:rPr>
        <w:t>(</w:t>
      </w:r>
      <w:proofErr w:type="gramStart"/>
      <w:r w:rsidR="009C5C43" w:rsidRPr="009510AA">
        <w:rPr>
          <w:rFonts w:ascii="Montserrat" w:hAnsi="Montserrat" w:cs="Times New Roman"/>
        </w:rPr>
        <w:t>4</w:t>
      </w:r>
      <w:r w:rsidRPr="009510AA">
        <w:rPr>
          <w:rFonts w:ascii="Montserrat" w:hAnsi="Montserrat" w:cs="Times New Roman"/>
        </w:rPr>
        <w:t>)</w:t>
      </w:r>
      <w:proofErr w:type="spellStart"/>
      <w:r w:rsidRPr="009510AA">
        <w:rPr>
          <w:rFonts w:ascii="Montserrat Light" w:hAnsi="Montserrat Light" w:cs="Times New Roman"/>
        </w:rPr>
        <w:t>Punctajele</w:t>
      </w:r>
      <w:proofErr w:type="spellEnd"/>
      <w:proofErr w:type="gramEnd"/>
      <w:r w:rsidRPr="009510AA">
        <w:rPr>
          <w:rFonts w:ascii="Montserrat Light" w:hAnsi="Montserrat Light" w:cs="Times New Roman"/>
        </w:rPr>
        <w:t xml:space="preserve"> </w:t>
      </w:r>
      <w:proofErr w:type="spellStart"/>
      <w:r w:rsidRPr="009510AA">
        <w:rPr>
          <w:rFonts w:ascii="Montserrat Light" w:hAnsi="Montserrat Light" w:cs="Times New Roman"/>
        </w:rPr>
        <w:t>obţinute</w:t>
      </w:r>
      <w:proofErr w:type="spellEnd"/>
      <w:r w:rsidRPr="009510AA">
        <w:rPr>
          <w:rFonts w:ascii="Montserrat Light" w:hAnsi="Montserrat Light" w:cs="Times New Roman"/>
        </w:rPr>
        <w:t xml:space="preserve"> de </w:t>
      </w:r>
      <w:proofErr w:type="spellStart"/>
      <w:r w:rsidRPr="009510AA">
        <w:rPr>
          <w:rFonts w:ascii="Montserrat Light" w:hAnsi="Montserrat Light" w:cs="Times New Roman"/>
        </w:rPr>
        <w:t>fiecare</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dintre</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candidaţi</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şi</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menţiunea</w:t>
      </w:r>
      <w:proofErr w:type="spellEnd"/>
      <w:r w:rsidRPr="009510AA">
        <w:rPr>
          <w:rFonts w:ascii="Montserrat Light" w:hAnsi="Montserrat Light" w:cs="Times New Roman"/>
        </w:rPr>
        <w:t xml:space="preserve"> «admis» </w:t>
      </w:r>
      <w:proofErr w:type="spellStart"/>
      <w:r w:rsidRPr="009510AA">
        <w:rPr>
          <w:rFonts w:ascii="Montserrat Light" w:hAnsi="Montserrat Light" w:cs="Times New Roman"/>
        </w:rPr>
        <w:t>ori</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respins</w:t>
      </w:r>
      <w:proofErr w:type="spellEnd"/>
      <w:r w:rsidRPr="009510AA">
        <w:rPr>
          <w:rFonts w:ascii="Montserrat Light" w:hAnsi="Montserrat Light" w:cs="Times New Roman"/>
        </w:rPr>
        <w:t xml:space="preserve">» se </w:t>
      </w:r>
      <w:proofErr w:type="spellStart"/>
      <w:r w:rsidRPr="009510AA">
        <w:rPr>
          <w:rFonts w:ascii="Montserrat Light" w:hAnsi="Montserrat Light" w:cs="Times New Roman"/>
        </w:rPr>
        <w:t>comunică</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în</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scris</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fiecărui</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candidat</w:t>
      </w:r>
      <w:proofErr w:type="spellEnd"/>
      <w:r w:rsidRPr="009510AA">
        <w:rPr>
          <w:rFonts w:ascii="Montserrat Light" w:hAnsi="Montserrat Light" w:cs="Times New Roman"/>
        </w:rPr>
        <w:t>.</w:t>
      </w:r>
    </w:p>
    <w:p w14:paraId="557959DD" w14:textId="1B3A9C89" w:rsidR="00DC7958" w:rsidRPr="00FC4E04" w:rsidRDefault="00DC7958" w:rsidP="00DC7958">
      <w:pPr>
        <w:autoSpaceDE w:val="0"/>
        <w:autoSpaceDN w:val="0"/>
        <w:adjustRightInd w:val="0"/>
        <w:spacing w:line="240" w:lineRule="auto"/>
        <w:jc w:val="both"/>
        <w:rPr>
          <w:rFonts w:ascii="Montserrat Light" w:hAnsi="Montserrat Light" w:cs="Times New Roman"/>
        </w:rPr>
      </w:pPr>
      <w:r w:rsidRPr="009510AA">
        <w:rPr>
          <w:rFonts w:ascii="Montserrat" w:hAnsi="Montserrat" w:cs="Times New Roman"/>
        </w:rPr>
        <w:t>(</w:t>
      </w:r>
      <w:r w:rsidR="009C5C43" w:rsidRPr="009510AA">
        <w:rPr>
          <w:rFonts w:ascii="Montserrat" w:hAnsi="Montserrat" w:cs="Times New Roman"/>
        </w:rPr>
        <w:t>5</w:t>
      </w:r>
      <w:r w:rsidRPr="009510AA">
        <w:rPr>
          <w:rFonts w:ascii="Montserrat" w:hAnsi="Montserrat" w:cs="Times New Roman"/>
        </w:rPr>
        <w:t>)</w:t>
      </w:r>
      <w:r w:rsidRPr="009510AA">
        <w:rPr>
          <w:rFonts w:ascii="Montserrat Light" w:hAnsi="Montserrat Light" w:cs="Times New Roman"/>
        </w:rPr>
        <w:t xml:space="preserve"> Sunt </w:t>
      </w:r>
      <w:proofErr w:type="spellStart"/>
      <w:r w:rsidRPr="009510AA">
        <w:rPr>
          <w:rFonts w:ascii="Montserrat Light" w:hAnsi="Montserrat Light" w:cs="Times New Roman"/>
        </w:rPr>
        <w:t>declaraţi</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admişi</w:t>
      </w:r>
      <w:proofErr w:type="spellEnd"/>
      <w:r w:rsidRPr="009510AA">
        <w:rPr>
          <w:rFonts w:ascii="Montserrat Light" w:hAnsi="Montserrat Light" w:cs="Times New Roman"/>
        </w:rPr>
        <w:t xml:space="preserve"> la </w:t>
      </w:r>
      <w:proofErr w:type="spellStart"/>
      <w:r w:rsidRPr="009510AA">
        <w:rPr>
          <w:rFonts w:ascii="Montserrat Light" w:hAnsi="Montserrat Light" w:cs="Times New Roman"/>
        </w:rPr>
        <w:t>interviu</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candidaţii</w:t>
      </w:r>
      <w:proofErr w:type="spellEnd"/>
      <w:r w:rsidRPr="009510AA">
        <w:rPr>
          <w:rFonts w:ascii="Montserrat Light" w:hAnsi="Montserrat Light" w:cs="Times New Roman"/>
        </w:rPr>
        <w:t xml:space="preserve"> care au </w:t>
      </w:r>
      <w:proofErr w:type="spellStart"/>
      <w:r w:rsidRPr="009510AA">
        <w:rPr>
          <w:rFonts w:ascii="Montserrat Light" w:hAnsi="Montserrat Light" w:cs="Times New Roman"/>
        </w:rPr>
        <w:t>obţinut</w:t>
      </w:r>
      <w:proofErr w:type="spellEnd"/>
      <w:r w:rsidRPr="009510AA">
        <w:rPr>
          <w:rFonts w:ascii="Montserrat Light" w:hAnsi="Montserrat Light" w:cs="Times New Roman"/>
        </w:rPr>
        <w:t xml:space="preserve"> </w:t>
      </w:r>
      <w:proofErr w:type="spellStart"/>
      <w:r w:rsidRPr="009510AA">
        <w:rPr>
          <w:rFonts w:ascii="Montserrat Light" w:hAnsi="Montserrat Light" w:cs="Times New Roman"/>
        </w:rPr>
        <w:t>punctajul</w:t>
      </w:r>
      <w:proofErr w:type="spellEnd"/>
      <w:r w:rsidRPr="009510AA">
        <w:rPr>
          <w:rFonts w:ascii="Montserrat Light" w:hAnsi="Montserrat Light" w:cs="Times New Roman"/>
        </w:rPr>
        <w:t xml:space="preserve"> minim de 70.</w:t>
      </w:r>
    </w:p>
    <w:p w14:paraId="6D65A5C8" w14:textId="2807FDEC" w:rsidR="000B2A1E" w:rsidRPr="007C0962" w:rsidRDefault="00AF590B" w:rsidP="00517789">
      <w:pPr>
        <w:tabs>
          <w:tab w:val="left" w:pos="1276"/>
        </w:tabs>
        <w:jc w:val="both"/>
        <w:rPr>
          <w:rFonts w:ascii="Montserrat Light" w:eastAsia="Times New Roman" w:hAnsi="Montserrat Light" w:cs="Times New Roman"/>
          <w:lang w:val="ro-RO" w:eastAsia="ro-RO"/>
        </w:rPr>
      </w:pPr>
      <w:r w:rsidRPr="007C0962">
        <w:rPr>
          <w:rFonts w:ascii="Montserrat" w:hAnsi="Montserrat"/>
          <w:lang w:val="ro-RO" w:eastAsia="ro-RO"/>
        </w:rPr>
        <w:t>(</w:t>
      </w:r>
      <w:r w:rsidR="00467B51">
        <w:rPr>
          <w:rFonts w:ascii="Montserrat" w:hAnsi="Montserrat"/>
          <w:lang w:val="ro-RO" w:eastAsia="ro-RO"/>
        </w:rPr>
        <w:t>6</w:t>
      </w:r>
      <w:r w:rsidRPr="007C0962">
        <w:rPr>
          <w:rFonts w:ascii="Montserrat" w:hAnsi="Montserrat"/>
          <w:lang w:val="ro-RO" w:eastAsia="ro-RO"/>
        </w:rPr>
        <w:t>)</w:t>
      </w:r>
      <w:r w:rsidRPr="007C0962">
        <w:rPr>
          <w:rFonts w:ascii="Montserrat Light" w:hAnsi="Montserrat Light"/>
          <w:lang w:val="ro-RO" w:eastAsia="ro-RO"/>
        </w:rPr>
        <w:t xml:space="preserve"> </w:t>
      </w:r>
      <w:r w:rsidR="00FA1785" w:rsidRPr="007C0962">
        <w:rPr>
          <w:rFonts w:ascii="Montserrat Light" w:hAnsi="Montserrat Light"/>
          <w:lang w:val="ro-RO" w:eastAsia="ro-RO"/>
        </w:rPr>
        <w:t>Președintele Consiliului J</w:t>
      </w:r>
      <w:r w:rsidR="00F8137B" w:rsidRPr="007C0962">
        <w:rPr>
          <w:rFonts w:ascii="Montserrat Light" w:hAnsi="Montserrat Light"/>
          <w:lang w:val="ro-RO" w:eastAsia="ro-RO"/>
        </w:rPr>
        <w:t>udețean Cluj</w:t>
      </w:r>
      <w:r w:rsidR="000B2A1E" w:rsidRPr="007C0962">
        <w:rPr>
          <w:rFonts w:ascii="Montserrat Light" w:hAnsi="Montserrat Light"/>
          <w:lang w:val="ro-RO" w:eastAsia="ro-RO"/>
        </w:rPr>
        <w:t xml:space="preserve"> îl desemnează consilier de etică pe funcţionarul public care a depus dosar de candidatură, îndeplineşte condiţiile prevăzute la </w:t>
      </w:r>
      <w:r w:rsidR="00A02CD0">
        <w:fldChar w:fldCharType="begin"/>
      </w:r>
      <w:r w:rsidR="00A02CD0">
        <w:instrText xml:space="preserve"> HYPERLINK </w:instrText>
      </w:r>
      <w:r w:rsidR="00A02CD0">
        <w:fldChar w:fldCharType="separate"/>
      </w:r>
      <w:r w:rsidR="000B2A1E" w:rsidRPr="007C0962">
        <w:rPr>
          <w:rFonts w:ascii="Montserrat Light" w:hAnsi="Montserrat Light"/>
          <w:lang w:val="ro-RO" w:eastAsia="ro-RO"/>
        </w:rPr>
        <w:t>art. 452 alin. (6) din Ordonanţa de urgenţă a Guvernului nr. 57/2019</w:t>
      </w:r>
      <w:r w:rsidR="00A02CD0">
        <w:rPr>
          <w:rFonts w:ascii="Montserrat Light" w:hAnsi="Montserrat Light"/>
          <w:lang w:val="ro-RO" w:eastAsia="ro-RO"/>
        </w:rPr>
        <w:fldChar w:fldCharType="end"/>
      </w:r>
      <w:r w:rsidR="000B2A1E" w:rsidRPr="007C0962">
        <w:rPr>
          <w:rFonts w:ascii="Montserrat Light" w:hAnsi="Montserrat Light"/>
          <w:lang w:val="ro-RO" w:eastAsia="ro-RO"/>
        </w:rPr>
        <w:t xml:space="preserve">, cu modificările şi completările ulterioare, şi a fost declarat „admis“ la interviul organizat în condiţiile prevăzute la </w:t>
      </w:r>
      <w:r w:rsidR="00A02CD0">
        <w:fldChar w:fldCharType="begin"/>
      </w:r>
      <w:r w:rsidR="00A02CD0">
        <w:instrText xml:space="preserve"> HYPERLINK </w:instrText>
      </w:r>
      <w:r w:rsidR="00A02CD0">
        <w:fldChar w:fldCharType="separate"/>
      </w:r>
      <w:r w:rsidR="000B2A1E" w:rsidRPr="007C0962">
        <w:rPr>
          <w:rFonts w:ascii="Montserrat Light" w:hAnsi="Montserrat Light"/>
          <w:lang w:val="ro-RO" w:eastAsia="ro-RO"/>
        </w:rPr>
        <w:t>alin. (1)</w:t>
      </w:r>
      <w:r w:rsidR="00A02CD0">
        <w:rPr>
          <w:rFonts w:ascii="Montserrat Light" w:hAnsi="Montserrat Light"/>
          <w:lang w:val="ro-RO" w:eastAsia="ro-RO"/>
        </w:rPr>
        <w:fldChar w:fldCharType="end"/>
      </w:r>
      <w:r w:rsidR="00533E64" w:rsidRPr="007C0962">
        <w:rPr>
          <w:rFonts w:ascii="Montserrat Light" w:hAnsi="Montserrat Light"/>
          <w:lang w:val="ro-RO" w:eastAsia="ro-RO"/>
        </w:rPr>
        <w:t>.</w:t>
      </w:r>
    </w:p>
    <w:p w14:paraId="308A84F1" w14:textId="65B5140D" w:rsidR="00AF590B" w:rsidRPr="007C0962" w:rsidRDefault="00AF590B" w:rsidP="00517789">
      <w:pPr>
        <w:pStyle w:val="sartttl"/>
        <w:spacing w:line="276" w:lineRule="auto"/>
        <w:jc w:val="both"/>
        <w:rPr>
          <w:color w:val="auto"/>
          <w:sz w:val="22"/>
          <w:szCs w:val="22"/>
          <w:lang w:val="ro-RO"/>
        </w:rPr>
      </w:pPr>
      <w:r w:rsidRPr="007C0962">
        <w:rPr>
          <w:rFonts w:ascii="Montserrat" w:hAnsi="Montserrat"/>
          <w:b w:val="0"/>
          <w:bCs w:val="0"/>
          <w:color w:val="auto"/>
          <w:sz w:val="22"/>
          <w:szCs w:val="22"/>
          <w:lang w:val="ro-RO"/>
        </w:rPr>
        <w:t xml:space="preserve">Art.7. </w:t>
      </w:r>
      <w:r w:rsidRPr="007C0962">
        <w:rPr>
          <w:rStyle w:val="salnttl"/>
          <w:rFonts w:ascii="Montserrat" w:hAnsi="Montserrat"/>
          <w:b w:val="0"/>
          <w:bCs w:val="0"/>
          <w:color w:val="auto"/>
          <w:sz w:val="22"/>
          <w:szCs w:val="22"/>
          <w:lang w:val="ro-RO"/>
        </w:rPr>
        <w:t>(1)</w:t>
      </w:r>
      <w:r w:rsidRPr="007C0962">
        <w:rPr>
          <w:rFonts w:ascii="Montserrat Light" w:hAnsi="Montserrat Light"/>
          <w:b w:val="0"/>
          <w:bCs w:val="0"/>
          <w:color w:val="auto"/>
          <w:sz w:val="22"/>
          <w:szCs w:val="22"/>
          <w:lang w:val="ro-RO"/>
        </w:rPr>
        <w:t xml:space="preserve"> </w:t>
      </w:r>
      <w:r w:rsidRPr="007C0962">
        <w:rPr>
          <w:rStyle w:val="salnbdy"/>
          <w:rFonts w:ascii="Montserrat Light" w:hAnsi="Montserrat Light"/>
          <w:b w:val="0"/>
          <w:bCs w:val="0"/>
          <w:noProof/>
          <w:color w:val="auto"/>
          <w:sz w:val="22"/>
          <w:szCs w:val="22"/>
          <w:lang w:val="ro-RO"/>
        </w:rPr>
        <w:t xml:space="preserve">În situaţia în care, la expirarea perioadei de depunere a dosarelor de candidatură, niciun funcţionar public nu a depus un dosar de candidatură compartimentul de resurse </w:t>
      </w:r>
      <w:r w:rsidRPr="007C0962">
        <w:rPr>
          <w:rStyle w:val="salnbdy"/>
          <w:rFonts w:ascii="Montserrat Light" w:hAnsi="Montserrat Light"/>
          <w:b w:val="0"/>
          <w:bCs w:val="0"/>
          <w:noProof/>
          <w:color w:val="auto"/>
          <w:sz w:val="22"/>
          <w:szCs w:val="22"/>
          <w:lang w:val="ro-RO"/>
        </w:rPr>
        <w:lastRenderedPageBreak/>
        <w:t xml:space="preserve">umane </w:t>
      </w:r>
      <w:r w:rsidR="005807DD" w:rsidRPr="007C0962">
        <w:rPr>
          <w:rStyle w:val="salnbdy"/>
          <w:rFonts w:ascii="Montserrat Light" w:hAnsi="Montserrat Light"/>
          <w:b w:val="0"/>
          <w:bCs w:val="0"/>
          <w:noProof/>
          <w:color w:val="auto"/>
          <w:sz w:val="22"/>
          <w:szCs w:val="22"/>
          <w:lang w:val="ro-RO"/>
        </w:rPr>
        <w:t xml:space="preserve">va efectua </w:t>
      </w:r>
      <w:r w:rsidRPr="007C0962">
        <w:rPr>
          <w:rStyle w:val="salnbdy"/>
          <w:rFonts w:ascii="Montserrat Light" w:hAnsi="Montserrat Light"/>
          <w:b w:val="0"/>
          <w:bCs w:val="0"/>
          <w:noProof/>
          <w:color w:val="auto"/>
          <w:sz w:val="22"/>
          <w:szCs w:val="22"/>
          <w:lang w:val="ro-RO"/>
        </w:rPr>
        <w:t xml:space="preserve">o analiză cu privire la funcţionarii publici care îndeplinesc condiţiile prevăzute la </w:t>
      </w:r>
      <w:hyperlink w:history="1">
        <w:r w:rsidRPr="007C0962">
          <w:rPr>
            <w:rStyle w:val="Hyperlink"/>
            <w:rFonts w:ascii="Montserrat Light" w:hAnsi="Montserrat Light"/>
            <w:b w:val="0"/>
            <w:bCs w:val="0"/>
            <w:noProof/>
            <w:color w:val="auto"/>
            <w:sz w:val="22"/>
            <w:szCs w:val="22"/>
            <w:u w:val="none"/>
            <w:lang w:val="ro-RO"/>
          </w:rPr>
          <w:t>art. 452 alin. (6) lit. a)-c) din Ordonanţa de urgenţă a Guvernului nr. 57/2019</w:t>
        </w:r>
      </w:hyperlink>
      <w:r w:rsidRPr="007C0962">
        <w:rPr>
          <w:rStyle w:val="salnbdy"/>
          <w:rFonts w:ascii="Montserrat Light" w:hAnsi="Montserrat Light"/>
          <w:b w:val="0"/>
          <w:bCs w:val="0"/>
          <w:noProof/>
          <w:color w:val="auto"/>
          <w:sz w:val="22"/>
          <w:szCs w:val="22"/>
          <w:lang w:val="ro-RO"/>
        </w:rPr>
        <w:t>, cu modificările şi completările ulterioare</w:t>
      </w:r>
      <w:r w:rsidR="005807DD" w:rsidRPr="007C0962">
        <w:rPr>
          <w:rStyle w:val="salnbdy"/>
          <w:rFonts w:ascii="Montserrat Light" w:hAnsi="Montserrat Light"/>
          <w:b w:val="0"/>
          <w:bCs w:val="0"/>
          <w:noProof/>
          <w:color w:val="auto"/>
          <w:sz w:val="22"/>
          <w:szCs w:val="22"/>
          <w:lang w:val="ro-RO"/>
        </w:rPr>
        <w:t xml:space="preserve"> pe care o prezintă Președintelui Consiliului Județean Cluj</w:t>
      </w:r>
      <w:r w:rsidRPr="007C0962">
        <w:rPr>
          <w:rStyle w:val="salnbdy"/>
          <w:rFonts w:ascii="Montserrat Light" w:hAnsi="Montserrat Light"/>
          <w:b w:val="0"/>
          <w:bCs w:val="0"/>
          <w:noProof/>
          <w:color w:val="auto"/>
          <w:sz w:val="22"/>
          <w:szCs w:val="22"/>
          <w:lang w:val="ro-RO"/>
        </w:rPr>
        <w:t>.</w:t>
      </w:r>
    </w:p>
    <w:p w14:paraId="4D1ADC7B" w14:textId="30BC4843"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(2)</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Pe baza analizei prevăzute la </w:t>
      </w:r>
      <w:hyperlink w:history="1">
        <w:r w:rsidRPr="007C0962">
          <w:rPr>
            <w:rStyle w:val="Hyperlink"/>
            <w:rFonts w:ascii="Montserrat Light" w:hAnsi="Montserrat Light"/>
            <w:noProof/>
            <w:color w:val="auto"/>
            <w:u w:val="none"/>
            <w:lang w:val="ro-RO"/>
          </w:rPr>
          <w:t>alin. (1)</w:t>
        </w:r>
      </w:hyperlink>
      <w:r w:rsidRPr="007C0962">
        <w:rPr>
          <w:rStyle w:val="salnbdy"/>
          <w:rFonts w:ascii="Montserrat Light" w:hAnsi="Montserrat Light"/>
          <w:noProof/>
          <w:color w:val="auto"/>
          <w:sz w:val="22"/>
          <w:szCs w:val="22"/>
          <w:lang w:val="ro-RO"/>
        </w:rPr>
        <w:t>, conducătorul autorităţii sau instituţiei publice solicită funcţionarului public sau, după caz, funcţionarilor publici care îndeplineşte/</w:t>
      </w:r>
      <w:r w:rsidR="006F5442" w:rsidRPr="007C0962">
        <w:rPr>
          <w:rStyle w:val="salnbdy"/>
          <w:rFonts w:ascii="Montserrat Light" w:hAnsi="Montserrat Light"/>
          <w:noProof/>
          <w:color w:val="auto"/>
          <w:sz w:val="22"/>
          <w:szCs w:val="22"/>
          <w:lang w:val="ro-RO"/>
        </w:rPr>
        <w:t xml:space="preserve"> </w:t>
      </w:r>
      <w:r w:rsidRPr="007C0962">
        <w:rPr>
          <w:rStyle w:val="salnbdy"/>
          <w:rFonts w:ascii="Montserrat Light" w:hAnsi="Montserrat Light"/>
          <w:noProof/>
          <w:color w:val="auto"/>
          <w:sz w:val="22"/>
          <w:szCs w:val="22"/>
          <w:lang w:val="ro-RO"/>
        </w:rPr>
        <w:t xml:space="preserve">îndeplinesc condiţiile prevăzute la </w:t>
      </w:r>
      <w:hyperlink w:history="1">
        <w:r w:rsidRPr="007C0962">
          <w:rPr>
            <w:rStyle w:val="Hyperlink"/>
            <w:rFonts w:ascii="Montserrat Light" w:hAnsi="Montserrat Light"/>
            <w:noProof/>
            <w:color w:val="auto"/>
            <w:u w:val="none"/>
            <w:lang w:val="ro-RO"/>
          </w:rPr>
          <w:t>art. 452 alin. (6) lit. a)-c) din Ordonanţa de urgenţă a Guvernului nr. 57/2019</w:t>
        </w:r>
      </w:hyperlink>
      <w:r w:rsidRPr="007C0962">
        <w:rPr>
          <w:rStyle w:val="salnbdy"/>
          <w:rFonts w:ascii="Montserrat Light" w:hAnsi="Montserrat Light"/>
          <w:noProof/>
          <w:color w:val="auto"/>
          <w:sz w:val="22"/>
          <w:szCs w:val="22"/>
          <w:lang w:val="ro-RO"/>
        </w:rPr>
        <w:t xml:space="preserve">, cu modificările şi completările ulterioare, să îi comunice, în termen de două zile lucrătoare, dacă îndeplineşte/îndeplinesc condiţia prevăzută la </w:t>
      </w:r>
      <w:hyperlink w:history="1">
        <w:r w:rsidRPr="007C0962">
          <w:rPr>
            <w:rStyle w:val="Hyperlink"/>
            <w:rFonts w:ascii="Montserrat Light" w:hAnsi="Montserrat Light"/>
            <w:noProof/>
            <w:color w:val="auto"/>
            <w:u w:val="none"/>
            <w:lang w:val="ro-RO"/>
          </w:rPr>
          <w:t>art. 452 alin. (6) lit. d)</w:t>
        </w:r>
      </w:hyperlink>
      <w:r w:rsidRPr="007C0962">
        <w:rPr>
          <w:rStyle w:val="salnbdy"/>
          <w:rFonts w:ascii="Montserrat Light" w:hAnsi="Montserrat Light"/>
          <w:noProof/>
          <w:color w:val="auto"/>
          <w:sz w:val="22"/>
          <w:szCs w:val="22"/>
          <w:lang w:val="ro-RO"/>
        </w:rPr>
        <w:t xml:space="preserve"> din acelaşi act normativ.</w:t>
      </w:r>
    </w:p>
    <w:p w14:paraId="1A89323D" w14:textId="77777777"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(3)</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Funcţionarii publici care îndeplinesc condiţiile prevăzute la </w:t>
      </w:r>
      <w:hyperlink w:history="1">
        <w:r w:rsidRPr="007C0962">
          <w:rPr>
            <w:rStyle w:val="Hyperlink"/>
            <w:rFonts w:ascii="Montserrat Light" w:hAnsi="Montserrat Light"/>
            <w:noProof/>
            <w:color w:val="auto"/>
            <w:u w:val="none"/>
            <w:lang w:val="ro-RO"/>
          </w:rPr>
          <w:t>art. 452 alin. (6) lit. a)-d) din Ordonanţa de urgenţă a Guvernului nr. 57/2019</w:t>
        </w:r>
      </w:hyperlink>
      <w:r w:rsidRPr="007C0962">
        <w:rPr>
          <w:rStyle w:val="salnbdy"/>
          <w:rFonts w:ascii="Montserrat Light" w:hAnsi="Montserrat Light"/>
          <w:noProof/>
          <w:color w:val="auto"/>
          <w:sz w:val="22"/>
          <w:szCs w:val="22"/>
          <w:lang w:val="ro-RO"/>
        </w:rPr>
        <w:t xml:space="preserve">, cu modificările şi completările ulterioare, pot depune dosar de candidatură în termen de două zile lucrătoare de la expirarea termenului prevăzut la </w:t>
      </w:r>
      <w:hyperlink w:history="1">
        <w:r w:rsidRPr="007C0962">
          <w:rPr>
            <w:rStyle w:val="Hyperlink"/>
            <w:rFonts w:ascii="Montserrat Light" w:hAnsi="Montserrat Light"/>
            <w:noProof/>
            <w:color w:val="auto"/>
            <w:u w:val="none"/>
            <w:lang w:val="ro-RO"/>
          </w:rPr>
          <w:t>alin. (2)</w:t>
        </w:r>
      </w:hyperlink>
      <w:r w:rsidRPr="007C0962">
        <w:rPr>
          <w:rStyle w:val="salnbdy"/>
          <w:rFonts w:ascii="Montserrat Light" w:hAnsi="Montserrat Light"/>
          <w:noProof/>
          <w:color w:val="auto"/>
          <w:sz w:val="22"/>
          <w:szCs w:val="22"/>
          <w:lang w:val="ro-RO"/>
        </w:rPr>
        <w:t>.</w:t>
      </w:r>
    </w:p>
    <w:p w14:paraId="1C591E56" w14:textId="18F4B367"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(4)</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Verificarea îndeplinirii de către funcţionarii publici care au depus dosare de candidatură a condiţiilor prevăzute la </w:t>
      </w:r>
      <w:hyperlink w:history="1">
        <w:r w:rsidRPr="007C0962">
          <w:rPr>
            <w:rStyle w:val="Hyperlink"/>
            <w:rFonts w:ascii="Montserrat Light" w:hAnsi="Montserrat Light"/>
            <w:noProof/>
            <w:color w:val="auto"/>
            <w:u w:val="none"/>
            <w:lang w:val="ro-RO"/>
          </w:rPr>
          <w:t>art. 452 alin. (6) din Ordonanţa de urgenţă a Guvernului nr. 57/2019</w:t>
        </w:r>
      </w:hyperlink>
      <w:r w:rsidRPr="007C0962">
        <w:rPr>
          <w:rStyle w:val="salnbdy"/>
          <w:rFonts w:ascii="Montserrat Light" w:hAnsi="Montserrat Light"/>
          <w:noProof/>
          <w:color w:val="auto"/>
          <w:sz w:val="22"/>
          <w:szCs w:val="22"/>
          <w:lang w:val="ro-RO"/>
        </w:rPr>
        <w:t xml:space="preserve">, cu modificările şi completările ulterioare, se face de către persoana </w:t>
      </w:r>
      <w:r w:rsidR="005807DD" w:rsidRPr="007C0962">
        <w:rPr>
          <w:rStyle w:val="salnbdy"/>
          <w:rFonts w:ascii="Montserrat Light" w:hAnsi="Montserrat Light"/>
          <w:noProof/>
          <w:color w:val="auto"/>
          <w:sz w:val="22"/>
          <w:szCs w:val="22"/>
          <w:lang w:val="ro-RO"/>
        </w:rPr>
        <w:t>desemnată</w:t>
      </w:r>
      <w:r w:rsidRPr="007C0962">
        <w:rPr>
          <w:rStyle w:val="salnbdy"/>
          <w:rFonts w:ascii="Montserrat Light" w:hAnsi="Montserrat Light"/>
          <w:noProof/>
          <w:color w:val="auto"/>
          <w:sz w:val="22"/>
          <w:szCs w:val="22"/>
          <w:lang w:val="ro-RO"/>
        </w:rPr>
        <w:t xml:space="preserve">. Rezultatul verificării se comunică conducătorului autorităţii sau instituţiei publice, în termen de două zile lucrătoare de la data expirării termenului prevăzut la </w:t>
      </w:r>
      <w:hyperlink w:history="1">
        <w:r w:rsidRPr="007C0962">
          <w:rPr>
            <w:rStyle w:val="Hyperlink"/>
            <w:rFonts w:ascii="Montserrat Light" w:hAnsi="Montserrat Light"/>
            <w:noProof/>
            <w:color w:val="auto"/>
            <w:u w:val="none"/>
            <w:lang w:val="ro-RO"/>
          </w:rPr>
          <w:t>alin. (3)</w:t>
        </w:r>
      </w:hyperlink>
      <w:r w:rsidRPr="007C0962">
        <w:rPr>
          <w:rStyle w:val="salnbdy"/>
          <w:rFonts w:ascii="Montserrat Light" w:hAnsi="Montserrat Light"/>
          <w:noProof/>
          <w:color w:val="auto"/>
          <w:sz w:val="22"/>
          <w:szCs w:val="22"/>
          <w:lang w:val="ro-RO"/>
        </w:rPr>
        <w:t>.</w:t>
      </w:r>
    </w:p>
    <w:p w14:paraId="21ED8A5B" w14:textId="22EB51B2"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(5)</w:t>
      </w:r>
      <w:r w:rsidRPr="007C0962">
        <w:rPr>
          <w:rFonts w:ascii="Montserrat Light" w:hAnsi="Montserrat Light"/>
          <w:lang w:val="ro-RO"/>
        </w:rPr>
        <w:t xml:space="preserve"> </w:t>
      </w:r>
      <w:r w:rsidRPr="007C0962">
        <w:rPr>
          <w:rStyle w:val="salnbdy"/>
          <w:rFonts w:ascii="Montserrat Light" w:hAnsi="Montserrat Light"/>
          <w:noProof/>
          <w:sz w:val="22"/>
          <w:szCs w:val="22"/>
          <w:lang w:val="ro-RO"/>
        </w:rPr>
        <w:t xml:space="preserve">Prevederile </w:t>
      </w:r>
      <w:hyperlink w:history="1">
        <w:r w:rsidRPr="007C0962">
          <w:rPr>
            <w:rStyle w:val="Hyperlink"/>
            <w:rFonts w:ascii="Montserrat Light" w:hAnsi="Montserrat Light"/>
            <w:noProof/>
            <w:color w:val="auto"/>
            <w:u w:val="none"/>
            <w:lang w:val="ro-RO"/>
          </w:rPr>
          <w:t xml:space="preserve">art. </w:t>
        </w:r>
        <w:r w:rsidR="0010464F" w:rsidRPr="007C0962">
          <w:rPr>
            <w:rStyle w:val="Hyperlink"/>
            <w:rFonts w:ascii="Montserrat Light" w:hAnsi="Montserrat Light"/>
            <w:noProof/>
            <w:color w:val="auto"/>
            <w:u w:val="none"/>
            <w:lang w:val="ro-RO"/>
          </w:rPr>
          <w:t>6</w:t>
        </w:r>
      </w:hyperlink>
      <w:r w:rsidRPr="007C0962">
        <w:rPr>
          <w:rStyle w:val="salnbdy"/>
          <w:rFonts w:ascii="Montserrat Light" w:hAnsi="Montserrat Light"/>
          <w:noProof/>
          <w:color w:val="auto"/>
          <w:sz w:val="22"/>
          <w:szCs w:val="22"/>
          <w:lang w:val="ro-RO"/>
        </w:rPr>
        <w:t xml:space="preserve"> </w:t>
      </w:r>
      <w:r w:rsidRPr="007C0962">
        <w:rPr>
          <w:rStyle w:val="salnbdy"/>
          <w:rFonts w:ascii="Montserrat Light" w:hAnsi="Montserrat Light"/>
          <w:noProof/>
          <w:sz w:val="22"/>
          <w:szCs w:val="22"/>
          <w:lang w:val="ro-RO"/>
        </w:rPr>
        <w:t>se aplică în mod corespunzător.</w:t>
      </w:r>
    </w:p>
    <w:p w14:paraId="59B69971" w14:textId="40C280C0" w:rsidR="00AF590B" w:rsidRPr="007C0962" w:rsidRDefault="0010464F" w:rsidP="00517789">
      <w:pPr>
        <w:pStyle w:val="sartttl"/>
        <w:spacing w:line="276" w:lineRule="auto"/>
        <w:jc w:val="both"/>
        <w:rPr>
          <w:rFonts w:ascii="Montserrat Light" w:hAnsi="Montserrat Light"/>
          <w:b w:val="0"/>
          <w:bCs w:val="0"/>
          <w:color w:val="auto"/>
          <w:sz w:val="22"/>
          <w:szCs w:val="22"/>
          <w:lang w:val="ro-RO"/>
        </w:rPr>
      </w:pPr>
      <w:r w:rsidRPr="007C0962">
        <w:rPr>
          <w:rFonts w:ascii="Montserrat" w:hAnsi="Montserrat"/>
          <w:b w:val="0"/>
          <w:bCs w:val="0"/>
          <w:color w:val="auto"/>
          <w:sz w:val="22"/>
          <w:szCs w:val="22"/>
          <w:lang w:val="ro-RO"/>
        </w:rPr>
        <w:t>Art.</w:t>
      </w:r>
      <w:r w:rsidR="008A33E9" w:rsidRPr="007C0962">
        <w:rPr>
          <w:rFonts w:ascii="Montserrat" w:hAnsi="Montserrat"/>
          <w:b w:val="0"/>
          <w:bCs w:val="0"/>
          <w:color w:val="auto"/>
          <w:sz w:val="22"/>
          <w:szCs w:val="22"/>
          <w:lang w:val="ro-RO"/>
        </w:rPr>
        <w:t xml:space="preserve"> </w:t>
      </w:r>
      <w:r w:rsidRPr="007C0962">
        <w:rPr>
          <w:rFonts w:ascii="Montserrat" w:hAnsi="Montserrat"/>
          <w:b w:val="0"/>
          <w:bCs w:val="0"/>
          <w:color w:val="auto"/>
          <w:sz w:val="22"/>
          <w:szCs w:val="22"/>
          <w:lang w:val="ro-RO"/>
        </w:rPr>
        <w:t>8.</w:t>
      </w:r>
      <w:r w:rsidRPr="007C0962">
        <w:rPr>
          <w:rFonts w:ascii="Montserrat Light" w:hAnsi="Montserrat Light"/>
          <w:b w:val="0"/>
          <w:bCs w:val="0"/>
          <w:color w:val="auto"/>
          <w:sz w:val="22"/>
          <w:szCs w:val="22"/>
          <w:lang w:val="ro-RO"/>
        </w:rPr>
        <w:t xml:space="preserve"> </w:t>
      </w:r>
      <w:r w:rsidR="00AF590B" w:rsidRPr="007C0962">
        <w:rPr>
          <w:rStyle w:val="salnttl"/>
          <w:rFonts w:ascii="Montserrat" w:hAnsi="Montserrat"/>
          <w:b w:val="0"/>
          <w:bCs w:val="0"/>
          <w:color w:val="auto"/>
          <w:sz w:val="22"/>
          <w:szCs w:val="22"/>
          <w:lang w:val="ro-RO"/>
        </w:rPr>
        <w:t>(1)</w:t>
      </w:r>
      <w:r w:rsidR="00AF590B" w:rsidRPr="007C0962">
        <w:rPr>
          <w:rFonts w:ascii="Montserrat Light" w:hAnsi="Montserrat Light"/>
          <w:b w:val="0"/>
          <w:bCs w:val="0"/>
          <w:color w:val="auto"/>
          <w:sz w:val="22"/>
          <w:szCs w:val="22"/>
          <w:lang w:val="ro-RO"/>
        </w:rPr>
        <w:t xml:space="preserve"> </w:t>
      </w:r>
      <w:r w:rsidR="00AF590B" w:rsidRPr="007C0962">
        <w:rPr>
          <w:rStyle w:val="salnbdy"/>
          <w:rFonts w:ascii="Montserrat Light" w:hAnsi="Montserrat Light"/>
          <w:b w:val="0"/>
          <w:bCs w:val="0"/>
          <w:noProof/>
          <w:color w:val="auto"/>
          <w:sz w:val="22"/>
          <w:szCs w:val="22"/>
          <w:lang w:val="ro-RO"/>
        </w:rPr>
        <w:t xml:space="preserve">În situaţia în care niciun funcţionar public nu depune dosar de candidatură în condiţiile prevăzute la </w:t>
      </w:r>
      <w:hyperlink w:history="1">
        <w:r w:rsidR="00AF590B" w:rsidRPr="007C0962">
          <w:rPr>
            <w:rStyle w:val="Hyperlink"/>
            <w:rFonts w:ascii="Montserrat Light" w:hAnsi="Montserrat Light"/>
            <w:b w:val="0"/>
            <w:bCs w:val="0"/>
            <w:noProof/>
            <w:color w:val="auto"/>
            <w:sz w:val="22"/>
            <w:szCs w:val="22"/>
            <w:u w:val="none"/>
            <w:lang w:val="ro-RO"/>
          </w:rPr>
          <w:t xml:space="preserve">art. </w:t>
        </w:r>
        <w:r w:rsidRPr="007C0962">
          <w:rPr>
            <w:rStyle w:val="Hyperlink"/>
            <w:rFonts w:ascii="Montserrat Light" w:hAnsi="Montserrat Light"/>
            <w:b w:val="0"/>
            <w:bCs w:val="0"/>
            <w:noProof/>
            <w:color w:val="auto"/>
            <w:sz w:val="22"/>
            <w:szCs w:val="22"/>
            <w:u w:val="none"/>
            <w:lang w:val="ro-RO"/>
          </w:rPr>
          <w:t>7</w:t>
        </w:r>
        <w:r w:rsidR="00AF590B" w:rsidRPr="007C0962">
          <w:rPr>
            <w:rStyle w:val="Hyperlink"/>
            <w:rFonts w:ascii="Montserrat Light" w:hAnsi="Montserrat Light"/>
            <w:b w:val="0"/>
            <w:bCs w:val="0"/>
            <w:noProof/>
            <w:color w:val="auto"/>
            <w:sz w:val="22"/>
            <w:szCs w:val="22"/>
            <w:u w:val="none"/>
            <w:lang w:val="ro-RO"/>
          </w:rPr>
          <w:t xml:space="preserve"> alin. (3)</w:t>
        </w:r>
      </w:hyperlink>
      <w:r w:rsidR="00AF590B" w:rsidRPr="007C0962">
        <w:rPr>
          <w:rStyle w:val="salnbdy"/>
          <w:rFonts w:ascii="Montserrat Light" w:hAnsi="Montserrat Light"/>
          <w:b w:val="0"/>
          <w:bCs w:val="0"/>
          <w:noProof/>
          <w:color w:val="auto"/>
          <w:sz w:val="22"/>
          <w:szCs w:val="22"/>
          <w:lang w:val="ro-RO"/>
        </w:rPr>
        <w:t xml:space="preserve">, </w:t>
      </w:r>
      <w:r w:rsidRPr="007C0962">
        <w:rPr>
          <w:rStyle w:val="salnbdy"/>
          <w:rFonts w:ascii="Montserrat Light" w:hAnsi="Montserrat Light"/>
          <w:b w:val="0"/>
          <w:bCs w:val="0"/>
          <w:noProof/>
          <w:color w:val="auto"/>
          <w:sz w:val="22"/>
          <w:szCs w:val="22"/>
          <w:lang w:val="ro-RO"/>
        </w:rPr>
        <w:t>Președintele Consiliului Județean Cluj</w:t>
      </w:r>
      <w:r w:rsidR="00AF590B" w:rsidRPr="007C0962">
        <w:rPr>
          <w:rStyle w:val="salnbdy"/>
          <w:rFonts w:ascii="Montserrat Light" w:hAnsi="Montserrat Light"/>
          <w:b w:val="0"/>
          <w:bCs w:val="0"/>
          <w:noProof/>
          <w:color w:val="auto"/>
          <w:sz w:val="22"/>
          <w:szCs w:val="22"/>
          <w:lang w:val="ro-RO"/>
        </w:rPr>
        <w:t xml:space="preserve"> solicită unui funcţionar public care îndeplineşte condiţiile prevăzute la </w:t>
      </w:r>
      <w:hyperlink w:history="1">
        <w:r w:rsidR="00AF590B" w:rsidRPr="007C0962">
          <w:rPr>
            <w:rStyle w:val="Hyperlink"/>
            <w:rFonts w:ascii="Montserrat Light" w:hAnsi="Montserrat Light"/>
            <w:b w:val="0"/>
            <w:bCs w:val="0"/>
            <w:noProof/>
            <w:color w:val="auto"/>
            <w:sz w:val="22"/>
            <w:szCs w:val="22"/>
            <w:u w:val="none"/>
            <w:lang w:val="ro-RO"/>
          </w:rPr>
          <w:t>art. 452 alin. (6) lit. a)-c) din Ordonanţa de urgenţă a Guvernului nr. 57/2019</w:t>
        </w:r>
      </w:hyperlink>
      <w:r w:rsidR="00AF590B" w:rsidRPr="007C0962">
        <w:rPr>
          <w:rStyle w:val="salnbdy"/>
          <w:rFonts w:ascii="Montserrat Light" w:hAnsi="Montserrat Light"/>
          <w:b w:val="0"/>
          <w:bCs w:val="0"/>
          <w:noProof/>
          <w:color w:val="auto"/>
          <w:sz w:val="22"/>
          <w:szCs w:val="22"/>
          <w:lang w:val="ro-RO"/>
        </w:rPr>
        <w:t xml:space="preserve">, cu modificările şi completările ulterioare, să completeze declaraţia de integritate potrivit dispoziţiilor </w:t>
      </w:r>
      <w:hyperlink w:history="1">
        <w:r w:rsidR="00AF590B" w:rsidRPr="007C0962">
          <w:rPr>
            <w:rStyle w:val="Hyperlink"/>
            <w:rFonts w:ascii="Montserrat Light" w:hAnsi="Montserrat Light"/>
            <w:b w:val="0"/>
            <w:bCs w:val="0"/>
            <w:noProof/>
            <w:color w:val="auto"/>
            <w:sz w:val="22"/>
            <w:szCs w:val="22"/>
            <w:u w:val="none"/>
            <w:lang w:val="ro-RO"/>
          </w:rPr>
          <w:t>art. 452 alin. (7)</w:t>
        </w:r>
      </w:hyperlink>
      <w:r w:rsidR="00AF590B" w:rsidRPr="007C0962">
        <w:rPr>
          <w:rStyle w:val="salnbdy"/>
          <w:rFonts w:ascii="Montserrat Light" w:hAnsi="Montserrat Light"/>
          <w:b w:val="0"/>
          <w:bCs w:val="0"/>
          <w:noProof/>
          <w:color w:val="auto"/>
          <w:sz w:val="22"/>
          <w:szCs w:val="22"/>
          <w:lang w:val="ro-RO"/>
        </w:rPr>
        <w:t xml:space="preserve"> din acelaşi act normativ.</w:t>
      </w:r>
    </w:p>
    <w:p w14:paraId="4D297019" w14:textId="16E9E856"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(2)</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Declaraţia de integritate se completează de funcţionarul public şi se prezintă </w:t>
      </w:r>
      <w:r w:rsidR="00EA234F" w:rsidRPr="007C0962">
        <w:rPr>
          <w:rStyle w:val="salnbdy"/>
          <w:rFonts w:ascii="Montserrat Light" w:hAnsi="Montserrat Light"/>
          <w:noProof/>
          <w:color w:val="auto"/>
          <w:sz w:val="22"/>
          <w:szCs w:val="22"/>
          <w:lang w:val="ro-RO"/>
        </w:rPr>
        <w:t>Președintelui Consiliului Județean Cluj</w:t>
      </w:r>
      <w:r w:rsidRPr="007C0962">
        <w:rPr>
          <w:rStyle w:val="salnbdy"/>
          <w:rFonts w:ascii="Montserrat Light" w:hAnsi="Montserrat Light"/>
          <w:noProof/>
          <w:color w:val="auto"/>
          <w:sz w:val="22"/>
          <w:szCs w:val="22"/>
          <w:lang w:val="ro-RO"/>
        </w:rPr>
        <w:t xml:space="preserve"> în termen de maximum 3 zile lucrătoare de la data solicitării acesteia.</w:t>
      </w:r>
    </w:p>
    <w:p w14:paraId="49BE4613" w14:textId="3CB24471" w:rsidR="00AF590B" w:rsidRPr="007C0962" w:rsidRDefault="00AF590B" w:rsidP="00517789">
      <w:pPr>
        <w:pStyle w:val="ListParagraph"/>
        <w:ind w:left="0"/>
        <w:jc w:val="both"/>
        <w:rPr>
          <w:rStyle w:val="salnbdy"/>
          <w:rFonts w:ascii="Montserrat Light" w:hAnsi="Montserrat Light"/>
          <w:noProof/>
          <w:color w:val="auto"/>
          <w:sz w:val="22"/>
          <w:szCs w:val="22"/>
          <w:lang w:val="ro-RO"/>
        </w:rPr>
      </w:pPr>
      <w:r w:rsidRPr="007C0962">
        <w:rPr>
          <w:rStyle w:val="salnttl"/>
          <w:rFonts w:ascii="Montserrat" w:hAnsi="Montserrat"/>
          <w:lang w:val="ro-RO"/>
        </w:rPr>
        <w:t>(3)</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În situaţia în care funcţionarul public îndeplineşte condiţiile prevăzute la </w:t>
      </w:r>
      <w:hyperlink w:history="1">
        <w:r w:rsidRPr="007C0962">
          <w:rPr>
            <w:rStyle w:val="Hyperlink"/>
            <w:rFonts w:ascii="Montserrat Light" w:hAnsi="Montserrat Light"/>
            <w:noProof/>
            <w:color w:val="auto"/>
            <w:u w:val="none"/>
            <w:lang w:val="ro-RO"/>
          </w:rPr>
          <w:t>art. 452 alin. (6) din Ordonanţa de urgenţă a Guvernului nr. 57/2019</w:t>
        </w:r>
      </w:hyperlink>
      <w:r w:rsidRPr="007C0962">
        <w:rPr>
          <w:rStyle w:val="salnbdy"/>
          <w:rFonts w:ascii="Montserrat Light" w:hAnsi="Montserrat Light"/>
          <w:noProof/>
          <w:color w:val="auto"/>
          <w:sz w:val="22"/>
          <w:szCs w:val="22"/>
          <w:lang w:val="ro-RO"/>
        </w:rPr>
        <w:t xml:space="preserve">, cu modificările şi completările ulterioare, </w:t>
      </w:r>
      <w:r w:rsidR="00EA234F" w:rsidRPr="007C0962">
        <w:rPr>
          <w:rStyle w:val="salnbdy"/>
          <w:rFonts w:ascii="Montserrat Light" w:hAnsi="Montserrat Light"/>
          <w:noProof/>
          <w:color w:val="auto"/>
          <w:sz w:val="22"/>
          <w:szCs w:val="22"/>
          <w:lang w:val="ro-RO"/>
        </w:rPr>
        <w:t xml:space="preserve">Președintele  Consiliului Județean Cluj </w:t>
      </w:r>
      <w:r w:rsidRPr="007C0962">
        <w:rPr>
          <w:rStyle w:val="salnbdy"/>
          <w:rFonts w:ascii="Montserrat Light" w:hAnsi="Montserrat Light"/>
          <w:noProof/>
          <w:color w:val="auto"/>
          <w:sz w:val="22"/>
          <w:szCs w:val="22"/>
          <w:lang w:val="ro-RO"/>
        </w:rPr>
        <w:t xml:space="preserve">îl desemnează consilier de etică în condiţiile prevăzute la </w:t>
      </w:r>
      <w:hyperlink w:history="1">
        <w:r w:rsidRPr="007C0962">
          <w:rPr>
            <w:rStyle w:val="Hyperlink"/>
            <w:rFonts w:ascii="Montserrat Light" w:hAnsi="Montserrat Light"/>
            <w:noProof/>
            <w:color w:val="auto"/>
            <w:u w:val="none"/>
            <w:lang w:val="ro-RO"/>
          </w:rPr>
          <w:t xml:space="preserve">art. </w:t>
        </w:r>
        <w:r w:rsidR="00EA234F" w:rsidRPr="007C0962">
          <w:rPr>
            <w:rStyle w:val="Hyperlink"/>
            <w:rFonts w:ascii="Montserrat Light" w:hAnsi="Montserrat Light"/>
            <w:noProof/>
            <w:color w:val="auto"/>
            <w:u w:val="none"/>
            <w:lang w:val="ro-RO"/>
          </w:rPr>
          <w:t>9</w:t>
        </w:r>
        <w:r w:rsidRPr="007C0962">
          <w:rPr>
            <w:rStyle w:val="Hyperlink"/>
            <w:rFonts w:ascii="Montserrat Light" w:hAnsi="Montserrat Light"/>
            <w:noProof/>
            <w:color w:val="auto"/>
            <w:u w:val="none"/>
            <w:lang w:val="ro-RO"/>
          </w:rPr>
          <w:t xml:space="preserve"> </w:t>
        </w:r>
      </w:hyperlink>
      <w:r w:rsidRPr="007C0962">
        <w:rPr>
          <w:rStyle w:val="salnbdy"/>
          <w:rFonts w:ascii="Montserrat Light" w:hAnsi="Montserrat Light"/>
          <w:noProof/>
          <w:color w:val="auto"/>
          <w:sz w:val="22"/>
          <w:szCs w:val="22"/>
          <w:lang w:val="ro-RO"/>
        </w:rPr>
        <w:t>.</w:t>
      </w:r>
    </w:p>
    <w:p w14:paraId="4CADCEFB" w14:textId="12A06E01" w:rsidR="00D32447" w:rsidRDefault="00CB3BA5" w:rsidP="00D32447">
      <w:pPr>
        <w:autoSpaceDE w:val="0"/>
        <w:autoSpaceDN w:val="0"/>
        <w:adjustRightInd w:val="0"/>
        <w:spacing w:line="240" w:lineRule="auto"/>
        <w:jc w:val="both"/>
        <w:rPr>
          <w:rFonts w:ascii="Montserrat" w:hAnsi="Montserrat"/>
          <w:b/>
        </w:rPr>
      </w:pPr>
      <w:r w:rsidRPr="007C0962">
        <w:rPr>
          <w:rFonts w:ascii="Montserrat" w:eastAsia="Times New Roman" w:hAnsi="Montserrat" w:cs="Times New Roman"/>
          <w:lang w:val="ro-RO" w:eastAsia="ro-RO"/>
        </w:rPr>
        <w:t>Art.</w:t>
      </w:r>
      <w:r w:rsidR="008A33E9" w:rsidRPr="007C0962">
        <w:rPr>
          <w:rFonts w:ascii="Montserrat" w:eastAsia="Times New Roman" w:hAnsi="Montserrat" w:cs="Times New Roman"/>
          <w:lang w:val="ro-RO" w:eastAsia="ro-RO"/>
        </w:rPr>
        <w:t xml:space="preserve"> </w:t>
      </w:r>
      <w:r w:rsidRPr="007C0962">
        <w:rPr>
          <w:rFonts w:ascii="Montserrat" w:eastAsia="Times New Roman" w:hAnsi="Montserrat" w:cs="Times New Roman"/>
          <w:lang w:val="ro-RO" w:eastAsia="ro-RO"/>
        </w:rPr>
        <w:t xml:space="preserve">9. </w:t>
      </w:r>
      <w:r w:rsidR="00D32447">
        <w:rPr>
          <w:rFonts w:ascii="Montserrat" w:eastAsia="Times New Roman" w:hAnsi="Montserrat" w:cs="Times New Roman"/>
          <w:lang w:val="ro-RO" w:eastAsia="ro-RO"/>
        </w:rPr>
        <w:t xml:space="preserve">(1) </w:t>
      </w:r>
      <w:r w:rsidRPr="007C0962">
        <w:rPr>
          <w:rFonts w:ascii="Montserrat Light" w:eastAsia="Times New Roman" w:hAnsi="Montserrat Light" w:cs="Times New Roman"/>
          <w:lang w:val="ro-RO" w:eastAsia="ro-RO"/>
        </w:rPr>
        <w:t xml:space="preserve">În termen de 10 zile calendaristice de la data finalizării procedurii de desemnare a consilierului de etică, se va emite de către Președintele Consiliului Județean Cluj </w:t>
      </w:r>
      <w:bookmarkStart w:id="8" w:name="_Hlk85633259"/>
      <w:r w:rsidRPr="007C0962">
        <w:rPr>
          <w:rFonts w:ascii="Montserrat Light" w:eastAsia="Times New Roman" w:hAnsi="Montserrat Light" w:cs="Times New Roman"/>
          <w:lang w:val="ro-RO" w:eastAsia="ro-RO"/>
        </w:rPr>
        <w:t>actul administrativ de desemnare</w:t>
      </w:r>
      <w:bookmarkEnd w:id="8"/>
      <w:r w:rsidRPr="007C0962">
        <w:rPr>
          <w:rFonts w:ascii="Montserrat Light" w:eastAsia="Times New Roman" w:hAnsi="Montserrat Light" w:cs="Times New Roman"/>
          <w:lang w:val="ro-RO" w:eastAsia="ro-RO"/>
        </w:rPr>
        <w:t>, care va fi comunicat consilierului de etică în termen de 5 zile lucrătoare.</w:t>
      </w:r>
      <w:r w:rsidR="00D32447" w:rsidRPr="00D32447">
        <w:rPr>
          <w:rFonts w:ascii="Montserrat" w:hAnsi="Montserrat"/>
          <w:b/>
        </w:rPr>
        <w:t xml:space="preserve"> </w:t>
      </w:r>
    </w:p>
    <w:p w14:paraId="506B40E6" w14:textId="15FC7CE7" w:rsidR="00D32447" w:rsidRDefault="00D32447" w:rsidP="00D32447">
      <w:pPr>
        <w:autoSpaceDE w:val="0"/>
        <w:autoSpaceDN w:val="0"/>
        <w:adjustRightInd w:val="0"/>
        <w:spacing w:line="240" w:lineRule="auto"/>
        <w:jc w:val="both"/>
        <w:rPr>
          <w:rFonts w:ascii="Montserrat Light" w:hAnsi="Montserrat Light"/>
          <w:bCs/>
        </w:rPr>
      </w:pPr>
      <w:r w:rsidRPr="009510AA">
        <w:rPr>
          <w:rFonts w:ascii="Montserrat" w:hAnsi="Montserrat"/>
          <w:b/>
        </w:rPr>
        <w:t>(2)</w:t>
      </w:r>
      <w:r w:rsidRPr="009510AA">
        <w:rPr>
          <w:rFonts w:ascii="Montserrat Light" w:hAnsi="Montserrat Light"/>
          <w:b/>
        </w:rPr>
        <w:t xml:space="preserve"> </w:t>
      </w:r>
      <w:proofErr w:type="spellStart"/>
      <w:r w:rsidRPr="009510AA">
        <w:rPr>
          <w:rFonts w:ascii="Montserrat Light" w:hAnsi="Montserrat Light"/>
          <w:bCs/>
        </w:rPr>
        <w:t>Atribuțiile</w:t>
      </w:r>
      <w:proofErr w:type="spellEnd"/>
      <w:r w:rsidRPr="009510AA">
        <w:rPr>
          <w:rFonts w:ascii="Montserrat Light" w:hAnsi="Montserrat Light"/>
          <w:bCs/>
        </w:rPr>
        <w:t xml:space="preserve"> </w:t>
      </w:r>
      <w:r w:rsidRPr="009510AA">
        <w:rPr>
          <w:rFonts w:ascii="Montserrat Light" w:eastAsia="Times New Roman" w:hAnsi="Montserrat Light" w:cs="Times New Roman"/>
          <w:noProof/>
          <w:lang w:val="ro-RO" w:eastAsia="ro-RO"/>
        </w:rPr>
        <w:t>funcţionarului public în exercitarea calităţii de consilier de etică</w:t>
      </w:r>
      <w:r w:rsidRPr="009510AA">
        <w:rPr>
          <w:rFonts w:ascii="Montserrat Light" w:hAnsi="Montserrat Light"/>
          <w:bCs/>
        </w:rPr>
        <w:t xml:space="preserve"> sunt </w:t>
      </w:r>
      <w:proofErr w:type="spellStart"/>
      <w:r w:rsidRPr="009510AA">
        <w:rPr>
          <w:rFonts w:ascii="Montserrat Light" w:hAnsi="Montserrat Light"/>
          <w:bCs/>
        </w:rPr>
        <w:t>prevăzute</w:t>
      </w:r>
      <w:proofErr w:type="spellEnd"/>
      <w:r w:rsidRPr="009510AA">
        <w:rPr>
          <w:rFonts w:ascii="Montserrat Light" w:hAnsi="Montserrat Light"/>
          <w:bCs/>
        </w:rPr>
        <w:t xml:space="preserve"> </w:t>
      </w:r>
      <w:proofErr w:type="spellStart"/>
      <w:r w:rsidRPr="009510AA">
        <w:rPr>
          <w:rFonts w:ascii="Montserrat Light" w:hAnsi="Montserrat Light"/>
          <w:bCs/>
        </w:rPr>
        <w:t>în</w:t>
      </w:r>
      <w:proofErr w:type="spellEnd"/>
      <w:r w:rsidRPr="009510AA">
        <w:rPr>
          <w:rFonts w:ascii="Montserrat Light" w:hAnsi="Montserrat Light"/>
          <w:bCs/>
        </w:rPr>
        <w:t xml:space="preserve"> </w:t>
      </w:r>
      <w:proofErr w:type="spellStart"/>
      <w:r w:rsidRPr="009510AA">
        <w:rPr>
          <w:rFonts w:ascii="Montserrat Light" w:hAnsi="Montserrat Light"/>
          <w:bCs/>
        </w:rPr>
        <w:t>fișa</w:t>
      </w:r>
      <w:proofErr w:type="spellEnd"/>
      <w:r w:rsidRPr="009510AA">
        <w:rPr>
          <w:rFonts w:ascii="Montserrat Light" w:hAnsi="Montserrat Light"/>
          <w:bCs/>
        </w:rPr>
        <w:t xml:space="preserve"> </w:t>
      </w:r>
      <w:proofErr w:type="spellStart"/>
      <w:r w:rsidRPr="009510AA">
        <w:rPr>
          <w:rFonts w:ascii="Montserrat Light" w:hAnsi="Montserrat Light"/>
          <w:bCs/>
        </w:rPr>
        <w:t>postului</w:t>
      </w:r>
      <w:proofErr w:type="spellEnd"/>
      <w:r w:rsidRPr="009510AA">
        <w:rPr>
          <w:rFonts w:ascii="Montserrat Light" w:hAnsi="Montserrat Light"/>
          <w:bCs/>
        </w:rPr>
        <w:t xml:space="preserve"> </w:t>
      </w:r>
      <w:proofErr w:type="spellStart"/>
      <w:r w:rsidRPr="009510AA">
        <w:rPr>
          <w:rFonts w:ascii="Montserrat Light" w:hAnsi="Montserrat Light"/>
          <w:bCs/>
        </w:rPr>
        <w:t>anexată</w:t>
      </w:r>
      <w:proofErr w:type="spellEnd"/>
      <w:r w:rsidRPr="009510AA">
        <w:rPr>
          <w:rFonts w:ascii="Montserrat Light" w:hAnsi="Montserrat Light"/>
          <w:bCs/>
        </w:rPr>
        <w:t xml:space="preserve"> la </w:t>
      </w:r>
      <w:r w:rsidRPr="009510AA">
        <w:rPr>
          <w:rFonts w:ascii="Montserrat Light" w:eastAsia="Times New Roman" w:hAnsi="Montserrat Light" w:cs="Times New Roman"/>
          <w:lang w:val="ro-RO" w:eastAsia="ro-RO"/>
        </w:rPr>
        <w:t>actul administrativ de desemnare</w:t>
      </w:r>
      <w:r w:rsidRPr="009510AA">
        <w:rPr>
          <w:rFonts w:ascii="Montserrat Light" w:hAnsi="Montserrat Light"/>
          <w:bCs/>
        </w:rPr>
        <w:t>.</w:t>
      </w:r>
    </w:p>
    <w:p w14:paraId="5DB25253" w14:textId="156C540D" w:rsidR="00AF590B" w:rsidRPr="007C0962" w:rsidRDefault="00EA234F" w:rsidP="00517789">
      <w:pPr>
        <w:pStyle w:val="ListParagraph"/>
        <w:ind w:left="0"/>
        <w:jc w:val="both"/>
        <w:rPr>
          <w:lang w:val="ro-RO"/>
        </w:rPr>
      </w:pPr>
      <w:r w:rsidRPr="007C0962">
        <w:rPr>
          <w:rStyle w:val="salnttl"/>
          <w:rFonts w:ascii="Montserrat" w:hAnsi="Montserrat"/>
          <w:lang w:val="ro-RO"/>
        </w:rPr>
        <w:t>Art.</w:t>
      </w:r>
      <w:r w:rsidR="008A33E9" w:rsidRPr="007C0962">
        <w:rPr>
          <w:rStyle w:val="salnttl"/>
          <w:rFonts w:ascii="Montserrat" w:hAnsi="Montserrat"/>
          <w:lang w:val="ro-RO"/>
        </w:rPr>
        <w:t xml:space="preserve"> </w:t>
      </w:r>
      <w:r w:rsidR="00CB3BA5" w:rsidRPr="007C0962">
        <w:rPr>
          <w:rStyle w:val="salnttl"/>
          <w:rFonts w:ascii="Montserrat" w:hAnsi="Montserrat"/>
          <w:lang w:val="ro-RO"/>
        </w:rPr>
        <w:t>10</w:t>
      </w:r>
      <w:r w:rsidRPr="007C0962">
        <w:rPr>
          <w:rStyle w:val="salnttl"/>
          <w:rFonts w:ascii="Montserrat" w:hAnsi="Montserrat"/>
          <w:lang w:val="ro-RO"/>
        </w:rPr>
        <w:t xml:space="preserve">. </w:t>
      </w:r>
      <w:r w:rsidR="00AF590B" w:rsidRPr="007C0962">
        <w:rPr>
          <w:rStyle w:val="salnttl"/>
          <w:rFonts w:ascii="Montserrat" w:hAnsi="Montserrat"/>
          <w:lang w:val="ro-RO"/>
        </w:rPr>
        <w:t>(1)</w:t>
      </w:r>
      <w:r w:rsidR="00AF590B" w:rsidRPr="007C0962">
        <w:rPr>
          <w:rFonts w:ascii="Montserrat Light" w:hAnsi="Montserrat Light"/>
          <w:lang w:val="ro-RO"/>
        </w:rPr>
        <w:t xml:space="preserve"> </w:t>
      </w:r>
      <w:r w:rsidR="00AF590B" w:rsidRPr="007C0962">
        <w:rPr>
          <w:rStyle w:val="salnbdy"/>
          <w:rFonts w:ascii="Montserrat Light" w:hAnsi="Montserrat Light"/>
          <w:noProof/>
          <w:sz w:val="22"/>
          <w:szCs w:val="22"/>
          <w:lang w:val="ro-RO"/>
        </w:rPr>
        <w:t>Consilierul de etică este desemnat pe o perioadă de 3 ani, prin act administrativ</w:t>
      </w:r>
      <w:r w:rsidR="00402401" w:rsidRPr="007C0962">
        <w:rPr>
          <w:rStyle w:val="salnbdy"/>
          <w:rFonts w:ascii="Montserrat Light" w:hAnsi="Montserrat Light"/>
          <w:noProof/>
          <w:sz w:val="22"/>
          <w:szCs w:val="22"/>
          <w:lang w:val="ro-RO"/>
        </w:rPr>
        <w:t xml:space="preserve"> al</w:t>
      </w:r>
      <w:r w:rsidR="00AF590B" w:rsidRPr="007C0962">
        <w:rPr>
          <w:rStyle w:val="salnbdy"/>
          <w:rFonts w:ascii="Montserrat Light" w:hAnsi="Montserrat Light"/>
          <w:noProof/>
          <w:sz w:val="22"/>
          <w:szCs w:val="22"/>
          <w:lang w:val="ro-RO"/>
        </w:rPr>
        <w:t xml:space="preserve"> </w:t>
      </w:r>
      <w:r w:rsidR="000F481D" w:rsidRPr="007C0962">
        <w:rPr>
          <w:rStyle w:val="salnbdy"/>
          <w:rFonts w:ascii="Montserrat Light" w:hAnsi="Montserrat Light"/>
          <w:noProof/>
          <w:sz w:val="22"/>
          <w:szCs w:val="22"/>
          <w:lang w:val="ro-RO"/>
        </w:rPr>
        <w:t>Președintelui Consiliului Județean Cluj</w:t>
      </w:r>
      <w:r w:rsidR="00AF590B" w:rsidRPr="007C0962">
        <w:rPr>
          <w:rStyle w:val="salnbdy"/>
          <w:rFonts w:ascii="Montserrat Light" w:hAnsi="Montserrat Light"/>
          <w:noProof/>
          <w:sz w:val="22"/>
          <w:szCs w:val="22"/>
          <w:lang w:val="ro-RO"/>
        </w:rPr>
        <w:t>, în vederea respectării, monitorizării şi prevenirii încălcării principiilor şi normelor de conduită de către funcţionarii publici din cadrul autorităţii şi instituţiei publice.</w:t>
      </w:r>
    </w:p>
    <w:p w14:paraId="1D0D2082" w14:textId="588C19F7"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(2)</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În situaţia încetării calităţii de consilier de etică în condiţiile prevăzute la </w:t>
      </w:r>
      <w:hyperlink w:history="1">
        <w:r w:rsidRPr="007C0962">
          <w:rPr>
            <w:rStyle w:val="Hyperlink"/>
            <w:rFonts w:ascii="Montserrat Light" w:hAnsi="Montserrat Light"/>
            <w:noProof/>
            <w:color w:val="auto"/>
            <w:u w:val="none"/>
            <w:lang w:val="ro-RO"/>
          </w:rPr>
          <w:t>art. 456 alin. (1) din Ordonanţa de urgenţă a Guvernului nr. 57/2019</w:t>
        </w:r>
      </w:hyperlink>
      <w:r w:rsidRPr="007C0962">
        <w:rPr>
          <w:rStyle w:val="salnbdy"/>
          <w:rFonts w:ascii="Montserrat Light" w:hAnsi="Montserrat Light"/>
          <w:noProof/>
          <w:color w:val="auto"/>
          <w:sz w:val="22"/>
          <w:szCs w:val="22"/>
          <w:lang w:val="ro-RO"/>
        </w:rPr>
        <w:t xml:space="preserve">, cu modificările şi completările ulterioare, </w:t>
      </w:r>
      <w:r w:rsidR="000F481D" w:rsidRPr="007C0962">
        <w:rPr>
          <w:rStyle w:val="salnbdy"/>
          <w:rFonts w:ascii="Montserrat Light" w:hAnsi="Montserrat Light"/>
          <w:noProof/>
          <w:color w:val="auto"/>
          <w:sz w:val="22"/>
          <w:szCs w:val="22"/>
          <w:lang w:val="ro-RO"/>
        </w:rPr>
        <w:t>Președintelui Consiliului Județean Cluj</w:t>
      </w:r>
      <w:r w:rsidRPr="007C0962">
        <w:rPr>
          <w:rStyle w:val="salnbdy"/>
          <w:rFonts w:ascii="Montserrat Light" w:hAnsi="Montserrat Light"/>
          <w:noProof/>
          <w:color w:val="auto"/>
          <w:sz w:val="22"/>
          <w:szCs w:val="22"/>
          <w:lang w:val="ro-RO"/>
        </w:rPr>
        <w:t xml:space="preserve">, la propunerea compartimentului de resurse umane, emite actul administrativ prevăzut la </w:t>
      </w:r>
      <w:hyperlink w:history="1">
        <w:r w:rsidRPr="007C0962">
          <w:rPr>
            <w:rStyle w:val="Hyperlink"/>
            <w:rFonts w:ascii="Montserrat Light" w:hAnsi="Montserrat Light"/>
            <w:noProof/>
            <w:color w:val="auto"/>
            <w:u w:val="none"/>
            <w:lang w:val="ro-RO"/>
          </w:rPr>
          <w:t>art. 3</w:t>
        </w:r>
      </w:hyperlink>
      <w:r w:rsidR="000F481D" w:rsidRPr="007C0962">
        <w:rPr>
          <w:rStyle w:val="salnbdy"/>
          <w:rFonts w:ascii="Montserrat Light" w:hAnsi="Montserrat Light"/>
          <w:noProof/>
          <w:color w:val="auto"/>
          <w:sz w:val="22"/>
          <w:szCs w:val="22"/>
          <w:lang w:val="ro-RO"/>
        </w:rPr>
        <w:t xml:space="preserve"> din </w:t>
      </w:r>
      <w:r w:rsidR="000F481D" w:rsidRPr="007C0962">
        <w:rPr>
          <w:rFonts w:ascii="Montserrat Light" w:hAnsi="Montserrat Light" w:cs="Cambria"/>
          <w:lang w:val="ro-RO"/>
        </w:rPr>
        <w:t xml:space="preserve">Hotărârea Guvernului nr. </w:t>
      </w:r>
      <w:r w:rsidR="000F481D" w:rsidRPr="007C0962">
        <w:rPr>
          <w:rFonts w:ascii="Montserrat Light" w:hAnsi="Montserrat Light" w:cs="Cambria"/>
          <w:lang w:val="ro-RO"/>
        </w:rPr>
        <w:lastRenderedPageBreak/>
        <w:t xml:space="preserve">931/2021 </w:t>
      </w:r>
      <w:r w:rsidR="000F481D" w:rsidRPr="007C0962">
        <w:rPr>
          <w:rFonts w:ascii="Montserrat Light" w:hAnsi="Montserrat Light" w:cs="Poppins"/>
          <w:color w:val="000000"/>
          <w:spacing w:val="5"/>
          <w:shd w:val="clear" w:color="auto" w:fill="FFFFFF"/>
          <w:lang w:val="ro-RO"/>
        </w:rPr>
        <w:t>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publici.</w:t>
      </w:r>
    </w:p>
    <w:p w14:paraId="1BA4D35A" w14:textId="77777777"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(3)</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Funcţionarul public care a îndeplinit calitatea de consilier de etică are posibilitatea de a-şi depune dosarul de candidatură în vederea dobândirii calităţii de consilier de etică în condiţiile prevăzute la </w:t>
      </w:r>
      <w:hyperlink w:history="1">
        <w:r w:rsidRPr="007C0962">
          <w:rPr>
            <w:rStyle w:val="Hyperlink"/>
            <w:rFonts w:ascii="Montserrat Light" w:hAnsi="Montserrat Light"/>
            <w:noProof/>
            <w:color w:val="auto"/>
            <w:u w:val="none"/>
            <w:lang w:val="ro-RO"/>
          </w:rPr>
          <w:t>art. 452 alin. (2) din Ordonanţa de urgenţă a Guvernului nr. 57/2019</w:t>
        </w:r>
      </w:hyperlink>
      <w:r w:rsidRPr="007C0962">
        <w:rPr>
          <w:rStyle w:val="salnbdy"/>
          <w:rFonts w:ascii="Montserrat Light" w:hAnsi="Montserrat Light"/>
          <w:noProof/>
          <w:color w:val="auto"/>
          <w:sz w:val="22"/>
          <w:szCs w:val="22"/>
          <w:lang w:val="ro-RO"/>
        </w:rPr>
        <w:t>, cu modificările şi completările ulterioare.</w:t>
      </w:r>
    </w:p>
    <w:p w14:paraId="1D4CD90C" w14:textId="77777777"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(4)</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Pe perioada desfăşurării activităţii în cadrul autorităţii sau instituţiei publice, în cazul prevăzut la </w:t>
      </w:r>
      <w:hyperlink w:history="1">
        <w:r w:rsidRPr="007C0962">
          <w:rPr>
            <w:rStyle w:val="Hyperlink"/>
            <w:rFonts w:ascii="Montserrat Light" w:hAnsi="Montserrat Light"/>
            <w:noProof/>
            <w:color w:val="auto"/>
            <w:u w:val="none"/>
            <w:lang w:val="ro-RO"/>
          </w:rPr>
          <w:t>alin. (3)</w:t>
        </w:r>
      </w:hyperlink>
      <w:r w:rsidRPr="007C0962">
        <w:rPr>
          <w:rStyle w:val="salnbdy"/>
          <w:rFonts w:ascii="Montserrat Light" w:hAnsi="Montserrat Light"/>
          <w:noProof/>
          <w:color w:val="auto"/>
          <w:sz w:val="22"/>
          <w:szCs w:val="22"/>
          <w:lang w:val="ro-RO"/>
        </w:rPr>
        <w:t xml:space="preserve"> acelaşi funcţionar public poate deţine statutul temporar de consilier de etică pentru o durată de 6 ani.</w:t>
      </w:r>
    </w:p>
    <w:p w14:paraId="3CB951B0" w14:textId="632D3F16" w:rsidR="00AF590B" w:rsidRPr="007C0962" w:rsidRDefault="000F481D" w:rsidP="00517789">
      <w:pPr>
        <w:pStyle w:val="ListParagraph"/>
        <w:ind w:left="0"/>
        <w:jc w:val="both"/>
        <w:rPr>
          <w:rStyle w:val="salnbdy"/>
          <w:rFonts w:ascii="Montserrat Light" w:hAnsi="Montserrat Light"/>
          <w:noProof/>
          <w:color w:val="auto"/>
          <w:sz w:val="22"/>
          <w:szCs w:val="22"/>
          <w:lang w:val="ro-RO"/>
        </w:rPr>
      </w:pPr>
      <w:r w:rsidRPr="007C0962">
        <w:rPr>
          <w:rStyle w:val="salnttl"/>
          <w:rFonts w:ascii="Montserrat" w:hAnsi="Montserrat"/>
          <w:lang w:val="ro-RO"/>
        </w:rPr>
        <w:t>Art.</w:t>
      </w:r>
      <w:r w:rsidR="00CB3BA5" w:rsidRPr="007C0962">
        <w:rPr>
          <w:rStyle w:val="salnttl"/>
          <w:rFonts w:ascii="Montserrat" w:hAnsi="Montserrat"/>
          <w:lang w:val="ro-RO"/>
        </w:rPr>
        <w:t>11</w:t>
      </w:r>
      <w:r w:rsidRPr="007C0962">
        <w:rPr>
          <w:rStyle w:val="salnttl"/>
          <w:lang w:val="ro-RO"/>
        </w:rPr>
        <w:t xml:space="preserve">. </w:t>
      </w:r>
      <w:r w:rsidR="00AF590B" w:rsidRPr="007C0962">
        <w:rPr>
          <w:rStyle w:val="salnttl"/>
          <w:rFonts w:ascii="Montserrat" w:hAnsi="Montserrat"/>
          <w:lang w:val="ro-RO"/>
        </w:rPr>
        <w:t>(1)</w:t>
      </w:r>
      <w:r w:rsidR="00AF590B" w:rsidRPr="007C0962">
        <w:rPr>
          <w:rFonts w:ascii="Montserrat Light" w:hAnsi="Montserrat Light"/>
          <w:lang w:val="ro-RO"/>
        </w:rPr>
        <w:t xml:space="preserve"> </w:t>
      </w:r>
      <w:r w:rsidR="00AF590B" w:rsidRPr="007C0962">
        <w:rPr>
          <w:rStyle w:val="salnbdy"/>
          <w:rFonts w:ascii="Montserrat Light" w:hAnsi="Montserrat Light"/>
          <w:noProof/>
          <w:sz w:val="22"/>
          <w:szCs w:val="22"/>
          <w:lang w:val="ro-RO"/>
        </w:rPr>
        <w:t>În termen de 10 zile calendaristice de la desemnarea consilierului de etică se elaborează fişa postului corespunzătoare funcţiei publice deţinute de consilierul de etică, astfel:</w:t>
      </w:r>
    </w:p>
    <w:p w14:paraId="2C7FA488" w14:textId="5FF0397B" w:rsidR="00AF590B" w:rsidRPr="007C0962" w:rsidRDefault="00AF590B" w:rsidP="00517789">
      <w:pPr>
        <w:pStyle w:val="ListParagraph"/>
        <w:ind w:left="0"/>
        <w:jc w:val="both"/>
        <w:rPr>
          <w:rFonts w:ascii="Montserrat Light" w:hAnsi="Montserrat Light"/>
          <w:lang w:val="ro-RO"/>
        </w:rPr>
      </w:pPr>
      <w:r w:rsidRPr="007C0962">
        <w:rPr>
          <w:rStyle w:val="slitttl"/>
          <w:rFonts w:ascii="Montserrat Light" w:hAnsi="Montserrat Light"/>
          <w:noProof/>
          <w:lang w:val="ro-RO"/>
        </w:rPr>
        <w:t>a)</w:t>
      </w:r>
      <w:r w:rsidRPr="007C0962">
        <w:rPr>
          <w:rFonts w:ascii="Montserrat Light" w:hAnsi="Montserrat Light"/>
          <w:noProof/>
          <w:lang w:val="ro-RO"/>
        </w:rPr>
        <w:t xml:space="preserve"> </w:t>
      </w:r>
      <w:r w:rsidRPr="007C0962">
        <w:rPr>
          <w:rStyle w:val="slitbdy"/>
          <w:rFonts w:ascii="Montserrat Light" w:hAnsi="Montserrat Light"/>
          <w:noProof/>
          <w:sz w:val="22"/>
          <w:szCs w:val="22"/>
          <w:lang w:val="ro-RO"/>
        </w:rPr>
        <w:t xml:space="preserve">superiorul ierarhic nemijlocit al funcţionarului public desemnat consilier de etică înaintează compartimentului de resurse umane din cadrul </w:t>
      </w:r>
      <w:r w:rsidR="00125692" w:rsidRPr="007C0962">
        <w:rPr>
          <w:rStyle w:val="slitbdy"/>
          <w:rFonts w:ascii="Montserrat Light" w:hAnsi="Montserrat Light"/>
          <w:noProof/>
          <w:sz w:val="22"/>
          <w:szCs w:val="22"/>
          <w:lang w:val="ro-RO"/>
        </w:rPr>
        <w:t>Consiliului Județean Cluj</w:t>
      </w:r>
      <w:r w:rsidRPr="007C0962">
        <w:rPr>
          <w:rStyle w:val="slitbdy"/>
          <w:rFonts w:ascii="Montserrat Light" w:hAnsi="Montserrat Light"/>
          <w:noProof/>
          <w:sz w:val="22"/>
          <w:szCs w:val="22"/>
          <w:lang w:val="ro-RO"/>
        </w:rPr>
        <w:t xml:space="preserve"> propunerea privind conţinutul fişei postului corespunzătoare funcţiei publice deţinute de consilierul de etică. La elaborarea propunerii se respectă procentul din atribuţii rezultat din aplicarea dispoziţiilor </w:t>
      </w:r>
      <w:r w:rsidRPr="007C0962">
        <w:rPr>
          <w:rStyle w:val="slitbdy"/>
          <w:rFonts w:ascii="Montserrat Light" w:hAnsi="Montserrat Light"/>
          <w:noProof/>
          <w:sz w:val="22"/>
          <w:szCs w:val="22"/>
          <w:shd w:val="clear" w:color="auto" w:fill="auto"/>
          <w:lang w:val="ro-RO"/>
        </w:rPr>
        <w:t xml:space="preserve">art. </w:t>
      </w:r>
      <w:r w:rsidR="00125692" w:rsidRPr="007C0962">
        <w:rPr>
          <w:rStyle w:val="slitbdy"/>
          <w:rFonts w:ascii="Montserrat Light" w:hAnsi="Montserrat Light"/>
          <w:noProof/>
          <w:sz w:val="22"/>
          <w:szCs w:val="22"/>
          <w:shd w:val="clear" w:color="auto" w:fill="auto"/>
          <w:lang w:val="ro-RO"/>
        </w:rPr>
        <w:t>1</w:t>
      </w:r>
      <w:r w:rsidRPr="007C0962">
        <w:rPr>
          <w:rStyle w:val="slitbdy"/>
          <w:rFonts w:ascii="Montserrat Light" w:hAnsi="Montserrat Light"/>
          <w:noProof/>
          <w:sz w:val="22"/>
          <w:szCs w:val="22"/>
          <w:shd w:val="clear" w:color="auto" w:fill="auto"/>
          <w:lang w:val="ro-RO"/>
        </w:rPr>
        <w:t xml:space="preserve"> alin. (</w:t>
      </w:r>
      <w:r w:rsidR="00125692" w:rsidRPr="007C0962">
        <w:rPr>
          <w:rStyle w:val="slitbdy"/>
          <w:rFonts w:ascii="Montserrat Light" w:hAnsi="Montserrat Light"/>
          <w:noProof/>
          <w:sz w:val="22"/>
          <w:szCs w:val="22"/>
          <w:shd w:val="clear" w:color="auto" w:fill="auto"/>
          <w:lang w:val="ro-RO"/>
        </w:rPr>
        <w:t>3)</w:t>
      </w:r>
      <w:r w:rsidRPr="007C0962">
        <w:rPr>
          <w:rStyle w:val="slitbdy"/>
          <w:rFonts w:ascii="Montserrat Light" w:hAnsi="Montserrat Light"/>
          <w:noProof/>
          <w:sz w:val="22"/>
          <w:szCs w:val="22"/>
          <w:lang w:val="ro-RO"/>
        </w:rPr>
        <w:t>;</w:t>
      </w:r>
    </w:p>
    <w:p w14:paraId="6BBD0811" w14:textId="77777777" w:rsidR="00E9440C" w:rsidRPr="007C0962" w:rsidRDefault="00AF590B" w:rsidP="00517789">
      <w:pPr>
        <w:pStyle w:val="ListParagraph"/>
        <w:ind w:left="0"/>
        <w:jc w:val="both"/>
        <w:rPr>
          <w:rStyle w:val="slitbdy"/>
          <w:rFonts w:ascii="Montserrat Light" w:hAnsi="Montserrat Light"/>
          <w:noProof/>
          <w:color w:val="auto"/>
          <w:sz w:val="22"/>
          <w:szCs w:val="22"/>
          <w:lang w:val="ro-RO"/>
        </w:rPr>
      </w:pPr>
      <w:r w:rsidRPr="007C0962">
        <w:rPr>
          <w:rStyle w:val="slitttl"/>
          <w:rFonts w:ascii="Montserrat Light" w:hAnsi="Montserrat Light"/>
          <w:noProof/>
          <w:lang w:val="ro-RO"/>
        </w:rPr>
        <w:t>b)</w:t>
      </w:r>
      <w:r w:rsidRPr="007C0962">
        <w:rPr>
          <w:rFonts w:ascii="Montserrat Light" w:hAnsi="Montserrat Light"/>
          <w:noProof/>
          <w:lang w:val="ro-RO"/>
        </w:rPr>
        <w:t xml:space="preserve"> </w:t>
      </w:r>
      <w:r w:rsidRPr="007C0962">
        <w:rPr>
          <w:rStyle w:val="slitbdy"/>
          <w:rFonts w:ascii="Montserrat Light" w:hAnsi="Montserrat Light"/>
          <w:noProof/>
          <w:sz w:val="22"/>
          <w:szCs w:val="22"/>
          <w:lang w:val="ro-RO"/>
        </w:rPr>
        <w:t xml:space="preserve">compartimentul de resurse umane elaborează fişa postului corespunzătoare funcţiei </w:t>
      </w:r>
      <w:r w:rsidRPr="007C0962">
        <w:rPr>
          <w:rStyle w:val="slitbdy"/>
          <w:rFonts w:ascii="Montserrat Light" w:hAnsi="Montserrat Light"/>
          <w:noProof/>
          <w:color w:val="auto"/>
          <w:sz w:val="22"/>
          <w:szCs w:val="22"/>
          <w:lang w:val="ro-RO"/>
        </w:rPr>
        <w:t xml:space="preserve">publice deţinute de consilierul de etică, pe baza propunerii întocmite şi transmise în condiţiile prevăzute la </w:t>
      </w:r>
      <w:hyperlink w:history="1">
        <w:r w:rsidRPr="007C0962">
          <w:rPr>
            <w:rStyle w:val="Hyperlink"/>
            <w:rFonts w:ascii="Montserrat Light" w:hAnsi="Montserrat Light"/>
            <w:noProof/>
            <w:color w:val="auto"/>
            <w:u w:val="none"/>
            <w:lang w:val="ro-RO"/>
          </w:rPr>
          <w:t>lit. a)</w:t>
        </w:r>
      </w:hyperlink>
      <w:r w:rsidRPr="007C0962">
        <w:rPr>
          <w:rStyle w:val="slitbdy"/>
          <w:rFonts w:ascii="Montserrat Light" w:hAnsi="Montserrat Light"/>
          <w:noProof/>
          <w:color w:val="auto"/>
          <w:sz w:val="22"/>
          <w:szCs w:val="22"/>
          <w:lang w:val="ro-RO"/>
        </w:rPr>
        <w:t xml:space="preserve"> şi prin completarea cu atribuţiile prevăzute la </w:t>
      </w:r>
      <w:hyperlink w:history="1">
        <w:r w:rsidRPr="007C0962">
          <w:rPr>
            <w:rStyle w:val="Hyperlink"/>
            <w:rFonts w:ascii="Montserrat Light" w:hAnsi="Montserrat Light"/>
            <w:noProof/>
            <w:color w:val="auto"/>
            <w:u w:val="none"/>
            <w:lang w:val="ro-RO"/>
          </w:rPr>
          <w:t>art. 454 din Ordonanţa de urgenţă a Guvernului nr. 57/2019</w:t>
        </w:r>
      </w:hyperlink>
      <w:r w:rsidRPr="007C0962">
        <w:rPr>
          <w:rStyle w:val="slitbdy"/>
          <w:rFonts w:ascii="Montserrat Light" w:hAnsi="Montserrat Light"/>
          <w:noProof/>
          <w:color w:val="auto"/>
          <w:sz w:val="22"/>
          <w:szCs w:val="22"/>
          <w:lang w:val="ro-RO"/>
        </w:rPr>
        <w:t xml:space="preserve">, cu modificările şi completările ulterioare. La elaborarea fişei postului se respectă procentul din atribuţii stabilit potrivit dispoziţiilor </w:t>
      </w:r>
      <w:r w:rsidR="00E9440C" w:rsidRPr="007C0962">
        <w:rPr>
          <w:rStyle w:val="slitbdy"/>
          <w:rFonts w:ascii="Montserrat Light" w:hAnsi="Montserrat Light"/>
          <w:noProof/>
          <w:color w:val="auto"/>
          <w:sz w:val="22"/>
          <w:szCs w:val="22"/>
          <w:lang w:val="ro-RO"/>
        </w:rPr>
        <w:t xml:space="preserve">dispoziţiilor </w:t>
      </w:r>
      <w:r w:rsidR="00E9440C" w:rsidRPr="007C0962">
        <w:rPr>
          <w:rStyle w:val="slitbdy"/>
          <w:rFonts w:ascii="Montserrat Light" w:hAnsi="Montserrat Light"/>
          <w:noProof/>
          <w:color w:val="auto"/>
          <w:sz w:val="22"/>
          <w:szCs w:val="22"/>
          <w:shd w:val="clear" w:color="auto" w:fill="auto"/>
          <w:lang w:val="ro-RO"/>
        </w:rPr>
        <w:t>art. 1 alin. (3)</w:t>
      </w:r>
      <w:r w:rsidR="00E9440C" w:rsidRPr="007C0962">
        <w:rPr>
          <w:rStyle w:val="slitbdy"/>
          <w:rFonts w:ascii="Montserrat Light" w:hAnsi="Montserrat Light"/>
          <w:noProof/>
          <w:color w:val="auto"/>
          <w:sz w:val="22"/>
          <w:szCs w:val="22"/>
          <w:lang w:val="ro-RO"/>
        </w:rPr>
        <w:t>;</w:t>
      </w:r>
    </w:p>
    <w:p w14:paraId="69680166" w14:textId="22ECA685" w:rsidR="00AF590B" w:rsidRPr="007C0962" w:rsidRDefault="00AF590B" w:rsidP="00517789">
      <w:pPr>
        <w:pStyle w:val="ListParagraph"/>
        <w:ind w:left="0"/>
        <w:jc w:val="both"/>
        <w:rPr>
          <w:rFonts w:ascii="Montserrat Light" w:hAnsi="Montserrat Light"/>
          <w:noProof/>
          <w:lang w:val="ro-RO"/>
        </w:rPr>
      </w:pPr>
      <w:r w:rsidRPr="007C0962">
        <w:rPr>
          <w:rStyle w:val="slitttl"/>
          <w:rFonts w:ascii="Montserrat Light" w:hAnsi="Montserrat Light"/>
          <w:noProof/>
          <w:lang w:val="ro-RO"/>
        </w:rPr>
        <w:t>c)</w:t>
      </w:r>
      <w:r w:rsidRPr="007C0962">
        <w:rPr>
          <w:rFonts w:ascii="Montserrat Light" w:hAnsi="Montserrat Light"/>
          <w:noProof/>
          <w:lang w:val="ro-RO"/>
        </w:rPr>
        <w:t xml:space="preserve"> </w:t>
      </w:r>
      <w:r w:rsidRPr="007C0962">
        <w:rPr>
          <w:rStyle w:val="slitbdy"/>
          <w:rFonts w:ascii="Montserrat Light" w:hAnsi="Montserrat Light"/>
          <w:noProof/>
          <w:color w:val="auto"/>
          <w:sz w:val="22"/>
          <w:szCs w:val="22"/>
          <w:lang w:val="ro-RO"/>
        </w:rPr>
        <w:t xml:space="preserve">fişa postului elaborată potrivit dispoziţiilor </w:t>
      </w:r>
      <w:hyperlink w:history="1">
        <w:r w:rsidRPr="007C0962">
          <w:rPr>
            <w:rStyle w:val="Hyperlink"/>
            <w:rFonts w:ascii="Montserrat Light" w:hAnsi="Montserrat Light"/>
            <w:noProof/>
            <w:color w:val="auto"/>
            <w:u w:val="none"/>
            <w:lang w:val="ro-RO"/>
          </w:rPr>
          <w:t>lit. b)</w:t>
        </w:r>
      </w:hyperlink>
      <w:r w:rsidRPr="007C0962">
        <w:rPr>
          <w:rStyle w:val="slitbdy"/>
          <w:rFonts w:ascii="Montserrat Light" w:hAnsi="Montserrat Light"/>
          <w:noProof/>
          <w:color w:val="auto"/>
          <w:sz w:val="22"/>
          <w:szCs w:val="22"/>
          <w:lang w:val="ro-RO"/>
        </w:rPr>
        <w:t xml:space="preserve"> se semnează de către superiorul ierarhic nemijlocit al funcţionarului public desemnat consilier de etică şi, dacă este cazul, de contrasemnatarul acesteia şi se transmite spre aprobare conducătorului autorităţii sau instituţiei publice;</w:t>
      </w:r>
    </w:p>
    <w:p w14:paraId="560A8F67" w14:textId="77777777" w:rsidR="00AF590B" w:rsidRPr="007C0962" w:rsidRDefault="00AF590B" w:rsidP="00517789">
      <w:pPr>
        <w:pStyle w:val="ListParagraph"/>
        <w:ind w:left="0"/>
        <w:jc w:val="both"/>
        <w:rPr>
          <w:rFonts w:ascii="Montserrat Light" w:hAnsi="Montserrat Light"/>
          <w:noProof/>
          <w:lang w:val="ro-RO"/>
        </w:rPr>
      </w:pPr>
      <w:r w:rsidRPr="007C0962">
        <w:rPr>
          <w:rStyle w:val="slitttl"/>
          <w:rFonts w:ascii="Montserrat Light" w:hAnsi="Montserrat Light"/>
          <w:noProof/>
          <w:lang w:val="ro-RO"/>
        </w:rPr>
        <w:t>d)</w:t>
      </w:r>
      <w:r w:rsidRPr="007C0962">
        <w:rPr>
          <w:rFonts w:ascii="Montserrat Light" w:hAnsi="Montserrat Light"/>
          <w:noProof/>
          <w:lang w:val="ro-RO"/>
        </w:rPr>
        <w:t xml:space="preserve"> </w:t>
      </w:r>
      <w:r w:rsidRPr="007C0962">
        <w:rPr>
          <w:rStyle w:val="slitbdy"/>
          <w:rFonts w:ascii="Montserrat Light" w:hAnsi="Montserrat Light"/>
          <w:noProof/>
          <w:color w:val="auto"/>
          <w:sz w:val="22"/>
          <w:szCs w:val="22"/>
          <w:lang w:val="ro-RO"/>
        </w:rPr>
        <w:t xml:space="preserve">fişa postului aprobată potrivit dispoziţiilor </w:t>
      </w:r>
      <w:hyperlink w:history="1">
        <w:r w:rsidRPr="007C0962">
          <w:rPr>
            <w:rStyle w:val="Hyperlink"/>
            <w:rFonts w:ascii="Montserrat Light" w:hAnsi="Montserrat Light"/>
            <w:noProof/>
            <w:color w:val="auto"/>
            <w:u w:val="none"/>
            <w:lang w:val="ro-RO"/>
          </w:rPr>
          <w:t>lit. c)</w:t>
        </w:r>
      </w:hyperlink>
      <w:r w:rsidRPr="007C0962">
        <w:rPr>
          <w:rStyle w:val="slitbdy"/>
          <w:rFonts w:ascii="Montserrat Light" w:hAnsi="Montserrat Light"/>
          <w:noProof/>
          <w:color w:val="auto"/>
          <w:sz w:val="22"/>
          <w:szCs w:val="22"/>
          <w:lang w:val="ro-RO"/>
        </w:rPr>
        <w:t xml:space="preserve"> se înmânează consilierului de etică, pentru luare la cunoştinţă prin semnătură.</w:t>
      </w:r>
    </w:p>
    <w:p w14:paraId="6E2C4B17" w14:textId="0D9BB093" w:rsidR="00AF590B" w:rsidRPr="007C0962" w:rsidRDefault="00AF590B" w:rsidP="00517789">
      <w:pPr>
        <w:pStyle w:val="ListParagraph"/>
        <w:ind w:left="0"/>
        <w:jc w:val="both"/>
        <w:rPr>
          <w:rFonts w:ascii="Montserrat Light" w:hAnsi="Montserrat Light"/>
          <w:lang w:val="ro-RO"/>
        </w:rPr>
      </w:pPr>
      <w:r w:rsidRPr="007C0962">
        <w:rPr>
          <w:rStyle w:val="salnttl"/>
          <w:rFonts w:ascii="Montserrat" w:hAnsi="Montserrat"/>
          <w:lang w:val="ro-RO"/>
        </w:rPr>
        <w:t>(2)</w:t>
      </w:r>
      <w:r w:rsidRPr="007C0962">
        <w:rPr>
          <w:rFonts w:ascii="Montserrat Light" w:hAnsi="Montserrat Light"/>
          <w:lang w:val="ro-RO"/>
        </w:rPr>
        <w:t xml:space="preserve"> </w:t>
      </w:r>
      <w:r w:rsidRPr="007C0962">
        <w:rPr>
          <w:rStyle w:val="salnbdy"/>
          <w:rFonts w:ascii="Montserrat Light" w:hAnsi="Montserrat Light"/>
          <w:noProof/>
          <w:color w:val="auto"/>
          <w:sz w:val="22"/>
          <w:szCs w:val="22"/>
          <w:lang w:val="ro-RO"/>
        </w:rPr>
        <w:t xml:space="preserve">Formatul standard al fişei postului corespunzătoare funcţiei publice deţinute de consilierul de etică este prevăzut în </w:t>
      </w:r>
      <w:hyperlink w:history="1">
        <w:r w:rsidRPr="007C0962">
          <w:rPr>
            <w:rStyle w:val="Hyperlink"/>
            <w:rFonts w:ascii="Montserrat Light" w:hAnsi="Montserrat Light"/>
            <w:noProof/>
            <w:color w:val="auto"/>
            <w:u w:val="none"/>
            <w:lang w:val="ro-RO"/>
          </w:rPr>
          <w:t>anexa nr. 2</w:t>
        </w:r>
      </w:hyperlink>
      <w:r w:rsidR="0020410B" w:rsidRPr="007C0962">
        <w:rPr>
          <w:rStyle w:val="salnbdy"/>
          <w:rFonts w:ascii="Montserrat Light" w:hAnsi="Montserrat Light"/>
          <w:noProof/>
          <w:color w:val="auto"/>
          <w:sz w:val="22"/>
          <w:szCs w:val="22"/>
          <w:lang w:val="ro-RO"/>
        </w:rPr>
        <w:t xml:space="preserve"> la </w:t>
      </w:r>
      <w:r w:rsidR="0020410B" w:rsidRPr="007C0962">
        <w:rPr>
          <w:rFonts w:ascii="Montserrat Light" w:hAnsi="Montserrat Light" w:cs="Cambria"/>
          <w:lang w:val="ro-RO"/>
        </w:rPr>
        <w:t xml:space="preserve">Hotărârea Guvernului nr. 931/2021 </w:t>
      </w:r>
      <w:r w:rsidR="0020410B" w:rsidRPr="007C0962">
        <w:rPr>
          <w:rFonts w:ascii="Montserrat Light" w:hAnsi="Montserrat Light" w:cs="Poppins"/>
          <w:spacing w:val="5"/>
          <w:shd w:val="clear" w:color="auto" w:fill="FFFFFF"/>
          <w:lang w:val="ro-RO"/>
        </w:rPr>
        <w:t>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w:t>
      </w:r>
      <w:r w:rsidRPr="007C0962">
        <w:rPr>
          <w:rStyle w:val="salnbdy"/>
          <w:rFonts w:ascii="Montserrat Light" w:hAnsi="Montserrat Light"/>
          <w:noProof/>
          <w:color w:val="auto"/>
          <w:sz w:val="22"/>
          <w:szCs w:val="22"/>
          <w:lang w:val="ro-RO"/>
        </w:rPr>
        <w:t>.</w:t>
      </w:r>
    </w:p>
    <w:p w14:paraId="432C0610" w14:textId="77777777" w:rsidR="006F5442" w:rsidRPr="007C0962" w:rsidRDefault="006F5442" w:rsidP="006F5442">
      <w:pPr>
        <w:pStyle w:val="NoSpacing"/>
        <w:jc w:val="both"/>
        <w:rPr>
          <w:rFonts w:ascii="Montserrat" w:hAnsi="Montserrat"/>
          <w:lang w:val="ro-RO"/>
        </w:rPr>
      </w:pPr>
    </w:p>
    <w:p w14:paraId="476793F5" w14:textId="21C1DF9E" w:rsidR="006F5442" w:rsidRPr="007C0962" w:rsidRDefault="006F5442" w:rsidP="006F5442">
      <w:pPr>
        <w:autoSpaceDE w:val="0"/>
        <w:autoSpaceDN w:val="0"/>
        <w:adjustRightInd w:val="0"/>
        <w:ind w:firstLine="708"/>
        <w:jc w:val="both"/>
        <w:rPr>
          <w:rFonts w:ascii="Montserrat" w:hAnsi="Montserrat" w:cs="Cambria"/>
          <w:b/>
          <w:bCs/>
          <w:lang w:val="ro-RO"/>
        </w:rPr>
      </w:pPr>
      <w:r w:rsidRPr="007C0962">
        <w:rPr>
          <w:rFonts w:ascii="Montserrat" w:hAnsi="Montserrat" w:cs="Cambria"/>
          <w:b/>
          <w:bCs/>
          <w:lang w:val="ro-RO"/>
        </w:rPr>
        <w:t xml:space="preserve">PREŞEDINTE, </w:t>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r>
      <w:r w:rsidRPr="007C0962">
        <w:rPr>
          <w:rFonts w:ascii="Montserrat" w:hAnsi="Montserrat" w:cs="Cambria"/>
          <w:b/>
          <w:bCs/>
          <w:lang w:val="ro-RO"/>
        </w:rPr>
        <w:tab/>
        <w:t xml:space="preserve">            </w:t>
      </w:r>
      <w:r w:rsidR="00CF19A5">
        <w:rPr>
          <w:rFonts w:ascii="Montserrat" w:hAnsi="Montserrat" w:cs="Cambria"/>
          <w:b/>
          <w:bCs/>
          <w:lang w:val="ro-RO"/>
        </w:rPr>
        <w:t>CONTRASEMNEAZĂ:</w:t>
      </w:r>
    </w:p>
    <w:p w14:paraId="6BA3F225" w14:textId="77777777" w:rsidR="006F5442" w:rsidRPr="007C0962" w:rsidRDefault="006F5442" w:rsidP="006F5442">
      <w:pPr>
        <w:autoSpaceDE w:val="0"/>
        <w:autoSpaceDN w:val="0"/>
        <w:adjustRightInd w:val="0"/>
        <w:jc w:val="both"/>
        <w:rPr>
          <w:rFonts w:ascii="Montserrat" w:hAnsi="Montserrat" w:cs="Cambria"/>
          <w:b/>
          <w:bCs/>
          <w:lang w:val="ro-RO"/>
        </w:rPr>
      </w:pPr>
      <w:r w:rsidRPr="007C0962">
        <w:rPr>
          <w:rFonts w:ascii="Montserrat" w:hAnsi="Montserrat" w:cs="Cambria"/>
          <w:b/>
          <w:bCs/>
          <w:lang w:val="ro-RO"/>
        </w:rPr>
        <w:t xml:space="preserve">                 Alin Tișe                                                         SECRETAR GENERAL AL JUDEŢULUI                                         </w:t>
      </w:r>
    </w:p>
    <w:p w14:paraId="0B8D74F9" w14:textId="77777777" w:rsidR="006F5442" w:rsidRPr="007C0962" w:rsidRDefault="006F5442" w:rsidP="006F5442">
      <w:pPr>
        <w:autoSpaceDE w:val="0"/>
        <w:autoSpaceDN w:val="0"/>
        <w:adjustRightInd w:val="0"/>
        <w:jc w:val="both"/>
        <w:rPr>
          <w:rFonts w:ascii="Montserrat" w:hAnsi="Montserrat" w:cs="Cambria"/>
          <w:b/>
          <w:bCs/>
          <w:lang w:val="ro-RO"/>
        </w:rPr>
      </w:pPr>
      <w:r w:rsidRPr="007C0962">
        <w:rPr>
          <w:rFonts w:ascii="Montserrat" w:hAnsi="Montserrat" w:cs="Cambria"/>
          <w:b/>
          <w:bCs/>
          <w:lang w:val="ro-RO"/>
        </w:rPr>
        <w:t xml:space="preserve">                                               </w:t>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r>
      <w:r w:rsidRPr="007C0962">
        <w:rPr>
          <w:rFonts w:ascii="Montserrat" w:hAnsi="Montserrat" w:cs="Cambria"/>
          <w:b/>
          <w:bCs/>
          <w:caps/>
          <w:lang w:val="ro-RO"/>
        </w:rPr>
        <w:tab/>
        <w:t xml:space="preserve">      </w:t>
      </w:r>
      <w:r w:rsidRPr="007C0962">
        <w:rPr>
          <w:rFonts w:ascii="Montserrat" w:hAnsi="Montserrat" w:cs="Cambria"/>
          <w:b/>
          <w:bCs/>
          <w:lang w:val="ro-RO"/>
        </w:rPr>
        <w:t>Simona Gaci</w:t>
      </w:r>
    </w:p>
    <w:p w14:paraId="1D0096C3" w14:textId="77777777" w:rsidR="00E55473" w:rsidRPr="007C0962" w:rsidRDefault="00E55473">
      <w:pPr>
        <w:tabs>
          <w:tab w:val="left" w:pos="748"/>
        </w:tabs>
        <w:jc w:val="both"/>
        <w:rPr>
          <w:rFonts w:ascii="Montserrat Light" w:hAnsi="Montserrat Light"/>
          <w:color w:val="FF0000"/>
          <w:lang w:val="ro-RO"/>
        </w:rPr>
      </w:pPr>
    </w:p>
    <w:sectPr w:rsidR="00E55473" w:rsidRPr="007C0962" w:rsidSect="009510AA">
      <w:headerReference w:type="default" r:id="rId8"/>
      <w:footerReference w:type="default" r:id="rId9"/>
      <w:pgSz w:w="11909" w:h="16834"/>
      <w:pgMar w:top="1412" w:right="964" w:bottom="709" w:left="1191" w:header="425" w:footer="6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Poppins">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04213F1">
          <wp:simplePos x="0" y="0"/>
          <wp:positionH relativeFrom="column">
            <wp:posOffset>3229693</wp:posOffset>
          </wp:positionH>
          <wp:positionV relativeFrom="paragraph">
            <wp:posOffset>36388</wp:posOffset>
          </wp:positionV>
          <wp:extent cx="2779237" cy="421420"/>
          <wp:effectExtent l="0" t="0" r="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2BB7393A" w:rsidR="00A07EF5" w:rsidRDefault="007C55EF">
    <w:r>
      <w:rPr>
        <w:noProof/>
        <w:lang w:val="ro-RO" w:eastAsia="ro-RO"/>
      </w:rPr>
      <w:drawing>
        <wp:anchor distT="0" distB="0" distL="114300" distR="114300" simplePos="0" relativeHeight="251657728" behindDoc="1" locked="0" layoutInCell="1" allowOverlap="1" wp14:anchorId="6004F1E4" wp14:editId="111AA944">
          <wp:simplePos x="0" y="0"/>
          <wp:positionH relativeFrom="page">
            <wp:posOffset>220966</wp:posOffset>
          </wp:positionH>
          <wp:positionV relativeFrom="paragraph">
            <wp:posOffset>-6270970</wp:posOffset>
          </wp:positionV>
          <wp:extent cx="6640637" cy="7325360"/>
          <wp:effectExtent l="318" t="0" r="8572" b="8573"/>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40637"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eastAsia="ro-RO"/>
      </w:rPr>
      <w:drawing>
        <wp:inline distT="0" distB="0" distL="0" distR="0" wp14:anchorId="7CA94E5D" wp14:editId="597E225A">
          <wp:extent cx="2968832" cy="641521"/>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377105"/>
    <w:multiLevelType w:val="hybridMultilevel"/>
    <w:tmpl w:val="A1BE796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0DDD"/>
    <w:multiLevelType w:val="hybridMultilevel"/>
    <w:tmpl w:val="1798A33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E78BF"/>
    <w:multiLevelType w:val="hybridMultilevel"/>
    <w:tmpl w:val="5B7AE9B2"/>
    <w:lvl w:ilvl="0" w:tplc="DD00EF76">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FE4237"/>
    <w:multiLevelType w:val="hybridMultilevel"/>
    <w:tmpl w:val="DAE2C6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7058F3"/>
    <w:multiLevelType w:val="hybridMultilevel"/>
    <w:tmpl w:val="181070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D181BF8"/>
    <w:multiLevelType w:val="hybridMultilevel"/>
    <w:tmpl w:val="3DE2583E"/>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D7371"/>
    <w:multiLevelType w:val="hybridMultilevel"/>
    <w:tmpl w:val="4478FE6A"/>
    <w:lvl w:ilvl="0" w:tplc="EE921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A4E67"/>
    <w:multiLevelType w:val="hybridMultilevel"/>
    <w:tmpl w:val="FA52A06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BC50FF"/>
    <w:multiLevelType w:val="hybridMultilevel"/>
    <w:tmpl w:val="12BE6C66"/>
    <w:lvl w:ilvl="0" w:tplc="14FAF7B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8"/>
  </w:num>
  <w:num w:numId="2">
    <w:abstractNumId w:val="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8"/>
  </w:num>
  <w:num w:numId="13">
    <w:abstractNumId w:val="14"/>
  </w:num>
  <w:num w:numId="14">
    <w:abstractNumId w:val="4"/>
  </w:num>
  <w:num w:numId="15">
    <w:abstractNumId w:val="13"/>
  </w:num>
  <w:num w:numId="16">
    <w:abstractNumId w:val="3"/>
  </w:num>
  <w:num w:numId="17">
    <w:abstractNumId w:val="0"/>
  </w:num>
  <w:num w:numId="18">
    <w:abstractNumId w:val="16"/>
  </w:num>
  <w:num w:numId="19">
    <w:abstractNumId w:val="15"/>
  </w:num>
  <w:num w:numId="20">
    <w:abstractNumId w:val="20"/>
  </w:num>
  <w:num w:numId="21">
    <w:abstractNumId w:val="12"/>
  </w:num>
  <w:num w:numId="22">
    <w:abstractNumId w:val="7"/>
  </w:num>
  <w:num w:numId="23">
    <w:abstractNumId w:val="21"/>
  </w:num>
  <w:num w:numId="24">
    <w:abstractNumId w:val="1"/>
  </w:num>
  <w:num w:numId="25">
    <w:abstractNumId w:val="23"/>
  </w:num>
  <w:num w:numId="26">
    <w:abstractNumId w:val="18"/>
  </w:num>
  <w:num w:numId="27">
    <w:abstractNumId w:val="22"/>
  </w:num>
  <w:num w:numId="28">
    <w:abstractNumId w:val="25"/>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2F8"/>
    <w:rsid w:val="0001104A"/>
    <w:rsid w:val="00016782"/>
    <w:rsid w:val="00025392"/>
    <w:rsid w:val="00036440"/>
    <w:rsid w:val="00041CB1"/>
    <w:rsid w:val="00046632"/>
    <w:rsid w:val="00047EED"/>
    <w:rsid w:val="000A5B43"/>
    <w:rsid w:val="000B2A1E"/>
    <w:rsid w:val="000B41AD"/>
    <w:rsid w:val="000B5F0E"/>
    <w:rsid w:val="000E1209"/>
    <w:rsid w:val="000E17CA"/>
    <w:rsid w:val="000F05E0"/>
    <w:rsid w:val="000F3AEE"/>
    <w:rsid w:val="000F481D"/>
    <w:rsid w:val="0010464F"/>
    <w:rsid w:val="001068FD"/>
    <w:rsid w:val="001077E9"/>
    <w:rsid w:val="00107B74"/>
    <w:rsid w:val="001101C4"/>
    <w:rsid w:val="00122F21"/>
    <w:rsid w:val="00125692"/>
    <w:rsid w:val="001359C7"/>
    <w:rsid w:val="00142C35"/>
    <w:rsid w:val="0016230D"/>
    <w:rsid w:val="00181618"/>
    <w:rsid w:val="001B14CE"/>
    <w:rsid w:val="001B3000"/>
    <w:rsid w:val="001C2283"/>
    <w:rsid w:val="001C2C3B"/>
    <w:rsid w:val="001C6EA8"/>
    <w:rsid w:val="001D423E"/>
    <w:rsid w:val="001E46C7"/>
    <w:rsid w:val="0020085A"/>
    <w:rsid w:val="00203D2E"/>
    <w:rsid w:val="0020410B"/>
    <w:rsid w:val="00205489"/>
    <w:rsid w:val="002144C6"/>
    <w:rsid w:val="0023395F"/>
    <w:rsid w:val="00234EC0"/>
    <w:rsid w:val="002540CE"/>
    <w:rsid w:val="0026380C"/>
    <w:rsid w:val="00275742"/>
    <w:rsid w:val="00287A74"/>
    <w:rsid w:val="002A3537"/>
    <w:rsid w:val="002A4B88"/>
    <w:rsid w:val="002C39E1"/>
    <w:rsid w:val="002D01A3"/>
    <w:rsid w:val="003133B9"/>
    <w:rsid w:val="0032537F"/>
    <w:rsid w:val="0035292A"/>
    <w:rsid w:val="003B336B"/>
    <w:rsid w:val="003B4DA4"/>
    <w:rsid w:val="003B5103"/>
    <w:rsid w:val="003C1382"/>
    <w:rsid w:val="00402401"/>
    <w:rsid w:val="00414FDB"/>
    <w:rsid w:val="0041602B"/>
    <w:rsid w:val="004300D1"/>
    <w:rsid w:val="004554DE"/>
    <w:rsid w:val="00465BBC"/>
    <w:rsid w:val="00467B51"/>
    <w:rsid w:val="004839E5"/>
    <w:rsid w:val="004969ED"/>
    <w:rsid w:val="004A0411"/>
    <w:rsid w:val="004F3C87"/>
    <w:rsid w:val="00504DA3"/>
    <w:rsid w:val="0051015D"/>
    <w:rsid w:val="00517789"/>
    <w:rsid w:val="0052104C"/>
    <w:rsid w:val="00533E64"/>
    <w:rsid w:val="00534029"/>
    <w:rsid w:val="00543A22"/>
    <w:rsid w:val="00553092"/>
    <w:rsid w:val="00553DF2"/>
    <w:rsid w:val="00557D2F"/>
    <w:rsid w:val="00563E89"/>
    <w:rsid w:val="005807DD"/>
    <w:rsid w:val="005852D1"/>
    <w:rsid w:val="005C13DA"/>
    <w:rsid w:val="005C42DA"/>
    <w:rsid w:val="005C4638"/>
    <w:rsid w:val="005D33D6"/>
    <w:rsid w:val="005D51DF"/>
    <w:rsid w:val="005E29F7"/>
    <w:rsid w:val="005F779E"/>
    <w:rsid w:val="00606DA5"/>
    <w:rsid w:val="006611D8"/>
    <w:rsid w:val="006622E1"/>
    <w:rsid w:val="006659D1"/>
    <w:rsid w:val="006A14C1"/>
    <w:rsid w:val="006A5573"/>
    <w:rsid w:val="006A61CD"/>
    <w:rsid w:val="006A63EE"/>
    <w:rsid w:val="006C3157"/>
    <w:rsid w:val="006E2BD5"/>
    <w:rsid w:val="006F1BB3"/>
    <w:rsid w:val="006F1C07"/>
    <w:rsid w:val="006F302E"/>
    <w:rsid w:val="006F5442"/>
    <w:rsid w:val="00701AFC"/>
    <w:rsid w:val="00702EE4"/>
    <w:rsid w:val="00705297"/>
    <w:rsid w:val="00711FDB"/>
    <w:rsid w:val="00715E9D"/>
    <w:rsid w:val="007467D8"/>
    <w:rsid w:val="007567C1"/>
    <w:rsid w:val="00763386"/>
    <w:rsid w:val="00777D15"/>
    <w:rsid w:val="00785A55"/>
    <w:rsid w:val="007B5D87"/>
    <w:rsid w:val="007C0962"/>
    <w:rsid w:val="007C55EF"/>
    <w:rsid w:val="008115E4"/>
    <w:rsid w:val="00827215"/>
    <w:rsid w:val="00863252"/>
    <w:rsid w:val="008706CD"/>
    <w:rsid w:val="00882EBB"/>
    <w:rsid w:val="00883A26"/>
    <w:rsid w:val="008A1867"/>
    <w:rsid w:val="008A1B7F"/>
    <w:rsid w:val="008A33E9"/>
    <w:rsid w:val="008C2FAA"/>
    <w:rsid w:val="008D4490"/>
    <w:rsid w:val="008D5B26"/>
    <w:rsid w:val="008D76E9"/>
    <w:rsid w:val="008E2DBA"/>
    <w:rsid w:val="008F34CC"/>
    <w:rsid w:val="008F56E4"/>
    <w:rsid w:val="009116DA"/>
    <w:rsid w:val="00917221"/>
    <w:rsid w:val="00942A4A"/>
    <w:rsid w:val="00947835"/>
    <w:rsid w:val="009510AA"/>
    <w:rsid w:val="0095367D"/>
    <w:rsid w:val="00970EA2"/>
    <w:rsid w:val="00993773"/>
    <w:rsid w:val="009A032D"/>
    <w:rsid w:val="009C214E"/>
    <w:rsid w:val="009C550C"/>
    <w:rsid w:val="009C5C43"/>
    <w:rsid w:val="009C6716"/>
    <w:rsid w:val="009E0A4A"/>
    <w:rsid w:val="009F53A8"/>
    <w:rsid w:val="009F53D8"/>
    <w:rsid w:val="009F6B11"/>
    <w:rsid w:val="00A02CD0"/>
    <w:rsid w:val="00A07EF5"/>
    <w:rsid w:val="00A279CB"/>
    <w:rsid w:val="00A54945"/>
    <w:rsid w:val="00A62583"/>
    <w:rsid w:val="00A63F0D"/>
    <w:rsid w:val="00A65140"/>
    <w:rsid w:val="00A65C48"/>
    <w:rsid w:val="00AC7624"/>
    <w:rsid w:val="00AF070A"/>
    <w:rsid w:val="00AF13AC"/>
    <w:rsid w:val="00AF590B"/>
    <w:rsid w:val="00B039CC"/>
    <w:rsid w:val="00B03D56"/>
    <w:rsid w:val="00B2588F"/>
    <w:rsid w:val="00B26AA3"/>
    <w:rsid w:val="00B27436"/>
    <w:rsid w:val="00B3616D"/>
    <w:rsid w:val="00B46DAE"/>
    <w:rsid w:val="00B4722C"/>
    <w:rsid w:val="00B91F70"/>
    <w:rsid w:val="00B97A3B"/>
    <w:rsid w:val="00B97C01"/>
    <w:rsid w:val="00BA1BD9"/>
    <w:rsid w:val="00BA4CA5"/>
    <w:rsid w:val="00BA5359"/>
    <w:rsid w:val="00BB2C53"/>
    <w:rsid w:val="00BC1C1B"/>
    <w:rsid w:val="00BD47D4"/>
    <w:rsid w:val="00BE16C1"/>
    <w:rsid w:val="00BF0A05"/>
    <w:rsid w:val="00BF2C5D"/>
    <w:rsid w:val="00C074D0"/>
    <w:rsid w:val="00C1428A"/>
    <w:rsid w:val="00C70CF1"/>
    <w:rsid w:val="00C731A5"/>
    <w:rsid w:val="00C744AC"/>
    <w:rsid w:val="00C832B0"/>
    <w:rsid w:val="00C9597A"/>
    <w:rsid w:val="00CA2F1E"/>
    <w:rsid w:val="00CB3BA5"/>
    <w:rsid w:val="00CE1B7C"/>
    <w:rsid w:val="00CF19A5"/>
    <w:rsid w:val="00CF4E7B"/>
    <w:rsid w:val="00CF6C80"/>
    <w:rsid w:val="00CF758F"/>
    <w:rsid w:val="00D02770"/>
    <w:rsid w:val="00D02A05"/>
    <w:rsid w:val="00D121C7"/>
    <w:rsid w:val="00D20144"/>
    <w:rsid w:val="00D32447"/>
    <w:rsid w:val="00D36164"/>
    <w:rsid w:val="00D616E2"/>
    <w:rsid w:val="00D6755E"/>
    <w:rsid w:val="00D738F3"/>
    <w:rsid w:val="00D7451F"/>
    <w:rsid w:val="00DA2F7B"/>
    <w:rsid w:val="00DB7E40"/>
    <w:rsid w:val="00DC7958"/>
    <w:rsid w:val="00DF5701"/>
    <w:rsid w:val="00E2395B"/>
    <w:rsid w:val="00E26EE1"/>
    <w:rsid w:val="00E3550F"/>
    <w:rsid w:val="00E55473"/>
    <w:rsid w:val="00E6089F"/>
    <w:rsid w:val="00E644C6"/>
    <w:rsid w:val="00E9440C"/>
    <w:rsid w:val="00E94BAE"/>
    <w:rsid w:val="00EA2108"/>
    <w:rsid w:val="00EA234F"/>
    <w:rsid w:val="00EB42BC"/>
    <w:rsid w:val="00EB4BF8"/>
    <w:rsid w:val="00EC3296"/>
    <w:rsid w:val="00EF6A9F"/>
    <w:rsid w:val="00EF73BA"/>
    <w:rsid w:val="00F33906"/>
    <w:rsid w:val="00F4281C"/>
    <w:rsid w:val="00F8137B"/>
    <w:rsid w:val="00FA1785"/>
    <w:rsid w:val="00FC4E04"/>
    <w:rsid w:val="00FD5AD6"/>
    <w:rsid w:val="00FD6E47"/>
    <w:rsid w:val="00FE3C35"/>
    <w:rsid w:val="00FE408B"/>
    <w:rsid w:val="00FE53B3"/>
    <w:rsid w:val="00FF0D79"/>
    <w:rsid w:val="00FF426D"/>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6A14C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artttl">
    <w:name w:val="s_art_ttl"/>
    <w:basedOn w:val="Normal"/>
    <w:rsid w:val="00863252"/>
    <w:pPr>
      <w:spacing w:line="240" w:lineRule="auto"/>
    </w:pPr>
    <w:rPr>
      <w:rFonts w:ascii="Verdana" w:eastAsiaTheme="minorEastAsia" w:hAnsi="Verdana" w:cs="Times New Roman"/>
      <w:b/>
      <w:bCs/>
      <w:color w:val="24689B"/>
      <w:sz w:val="20"/>
      <w:szCs w:val="20"/>
      <w:lang w:val="ro-MD" w:eastAsia="ro-MD"/>
    </w:rPr>
  </w:style>
  <w:style w:type="character" w:customStyle="1" w:styleId="salnttl1">
    <w:name w:val="s_aln_ttl1"/>
    <w:basedOn w:val="DefaultParagraphFont"/>
    <w:rsid w:val="00863252"/>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863252"/>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863252"/>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863252"/>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E2BD5"/>
    <w:rPr>
      <w:rFonts w:ascii="Verdana" w:hAnsi="Verdana" w:hint="default"/>
      <w:b w:val="0"/>
      <w:bCs w:val="0"/>
      <w:color w:val="006400"/>
      <w:sz w:val="20"/>
      <w:szCs w:val="20"/>
      <w:u w:val="single"/>
      <w:shd w:val="clear" w:color="auto" w:fill="FFFFFF"/>
    </w:rPr>
  </w:style>
  <w:style w:type="paragraph" w:styleId="BodyTextIndent2">
    <w:name w:val="Body Text Indent 2"/>
    <w:basedOn w:val="Normal"/>
    <w:link w:val="BodyTextIndent2Char"/>
    <w:uiPriority w:val="99"/>
    <w:semiHidden/>
    <w:unhideWhenUsed/>
    <w:rsid w:val="008A1B7F"/>
    <w:pPr>
      <w:spacing w:after="120" w:line="480" w:lineRule="auto"/>
      <w:ind w:left="283"/>
    </w:pPr>
  </w:style>
  <w:style w:type="character" w:customStyle="1" w:styleId="BodyTextIndent2Char">
    <w:name w:val="Body Text Indent 2 Char"/>
    <w:basedOn w:val="DefaultParagraphFont"/>
    <w:link w:val="BodyTextIndent2"/>
    <w:uiPriority w:val="99"/>
    <w:semiHidden/>
    <w:rsid w:val="008A1B7F"/>
  </w:style>
  <w:style w:type="paragraph" w:styleId="NoSpacing">
    <w:name w:val="No Spacing"/>
    <w:uiPriority w:val="1"/>
    <w:qFormat/>
    <w:rsid w:val="00970EA2"/>
    <w:pPr>
      <w:spacing w:line="240" w:lineRule="auto"/>
    </w:pPr>
  </w:style>
  <w:style w:type="paragraph" w:styleId="ListParagraph">
    <w:name w:val="List Paragraph"/>
    <w:basedOn w:val="Normal"/>
    <w:link w:val="ListParagraphChar"/>
    <w:uiPriority w:val="34"/>
    <w:qFormat/>
    <w:rsid w:val="001B3000"/>
    <w:pPr>
      <w:ind w:left="720"/>
      <w:contextualSpacing/>
    </w:pPr>
  </w:style>
  <w:style w:type="character" w:styleId="Hyperlink">
    <w:name w:val="Hyperlink"/>
    <w:basedOn w:val="DefaultParagraphFont"/>
    <w:uiPriority w:val="99"/>
    <w:semiHidden/>
    <w:unhideWhenUsed/>
    <w:rsid w:val="000F05E0"/>
    <w:rPr>
      <w:color w:val="0000FF"/>
      <w:u w:val="single"/>
    </w:rPr>
  </w:style>
  <w:style w:type="character" w:customStyle="1" w:styleId="ListParagraphChar">
    <w:name w:val="List Paragraph Char"/>
    <w:link w:val="ListParagraph"/>
    <w:uiPriority w:val="34"/>
    <w:rsid w:val="00993773"/>
  </w:style>
  <w:style w:type="character" w:customStyle="1" w:styleId="salnttl">
    <w:name w:val="s_aln_ttl"/>
    <w:basedOn w:val="DefaultParagraphFont"/>
    <w:rsid w:val="00AF590B"/>
  </w:style>
  <w:style w:type="character" w:customStyle="1" w:styleId="slitttl">
    <w:name w:val="s_lit_ttl"/>
    <w:basedOn w:val="DefaultParagraphFont"/>
    <w:rsid w:val="00AF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0473">
      <w:bodyDiv w:val="1"/>
      <w:marLeft w:val="0"/>
      <w:marRight w:val="0"/>
      <w:marTop w:val="0"/>
      <w:marBottom w:val="0"/>
      <w:divBdr>
        <w:top w:val="none" w:sz="0" w:space="0" w:color="auto"/>
        <w:left w:val="none" w:sz="0" w:space="0" w:color="auto"/>
        <w:bottom w:val="none" w:sz="0" w:space="0" w:color="auto"/>
        <w:right w:val="none" w:sz="0" w:space="0" w:color="auto"/>
      </w:divBdr>
      <w:divsChild>
        <w:div w:id="1313872765">
          <w:marLeft w:val="0"/>
          <w:marRight w:val="0"/>
          <w:marTop w:val="0"/>
          <w:marBottom w:val="0"/>
          <w:divBdr>
            <w:top w:val="none" w:sz="0" w:space="0" w:color="auto"/>
            <w:left w:val="none" w:sz="0" w:space="0" w:color="auto"/>
            <w:bottom w:val="none" w:sz="0" w:space="0" w:color="auto"/>
            <w:right w:val="none" w:sz="0" w:space="0" w:color="auto"/>
          </w:divBdr>
        </w:div>
      </w:divsChild>
    </w:div>
    <w:div w:id="548690572">
      <w:bodyDiv w:val="1"/>
      <w:marLeft w:val="0"/>
      <w:marRight w:val="0"/>
      <w:marTop w:val="0"/>
      <w:marBottom w:val="0"/>
      <w:divBdr>
        <w:top w:val="none" w:sz="0" w:space="0" w:color="auto"/>
        <w:left w:val="none" w:sz="0" w:space="0" w:color="auto"/>
        <w:bottom w:val="none" w:sz="0" w:space="0" w:color="auto"/>
        <w:right w:val="none" w:sz="0" w:space="0" w:color="auto"/>
      </w:divBdr>
      <w:divsChild>
        <w:div w:id="418065609">
          <w:marLeft w:val="0"/>
          <w:marRight w:val="0"/>
          <w:marTop w:val="0"/>
          <w:marBottom w:val="0"/>
          <w:divBdr>
            <w:top w:val="none" w:sz="0" w:space="0" w:color="auto"/>
            <w:left w:val="none" w:sz="0" w:space="0" w:color="auto"/>
            <w:bottom w:val="none" w:sz="0" w:space="0" w:color="auto"/>
            <w:right w:val="none" w:sz="0" w:space="0" w:color="auto"/>
          </w:divBdr>
        </w:div>
      </w:divsChild>
    </w:div>
    <w:div w:id="764959061">
      <w:bodyDiv w:val="1"/>
      <w:marLeft w:val="0"/>
      <w:marRight w:val="0"/>
      <w:marTop w:val="0"/>
      <w:marBottom w:val="0"/>
      <w:divBdr>
        <w:top w:val="none" w:sz="0" w:space="0" w:color="auto"/>
        <w:left w:val="none" w:sz="0" w:space="0" w:color="auto"/>
        <w:bottom w:val="none" w:sz="0" w:space="0" w:color="auto"/>
        <w:right w:val="none" w:sz="0" w:space="0" w:color="auto"/>
      </w:divBdr>
      <w:divsChild>
        <w:div w:id="1494180729">
          <w:marLeft w:val="0"/>
          <w:marRight w:val="0"/>
          <w:marTop w:val="0"/>
          <w:marBottom w:val="0"/>
          <w:divBdr>
            <w:top w:val="none" w:sz="0" w:space="0" w:color="auto"/>
            <w:left w:val="none" w:sz="0" w:space="0" w:color="auto"/>
            <w:bottom w:val="none" w:sz="0" w:space="0" w:color="auto"/>
            <w:right w:val="none" w:sz="0" w:space="0" w:color="auto"/>
          </w:divBdr>
        </w:div>
      </w:divsChild>
    </w:div>
    <w:div w:id="860629492">
      <w:bodyDiv w:val="1"/>
      <w:marLeft w:val="0"/>
      <w:marRight w:val="0"/>
      <w:marTop w:val="0"/>
      <w:marBottom w:val="0"/>
      <w:divBdr>
        <w:top w:val="none" w:sz="0" w:space="0" w:color="auto"/>
        <w:left w:val="none" w:sz="0" w:space="0" w:color="auto"/>
        <w:bottom w:val="none" w:sz="0" w:space="0" w:color="auto"/>
        <w:right w:val="none" w:sz="0" w:space="0" w:color="auto"/>
      </w:divBdr>
      <w:divsChild>
        <w:div w:id="1861777975">
          <w:marLeft w:val="0"/>
          <w:marRight w:val="0"/>
          <w:marTop w:val="0"/>
          <w:marBottom w:val="0"/>
          <w:divBdr>
            <w:top w:val="none" w:sz="0" w:space="0" w:color="auto"/>
            <w:left w:val="none" w:sz="0" w:space="0" w:color="auto"/>
            <w:bottom w:val="none" w:sz="0" w:space="0" w:color="auto"/>
            <w:right w:val="none" w:sz="0" w:space="0" w:color="auto"/>
          </w:divBdr>
          <w:divsChild>
            <w:div w:id="1908299749">
              <w:marLeft w:val="0"/>
              <w:marRight w:val="0"/>
              <w:marTop w:val="0"/>
              <w:marBottom w:val="0"/>
              <w:divBdr>
                <w:top w:val="none" w:sz="0" w:space="0" w:color="auto"/>
                <w:left w:val="none" w:sz="0" w:space="0" w:color="auto"/>
                <w:bottom w:val="none" w:sz="0" w:space="0" w:color="auto"/>
                <w:right w:val="none" w:sz="0" w:space="0" w:color="auto"/>
              </w:divBdr>
            </w:div>
            <w:div w:id="257180052">
              <w:marLeft w:val="0"/>
              <w:marRight w:val="0"/>
              <w:marTop w:val="0"/>
              <w:marBottom w:val="0"/>
              <w:divBdr>
                <w:top w:val="none" w:sz="0" w:space="0" w:color="auto"/>
                <w:left w:val="none" w:sz="0" w:space="0" w:color="auto"/>
                <w:bottom w:val="none" w:sz="0" w:space="0" w:color="auto"/>
                <w:right w:val="none" w:sz="0" w:space="0" w:color="auto"/>
              </w:divBdr>
            </w:div>
            <w:div w:id="2028170675">
              <w:marLeft w:val="0"/>
              <w:marRight w:val="0"/>
              <w:marTop w:val="0"/>
              <w:marBottom w:val="0"/>
              <w:divBdr>
                <w:top w:val="none" w:sz="0" w:space="0" w:color="auto"/>
                <w:left w:val="none" w:sz="0" w:space="0" w:color="auto"/>
                <w:bottom w:val="none" w:sz="0" w:space="0" w:color="auto"/>
                <w:right w:val="none" w:sz="0" w:space="0" w:color="auto"/>
              </w:divBdr>
            </w:div>
            <w:div w:id="515117861">
              <w:marLeft w:val="0"/>
              <w:marRight w:val="0"/>
              <w:marTop w:val="0"/>
              <w:marBottom w:val="0"/>
              <w:divBdr>
                <w:top w:val="none" w:sz="0" w:space="0" w:color="auto"/>
                <w:left w:val="none" w:sz="0" w:space="0" w:color="auto"/>
                <w:bottom w:val="none" w:sz="0" w:space="0" w:color="auto"/>
                <w:right w:val="none" w:sz="0" w:space="0" w:color="auto"/>
              </w:divBdr>
            </w:div>
            <w:div w:id="1847406538">
              <w:marLeft w:val="0"/>
              <w:marRight w:val="0"/>
              <w:marTop w:val="0"/>
              <w:marBottom w:val="0"/>
              <w:divBdr>
                <w:top w:val="none" w:sz="0" w:space="0" w:color="auto"/>
                <w:left w:val="none" w:sz="0" w:space="0" w:color="auto"/>
                <w:bottom w:val="none" w:sz="0" w:space="0" w:color="auto"/>
                <w:right w:val="none" w:sz="0" w:space="0" w:color="auto"/>
              </w:divBdr>
            </w:div>
            <w:div w:id="1936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3671">
      <w:bodyDiv w:val="1"/>
      <w:marLeft w:val="0"/>
      <w:marRight w:val="0"/>
      <w:marTop w:val="0"/>
      <w:marBottom w:val="0"/>
      <w:divBdr>
        <w:top w:val="none" w:sz="0" w:space="0" w:color="auto"/>
        <w:left w:val="none" w:sz="0" w:space="0" w:color="auto"/>
        <w:bottom w:val="none" w:sz="0" w:space="0" w:color="auto"/>
        <w:right w:val="none" w:sz="0" w:space="0" w:color="auto"/>
      </w:divBdr>
    </w:div>
    <w:div w:id="894976358">
      <w:bodyDiv w:val="1"/>
      <w:marLeft w:val="0"/>
      <w:marRight w:val="0"/>
      <w:marTop w:val="0"/>
      <w:marBottom w:val="0"/>
      <w:divBdr>
        <w:top w:val="none" w:sz="0" w:space="0" w:color="auto"/>
        <w:left w:val="none" w:sz="0" w:space="0" w:color="auto"/>
        <w:bottom w:val="none" w:sz="0" w:space="0" w:color="auto"/>
        <w:right w:val="none" w:sz="0" w:space="0" w:color="auto"/>
      </w:divBdr>
      <w:divsChild>
        <w:div w:id="1186021185">
          <w:marLeft w:val="0"/>
          <w:marRight w:val="0"/>
          <w:marTop w:val="0"/>
          <w:marBottom w:val="0"/>
          <w:divBdr>
            <w:top w:val="none" w:sz="0" w:space="0" w:color="auto"/>
            <w:left w:val="none" w:sz="0" w:space="0" w:color="auto"/>
            <w:bottom w:val="none" w:sz="0" w:space="0" w:color="auto"/>
            <w:right w:val="none" w:sz="0" w:space="0" w:color="auto"/>
          </w:divBdr>
        </w:div>
      </w:divsChild>
    </w:div>
    <w:div w:id="1281106260">
      <w:bodyDiv w:val="1"/>
      <w:marLeft w:val="0"/>
      <w:marRight w:val="0"/>
      <w:marTop w:val="0"/>
      <w:marBottom w:val="0"/>
      <w:divBdr>
        <w:top w:val="none" w:sz="0" w:space="0" w:color="auto"/>
        <w:left w:val="none" w:sz="0" w:space="0" w:color="auto"/>
        <w:bottom w:val="none" w:sz="0" w:space="0" w:color="auto"/>
        <w:right w:val="none" w:sz="0" w:space="0" w:color="auto"/>
      </w:divBdr>
      <w:divsChild>
        <w:div w:id="1830748315">
          <w:marLeft w:val="0"/>
          <w:marRight w:val="0"/>
          <w:marTop w:val="0"/>
          <w:marBottom w:val="0"/>
          <w:divBdr>
            <w:top w:val="none" w:sz="0" w:space="0" w:color="auto"/>
            <w:left w:val="none" w:sz="0" w:space="0" w:color="auto"/>
            <w:bottom w:val="none" w:sz="0" w:space="0" w:color="auto"/>
            <w:right w:val="none" w:sz="0" w:space="0" w:color="auto"/>
          </w:divBdr>
          <w:divsChild>
            <w:div w:id="1938169756">
              <w:marLeft w:val="0"/>
              <w:marRight w:val="0"/>
              <w:marTop w:val="0"/>
              <w:marBottom w:val="0"/>
              <w:divBdr>
                <w:top w:val="none" w:sz="0" w:space="0" w:color="auto"/>
                <w:left w:val="none" w:sz="0" w:space="0" w:color="auto"/>
                <w:bottom w:val="none" w:sz="0" w:space="0" w:color="auto"/>
                <w:right w:val="none" w:sz="0" w:space="0" w:color="auto"/>
              </w:divBdr>
              <w:divsChild>
                <w:div w:id="1975985061">
                  <w:marLeft w:val="0"/>
                  <w:marRight w:val="0"/>
                  <w:marTop w:val="0"/>
                  <w:marBottom w:val="0"/>
                  <w:divBdr>
                    <w:top w:val="none" w:sz="0" w:space="0" w:color="auto"/>
                    <w:left w:val="none" w:sz="0" w:space="0" w:color="auto"/>
                    <w:bottom w:val="none" w:sz="0" w:space="0" w:color="auto"/>
                    <w:right w:val="none" w:sz="0" w:space="0" w:color="auto"/>
                  </w:divBdr>
                </w:div>
                <w:div w:id="133177516">
                  <w:marLeft w:val="0"/>
                  <w:marRight w:val="0"/>
                  <w:marTop w:val="0"/>
                  <w:marBottom w:val="0"/>
                  <w:divBdr>
                    <w:top w:val="none" w:sz="0" w:space="0" w:color="auto"/>
                    <w:left w:val="none" w:sz="0" w:space="0" w:color="auto"/>
                    <w:bottom w:val="none" w:sz="0" w:space="0" w:color="auto"/>
                    <w:right w:val="none" w:sz="0" w:space="0" w:color="auto"/>
                  </w:divBdr>
                </w:div>
                <w:div w:id="52438186">
                  <w:marLeft w:val="0"/>
                  <w:marRight w:val="0"/>
                  <w:marTop w:val="0"/>
                  <w:marBottom w:val="0"/>
                  <w:divBdr>
                    <w:top w:val="none" w:sz="0" w:space="0" w:color="auto"/>
                    <w:left w:val="none" w:sz="0" w:space="0" w:color="auto"/>
                    <w:bottom w:val="none" w:sz="0" w:space="0" w:color="auto"/>
                    <w:right w:val="none" w:sz="0" w:space="0" w:color="auto"/>
                  </w:divBdr>
                </w:div>
                <w:div w:id="767427673">
                  <w:marLeft w:val="0"/>
                  <w:marRight w:val="0"/>
                  <w:marTop w:val="0"/>
                  <w:marBottom w:val="0"/>
                  <w:divBdr>
                    <w:top w:val="none" w:sz="0" w:space="0" w:color="auto"/>
                    <w:left w:val="none" w:sz="0" w:space="0" w:color="auto"/>
                    <w:bottom w:val="none" w:sz="0" w:space="0" w:color="auto"/>
                    <w:right w:val="none" w:sz="0" w:space="0" w:color="auto"/>
                  </w:divBdr>
                </w:div>
                <w:div w:id="1201209994">
                  <w:marLeft w:val="0"/>
                  <w:marRight w:val="0"/>
                  <w:marTop w:val="0"/>
                  <w:marBottom w:val="0"/>
                  <w:divBdr>
                    <w:top w:val="none" w:sz="0" w:space="0" w:color="auto"/>
                    <w:left w:val="none" w:sz="0" w:space="0" w:color="auto"/>
                    <w:bottom w:val="none" w:sz="0" w:space="0" w:color="auto"/>
                    <w:right w:val="none" w:sz="0" w:space="0" w:color="auto"/>
                  </w:divBdr>
                </w:div>
              </w:divsChild>
            </w:div>
            <w:div w:id="111557009">
              <w:marLeft w:val="0"/>
              <w:marRight w:val="0"/>
              <w:marTop w:val="0"/>
              <w:marBottom w:val="0"/>
              <w:divBdr>
                <w:top w:val="none" w:sz="0" w:space="0" w:color="auto"/>
                <w:left w:val="none" w:sz="0" w:space="0" w:color="auto"/>
                <w:bottom w:val="none" w:sz="0" w:space="0" w:color="auto"/>
                <w:right w:val="none" w:sz="0" w:space="0" w:color="auto"/>
              </w:divBdr>
              <w:divsChild>
                <w:div w:id="675184078">
                  <w:marLeft w:val="0"/>
                  <w:marRight w:val="0"/>
                  <w:marTop w:val="0"/>
                  <w:marBottom w:val="0"/>
                  <w:divBdr>
                    <w:top w:val="none" w:sz="0" w:space="0" w:color="auto"/>
                    <w:left w:val="none" w:sz="0" w:space="0" w:color="auto"/>
                    <w:bottom w:val="none" w:sz="0" w:space="0" w:color="auto"/>
                    <w:right w:val="none" w:sz="0" w:space="0" w:color="auto"/>
                  </w:divBdr>
                </w:div>
                <w:div w:id="1971548911">
                  <w:marLeft w:val="0"/>
                  <w:marRight w:val="0"/>
                  <w:marTop w:val="0"/>
                  <w:marBottom w:val="0"/>
                  <w:divBdr>
                    <w:top w:val="none" w:sz="0" w:space="0" w:color="auto"/>
                    <w:left w:val="none" w:sz="0" w:space="0" w:color="auto"/>
                    <w:bottom w:val="none" w:sz="0" w:space="0" w:color="auto"/>
                    <w:right w:val="none" w:sz="0" w:space="0" w:color="auto"/>
                  </w:divBdr>
                </w:div>
                <w:div w:id="1389106134">
                  <w:marLeft w:val="0"/>
                  <w:marRight w:val="0"/>
                  <w:marTop w:val="0"/>
                  <w:marBottom w:val="0"/>
                  <w:divBdr>
                    <w:top w:val="none" w:sz="0" w:space="0" w:color="auto"/>
                    <w:left w:val="none" w:sz="0" w:space="0" w:color="auto"/>
                    <w:bottom w:val="none" w:sz="0" w:space="0" w:color="auto"/>
                    <w:right w:val="none" w:sz="0" w:space="0" w:color="auto"/>
                  </w:divBdr>
                </w:div>
              </w:divsChild>
            </w:div>
            <w:div w:id="112988096">
              <w:marLeft w:val="0"/>
              <w:marRight w:val="0"/>
              <w:marTop w:val="0"/>
              <w:marBottom w:val="0"/>
              <w:divBdr>
                <w:top w:val="none" w:sz="0" w:space="0" w:color="auto"/>
                <w:left w:val="none" w:sz="0" w:space="0" w:color="auto"/>
                <w:bottom w:val="none" w:sz="0" w:space="0" w:color="auto"/>
                <w:right w:val="none" w:sz="0" w:space="0" w:color="auto"/>
              </w:divBdr>
              <w:divsChild>
                <w:div w:id="329722006">
                  <w:marLeft w:val="0"/>
                  <w:marRight w:val="0"/>
                  <w:marTop w:val="0"/>
                  <w:marBottom w:val="0"/>
                  <w:divBdr>
                    <w:top w:val="none" w:sz="0" w:space="0" w:color="auto"/>
                    <w:left w:val="none" w:sz="0" w:space="0" w:color="auto"/>
                    <w:bottom w:val="none" w:sz="0" w:space="0" w:color="auto"/>
                    <w:right w:val="none" w:sz="0" w:space="0" w:color="auto"/>
                  </w:divBdr>
                </w:div>
                <w:div w:id="112672250">
                  <w:marLeft w:val="0"/>
                  <w:marRight w:val="0"/>
                  <w:marTop w:val="0"/>
                  <w:marBottom w:val="0"/>
                  <w:divBdr>
                    <w:top w:val="none" w:sz="0" w:space="0" w:color="auto"/>
                    <w:left w:val="none" w:sz="0" w:space="0" w:color="auto"/>
                    <w:bottom w:val="none" w:sz="0" w:space="0" w:color="auto"/>
                    <w:right w:val="none" w:sz="0" w:space="0" w:color="auto"/>
                  </w:divBdr>
                </w:div>
                <w:div w:id="874737706">
                  <w:marLeft w:val="0"/>
                  <w:marRight w:val="0"/>
                  <w:marTop w:val="0"/>
                  <w:marBottom w:val="0"/>
                  <w:divBdr>
                    <w:top w:val="none" w:sz="0" w:space="0" w:color="auto"/>
                    <w:left w:val="none" w:sz="0" w:space="0" w:color="auto"/>
                    <w:bottom w:val="none" w:sz="0" w:space="0" w:color="auto"/>
                    <w:right w:val="none" w:sz="0" w:space="0" w:color="auto"/>
                  </w:divBdr>
                </w:div>
                <w:div w:id="751582879">
                  <w:marLeft w:val="0"/>
                  <w:marRight w:val="0"/>
                  <w:marTop w:val="0"/>
                  <w:marBottom w:val="0"/>
                  <w:divBdr>
                    <w:top w:val="none" w:sz="0" w:space="0" w:color="auto"/>
                    <w:left w:val="none" w:sz="0" w:space="0" w:color="auto"/>
                    <w:bottom w:val="none" w:sz="0" w:space="0" w:color="auto"/>
                    <w:right w:val="none" w:sz="0" w:space="0" w:color="auto"/>
                  </w:divBdr>
                </w:div>
              </w:divsChild>
            </w:div>
            <w:div w:id="884484088">
              <w:marLeft w:val="0"/>
              <w:marRight w:val="0"/>
              <w:marTop w:val="0"/>
              <w:marBottom w:val="0"/>
              <w:divBdr>
                <w:top w:val="none" w:sz="0" w:space="0" w:color="auto"/>
                <w:left w:val="none" w:sz="0" w:space="0" w:color="auto"/>
                <w:bottom w:val="none" w:sz="0" w:space="0" w:color="auto"/>
                <w:right w:val="none" w:sz="0" w:space="0" w:color="auto"/>
              </w:divBdr>
              <w:divsChild>
                <w:div w:id="1525704516">
                  <w:marLeft w:val="0"/>
                  <w:marRight w:val="0"/>
                  <w:marTop w:val="0"/>
                  <w:marBottom w:val="0"/>
                  <w:divBdr>
                    <w:top w:val="none" w:sz="0" w:space="0" w:color="auto"/>
                    <w:left w:val="none" w:sz="0" w:space="0" w:color="auto"/>
                    <w:bottom w:val="none" w:sz="0" w:space="0" w:color="auto"/>
                    <w:right w:val="none" w:sz="0" w:space="0" w:color="auto"/>
                  </w:divBdr>
                  <w:divsChild>
                    <w:div w:id="1202211084">
                      <w:marLeft w:val="0"/>
                      <w:marRight w:val="0"/>
                      <w:marTop w:val="0"/>
                      <w:marBottom w:val="0"/>
                      <w:divBdr>
                        <w:top w:val="none" w:sz="0" w:space="0" w:color="auto"/>
                        <w:left w:val="none" w:sz="0" w:space="0" w:color="auto"/>
                        <w:bottom w:val="none" w:sz="0" w:space="0" w:color="auto"/>
                        <w:right w:val="none" w:sz="0" w:space="0" w:color="auto"/>
                      </w:divBdr>
                    </w:div>
                    <w:div w:id="1934168818">
                      <w:marLeft w:val="0"/>
                      <w:marRight w:val="0"/>
                      <w:marTop w:val="0"/>
                      <w:marBottom w:val="0"/>
                      <w:divBdr>
                        <w:top w:val="none" w:sz="0" w:space="0" w:color="auto"/>
                        <w:left w:val="none" w:sz="0" w:space="0" w:color="auto"/>
                        <w:bottom w:val="none" w:sz="0" w:space="0" w:color="auto"/>
                        <w:right w:val="none" w:sz="0" w:space="0" w:color="auto"/>
                      </w:divBdr>
                    </w:div>
                    <w:div w:id="1496998174">
                      <w:marLeft w:val="0"/>
                      <w:marRight w:val="0"/>
                      <w:marTop w:val="0"/>
                      <w:marBottom w:val="0"/>
                      <w:divBdr>
                        <w:top w:val="none" w:sz="0" w:space="0" w:color="auto"/>
                        <w:left w:val="none" w:sz="0" w:space="0" w:color="auto"/>
                        <w:bottom w:val="none" w:sz="0" w:space="0" w:color="auto"/>
                        <w:right w:val="none" w:sz="0" w:space="0" w:color="auto"/>
                      </w:divBdr>
                    </w:div>
                    <w:div w:id="1470785629">
                      <w:marLeft w:val="0"/>
                      <w:marRight w:val="0"/>
                      <w:marTop w:val="0"/>
                      <w:marBottom w:val="0"/>
                      <w:divBdr>
                        <w:top w:val="none" w:sz="0" w:space="0" w:color="auto"/>
                        <w:left w:val="none" w:sz="0" w:space="0" w:color="auto"/>
                        <w:bottom w:val="none" w:sz="0" w:space="0" w:color="auto"/>
                        <w:right w:val="none" w:sz="0" w:space="0" w:color="auto"/>
                      </w:divBdr>
                    </w:div>
                  </w:divsChild>
                </w:div>
                <w:div w:id="9653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09150">
      <w:bodyDiv w:val="1"/>
      <w:marLeft w:val="0"/>
      <w:marRight w:val="0"/>
      <w:marTop w:val="0"/>
      <w:marBottom w:val="0"/>
      <w:divBdr>
        <w:top w:val="none" w:sz="0" w:space="0" w:color="auto"/>
        <w:left w:val="none" w:sz="0" w:space="0" w:color="auto"/>
        <w:bottom w:val="none" w:sz="0" w:space="0" w:color="auto"/>
        <w:right w:val="none" w:sz="0" w:space="0" w:color="auto"/>
      </w:divBdr>
      <w:divsChild>
        <w:div w:id="561212743">
          <w:marLeft w:val="0"/>
          <w:marRight w:val="0"/>
          <w:marTop w:val="0"/>
          <w:marBottom w:val="0"/>
          <w:divBdr>
            <w:top w:val="none" w:sz="0" w:space="0" w:color="auto"/>
            <w:left w:val="none" w:sz="0" w:space="0" w:color="auto"/>
            <w:bottom w:val="none" w:sz="0" w:space="0" w:color="auto"/>
            <w:right w:val="none" w:sz="0" w:space="0" w:color="auto"/>
          </w:divBdr>
          <w:divsChild>
            <w:div w:id="787629444">
              <w:marLeft w:val="0"/>
              <w:marRight w:val="0"/>
              <w:marTop w:val="0"/>
              <w:marBottom w:val="0"/>
              <w:divBdr>
                <w:top w:val="none" w:sz="0" w:space="0" w:color="auto"/>
                <w:left w:val="none" w:sz="0" w:space="0" w:color="auto"/>
                <w:bottom w:val="none" w:sz="0" w:space="0" w:color="auto"/>
                <w:right w:val="none" w:sz="0" w:space="0" w:color="auto"/>
              </w:divBdr>
            </w:div>
            <w:div w:id="1797680797">
              <w:marLeft w:val="0"/>
              <w:marRight w:val="0"/>
              <w:marTop w:val="0"/>
              <w:marBottom w:val="0"/>
              <w:divBdr>
                <w:top w:val="none" w:sz="0" w:space="0" w:color="auto"/>
                <w:left w:val="none" w:sz="0" w:space="0" w:color="auto"/>
                <w:bottom w:val="none" w:sz="0" w:space="0" w:color="auto"/>
                <w:right w:val="none" w:sz="0" w:space="0" w:color="auto"/>
              </w:divBdr>
            </w:div>
            <w:div w:id="848566926">
              <w:marLeft w:val="0"/>
              <w:marRight w:val="0"/>
              <w:marTop w:val="0"/>
              <w:marBottom w:val="0"/>
              <w:divBdr>
                <w:top w:val="none" w:sz="0" w:space="0" w:color="auto"/>
                <w:left w:val="none" w:sz="0" w:space="0" w:color="auto"/>
                <w:bottom w:val="none" w:sz="0" w:space="0" w:color="auto"/>
                <w:right w:val="none" w:sz="0" w:space="0" w:color="auto"/>
              </w:divBdr>
            </w:div>
            <w:div w:id="1500389293">
              <w:marLeft w:val="0"/>
              <w:marRight w:val="0"/>
              <w:marTop w:val="0"/>
              <w:marBottom w:val="0"/>
              <w:divBdr>
                <w:top w:val="none" w:sz="0" w:space="0" w:color="auto"/>
                <w:left w:val="none" w:sz="0" w:space="0" w:color="auto"/>
                <w:bottom w:val="none" w:sz="0" w:space="0" w:color="auto"/>
                <w:right w:val="none" w:sz="0" w:space="0" w:color="auto"/>
              </w:divBdr>
            </w:div>
            <w:div w:id="1010251923">
              <w:marLeft w:val="0"/>
              <w:marRight w:val="0"/>
              <w:marTop w:val="0"/>
              <w:marBottom w:val="0"/>
              <w:divBdr>
                <w:top w:val="none" w:sz="0" w:space="0" w:color="auto"/>
                <w:left w:val="none" w:sz="0" w:space="0" w:color="auto"/>
                <w:bottom w:val="none" w:sz="0" w:space="0" w:color="auto"/>
                <w:right w:val="none" w:sz="0" w:space="0" w:color="auto"/>
              </w:divBdr>
            </w:div>
            <w:div w:id="18130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8367">
      <w:bodyDiv w:val="1"/>
      <w:marLeft w:val="0"/>
      <w:marRight w:val="0"/>
      <w:marTop w:val="0"/>
      <w:marBottom w:val="0"/>
      <w:divBdr>
        <w:top w:val="none" w:sz="0" w:space="0" w:color="auto"/>
        <w:left w:val="none" w:sz="0" w:space="0" w:color="auto"/>
        <w:bottom w:val="none" w:sz="0" w:space="0" w:color="auto"/>
        <w:right w:val="none" w:sz="0" w:space="0" w:color="auto"/>
      </w:divBdr>
      <w:divsChild>
        <w:div w:id="719742425">
          <w:marLeft w:val="0"/>
          <w:marRight w:val="0"/>
          <w:marTop w:val="0"/>
          <w:marBottom w:val="0"/>
          <w:divBdr>
            <w:top w:val="none" w:sz="0" w:space="0" w:color="auto"/>
            <w:left w:val="none" w:sz="0" w:space="0" w:color="auto"/>
            <w:bottom w:val="none" w:sz="0" w:space="0" w:color="auto"/>
            <w:right w:val="none" w:sz="0" w:space="0" w:color="auto"/>
          </w:divBdr>
          <w:divsChild>
            <w:div w:id="1589536441">
              <w:marLeft w:val="0"/>
              <w:marRight w:val="0"/>
              <w:marTop w:val="0"/>
              <w:marBottom w:val="0"/>
              <w:divBdr>
                <w:top w:val="none" w:sz="0" w:space="0" w:color="auto"/>
                <w:left w:val="none" w:sz="0" w:space="0" w:color="auto"/>
                <w:bottom w:val="none" w:sz="0" w:space="0" w:color="auto"/>
                <w:right w:val="none" w:sz="0" w:space="0" w:color="auto"/>
              </w:divBdr>
              <w:divsChild>
                <w:div w:id="281304023">
                  <w:marLeft w:val="0"/>
                  <w:marRight w:val="0"/>
                  <w:marTop w:val="0"/>
                  <w:marBottom w:val="0"/>
                  <w:divBdr>
                    <w:top w:val="none" w:sz="0" w:space="0" w:color="auto"/>
                    <w:left w:val="none" w:sz="0" w:space="0" w:color="auto"/>
                    <w:bottom w:val="none" w:sz="0" w:space="0" w:color="auto"/>
                    <w:right w:val="none" w:sz="0" w:space="0" w:color="auto"/>
                  </w:divBdr>
                </w:div>
                <w:div w:id="2078823003">
                  <w:marLeft w:val="0"/>
                  <w:marRight w:val="0"/>
                  <w:marTop w:val="0"/>
                  <w:marBottom w:val="0"/>
                  <w:divBdr>
                    <w:top w:val="none" w:sz="0" w:space="0" w:color="auto"/>
                    <w:left w:val="none" w:sz="0" w:space="0" w:color="auto"/>
                    <w:bottom w:val="none" w:sz="0" w:space="0" w:color="auto"/>
                    <w:right w:val="none" w:sz="0" w:space="0" w:color="auto"/>
                  </w:divBdr>
                </w:div>
                <w:div w:id="243104165">
                  <w:marLeft w:val="0"/>
                  <w:marRight w:val="0"/>
                  <w:marTop w:val="0"/>
                  <w:marBottom w:val="0"/>
                  <w:divBdr>
                    <w:top w:val="none" w:sz="0" w:space="0" w:color="auto"/>
                    <w:left w:val="none" w:sz="0" w:space="0" w:color="auto"/>
                    <w:bottom w:val="none" w:sz="0" w:space="0" w:color="auto"/>
                    <w:right w:val="none" w:sz="0" w:space="0" w:color="auto"/>
                  </w:divBdr>
                </w:div>
                <w:div w:id="1543399454">
                  <w:marLeft w:val="0"/>
                  <w:marRight w:val="0"/>
                  <w:marTop w:val="0"/>
                  <w:marBottom w:val="0"/>
                  <w:divBdr>
                    <w:top w:val="none" w:sz="0" w:space="0" w:color="auto"/>
                    <w:left w:val="none" w:sz="0" w:space="0" w:color="auto"/>
                    <w:bottom w:val="none" w:sz="0" w:space="0" w:color="auto"/>
                    <w:right w:val="none" w:sz="0" w:space="0" w:color="auto"/>
                  </w:divBdr>
                </w:div>
              </w:divsChild>
            </w:div>
            <w:div w:id="19838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4057">
      <w:bodyDiv w:val="1"/>
      <w:marLeft w:val="0"/>
      <w:marRight w:val="0"/>
      <w:marTop w:val="0"/>
      <w:marBottom w:val="0"/>
      <w:divBdr>
        <w:top w:val="none" w:sz="0" w:space="0" w:color="auto"/>
        <w:left w:val="none" w:sz="0" w:space="0" w:color="auto"/>
        <w:bottom w:val="none" w:sz="0" w:space="0" w:color="auto"/>
        <w:right w:val="none" w:sz="0" w:space="0" w:color="auto"/>
      </w:divBdr>
      <w:divsChild>
        <w:div w:id="1788042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87FE-9FF4-4526-A360-6F71B91F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6</Pages>
  <Words>2732</Words>
  <Characters>15849</Characters>
  <Application>Microsoft Office Word</Application>
  <DocSecurity>0</DocSecurity>
  <Lines>132</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240</cp:revision>
  <cp:lastPrinted>2021-06-04T08:42:00Z</cp:lastPrinted>
  <dcterms:created xsi:type="dcterms:W3CDTF">2020-10-14T16:28:00Z</dcterms:created>
  <dcterms:modified xsi:type="dcterms:W3CDTF">2021-10-22T07:36:00Z</dcterms:modified>
</cp:coreProperties>
</file>