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5366282B" w:rsidR="009C550C" w:rsidRDefault="009C550C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11FE4EC" w14:textId="77777777" w:rsidR="007B13F2" w:rsidRPr="00837835" w:rsidRDefault="007B13F2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C5A0E0E" w14:textId="4764067B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D I S P O Z I Ţ I A </w:t>
      </w:r>
    </w:p>
    <w:p w14:paraId="35DA0C5F" w14:textId="431F696A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1" w:name="_Hlk34902814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 nr. </w:t>
      </w:r>
      <w:r w:rsidR="000A280A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50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din</w:t>
      </w:r>
      <w:r w:rsidR="000A280A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8 februarie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202</w:t>
      </w:r>
      <w:r w:rsidR="00AA20BC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1</w:t>
      </w:r>
    </w:p>
    <w:bookmarkEnd w:id="1"/>
    <w:p w14:paraId="77846C99" w14:textId="76A69266" w:rsidR="006275D5" w:rsidRPr="00767A8A" w:rsidRDefault="008156C1" w:rsidP="00BC387F">
      <w:pPr>
        <w:pStyle w:val="Frspaiere"/>
        <w:ind w:firstLine="1276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delegarea calității de  reprezentant </w:t>
      </w:r>
      <w:r w:rsidR="005F38C6">
        <w:rPr>
          <w:rFonts w:ascii="Montserrat Light" w:hAnsi="Montserrat Light"/>
          <w:b/>
          <w:bCs/>
          <w:sz w:val="24"/>
          <w:szCs w:val="24"/>
          <w:lang w:val="ro-RO"/>
        </w:rPr>
        <w:t xml:space="preserve">de drept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al 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</w:t>
      </w:r>
      <w:r w:rsidR="00BC387F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în</w:t>
      </w:r>
      <w:r w:rsidRPr="0083783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Asociaţiei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de Dezvoltare Intercomunitară</w:t>
      </w:r>
      <w:r w:rsidR="006275D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6275D5" w:rsidRPr="00767A8A">
        <w:rPr>
          <w:rFonts w:ascii="Montserrat Light" w:hAnsi="Montserrat Light"/>
          <w:b/>
          <w:noProof/>
          <w:sz w:val="24"/>
          <w:szCs w:val="24"/>
          <w:lang w:val="ro-RO"/>
        </w:rPr>
        <w:t>„</w:t>
      </w:r>
      <w:r w:rsidR="00914CE8">
        <w:rPr>
          <w:rFonts w:ascii="Montserrat Light" w:hAnsi="Montserrat Light"/>
          <w:b/>
          <w:noProof/>
          <w:sz w:val="24"/>
          <w:szCs w:val="24"/>
          <w:lang w:val="ro-RO"/>
        </w:rPr>
        <w:t>Transilvania de Nord</w:t>
      </w:r>
      <w:r w:rsidR="006275D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3796DFBA" w14:textId="0F9DE969" w:rsidR="008156C1" w:rsidRDefault="008156C1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810130C" w14:textId="77777777" w:rsidR="007B13F2" w:rsidRDefault="007B13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71ED4C59" w:rsidR="006A0EF2" w:rsidRPr="004836A5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Preşedintele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Consiliului </w:t>
      </w: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Cluj, </w:t>
      </w:r>
    </w:p>
    <w:p w14:paraId="1F82596B" w14:textId="77777777" w:rsidR="00273A87" w:rsidRPr="004836A5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49EC6A00" w14:textId="34D3E2CD" w:rsidR="0009713E" w:rsidRPr="004836A5" w:rsidRDefault="006A0EF2" w:rsidP="0009713E">
      <w:pPr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Având în vedere referatul întocmit de către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Direcția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>Juridică nr.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D6746">
        <w:rPr>
          <w:rFonts w:ascii="Montserrat Light" w:hAnsi="Montserrat Light"/>
          <w:sz w:val="24"/>
          <w:szCs w:val="24"/>
          <w:lang w:val="ro-RO"/>
        </w:rPr>
        <w:t>2495</w:t>
      </w:r>
      <w:r w:rsidR="00C97E3F">
        <w:rPr>
          <w:rFonts w:ascii="Montserrat Light" w:hAnsi="Montserrat Light"/>
          <w:sz w:val="24"/>
          <w:szCs w:val="24"/>
          <w:lang w:val="ro-RO"/>
        </w:rPr>
        <w:t>/2021</w:t>
      </w: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privind 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delegarea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 xml:space="preserve">calității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de reprezentant 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 xml:space="preserve">de drept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al Județului Cluj în adunarea generală a Asociației de Dezvoltare </w:t>
      </w:r>
      <w:r w:rsidR="0009713E" w:rsidRPr="004836A5">
        <w:rPr>
          <w:rFonts w:ascii="Montserrat Light" w:hAnsi="Montserrat Light"/>
          <w:sz w:val="24"/>
          <w:szCs w:val="24"/>
          <w:lang w:val="ro-RO"/>
        </w:rPr>
        <w:t>I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ntercomunitară </w:t>
      </w:r>
      <w:r w:rsidR="0009713E" w:rsidRPr="004836A5">
        <w:rPr>
          <w:rFonts w:ascii="Montserrat Light" w:hAnsi="Montserrat Light"/>
          <w:noProof/>
          <w:sz w:val="24"/>
          <w:szCs w:val="24"/>
          <w:lang w:val="ro-RO"/>
        </w:rPr>
        <w:t>„</w:t>
      </w:r>
      <w:r w:rsidR="001A2AAC">
        <w:rPr>
          <w:rFonts w:ascii="Montserrat Light" w:hAnsi="Montserrat Light"/>
          <w:noProof/>
          <w:sz w:val="24"/>
          <w:szCs w:val="24"/>
          <w:lang w:val="ro-RO"/>
        </w:rPr>
        <w:t>Transilvania de Nord</w:t>
      </w:r>
      <w:r w:rsidR="0009713E" w:rsidRPr="004836A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1AF1F8D0" w14:textId="77777777" w:rsidR="00273A87" w:rsidRPr="004836A5" w:rsidRDefault="00273A87" w:rsidP="00273A87">
      <w:pPr>
        <w:pStyle w:val="Corptext"/>
        <w:ind w:right="-114"/>
        <w:rPr>
          <w:rFonts w:ascii="Montserrat Light" w:hAnsi="Montserrat Light"/>
        </w:rPr>
      </w:pPr>
    </w:p>
    <w:p w14:paraId="394F2658" w14:textId="66AD21AE" w:rsidR="006A0EF2" w:rsidRPr="004836A5" w:rsidRDefault="006A0EF2" w:rsidP="00273A87">
      <w:pPr>
        <w:pStyle w:val="Corptext"/>
        <w:ind w:right="-114"/>
        <w:rPr>
          <w:rFonts w:ascii="Montserrat Light" w:hAnsi="Montserrat Light"/>
        </w:rPr>
      </w:pPr>
      <w:r w:rsidRPr="004836A5">
        <w:rPr>
          <w:rFonts w:ascii="Montserrat Light" w:hAnsi="Montserrat Light"/>
        </w:rPr>
        <w:t xml:space="preserve">În conformitate cu dispozițiile: </w:t>
      </w:r>
    </w:p>
    <w:p w14:paraId="2C7EC946" w14:textId="55EBB7B5" w:rsidR="006A0EF2" w:rsidRPr="004836A5" w:rsidRDefault="006A0EF2" w:rsidP="006A0EF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bookmarkStart w:id="2" w:name="_Hlk54245417"/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art. 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5 lit. i), art. 89-92, art. 157, art. 175, art. 177, 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190 alin. (4), art. 191 alin (1) litera f)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și alin. (7)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din Ordonanța de urgență nr. 57/2019 privind Codul administrativ, cu modificările și completările ulterioare;</w:t>
      </w:r>
    </w:p>
    <w:p w14:paraId="00D3AE65" w14:textId="37677CC7" w:rsidR="00FC565F" w:rsidRPr="004836A5" w:rsidRDefault="00FC565F" w:rsidP="00FC565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</w:t>
      </w:r>
      <w:r w:rsidR="00543D59"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ei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 xml:space="preserve"> Guvernului nr. 26/2000 cu privire la asociaţii şi fundaţii, cu modificările şi completările ulterioare;</w:t>
      </w:r>
    </w:p>
    <w:p w14:paraId="53D611B6" w14:textId="706B5574" w:rsidR="00FC565F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567255B9" w14:textId="53F5E7F4" w:rsidR="00FC565F" w:rsidRPr="004836A5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075651F2" w14:textId="56C5B335" w:rsidR="00300EE5" w:rsidRPr="004836A5" w:rsidRDefault="00165107" w:rsidP="00FC20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>Hotărâr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>ii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Consiliului Județean Cluj nr. </w:t>
      </w:r>
      <w:r w:rsidR="00673783"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519F7EB" w14:textId="77777777" w:rsidR="00165107" w:rsidRPr="004836A5" w:rsidRDefault="00165107" w:rsidP="00165107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bookmarkEnd w:id="2"/>
    <w:p w14:paraId="518FB74E" w14:textId="77777777" w:rsidR="006A0EF2" w:rsidRPr="004836A5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sz w:val="24"/>
          <w:szCs w:val="24"/>
        </w:rPr>
      </w:pPr>
      <w:r w:rsidRPr="004836A5">
        <w:rPr>
          <w:rFonts w:ascii="Montserrat Light" w:hAnsi="Montserrat Light"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4836A5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d i s p u n e </w:t>
      </w:r>
      <w:r w:rsidR="006A0EF2"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>:</w:t>
      </w:r>
    </w:p>
    <w:p w14:paraId="6A81D88C" w14:textId="77777777" w:rsidR="006A0EF2" w:rsidRPr="004836A5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ab/>
      </w:r>
    </w:p>
    <w:p w14:paraId="44393FB7" w14:textId="7E34A194" w:rsidR="004836A5" w:rsidRPr="004836A5" w:rsidRDefault="006A0EF2" w:rsidP="004836A5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 w:rsidR="0061021A"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C5310A"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="00FF39A7"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 w:rsidR="007D24B9">
        <w:rPr>
          <w:rFonts w:ascii="Montserrat Light" w:hAnsi="Montserrat Light"/>
          <w:sz w:val="24"/>
          <w:szCs w:val="24"/>
          <w:lang w:val="ro-RO"/>
        </w:rPr>
        <w:t xml:space="preserve">l Județului Cluj </w:t>
      </w:r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în Adunarea Generală a </w:t>
      </w:r>
      <w:r w:rsidR="00FE6F14" w:rsidRPr="004836A5">
        <w:rPr>
          <w:rFonts w:ascii="Montserrat Light" w:hAnsi="Montserrat Light"/>
          <w:sz w:val="24"/>
          <w:szCs w:val="24"/>
          <w:lang w:val="ro-RO"/>
        </w:rPr>
        <w:t xml:space="preserve">Asociației de Dezvoltare Intercomunitară </w:t>
      </w:r>
      <w:r w:rsidR="00E46BD7">
        <w:rPr>
          <w:rFonts w:ascii="Montserrat Light" w:hAnsi="Montserrat Light"/>
          <w:sz w:val="24"/>
          <w:szCs w:val="24"/>
          <w:lang w:val="ro-RO"/>
        </w:rPr>
        <w:t>,,</w:t>
      </w:r>
      <w:r w:rsidR="00DD7BFE">
        <w:rPr>
          <w:rFonts w:ascii="Montserrat Light" w:hAnsi="Montserrat Light"/>
          <w:sz w:val="24"/>
          <w:szCs w:val="24"/>
          <w:lang w:val="ro-RO"/>
        </w:rPr>
        <w:t>Transilvania de Nord</w:t>
      </w:r>
      <w:r w:rsidR="00FE6F14" w:rsidRPr="004836A5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0F5D33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3" w:name="_Hlk60743424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domnului Vákár István Valentin </w:t>
      </w:r>
      <w:bookmarkEnd w:id="3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3DA9C959" w14:textId="77777777" w:rsidR="004836A5" w:rsidRPr="004836A5" w:rsidRDefault="004836A5" w:rsidP="004836A5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2B2BFB9D" w14:textId="77777777" w:rsidR="0001106F" w:rsidRDefault="0001106F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A38C322" w14:textId="6D2B24B4" w:rsidR="00673783" w:rsidRPr="00673783" w:rsidRDefault="006A0EF2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7EA2D6AD" w14:textId="77777777" w:rsidR="00673783" w:rsidRPr="00673783" w:rsidRDefault="00673783" w:rsidP="0067378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48129732" w14:textId="219CADB2" w:rsidR="00673783" w:rsidRPr="00673783" w:rsidRDefault="00673783" w:rsidP="00DA6E10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</w:t>
      </w:r>
      <w:r w:rsidR="00891CC2">
        <w:rPr>
          <w:rFonts w:ascii="Montserrat Light" w:hAnsi="Montserrat Light"/>
          <w:noProof/>
          <w:sz w:val="24"/>
          <w:szCs w:val="24"/>
          <w:lang w:val="ro-RO"/>
        </w:rPr>
        <w:t>exercite atribuțiile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ce revin Județului Cluj, prevăzute de legislaţia în vigoare şi de statutul Asociației</w:t>
      </w:r>
      <w:r w:rsidR="00A86120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E4A139F" w14:textId="73F0D070" w:rsidR="00A36C3F" w:rsidRPr="004836A5" w:rsidRDefault="00387E6D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lastRenderedPageBreak/>
        <w:tab/>
      </w:r>
      <w:r w:rsidRPr="004836A5">
        <w:rPr>
          <w:rFonts w:ascii="Montserrat Light" w:hAnsi="Montserrat Light"/>
          <w:sz w:val="24"/>
          <w:szCs w:val="24"/>
          <w:lang w:val="ro-RO"/>
        </w:rPr>
        <w:tab/>
      </w:r>
    </w:p>
    <w:p w14:paraId="55A713E4" w14:textId="6A3E0257" w:rsidR="00A36C3F" w:rsidRDefault="006A0EF2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>Art. 3.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</w:t>
      </w:r>
      <w:proofErr w:type="spellStart"/>
      <w:r w:rsidRPr="004836A5">
        <w:rPr>
          <w:rFonts w:ascii="Montserrat Light" w:hAnsi="Montserrat Light"/>
          <w:sz w:val="24"/>
          <w:szCs w:val="24"/>
          <w:lang w:val="ro-RO"/>
        </w:rPr>
        <w:t>dispoziţii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se </w:t>
      </w:r>
      <w:proofErr w:type="spellStart"/>
      <w:r w:rsidR="00A36C3F" w:rsidRPr="004836A5">
        <w:rPr>
          <w:rFonts w:ascii="Montserrat Light" w:hAnsi="Montserrat Light"/>
          <w:sz w:val="24"/>
          <w:szCs w:val="24"/>
          <w:lang w:val="ro-RO"/>
        </w:rPr>
        <w:t>încredinţează</w:t>
      </w:r>
      <w:proofErr w:type="spellEnd"/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 persoana nominalizată la art. 1</w:t>
      </w:r>
      <w:r w:rsidR="0061021A">
        <w:rPr>
          <w:rFonts w:ascii="Montserrat Light" w:hAnsi="Montserrat Light"/>
          <w:sz w:val="24"/>
          <w:szCs w:val="24"/>
          <w:lang w:val="ro-RO"/>
        </w:rPr>
        <w:t>.</w:t>
      </w:r>
    </w:p>
    <w:p w14:paraId="67ECC47B" w14:textId="77777777" w:rsidR="0061021A" w:rsidRPr="004836A5" w:rsidRDefault="0061021A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AFA2D87" w14:textId="74AFE599" w:rsidR="006A0EF2" w:rsidRPr="004836A5" w:rsidRDefault="006A0EF2" w:rsidP="0044333B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Art. 4.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Prezenta </w:t>
      </w:r>
      <w:proofErr w:type="spellStart"/>
      <w:r w:rsidRPr="004836A5">
        <w:rPr>
          <w:rFonts w:ascii="Montserrat Light" w:hAnsi="Montserrat Light"/>
          <w:bCs/>
          <w:sz w:val="24"/>
          <w:szCs w:val="24"/>
          <w:lang w:val="ro-RO"/>
        </w:rPr>
        <w:t>dispoziţie</w:t>
      </w:r>
      <w:proofErr w:type="spellEnd"/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se comunică în termenul prevăzut de lege,  </w:t>
      </w:r>
      <w:proofErr w:type="spellStart"/>
      <w:r w:rsidR="005F5E16" w:rsidRPr="004836A5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 w:rsidR="005F5E16"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61021A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</w:t>
      </w:r>
      <w:r w:rsidR="005F5E16" w:rsidRPr="004836A5">
        <w:rPr>
          <w:rFonts w:ascii="Montserrat Light" w:hAnsi="Montserrat Light"/>
          <w:sz w:val="24"/>
          <w:szCs w:val="24"/>
        </w:rPr>
        <w:t xml:space="preserve">-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vicepreședinte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Consiliului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Judeţean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="0061021A">
        <w:rPr>
          <w:rFonts w:ascii="Montserrat Light" w:hAnsi="Montserrat Light"/>
          <w:sz w:val="24"/>
          <w:szCs w:val="24"/>
        </w:rPr>
        <w:t>Asociației</w:t>
      </w:r>
      <w:proofErr w:type="spellEnd"/>
      <w:r w:rsidR="0061021A" w:rsidRPr="0061021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1021A" w:rsidRPr="004836A5">
        <w:rPr>
          <w:rFonts w:ascii="Montserrat Light" w:hAnsi="Montserrat Light"/>
          <w:sz w:val="24"/>
          <w:szCs w:val="24"/>
          <w:lang w:val="ro-RO"/>
        </w:rPr>
        <w:t>de Dezvoltare Intercomunitară ,,</w:t>
      </w:r>
      <w:r w:rsidR="00EE08EE">
        <w:rPr>
          <w:rFonts w:ascii="Montserrat Light" w:hAnsi="Montserrat Light"/>
          <w:sz w:val="24"/>
          <w:szCs w:val="24"/>
          <w:lang w:val="ro-RO"/>
        </w:rPr>
        <w:t>Transilvania de Nord</w:t>
      </w:r>
      <w:r w:rsidR="0061021A" w:rsidRPr="004836A5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61021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1AB173CE" w14:textId="40DDB0E2" w:rsidR="006A0EF2" w:rsidRPr="004836A5" w:rsidRDefault="006A0EF2" w:rsidP="0044333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599469B1" w14:textId="2DA77F4C" w:rsidR="00125F6A" w:rsidRPr="004836A5" w:rsidRDefault="00125F6A" w:rsidP="0044333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DCB51D7" w14:textId="77777777" w:rsidR="00125F6A" w:rsidRPr="00837835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3DC84D1" w14:textId="2BEA2D78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  <w:t xml:space="preserve">       </w:t>
      </w:r>
      <w:r w:rsidR="00DF15E7" w:rsidRPr="00837835">
        <w:rPr>
          <w:rFonts w:ascii="Montserrat Light" w:hAnsi="Montserrat Light" w:cs="Cambria"/>
          <w:sz w:val="24"/>
          <w:szCs w:val="24"/>
          <w:lang w:val="ro-RO"/>
        </w:rPr>
        <w:t xml:space="preserve">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CONTRASEMNEAZĂ:</w:t>
      </w:r>
    </w:p>
    <w:p w14:paraId="3DE008C3" w14:textId="0E227F48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PREŞEDINTE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SECRETAR  GENERAL AL JUDEŢULUI</w:t>
      </w:r>
    </w:p>
    <w:p w14:paraId="56BCFB94" w14:textId="43AB78CC" w:rsidR="006A0EF2" w:rsidRPr="00837835" w:rsidRDefault="006A0EF2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="00E46BD7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01106F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Alin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Tișe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</w:t>
      </w:r>
      <w:r w:rsidR="0001106F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Simona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Gaci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</w:t>
      </w:r>
    </w:p>
    <w:p w14:paraId="276B1A8B" w14:textId="69A4B8FE" w:rsidR="00A86120" w:rsidRDefault="00A86120" w:rsidP="00A012A0">
      <w:pPr>
        <w:pStyle w:val="Indentcorptext"/>
        <w:spacing w:after="0" w:line="240" w:lineRule="auto"/>
        <w:ind w:left="0"/>
        <w:rPr>
          <w:rFonts w:ascii="Montserrat Light" w:hAnsi="Montserrat Light"/>
          <w:b/>
          <w:bCs/>
          <w:sz w:val="24"/>
          <w:szCs w:val="24"/>
          <w:lang w:val="ro-RO"/>
        </w:rPr>
      </w:pPr>
    </w:p>
    <w:sectPr w:rsidR="00A86120" w:rsidSect="007B72F0">
      <w:headerReference w:type="default" r:id="rId8"/>
      <w:footerReference w:type="default" r:id="rId9"/>
      <w:pgSz w:w="11909" w:h="16834"/>
      <w:pgMar w:top="993" w:right="852" w:bottom="1440" w:left="993" w:header="284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6354D" w14:textId="77777777" w:rsidR="00FF2EA4" w:rsidRDefault="00FF2EA4">
      <w:pPr>
        <w:spacing w:line="240" w:lineRule="auto"/>
      </w:pPr>
      <w:r>
        <w:separator/>
      </w:r>
    </w:p>
  </w:endnote>
  <w:endnote w:type="continuationSeparator" w:id="0">
    <w:p w14:paraId="2ACE5950" w14:textId="77777777" w:rsidR="00FF2EA4" w:rsidRDefault="00FF2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4325" w14:textId="77777777" w:rsidR="00FF2EA4" w:rsidRDefault="00FF2EA4">
      <w:pPr>
        <w:spacing w:line="240" w:lineRule="auto"/>
      </w:pPr>
      <w:r>
        <w:separator/>
      </w:r>
    </w:p>
  </w:footnote>
  <w:footnote w:type="continuationSeparator" w:id="0">
    <w:p w14:paraId="4506F88D" w14:textId="77777777" w:rsidR="00FF2EA4" w:rsidRDefault="00FF2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106F"/>
    <w:rsid w:val="00017216"/>
    <w:rsid w:val="000222C9"/>
    <w:rsid w:val="00027E48"/>
    <w:rsid w:val="00047EED"/>
    <w:rsid w:val="00052468"/>
    <w:rsid w:val="0006355A"/>
    <w:rsid w:val="00064985"/>
    <w:rsid w:val="000707AA"/>
    <w:rsid w:val="000727AB"/>
    <w:rsid w:val="0009713E"/>
    <w:rsid w:val="000A280A"/>
    <w:rsid w:val="000E6379"/>
    <w:rsid w:val="000F09A8"/>
    <w:rsid w:val="000F5D33"/>
    <w:rsid w:val="001077E9"/>
    <w:rsid w:val="00115E2A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A2AAC"/>
    <w:rsid w:val="001B5409"/>
    <w:rsid w:val="001C398F"/>
    <w:rsid w:val="001C6EA8"/>
    <w:rsid w:val="001D3677"/>
    <w:rsid w:val="001D423E"/>
    <w:rsid w:val="001E3ED0"/>
    <w:rsid w:val="001F3CBF"/>
    <w:rsid w:val="00200A90"/>
    <w:rsid w:val="002506ED"/>
    <w:rsid w:val="00273A87"/>
    <w:rsid w:val="002B18A8"/>
    <w:rsid w:val="002C0038"/>
    <w:rsid w:val="002C0E6B"/>
    <w:rsid w:val="002C50AA"/>
    <w:rsid w:val="002D1C4B"/>
    <w:rsid w:val="00300EE5"/>
    <w:rsid w:val="00327CB9"/>
    <w:rsid w:val="00331568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5743"/>
    <w:rsid w:val="003D7497"/>
    <w:rsid w:val="003E53E0"/>
    <w:rsid w:val="004316D2"/>
    <w:rsid w:val="00432721"/>
    <w:rsid w:val="0044333B"/>
    <w:rsid w:val="00456477"/>
    <w:rsid w:val="004836A5"/>
    <w:rsid w:val="00483E51"/>
    <w:rsid w:val="00485921"/>
    <w:rsid w:val="004944F8"/>
    <w:rsid w:val="004D30F7"/>
    <w:rsid w:val="004F414D"/>
    <w:rsid w:val="00501B6C"/>
    <w:rsid w:val="00505A28"/>
    <w:rsid w:val="00534029"/>
    <w:rsid w:val="00543D59"/>
    <w:rsid w:val="00553DF2"/>
    <w:rsid w:val="00585EC2"/>
    <w:rsid w:val="0059144B"/>
    <w:rsid w:val="00592174"/>
    <w:rsid w:val="00593AD8"/>
    <w:rsid w:val="005A28B9"/>
    <w:rsid w:val="005A3B53"/>
    <w:rsid w:val="005C13EA"/>
    <w:rsid w:val="005C369D"/>
    <w:rsid w:val="005C406D"/>
    <w:rsid w:val="005E4511"/>
    <w:rsid w:val="005F38C6"/>
    <w:rsid w:val="005F5E16"/>
    <w:rsid w:val="0061021A"/>
    <w:rsid w:val="006275D5"/>
    <w:rsid w:val="006323C0"/>
    <w:rsid w:val="00634593"/>
    <w:rsid w:val="00661011"/>
    <w:rsid w:val="00665DE4"/>
    <w:rsid w:val="00667602"/>
    <w:rsid w:val="0067017C"/>
    <w:rsid w:val="00673783"/>
    <w:rsid w:val="00681F66"/>
    <w:rsid w:val="0069149C"/>
    <w:rsid w:val="00693D2D"/>
    <w:rsid w:val="006A0EF2"/>
    <w:rsid w:val="006B04A4"/>
    <w:rsid w:val="006C05FA"/>
    <w:rsid w:val="006C158D"/>
    <w:rsid w:val="006C5CED"/>
    <w:rsid w:val="006D3D88"/>
    <w:rsid w:val="007050AE"/>
    <w:rsid w:val="00706F01"/>
    <w:rsid w:val="0072392A"/>
    <w:rsid w:val="00764360"/>
    <w:rsid w:val="00785F68"/>
    <w:rsid w:val="007B13F2"/>
    <w:rsid w:val="007B72F0"/>
    <w:rsid w:val="007D03A1"/>
    <w:rsid w:val="007D24B9"/>
    <w:rsid w:val="007D3563"/>
    <w:rsid w:val="007D7C41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8F048F"/>
    <w:rsid w:val="009056D0"/>
    <w:rsid w:val="00914CE8"/>
    <w:rsid w:val="0091670A"/>
    <w:rsid w:val="00922810"/>
    <w:rsid w:val="0093028B"/>
    <w:rsid w:val="00971E71"/>
    <w:rsid w:val="00972709"/>
    <w:rsid w:val="00974814"/>
    <w:rsid w:val="009835B1"/>
    <w:rsid w:val="009A154A"/>
    <w:rsid w:val="009C550C"/>
    <w:rsid w:val="009D352F"/>
    <w:rsid w:val="009F0856"/>
    <w:rsid w:val="009F3C44"/>
    <w:rsid w:val="00A012A0"/>
    <w:rsid w:val="00A039EA"/>
    <w:rsid w:val="00A06882"/>
    <w:rsid w:val="00A07EF5"/>
    <w:rsid w:val="00A260ED"/>
    <w:rsid w:val="00A35CC3"/>
    <w:rsid w:val="00A35E86"/>
    <w:rsid w:val="00A36C3F"/>
    <w:rsid w:val="00A4143E"/>
    <w:rsid w:val="00A47C9D"/>
    <w:rsid w:val="00A53CD2"/>
    <w:rsid w:val="00A6014B"/>
    <w:rsid w:val="00A62583"/>
    <w:rsid w:val="00A86120"/>
    <w:rsid w:val="00A94F22"/>
    <w:rsid w:val="00AA20BC"/>
    <w:rsid w:val="00AD0EDF"/>
    <w:rsid w:val="00AD510E"/>
    <w:rsid w:val="00AE468D"/>
    <w:rsid w:val="00AE4762"/>
    <w:rsid w:val="00AF3F46"/>
    <w:rsid w:val="00B16C42"/>
    <w:rsid w:val="00B36A3D"/>
    <w:rsid w:val="00B371D0"/>
    <w:rsid w:val="00B42486"/>
    <w:rsid w:val="00B825E0"/>
    <w:rsid w:val="00B8326C"/>
    <w:rsid w:val="00B83913"/>
    <w:rsid w:val="00B92CA3"/>
    <w:rsid w:val="00B93819"/>
    <w:rsid w:val="00B97F17"/>
    <w:rsid w:val="00BA7E9F"/>
    <w:rsid w:val="00BB2C53"/>
    <w:rsid w:val="00BC387F"/>
    <w:rsid w:val="00BE0BED"/>
    <w:rsid w:val="00BF0A05"/>
    <w:rsid w:val="00BF2C5D"/>
    <w:rsid w:val="00C078CE"/>
    <w:rsid w:val="00C25714"/>
    <w:rsid w:val="00C257B9"/>
    <w:rsid w:val="00C30F27"/>
    <w:rsid w:val="00C32D2C"/>
    <w:rsid w:val="00C464BD"/>
    <w:rsid w:val="00C5310A"/>
    <w:rsid w:val="00C63760"/>
    <w:rsid w:val="00C73ED9"/>
    <w:rsid w:val="00C87A75"/>
    <w:rsid w:val="00C97E3F"/>
    <w:rsid w:val="00CE4838"/>
    <w:rsid w:val="00CE527B"/>
    <w:rsid w:val="00CF239C"/>
    <w:rsid w:val="00CF2DC7"/>
    <w:rsid w:val="00CF3A3F"/>
    <w:rsid w:val="00CF5448"/>
    <w:rsid w:val="00D06D98"/>
    <w:rsid w:val="00D15CBF"/>
    <w:rsid w:val="00D26AD3"/>
    <w:rsid w:val="00D46FD6"/>
    <w:rsid w:val="00D5181E"/>
    <w:rsid w:val="00D54049"/>
    <w:rsid w:val="00D60CF3"/>
    <w:rsid w:val="00D81CA9"/>
    <w:rsid w:val="00D8419E"/>
    <w:rsid w:val="00D85541"/>
    <w:rsid w:val="00DA16A3"/>
    <w:rsid w:val="00DA6E10"/>
    <w:rsid w:val="00DC5B2C"/>
    <w:rsid w:val="00DC7006"/>
    <w:rsid w:val="00DD096E"/>
    <w:rsid w:val="00DD15EE"/>
    <w:rsid w:val="00DD7BFE"/>
    <w:rsid w:val="00DE610D"/>
    <w:rsid w:val="00DE7AE4"/>
    <w:rsid w:val="00DF15E7"/>
    <w:rsid w:val="00DF5034"/>
    <w:rsid w:val="00DF583E"/>
    <w:rsid w:val="00E00C11"/>
    <w:rsid w:val="00E46BD7"/>
    <w:rsid w:val="00E64645"/>
    <w:rsid w:val="00E6593B"/>
    <w:rsid w:val="00E742A8"/>
    <w:rsid w:val="00E80CF0"/>
    <w:rsid w:val="00EA15FA"/>
    <w:rsid w:val="00EA1643"/>
    <w:rsid w:val="00EC41F6"/>
    <w:rsid w:val="00ED2034"/>
    <w:rsid w:val="00EE08EE"/>
    <w:rsid w:val="00F01101"/>
    <w:rsid w:val="00F021AA"/>
    <w:rsid w:val="00F0348C"/>
    <w:rsid w:val="00F274B7"/>
    <w:rsid w:val="00F43EBC"/>
    <w:rsid w:val="00F50E38"/>
    <w:rsid w:val="00F540C7"/>
    <w:rsid w:val="00F54A71"/>
    <w:rsid w:val="00F7020D"/>
    <w:rsid w:val="00F73CEC"/>
    <w:rsid w:val="00F90DEA"/>
    <w:rsid w:val="00FC565F"/>
    <w:rsid w:val="00FD6746"/>
    <w:rsid w:val="00FE6F14"/>
    <w:rsid w:val="00FF2EA4"/>
    <w:rsid w:val="00FF39A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91670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10A0-089C-4CF5-8322-68E787D0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432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26</cp:revision>
  <cp:lastPrinted>2020-11-16T05:59:00Z</cp:lastPrinted>
  <dcterms:created xsi:type="dcterms:W3CDTF">2021-02-01T11:09:00Z</dcterms:created>
  <dcterms:modified xsi:type="dcterms:W3CDTF">2021-02-15T06:57:00Z</dcterms:modified>
</cp:coreProperties>
</file>