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145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D0F94EB" w14:textId="3984ECA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13F52">
        <w:rPr>
          <w:rFonts w:ascii="Montserrat" w:hAnsi="Montserrat"/>
          <w:b/>
          <w:bCs/>
          <w:noProof/>
          <w:lang w:val="ro-RO"/>
        </w:rPr>
        <w:t xml:space="preserve"> 510</w:t>
      </w:r>
    </w:p>
    <w:p w14:paraId="49D0CC25" w14:textId="064CFB1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913F52">
        <w:rPr>
          <w:rFonts w:ascii="Montserrat" w:hAnsi="Montserrat"/>
          <w:b/>
          <w:bCs/>
          <w:noProof/>
          <w:lang w:val="ro-RO"/>
        </w:rPr>
        <w:t>16 noiembrie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A3479E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A36C580" w14:textId="77777777" w:rsidR="003F3BDC" w:rsidRPr="00F01E3D" w:rsidRDefault="007F38C1" w:rsidP="00411A6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11A63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11A63">
        <w:rPr>
          <w:rFonts w:ascii="Montserrat" w:hAnsi="Montserrat"/>
          <w:b/>
          <w:bCs/>
          <w:lang w:val="ro-RO"/>
        </w:rPr>
        <w:t>KALLO RAMONA</w:t>
      </w:r>
    </w:p>
    <w:p w14:paraId="2243AD1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BD7C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89CF61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ADB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C00A698" wp14:editId="6003DA9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5AF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800EDD9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8569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44EB5E0" wp14:editId="6AA43A3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62F824" w14:textId="77777777" w:rsidR="00F01E3D" w:rsidRDefault="00F01E3D">
    <w:r>
      <w:rPr>
        <w:noProof/>
        <w:lang w:val="en-US" w:bidi="he-IL"/>
      </w:rPr>
      <w:drawing>
        <wp:inline distT="0" distB="0" distL="0" distR="0" wp14:anchorId="395A9378" wp14:editId="62D8389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54FB0"/>
    <w:rsid w:val="00275742"/>
    <w:rsid w:val="002B13CF"/>
    <w:rsid w:val="003765F1"/>
    <w:rsid w:val="003B74A7"/>
    <w:rsid w:val="003F3BDC"/>
    <w:rsid w:val="00411A6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3F5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28D6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836680"/>
  <w15:docId w15:val="{4F5E2A4B-C7E4-44D6-8FBC-00F96314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2021-11-09T12:37:00Z</dcterms:created>
  <dcterms:modified xsi:type="dcterms:W3CDTF">2021-11-18T10:20:00Z</dcterms:modified>
</cp:coreProperties>
</file>