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AD47E" w14:textId="3B6D6AE6" w:rsidR="00194CFD" w:rsidRDefault="00194CFD" w:rsidP="00214B3D">
      <w:pPr>
        <w:jc w:val="center"/>
        <w:rPr>
          <w:rFonts w:ascii="Montserrat Light" w:hAnsi="Montserrat Light"/>
          <w:noProof/>
          <w:sz w:val="20"/>
          <w:szCs w:val="20"/>
          <w:lang w:val="ro-RO"/>
        </w:rPr>
      </w:pPr>
    </w:p>
    <w:p w14:paraId="6FAAC4B5" w14:textId="77777777" w:rsidR="00F61AEE" w:rsidRPr="00A51EC9" w:rsidRDefault="00F61AEE" w:rsidP="00214B3D">
      <w:pPr>
        <w:jc w:val="center"/>
        <w:rPr>
          <w:rFonts w:ascii="Montserrat Light" w:hAnsi="Montserrat Light"/>
          <w:noProof/>
          <w:sz w:val="20"/>
          <w:szCs w:val="20"/>
          <w:lang w:val="ro-RO"/>
        </w:rPr>
      </w:pPr>
    </w:p>
    <w:p w14:paraId="39E5F68A" w14:textId="239798EF" w:rsidR="00A35AAE" w:rsidRDefault="00401BE7" w:rsidP="00214B3D">
      <w:pPr>
        <w:jc w:val="center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A51EC9">
        <w:rPr>
          <w:rFonts w:ascii="Montserrat Light" w:hAnsi="Montserrat Light"/>
          <w:b/>
          <w:bCs/>
          <w:noProof/>
          <w:sz w:val="20"/>
          <w:szCs w:val="20"/>
          <w:lang w:val="ro-RO"/>
        </w:rPr>
        <w:t>DISPOZIŢIA</w:t>
      </w:r>
      <w:r w:rsidR="00A35AAE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</w:t>
      </w:r>
      <w:r w:rsidR="008167FC" w:rsidRPr="00A51EC9">
        <w:rPr>
          <w:rFonts w:ascii="Montserrat Light" w:hAnsi="Montserrat Light"/>
          <w:b/>
          <w:bCs/>
          <w:noProof/>
          <w:sz w:val="20"/>
          <w:szCs w:val="20"/>
          <w:lang w:val="ro-RO"/>
        </w:rPr>
        <w:t>n</w:t>
      </w:r>
      <w:r w:rsidRPr="00A51EC9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r. </w:t>
      </w:r>
      <w:r w:rsidR="00B3658C">
        <w:rPr>
          <w:rFonts w:ascii="Montserrat Light" w:hAnsi="Montserrat Light"/>
          <w:b/>
          <w:bCs/>
          <w:noProof/>
          <w:sz w:val="20"/>
          <w:szCs w:val="20"/>
          <w:lang w:val="ro-RO"/>
        </w:rPr>
        <w:t>521</w:t>
      </w:r>
    </w:p>
    <w:p w14:paraId="2128D7FC" w14:textId="0F779B63" w:rsidR="00401BE7" w:rsidRPr="00A51EC9" w:rsidRDefault="00B3658C" w:rsidP="00214B3D">
      <w:pPr>
        <w:jc w:val="center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>
        <w:rPr>
          <w:rFonts w:ascii="Montserrat Light" w:hAnsi="Montserrat Light"/>
          <w:b/>
          <w:bCs/>
          <w:noProof/>
          <w:sz w:val="20"/>
          <w:szCs w:val="20"/>
          <w:lang w:val="ro-RO"/>
        </w:rPr>
        <w:t>d</w:t>
      </w:r>
      <w:r w:rsidR="00401BE7" w:rsidRPr="00A51EC9">
        <w:rPr>
          <w:rFonts w:ascii="Montserrat Light" w:hAnsi="Montserrat Light"/>
          <w:b/>
          <w:bCs/>
          <w:noProof/>
          <w:sz w:val="20"/>
          <w:szCs w:val="20"/>
          <w:lang w:val="ro-RO"/>
        </w:rPr>
        <w:t>in</w:t>
      </w:r>
      <w:r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9 decembrie</w:t>
      </w:r>
      <w:r w:rsidR="00401BE7" w:rsidRPr="00A51EC9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202</w:t>
      </w:r>
      <w:r w:rsidR="00214B3D">
        <w:rPr>
          <w:rFonts w:ascii="Montserrat Light" w:hAnsi="Montserrat Light"/>
          <w:b/>
          <w:bCs/>
          <w:noProof/>
          <w:sz w:val="20"/>
          <w:szCs w:val="20"/>
          <w:lang w:val="ro-RO"/>
        </w:rPr>
        <w:t>2</w:t>
      </w:r>
    </w:p>
    <w:p w14:paraId="6DC4C1C2" w14:textId="77777777" w:rsidR="00CA7CB4" w:rsidRDefault="008611B6" w:rsidP="00214B3D">
      <w:pPr>
        <w:jc w:val="center"/>
        <w:rPr>
          <w:rFonts w:ascii="Montserrat Light" w:hAnsi="Montserrat Light"/>
          <w:b/>
          <w:sz w:val="20"/>
          <w:szCs w:val="20"/>
          <w:lang w:val="pt-BR"/>
        </w:rPr>
      </w:pPr>
      <w:r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pentru </w:t>
      </w:r>
      <w:r w:rsidR="00CC1250">
        <w:rPr>
          <w:rFonts w:ascii="Montserrat Light" w:hAnsi="Montserrat Light"/>
          <w:b/>
          <w:bCs/>
          <w:noProof/>
          <w:sz w:val="20"/>
          <w:szCs w:val="20"/>
          <w:lang w:val="ro-RO"/>
        </w:rPr>
        <w:t>modificarea</w:t>
      </w:r>
      <w:r w:rsidR="00401BE7" w:rsidRPr="00A51EC9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</w:t>
      </w:r>
      <w:bookmarkStart w:id="0" w:name="_Hlk55989488"/>
      <w:r w:rsidR="00947BD0">
        <w:rPr>
          <w:rFonts w:ascii="Montserrat Light" w:hAnsi="Montserrat Light"/>
          <w:b/>
          <w:bCs/>
          <w:noProof/>
          <w:sz w:val="20"/>
          <w:szCs w:val="20"/>
          <w:lang w:val="ro-RO"/>
        </w:rPr>
        <w:t>D</w:t>
      </w:r>
      <w:r w:rsidR="00C344C1" w:rsidRPr="00C344C1">
        <w:rPr>
          <w:rFonts w:ascii="Montserrat Light" w:hAnsi="Montserrat Light"/>
          <w:b/>
          <w:bCs/>
          <w:noProof/>
          <w:sz w:val="20"/>
          <w:szCs w:val="20"/>
          <w:lang w:val="ro-RO"/>
        </w:rPr>
        <w:t>ispoziți</w:t>
      </w:r>
      <w:r w:rsidR="00C344C1">
        <w:rPr>
          <w:rFonts w:ascii="Montserrat Light" w:hAnsi="Montserrat Light"/>
          <w:b/>
          <w:bCs/>
          <w:noProof/>
          <w:sz w:val="20"/>
          <w:szCs w:val="20"/>
          <w:lang w:val="ro-RO"/>
        </w:rPr>
        <w:t>ei</w:t>
      </w:r>
      <w:r w:rsidR="00C344C1" w:rsidRPr="00C344C1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</w:t>
      </w:r>
      <w:r w:rsidR="00947BD0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Președintelui Consiliului Județean Cluj </w:t>
      </w:r>
      <w:r w:rsidR="00C344C1" w:rsidRPr="00C344C1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nr. </w:t>
      </w:r>
      <w:r w:rsidR="00FC459B">
        <w:rPr>
          <w:rFonts w:ascii="Montserrat Light" w:hAnsi="Montserrat Light"/>
          <w:b/>
          <w:bCs/>
          <w:noProof/>
          <w:sz w:val="20"/>
          <w:szCs w:val="20"/>
          <w:lang w:val="ro-RO"/>
        </w:rPr>
        <w:t>55</w:t>
      </w:r>
      <w:r w:rsidR="003F36D6" w:rsidRPr="003F36D6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din 2</w:t>
      </w:r>
      <w:r w:rsidR="00FC459B">
        <w:rPr>
          <w:rFonts w:ascii="Montserrat Light" w:hAnsi="Montserrat Light"/>
          <w:b/>
          <w:bCs/>
          <w:noProof/>
          <w:sz w:val="20"/>
          <w:szCs w:val="20"/>
          <w:lang w:val="ro-RO"/>
        </w:rPr>
        <w:t>1</w:t>
      </w:r>
      <w:r w:rsidR="003F36D6" w:rsidRPr="003F36D6">
        <w:rPr>
          <w:rFonts w:ascii="Montserrat Light" w:hAnsi="Montserrat Light"/>
          <w:b/>
          <w:bCs/>
          <w:noProof/>
          <w:sz w:val="20"/>
          <w:szCs w:val="20"/>
          <w:lang w:val="ro-RO"/>
        </w:rPr>
        <w:t>.</w:t>
      </w:r>
      <w:r w:rsidR="00FC459B">
        <w:rPr>
          <w:rFonts w:ascii="Montserrat Light" w:hAnsi="Montserrat Light"/>
          <w:b/>
          <w:bCs/>
          <w:noProof/>
          <w:sz w:val="20"/>
          <w:szCs w:val="20"/>
          <w:lang w:val="ro-RO"/>
        </w:rPr>
        <w:t>02</w:t>
      </w:r>
      <w:r w:rsidR="003F36D6" w:rsidRPr="003F36D6">
        <w:rPr>
          <w:rFonts w:ascii="Montserrat Light" w:hAnsi="Montserrat Light"/>
          <w:b/>
          <w:bCs/>
          <w:noProof/>
          <w:sz w:val="20"/>
          <w:szCs w:val="20"/>
          <w:lang w:val="ro-RO"/>
        </w:rPr>
        <w:t>.202</w:t>
      </w:r>
      <w:r w:rsidR="00214B3D">
        <w:rPr>
          <w:rFonts w:ascii="Montserrat Light" w:hAnsi="Montserrat Light"/>
          <w:b/>
          <w:bCs/>
          <w:noProof/>
          <w:sz w:val="20"/>
          <w:szCs w:val="20"/>
          <w:lang w:val="ro-RO"/>
        </w:rPr>
        <w:t>2</w:t>
      </w:r>
      <w:r w:rsidR="003F36D6" w:rsidRPr="003F36D6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</w:t>
      </w:r>
      <w:r w:rsidR="00C344C1">
        <w:rPr>
          <w:rFonts w:ascii="Montserrat Light" w:hAnsi="Montserrat Light"/>
          <w:b/>
          <w:bCs/>
          <w:noProof/>
          <w:sz w:val="20"/>
          <w:szCs w:val="20"/>
          <w:lang w:val="ro-RO"/>
        </w:rPr>
        <w:t>privind constituirea c</w:t>
      </w:r>
      <w:r w:rsidR="00401BE7" w:rsidRPr="00A51EC9">
        <w:rPr>
          <w:rFonts w:ascii="Montserrat Light" w:hAnsi="Montserrat Light"/>
          <w:b/>
          <w:bCs/>
          <w:noProof/>
          <w:sz w:val="20"/>
          <w:szCs w:val="20"/>
          <w:lang w:val="ro-RO"/>
        </w:rPr>
        <w:t>omisiei de</w:t>
      </w:r>
      <w:r w:rsidR="00C344C1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</w:t>
      </w:r>
      <w:r w:rsidR="00401BE7" w:rsidRPr="00A51EC9">
        <w:rPr>
          <w:rFonts w:ascii="Montserrat Light" w:hAnsi="Montserrat Light"/>
          <w:b/>
          <w:bCs/>
          <w:noProof/>
          <w:sz w:val="20"/>
          <w:szCs w:val="20"/>
          <w:lang w:val="ro-RO"/>
        </w:rPr>
        <w:t>evaluare a ofertelor pentru</w:t>
      </w:r>
      <w:r w:rsidR="00C344C1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</w:t>
      </w:r>
      <w:r w:rsidR="00401BE7" w:rsidRPr="00A51EC9">
        <w:rPr>
          <w:rFonts w:ascii="Montserrat Light" w:hAnsi="Montserrat Light"/>
          <w:b/>
          <w:bCs/>
          <w:noProof/>
          <w:sz w:val="20"/>
          <w:szCs w:val="20"/>
          <w:lang w:val="ro-RO"/>
        </w:rPr>
        <w:t>atribuirea contractului având ca</w:t>
      </w:r>
      <w:r w:rsidR="00EA1333" w:rsidRPr="00A51EC9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</w:t>
      </w:r>
      <w:r w:rsidR="00401BE7" w:rsidRPr="00A51EC9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obiect </w:t>
      </w:r>
      <w:bookmarkEnd w:id="0"/>
      <w:r w:rsidR="00214B3D" w:rsidRPr="00FC459B">
        <w:rPr>
          <w:rFonts w:ascii="Montserrat Light" w:hAnsi="Montserrat Light"/>
          <w:b/>
          <w:sz w:val="20"/>
          <w:szCs w:val="20"/>
          <w:lang w:val="pt-BR"/>
        </w:rPr>
        <w:t xml:space="preserve">Furnizare dotări echipamente medicale necesare implementării proiectului </w:t>
      </w:r>
    </w:p>
    <w:p w14:paraId="5C458DCD" w14:textId="09FDEEF4" w:rsidR="009C550C" w:rsidRPr="00C344C1" w:rsidRDefault="00214B3D" w:rsidP="00214B3D">
      <w:pPr>
        <w:jc w:val="center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FC459B">
        <w:rPr>
          <w:rFonts w:ascii="Montserrat Light" w:hAnsi="Montserrat Light"/>
          <w:b/>
          <w:sz w:val="20"/>
          <w:szCs w:val="20"/>
          <w:lang w:val="pt-BR"/>
        </w:rPr>
        <w:t>”Dotarea</w:t>
      </w:r>
      <w:r w:rsidR="00CA7CB4">
        <w:rPr>
          <w:rFonts w:ascii="Montserrat Light" w:hAnsi="Montserrat Light"/>
          <w:b/>
          <w:sz w:val="20"/>
          <w:szCs w:val="20"/>
          <w:lang w:val="pt-BR"/>
        </w:rPr>
        <w:t xml:space="preserve"> </w:t>
      </w:r>
      <w:r w:rsidRPr="00FC459B">
        <w:rPr>
          <w:rFonts w:ascii="Montserrat Light" w:hAnsi="Montserrat Light"/>
          <w:b/>
          <w:sz w:val="20"/>
          <w:szCs w:val="20"/>
          <w:lang w:val="pt-BR"/>
        </w:rPr>
        <w:t>Unității de Primire Urgențe din cadrul Spitalului Clinic de Urgență pentru Copii Cluj-Napoca”</w:t>
      </w:r>
    </w:p>
    <w:p w14:paraId="7B3F0345" w14:textId="77777777" w:rsidR="00F61AEE" w:rsidRPr="00A51EC9" w:rsidRDefault="00F61AEE" w:rsidP="00214B3D">
      <w:pPr>
        <w:rPr>
          <w:rFonts w:ascii="Montserrat Light" w:hAnsi="Montserrat Light"/>
          <w:noProof/>
          <w:sz w:val="20"/>
          <w:szCs w:val="20"/>
          <w:lang w:val="ro-RO"/>
        </w:rPr>
      </w:pPr>
      <w:bookmarkStart w:id="1" w:name="_lo1dgo7s1ifp" w:colFirst="0" w:colLast="0"/>
      <w:bookmarkEnd w:id="1"/>
    </w:p>
    <w:p w14:paraId="1FE5F2E7" w14:textId="77777777" w:rsidR="00401BE7" w:rsidRPr="00A51EC9" w:rsidRDefault="00401BE7" w:rsidP="00214B3D">
      <w:pPr>
        <w:spacing w:after="240"/>
        <w:ind w:right="56"/>
        <w:jc w:val="both"/>
        <w:rPr>
          <w:rFonts w:ascii="Montserrat Light" w:hAnsi="Montserrat Light"/>
          <w:noProof/>
          <w:sz w:val="20"/>
          <w:szCs w:val="20"/>
          <w:lang w:val="ro-RO"/>
        </w:rPr>
      </w:pPr>
      <w:r w:rsidRPr="00A51EC9">
        <w:rPr>
          <w:rFonts w:ascii="Montserrat Light" w:hAnsi="Montserrat Light"/>
          <w:noProof/>
          <w:sz w:val="20"/>
          <w:szCs w:val="20"/>
          <w:lang w:val="ro-RO"/>
        </w:rPr>
        <w:t>Preşedintele Consiliului Judeţean Cluj,</w:t>
      </w:r>
    </w:p>
    <w:p w14:paraId="45C6131D" w14:textId="122B4D83" w:rsidR="00F10B9D" w:rsidRDefault="00401BE7" w:rsidP="00214B3D">
      <w:pPr>
        <w:spacing w:after="240"/>
        <w:ind w:right="-57"/>
        <w:jc w:val="both"/>
        <w:rPr>
          <w:rFonts w:ascii="Montserrat Light" w:hAnsi="Montserrat Light"/>
          <w:noProof/>
          <w:sz w:val="20"/>
          <w:szCs w:val="20"/>
          <w:lang w:val="ro-RO"/>
        </w:rPr>
      </w:pPr>
      <w:r w:rsidRPr="00A51EC9">
        <w:rPr>
          <w:rFonts w:ascii="Montserrat Light" w:hAnsi="Montserrat Light"/>
          <w:noProof/>
          <w:sz w:val="20"/>
          <w:szCs w:val="20"/>
          <w:lang w:val="ro-RO"/>
        </w:rPr>
        <w:t>Având</w:t>
      </w:r>
      <w:r w:rsidR="00F10B9D" w:rsidRPr="00A51EC9">
        <w:rPr>
          <w:rFonts w:ascii="Montserrat Light" w:hAnsi="Montserrat Light"/>
          <w:noProof/>
          <w:sz w:val="20"/>
          <w:szCs w:val="20"/>
          <w:lang w:val="ro-RO"/>
        </w:rPr>
        <w:t xml:space="preserve"> </w:t>
      </w:r>
      <w:r w:rsidRPr="00A51EC9">
        <w:rPr>
          <w:rFonts w:ascii="Montserrat Light" w:hAnsi="Montserrat Light"/>
          <w:noProof/>
          <w:sz w:val="20"/>
          <w:szCs w:val="20"/>
          <w:lang w:val="ro-RO"/>
        </w:rPr>
        <w:t xml:space="preserve">în vedere Referatul </w:t>
      </w:r>
      <w:r w:rsidR="00B804EB">
        <w:rPr>
          <w:rFonts w:ascii="Montserrat Light" w:hAnsi="Montserrat Light"/>
          <w:noProof/>
          <w:sz w:val="20"/>
          <w:szCs w:val="20"/>
          <w:lang w:val="ro-RO"/>
        </w:rPr>
        <w:t>n</w:t>
      </w:r>
      <w:r w:rsidR="00CC1250" w:rsidRPr="00CC1250">
        <w:rPr>
          <w:rFonts w:ascii="Montserrat Light" w:hAnsi="Montserrat Light"/>
          <w:noProof/>
          <w:sz w:val="20"/>
          <w:szCs w:val="20"/>
          <w:lang w:val="ro-RO"/>
        </w:rPr>
        <w:t xml:space="preserve">r. </w:t>
      </w:r>
      <w:r w:rsidR="00214B3D" w:rsidRPr="00FC459B">
        <w:rPr>
          <w:rFonts w:ascii="Montserrat Light" w:eastAsia="Times New Roman" w:hAnsi="Montserrat Light" w:cs="Times New Roman"/>
          <w:noProof/>
          <w:sz w:val="20"/>
          <w:szCs w:val="20"/>
          <w:lang w:val="ro-RO"/>
        </w:rPr>
        <w:t>49367 / 08.12.202</w:t>
      </w:r>
      <w:r w:rsidR="00214B3D">
        <w:rPr>
          <w:rFonts w:ascii="Montserrat Light" w:eastAsia="Times New Roman" w:hAnsi="Montserrat Light" w:cs="Times New Roman"/>
          <w:noProof/>
          <w:sz w:val="20"/>
          <w:szCs w:val="20"/>
          <w:lang w:val="ro-RO"/>
        </w:rPr>
        <w:t>2</w:t>
      </w:r>
      <w:r w:rsidRPr="00A51EC9">
        <w:rPr>
          <w:rFonts w:ascii="Montserrat Light" w:hAnsi="Montserrat Light"/>
          <w:noProof/>
          <w:sz w:val="20"/>
          <w:szCs w:val="20"/>
          <w:lang w:val="ro-RO"/>
        </w:rPr>
        <w:t xml:space="preserve"> </w:t>
      </w:r>
      <w:r w:rsidR="00A35AAE">
        <w:rPr>
          <w:rFonts w:ascii="Montserrat Light" w:hAnsi="Montserrat Light"/>
          <w:noProof/>
          <w:sz w:val="20"/>
          <w:szCs w:val="20"/>
          <w:lang w:val="ro-RO"/>
        </w:rPr>
        <w:t>întocmit</w:t>
      </w:r>
      <w:r w:rsidRPr="00A51EC9">
        <w:rPr>
          <w:rFonts w:ascii="Montserrat Light" w:hAnsi="Montserrat Light"/>
          <w:noProof/>
          <w:sz w:val="20"/>
          <w:szCs w:val="20"/>
          <w:lang w:val="ro-RO"/>
        </w:rPr>
        <w:t xml:space="preserve"> de către Direc</w:t>
      </w:r>
      <w:r w:rsidR="00194CFD" w:rsidRPr="00A51EC9">
        <w:rPr>
          <w:rFonts w:ascii="Montserrat Light" w:hAnsi="Montserrat Light"/>
          <w:noProof/>
          <w:sz w:val="20"/>
          <w:szCs w:val="20"/>
          <w:lang w:val="ro-RO"/>
        </w:rPr>
        <w:t>ț</w:t>
      </w:r>
      <w:r w:rsidRPr="00A51EC9">
        <w:rPr>
          <w:rFonts w:ascii="Montserrat Light" w:hAnsi="Montserrat Light"/>
          <w:noProof/>
          <w:sz w:val="20"/>
          <w:szCs w:val="20"/>
          <w:lang w:val="ro-RO"/>
        </w:rPr>
        <w:t xml:space="preserve">ia de Dezvoltare </w:t>
      </w:r>
      <w:r w:rsidR="00194CFD" w:rsidRPr="00A51EC9">
        <w:rPr>
          <w:rFonts w:ascii="Montserrat Light" w:hAnsi="Montserrat Light"/>
          <w:noProof/>
          <w:sz w:val="20"/>
          <w:szCs w:val="20"/>
          <w:lang w:val="ro-RO"/>
        </w:rPr>
        <w:t>ș</w:t>
      </w:r>
      <w:r w:rsidRPr="00A51EC9">
        <w:rPr>
          <w:rFonts w:ascii="Montserrat Light" w:hAnsi="Montserrat Light"/>
          <w:noProof/>
          <w:sz w:val="20"/>
          <w:szCs w:val="20"/>
          <w:lang w:val="ro-RO"/>
        </w:rPr>
        <w:t>i Investi</w:t>
      </w:r>
      <w:r w:rsidR="00194CFD" w:rsidRPr="00A51EC9">
        <w:rPr>
          <w:rFonts w:ascii="Montserrat Light" w:hAnsi="Montserrat Light"/>
          <w:noProof/>
          <w:sz w:val="20"/>
          <w:szCs w:val="20"/>
          <w:lang w:val="ro-RO"/>
        </w:rPr>
        <w:t>ț</w:t>
      </w:r>
      <w:r w:rsidRPr="00A51EC9">
        <w:rPr>
          <w:rFonts w:ascii="Montserrat Light" w:hAnsi="Montserrat Light"/>
          <w:noProof/>
          <w:sz w:val="20"/>
          <w:szCs w:val="20"/>
          <w:lang w:val="ro-RO"/>
        </w:rPr>
        <w:t>ii</w:t>
      </w:r>
      <w:r w:rsidR="00A35AAE">
        <w:rPr>
          <w:rFonts w:ascii="Montserrat Light" w:hAnsi="Montserrat Light"/>
          <w:noProof/>
          <w:sz w:val="20"/>
          <w:szCs w:val="20"/>
          <w:lang w:val="ro-RO"/>
        </w:rPr>
        <w:t>, Serviciul Lucrări și Achiziții Publice</w:t>
      </w:r>
      <w:r w:rsidRPr="00A51EC9">
        <w:rPr>
          <w:rFonts w:ascii="Montserrat Light" w:hAnsi="Montserrat Light"/>
          <w:noProof/>
          <w:sz w:val="20"/>
          <w:szCs w:val="20"/>
          <w:lang w:val="ro-RO"/>
        </w:rPr>
        <w:t xml:space="preserve"> </w:t>
      </w:r>
      <w:r w:rsidR="00A35AAE">
        <w:rPr>
          <w:rFonts w:ascii="Montserrat Light" w:hAnsi="Montserrat Light"/>
          <w:noProof/>
          <w:sz w:val="20"/>
          <w:szCs w:val="20"/>
          <w:lang w:val="ro-RO"/>
        </w:rPr>
        <w:t>pentru</w:t>
      </w:r>
      <w:r w:rsidRPr="00A51EC9">
        <w:rPr>
          <w:rFonts w:ascii="Montserrat Light" w:hAnsi="Montserrat Light"/>
          <w:noProof/>
          <w:sz w:val="20"/>
          <w:szCs w:val="20"/>
          <w:lang w:val="ro-RO"/>
        </w:rPr>
        <w:t xml:space="preserve"> </w:t>
      </w:r>
      <w:r w:rsidR="00CC1250">
        <w:rPr>
          <w:rFonts w:ascii="Montserrat Light" w:hAnsi="Montserrat Light"/>
          <w:noProof/>
          <w:sz w:val="20"/>
          <w:szCs w:val="20"/>
          <w:lang w:val="ro-RO"/>
        </w:rPr>
        <w:t>modificarea</w:t>
      </w:r>
      <w:r w:rsidRPr="00A51EC9">
        <w:rPr>
          <w:rFonts w:ascii="Montserrat Light" w:hAnsi="Montserrat Light"/>
          <w:noProof/>
          <w:sz w:val="20"/>
          <w:szCs w:val="20"/>
          <w:lang w:val="ro-RO"/>
        </w:rPr>
        <w:t xml:space="preserve"> </w:t>
      </w:r>
      <w:r w:rsidR="00A35AAE" w:rsidRPr="00A35AAE">
        <w:rPr>
          <w:rFonts w:ascii="Montserrat Light" w:hAnsi="Montserrat Light"/>
          <w:noProof/>
          <w:sz w:val="20"/>
          <w:szCs w:val="20"/>
          <w:lang w:val="ro-RO"/>
        </w:rPr>
        <w:t xml:space="preserve">Dispoziţiei Preşedintelui Consiliului Judeţean Cluj nr. </w:t>
      </w:r>
      <w:r w:rsidR="00214B3D">
        <w:rPr>
          <w:rFonts w:ascii="Montserrat Light" w:hAnsi="Montserrat Light"/>
          <w:noProof/>
          <w:sz w:val="20"/>
          <w:szCs w:val="20"/>
          <w:lang w:val="ro-RO"/>
        </w:rPr>
        <w:t>55</w:t>
      </w:r>
      <w:r w:rsidR="00A35AAE" w:rsidRPr="00A35AAE">
        <w:rPr>
          <w:rFonts w:ascii="Montserrat Light" w:hAnsi="Montserrat Light"/>
          <w:noProof/>
          <w:sz w:val="20"/>
          <w:szCs w:val="20"/>
          <w:lang w:val="ro-RO"/>
        </w:rPr>
        <w:t xml:space="preserve"> din 2</w:t>
      </w:r>
      <w:r w:rsidR="00214B3D">
        <w:rPr>
          <w:rFonts w:ascii="Montserrat Light" w:hAnsi="Montserrat Light"/>
          <w:noProof/>
          <w:sz w:val="20"/>
          <w:szCs w:val="20"/>
          <w:lang w:val="ro-RO"/>
        </w:rPr>
        <w:t>1</w:t>
      </w:r>
      <w:r w:rsidR="00A35AAE" w:rsidRPr="00A35AAE">
        <w:rPr>
          <w:rFonts w:ascii="Montserrat Light" w:hAnsi="Montserrat Light"/>
          <w:noProof/>
          <w:sz w:val="20"/>
          <w:szCs w:val="20"/>
          <w:lang w:val="ro-RO"/>
        </w:rPr>
        <w:t>.</w:t>
      </w:r>
      <w:r w:rsidR="00214B3D">
        <w:rPr>
          <w:rFonts w:ascii="Montserrat Light" w:hAnsi="Montserrat Light"/>
          <w:noProof/>
          <w:sz w:val="20"/>
          <w:szCs w:val="20"/>
          <w:lang w:val="ro-RO"/>
        </w:rPr>
        <w:t>02</w:t>
      </w:r>
      <w:r w:rsidR="00A35AAE" w:rsidRPr="00A35AAE">
        <w:rPr>
          <w:rFonts w:ascii="Montserrat Light" w:hAnsi="Montserrat Light"/>
          <w:noProof/>
          <w:sz w:val="20"/>
          <w:szCs w:val="20"/>
          <w:lang w:val="ro-RO"/>
        </w:rPr>
        <w:t>.202</w:t>
      </w:r>
      <w:r w:rsidR="00214B3D">
        <w:rPr>
          <w:rFonts w:ascii="Montserrat Light" w:hAnsi="Montserrat Light"/>
          <w:noProof/>
          <w:sz w:val="20"/>
          <w:szCs w:val="20"/>
          <w:lang w:val="ro-RO"/>
        </w:rPr>
        <w:t>2</w:t>
      </w:r>
      <w:r w:rsidR="00A35AAE">
        <w:rPr>
          <w:rFonts w:ascii="Montserrat Light" w:hAnsi="Montserrat Light"/>
          <w:noProof/>
          <w:sz w:val="20"/>
          <w:szCs w:val="20"/>
          <w:lang w:val="ro-RO"/>
        </w:rPr>
        <w:t xml:space="preserve"> </w:t>
      </w:r>
      <w:r w:rsidR="00A35AAE" w:rsidRPr="00A35AAE">
        <w:rPr>
          <w:rFonts w:ascii="Montserrat Light" w:hAnsi="Montserrat Light"/>
          <w:noProof/>
          <w:sz w:val="20"/>
          <w:szCs w:val="20"/>
          <w:lang w:val="ro-RO"/>
        </w:rPr>
        <w:t xml:space="preserve">privind constituirea comisiei de evaluare a ofertelor pentru atribuirea contractului având ca obiect </w:t>
      </w:r>
      <w:r w:rsidR="00214B3D" w:rsidRPr="00214B3D">
        <w:rPr>
          <w:rFonts w:ascii="Montserrat Light" w:hAnsi="Montserrat Light"/>
          <w:noProof/>
          <w:sz w:val="20"/>
          <w:szCs w:val="20"/>
          <w:lang w:val="ro-RO"/>
        </w:rPr>
        <w:t>Furnizare dotări echipamente medicale necesare implementării proiectului ”Dotarea Unității de Primire Urgențe din cadrul Spitalului Clinic de Urgență pentru Copii Cluj-Napoca”</w:t>
      </w:r>
      <w:r w:rsidR="00EA1333" w:rsidRPr="00A51EC9">
        <w:rPr>
          <w:rFonts w:ascii="Montserrat Light" w:hAnsi="Montserrat Light"/>
          <w:noProof/>
          <w:sz w:val="20"/>
          <w:szCs w:val="20"/>
          <w:lang w:val="ro-RO"/>
        </w:rPr>
        <w:t>,</w:t>
      </w:r>
      <w:r w:rsidR="00F10B9D" w:rsidRPr="00A51EC9">
        <w:rPr>
          <w:rFonts w:ascii="Montserrat Light" w:hAnsi="Montserrat Light"/>
          <w:noProof/>
          <w:sz w:val="20"/>
          <w:szCs w:val="20"/>
          <w:lang w:val="ro-RO"/>
        </w:rPr>
        <w:t xml:space="preserve"> </w:t>
      </w:r>
    </w:p>
    <w:p w14:paraId="5A67F99D" w14:textId="4E415616" w:rsidR="00C344C1" w:rsidRPr="00064F56" w:rsidRDefault="00C344C1" w:rsidP="00214B3D">
      <w:pPr>
        <w:spacing w:after="240"/>
        <w:ind w:right="-57"/>
        <w:jc w:val="both"/>
        <w:rPr>
          <w:rFonts w:ascii="Montserrat Light" w:hAnsi="Montserrat Light"/>
          <w:noProof/>
          <w:sz w:val="20"/>
          <w:szCs w:val="20"/>
          <w:lang w:val="ro-RO"/>
        </w:rPr>
      </w:pPr>
      <w:r w:rsidRPr="00064F56">
        <w:rPr>
          <w:rFonts w:ascii="Montserrat Light" w:hAnsi="Montserrat Light"/>
          <w:noProof/>
          <w:sz w:val="20"/>
          <w:szCs w:val="20"/>
          <w:lang w:val="ro-RO"/>
        </w:rPr>
        <w:t xml:space="preserve">Ținând cont de </w:t>
      </w:r>
      <w:r w:rsidR="00A35AAE" w:rsidRPr="00064F56">
        <w:rPr>
          <w:rFonts w:ascii="Montserrat Light" w:hAnsi="Montserrat Light"/>
          <w:noProof/>
          <w:sz w:val="20"/>
          <w:szCs w:val="20"/>
          <w:lang w:val="ro-RO"/>
        </w:rPr>
        <w:t>prevederile art. 2 alin. (1) din Anexa nr. 1 la Ordonanța de Urgență a Guvernului nr. 57/2019 privind Codul administrativ, cu modificările și completările ulterioare coroborate cu prevederile art. 2, ale art. 3 alin. (2), ale art. 58 alin. (1) și (3) și ale art. 64-65 din Legea privind normele de tehnică legislativă pentru elaborarea actelor normative nr. 24/2000, republicată, cu modificările și completările ulterioare;</w:t>
      </w:r>
    </w:p>
    <w:p w14:paraId="5089C14B" w14:textId="644F0A83" w:rsidR="00401BE7" w:rsidRPr="00214B3D" w:rsidRDefault="00401BE7" w:rsidP="00214B3D">
      <w:pPr>
        <w:rPr>
          <w:rFonts w:ascii="Montserrat Light" w:hAnsi="Montserrat Light"/>
          <w:noProof/>
          <w:sz w:val="20"/>
          <w:szCs w:val="20"/>
          <w:lang w:val="ro-RO"/>
        </w:rPr>
      </w:pPr>
      <w:r w:rsidRPr="00214B3D">
        <w:rPr>
          <w:rFonts w:ascii="Montserrat Light" w:hAnsi="Montserrat Light"/>
          <w:noProof/>
          <w:sz w:val="20"/>
          <w:szCs w:val="20"/>
          <w:lang w:val="ro-RO"/>
        </w:rPr>
        <w:t>În conformitate cu</w:t>
      </w:r>
      <w:r w:rsidR="00EA1333" w:rsidRPr="00214B3D">
        <w:rPr>
          <w:rFonts w:ascii="Montserrat Light" w:hAnsi="Montserrat Light"/>
          <w:noProof/>
          <w:sz w:val="20"/>
          <w:szCs w:val="20"/>
          <w:lang w:val="ro-RO"/>
        </w:rPr>
        <w:t xml:space="preserve"> dispozițiile</w:t>
      </w:r>
      <w:r w:rsidRPr="00214B3D">
        <w:rPr>
          <w:rFonts w:ascii="Montserrat Light" w:hAnsi="Montserrat Light"/>
          <w:noProof/>
          <w:sz w:val="20"/>
          <w:szCs w:val="20"/>
          <w:lang w:val="ro-RO"/>
        </w:rPr>
        <w:t xml:space="preserve"> : </w:t>
      </w:r>
    </w:p>
    <w:p w14:paraId="1C9ED04A" w14:textId="77777777" w:rsidR="00214B3D" w:rsidRPr="00277B9B" w:rsidRDefault="00214B3D" w:rsidP="00214B3D">
      <w:pPr>
        <w:pStyle w:val="Corptext"/>
        <w:numPr>
          <w:ilvl w:val="0"/>
          <w:numId w:val="1"/>
        </w:numPr>
        <w:spacing w:line="276" w:lineRule="auto"/>
        <w:ind w:right="-114"/>
        <w:rPr>
          <w:rFonts w:ascii="Montserrat Light" w:eastAsia="Arial" w:hAnsi="Montserrat Light" w:cs="Arial"/>
          <w:sz w:val="20"/>
          <w:szCs w:val="20"/>
          <w:lang w:eastAsia="en-US"/>
        </w:rPr>
      </w:pPr>
      <w:r w:rsidRPr="00277B9B">
        <w:rPr>
          <w:rFonts w:ascii="Montserrat Light" w:eastAsia="Arial" w:hAnsi="Montserrat Light" w:cs="Arial"/>
          <w:sz w:val="20"/>
          <w:szCs w:val="20"/>
          <w:lang w:eastAsia="en-US"/>
        </w:rPr>
        <w:t>art. 191 alin. (1) lit. c) și alin. (4) lit. a) din O.U.G. nr. 57/2019 privind Codul administrativ, cu modificările și completările ulterioare;</w:t>
      </w:r>
    </w:p>
    <w:p w14:paraId="13A9553B" w14:textId="77777777" w:rsidR="00214B3D" w:rsidRPr="00277B9B" w:rsidRDefault="00214B3D" w:rsidP="00214B3D">
      <w:pPr>
        <w:numPr>
          <w:ilvl w:val="0"/>
          <w:numId w:val="1"/>
        </w:numPr>
        <w:ind w:right="56"/>
        <w:contextualSpacing/>
        <w:jc w:val="both"/>
        <w:rPr>
          <w:rFonts w:ascii="Montserrat Light" w:hAnsi="Montserrat Light"/>
          <w:sz w:val="20"/>
          <w:szCs w:val="20"/>
          <w:lang w:val="ro-RO"/>
        </w:rPr>
      </w:pPr>
      <w:r w:rsidRPr="00277B9B">
        <w:rPr>
          <w:rFonts w:ascii="Montserrat Light" w:hAnsi="Montserrat Light"/>
          <w:sz w:val="20"/>
          <w:szCs w:val="20"/>
          <w:lang w:val="ro-RO"/>
        </w:rPr>
        <w:t>art. 23 din Legea nr. 273/2006 privind finanțele publice locale, cu modificările și completările ulterioare;</w:t>
      </w:r>
    </w:p>
    <w:p w14:paraId="623765F3" w14:textId="77777777" w:rsidR="00214B3D" w:rsidRPr="00277B9B" w:rsidRDefault="00214B3D" w:rsidP="00214B3D">
      <w:pPr>
        <w:numPr>
          <w:ilvl w:val="0"/>
          <w:numId w:val="1"/>
        </w:numPr>
        <w:ind w:right="56"/>
        <w:jc w:val="both"/>
        <w:rPr>
          <w:rFonts w:ascii="Montserrat Light" w:hAnsi="Montserrat Light"/>
          <w:sz w:val="20"/>
          <w:szCs w:val="20"/>
          <w:lang w:val="ro-RO"/>
        </w:rPr>
      </w:pPr>
      <w:r w:rsidRPr="00277B9B">
        <w:rPr>
          <w:rFonts w:ascii="Montserrat Light" w:hAnsi="Montserrat Light"/>
          <w:sz w:val="20"/>
          <w:szCs w:val="20"/>
          <w:lang w:val="ro-RO"/>
        </w:rPr>
        <w:t xml:space="preserve">art. </w:t>
      </w:r>
      <w:r w:rsidRPr="004C7D02">
        <w:rPr>
          <w:rFonts w:ascii="Montserrat Light" w:hAnsi="Montserrat Light"/>
          <w:sz w:val="20"/>
          <w:szCs w:val="20"/>
          <w:lang w:val="ro-RO"/>
        </w:rPr>
        <w:t xml:space="preserve">68 alin. (1), lit. </w:t>
      </w:r>
      <w:r>
        <w:rPr>
          <w:rFonts w:ascii="Montserrat Light" w:hAnsi="Montserrat Light"/>
          <w:sz w:val="20"/>
          <w:szCs w:val="20"/>
          <w:lang w:val="ro-RO"/>
        </w:rPr>
        <w:t>i</w:t>
      </w:r>
      <w:r w:rsidRPr="004C7D02">
        <w:rPr>
          <w:rFonts w:ascii="Montserrat Light" w:hAnsi="Montserrat Light"/>
          <w:sz w:val="20"/>
          <w:szCs w:val="20"/>
          <w:lang w:val="ro-RO"/>
        </w:rPr>
        <w:t>) di</w:t>
      </w:r>
      <w:r w:rsidRPr="00277B9B">
        <w:rPr>
          <w:rFonts w:ascii="Montserrat Light" w:hAnsi="Montserrat Light"/>
          <w:sz w:val="20"/>
          <w:szCs w:val="20"/>
          <w:lang w:val="ro-RO"/>
        </w:rPr>
        <w:t xml:space="preserve">n Legea nr. 98/2016 privind </w:t>
      </w:r>
      <w:proofErr w:type="spellStart"/>
      <w:r w:rsidRPr="00277B9B">
        <w:rPr>
          <w:rFonts w:ascii="Montserrat Light" w:hAnsi="Montserrat Light"/>
          <w:sz w:val="20"/>
          <w:szCs w:val="20"/>
          <w:lang w:val="ro-RO"/>
        </w:rPr>
        <w:t>achiziţiile</w:t>
      </w:r>
      <w:proofErr w:type="spellEnd"/>
      <w:r w:rsidRPr="00277B9B">
        <w:rPr>
          <w:rFonts w:ascii="Montserrat Light" w:hAnsi="Montserrat Light"/>
          <w:sz w:val="20"/>
          <w:szCs w:val="20"/>
          <w:lang w:val="ro-RO"/>
        </w:rPr>
        <w:t xml:space="preserve"> publice, cu modificările și completările ulterioare;</w:t>
      </w:r>
    </w:p>
    <w:p w14:paraId="024F159A" w14:textId="77777777" w:rsidR="00214B3D" w:rsidRPr="00277B9B" w:rsidRDefault="00214B3D" w:rsidP="00214B3D">
      <w:pPr>
        <w:numPr>
          <w:ilvl w:val="0"/>
          <w:numId w:val="1"/>
        </w:numPr>
        <w:autoSpaceDE w:val="0"/>
        <w:autoSpaceDN w:val="0"/>
        <w:adjustRightInd w:val="0"/>
        <w:ind w:right="56"/>
        <w:jc w:val="both"/>
        <w:rPr>
          <w:rFonts w:ascii="Montserrat Light" w:hAnsi="Montserrat Light"/>
          <w:sz w:val="20"/>
          <w:szCs w:val="20"/>
          <w:lang w:val="ro-RO"/>
        </w:rPr>
      </w:pPr>
      <w:r w:rsidRPr="00277B9B">
        <w:rPr>
          <w:rFonts w:ascii="Montserrat Light" w:hAnsi="Montserrat Light"/>
          <w:sz w:val="20"/>
          <w:szCs w:val="20"/>
          <w:lang w:val="ro-RO"/>
        </w:rPr>
        <w:t xml:space="preserve">art. 126 şi ale art. 127 din Normele metodologice de aplicare a prevederilor referitoare la atribuirea contractului de </w:t>
      </w:r>
      <w:proofErr w:type="spellStart"/>
      <w:r w:rsidRPr="00277B9B">
        <w:rPr>
          <w:rFonts w:ascii="Montserrat Light" w:hAnsi="Montserrat Light"/>
          <w:sz w:val="20"/>
          <w:szCs w:val="20"/>
          <w:lang w:val="ro-RO"/>
        </w:rPr>
        <w:t>achiziţie</w:t>
      </w:r>
      <w:proofErr w:type="spellEnd"/>
      <w:r w:rsidRPr="00277B9B">
        <w:rPr>
          <w:rFonts w:ascii="Montserrat Light" w:hAnsi="Montserrat Light"/>
          <w:sz w:val="20"/>
          <w:szCs w:val="20"/>
          <w:lang w:val="ro-RO"/>
        </w:rPr>
        <w:t xml:space="preserve"> publică/acordului-cadru din Legea nr. 98/2016 privind </w:t>
      </w:r>
      <w:proofErr w:type="spellStart"/>
      <w:r w:rsidRPr="00277B9B">
        <w:rPr>
          <w:rFonts w:ascii="Montserrat Light" w:hAnsi="Montserrat Light"/>
          <w:sz w:val="20"/>
          <w:szCs w:val="20"/>
          <w:lang w:val="ro-RO"/>
        </w:rPr>
        <w:t>achiziţiile</w:t>
      </w:r>
      <w:proofErr w:type="spellEnd"/>
      <w:r w:rsidRPr="00277B9B">
        <w:rPr>
          <w:rFonts w:ascii="Montserrat Light" w:hAnsi="Montserrat Light"/>
          <w:sz w:val="20"/>
          <w:szCs w:val="20"/>
          <w:lang w:val="ro-RO"/>
        </w:rPr>
        <w:t xml:space="preserve"> publice, aprobate prin Hotărârea Guvernului nr. 395/2016, cu modificările și completările ulterioare;</w:t>
      </w:r>
    </w:p>
    <w:p w14:paraId="4CDC4A14" w14:textId="77777777" w:rsidR="00A35AAE" w:rsidRDefault="00A35AAE" w:rsidP="00214B3D">
      <w:pPr>
        <w:pStyle w:val="Corptext"/>
        <w:tabs>
          <w:tab w:val="left" w:pos="360"/>
        </w:tabs>
        <w:spacing w:line="276" w:lineRule="auto"/>
        <w:rPr>
          <w:rFonts w:ascii="Montserrat Light" w:hAnsi="Montserrat Light"/>
          <w:sz w:val="22"/>
          <w:szCs w:val="22"/>
        </w:rPr>
      </w:pPr>
    </w:p>
    <w:p w14:paraId="3A12BA22" w14:textId="77777777" w:rsidR="00A35AAE" w:rsidRPr="00A35AAE" w:rsidRDefault="00A35AAE" w:rsidP="00214B3D">
      <w:pPr>
        <w:pStyle w:val="Corptext"/>
        <w:tabs>
          <w:tab w:val="left" w:pos="360"/>
        </w:tabs>
        <w:spacing w:line="276" w:lineRule="auto"/>
        <w:rPr>
          <w:rFonts w:ascii="Montserrat Light" w:hAnsi="Montserrat Light"/>
          <w:sz w:val="20"/>
          <w:szCs w:val="20"/>
        </w:rPr>
      </w:pPr>
      <w:r w:rsidRPr="00A35AAE">
        <w:rPr>
          <w:rFonts w:ascii="Montserrat Light" w:hAnsi="Montserrat Light"/>
          <w:sz w:val="20"/>
          <w:szCs w:val="20"/>
        </w:rPr>
        <w:t>În temeiul drepturilor conferite prin art. 196 alin. (1) lit. b) din O.U.G. nr. 57/2019 privind Codul Administrativ, cu modificările și completările ulterioare.</w:t>
      </w:r>
    </w:p>
    <w:p w14:paraId="7B7B6E29" w14:textId="77777777" w:rsidR="00A35AAE" w:rsidRDefault="00A35AAE" w:rsidP="00214B3D">
      <w:pPr>
        <w:pStyle w:val="Corptext"/>
        <w:spacing w:line="276" w:lineRule="auto"/>
        <w:rPr>
          <w:rFonts w:ascii="Montserrat Light" w:hAnsi="Montserrat Light"/>
          <w:b/>
          <w:sz w:val="22"/>
          <w:szCs w:val="22"/>
        </w:rPr>
      </w:pPr>
    </w:p>
    <w:p w14:paraId="493E037F" w14:textId="77777777" w:rsidR="00A35AAE" w:rsidRDefault="00A35AAE" w:rsidP="00214B3D">
      <w:pPr>
        <w:pStyle w:val="Corptext"/>
        <w:spacing w:line="276" w:lineRule="auto"/>
        <w:jc w:val="center"/>
        <w:rPr>
          <w:rFonts w:ascii="Montserrat Light" w:hAnsi="Montserrat Light"/>
          <w:b/>
          <w:sz w:val="22"/>
          <w:szCs w:val="22"/>
        </w:rPr>
      </w:pPr>
      <w:r>
        <w:rPr>
          <w:rFonts w:ascii="Montserrat Light" w:hAnsi="Montserrat Light"/>
          <w:b/>
          <w:sz w:val="22"/>
          <w:szCs w:val="22"/>
        </w:rPr>
        <w:t>D I S P U N E:</w:t>
      </w:r>
    </w:p>
    <w:p w14:paraId="66F3ED20" w14:textId="44DC08F1" w:rsidR="00401BE7" w:rsidRDefault="00401BE7" w:rsidP="00214B3D">
      <w:pPr>
        <w:ind w:right="56"/>
        <w:jc w:val="center"/>
        <w:rPr>
          <w:rFonts w:ascii="Montserrat Light" w:hAnsi="Montserrat Light"/>
          <w:noProof/>
          <w:sz w:val="20"/>
          <w:szCs w:val="20"/>
          <w:lang w:val="ro-RO"/>
        </w:rPr>
      </w:pPr>
    </w:p>
    <w:p w14:paraId="5D0180AD" w14:textId="5EA00CE7" w:rsidR="00C344C1" w:rsidRPr="00C344C1" w:rsidRDefault="00C344C1" w:rsidP="00214B3D">
      <w:pPr>
        <w:ind w:right="56"/>
        <w:jc w:val="both"/>
        <w:rPr>
          <w:rFonts w:ascii="Montserrat Light" w:hAnsi="Montserrat Light"/>
          <w:noProof/>
          <w:sz w:val="20"/>
          <w:szCs w:val="20"/>
          <w:lang w:val="ro-RO"/>
        </w:rPr>
      </w:pPr>
      <w:r w:rsidRPr="00C344C1">
        <w:rPr>
          <w:rFonts w:ascii="Montserrat Light" w:hAnsi="Montserrat Light"/>
          <w:noProof/>
          <w:sz w:val="20"/>
          <w:szCs w:val="20"/>
          <w:lang w:val="ro-RO"/>
        </w:rPr>
        <w:t xml:space="preserve">Art. I. </w:t>
      </w:r>
      <w:r w:rsidR="00120A79" w:rsidRPr="00120A79">
        <w:rPr>
          <w:rFonts w:ascii="Montserrat Light" w:hAnsi="Montserrat Light"/>
          <w:noProof/>
          <w:sz w:val="20"/>
          <w:szCs w:val="20"/>
          <w:lang w:val="ro-RO"/>
        </w:rPr>
        <w:t xml:space="preserve">Articolul 1 din Dispoziţia Preşedintelui Consiliului Judeţean Cluj nr. </w:t>
      </w:r>
      <w:r w:rsidR="00214B3D">
        <w:rPr>
          <w:rFonts w:ascii="Montserrat Light" w:hAnsi="Montserrat Light"/>
          <w:noProof/>
          <w:sz w:val="20"/>
          <w:szCs w:val="20"/>
          <w:lang w:val="ro-RO"/>
        </w:rPr>
        <w:t>55</w:t>
      </w:r>
      <w:r w:rsidR="00120A79" w:rsidRPr="00A35AAE">
        <w:rPr>
          <w:rFonts w:ascii="Montserrat Light" w:hAnsi="Montserrat Light"/>
          <w:noProof/>
          <w:sz w:val="20"/>
          <w:szCs w:val="20"/>
          <w:lang w:val="ro-RO"/>
        </w:rPr>
        <w:t xml:space="preserve"> din </w:t>
      </w:r>
      <w:r w:rsidR="00214B3D" w:rsidRPr="00A35AAE">
        <w:rPr>
          <w:rFonts w:ascii="Montserrat Light" w:hAnsi="Montserrat Light"/>
          <w:noProof/>
          <w:sz w:val="20"/>
          <w:szCs w:val="20"/>
          <w:lang w:val="ro-RO"/>
        </w:rPr>
        <w:t>2</w:t>
      </w:r>
      <w:r w:rsidR="00214B3D">
        <w:rPr>
          <w:rFonts w:ascii="Montserrat Light" w:hAnsi="Montserrat Light"/>
          <w:noProof/>
          <w:sz w:val="20"/>
          <w:szCs w:val="20"/>
          <w:lang w:val="ro-RO"/>
        </w:rPr>
        <w:t>1</w:t>
      </w:r>
      <w:r w:rsidR="00214B3D" w:rsidRPr="00A35AAE">
        <w:rPr>
          <w:rFonts w:ascii="Montserrat Light" w:hAnsi="Montserrat Light"/>
          <w:noProof/>
          <w:sz w:val="20"/>
          <w:szCs w:val="20"/>
          <w:lang w:val="ro-RO"/>
        </w:rPr>
        <w:t>.</w:t>
      </w:r>
      <w:r w:rsidR="00214B3D">
        <w:rPr>
          <w:rFonts w:ascii="Montserrat Light" w:hAnsi="Montserrat Light"/>
          <w:noProof/>
          <w:sz w:val="20"/>
          <w:szCs w:val="20"/>
          <w:lang w:val="ro-RO"/>
        </w:rPr>
        <w:t>02</w:t>
      </w:r>
      <w:r w:rsidR="00214B3D" w:rsidRPr="00A35AAE">
        <w:rPr>
          <w:rFonts w:ascii="Montserrat Light" w:hAnsi="Montserrat Light"/>
          <w:noProof/>
          <w:sz w:val="20"/>
          <w:szCs w:val="20"/>
          <w:lang w:val="ro-RO"/>
        </w:rPr>
        <w:t>.202</w:t>
      </w:r>
      <w:r w:rsidR="00214B3D">
        <w:rPr>
          <w:rFonts w:ascii="Montserrat Light" w:hAnsi="Montserrat Light"/>
          <w:noProof/>
          <w:sz w:val="20"/>
          <w:szCs w:val="20"/>
          <w:lang w:val="ro-RO"/>
        </w:rPr>
        <w:t xml:space="preserve">2 </w:t>
      </w:r>
      <w:r w:rsidR="00120A79">
        <w:rPr>
          <w:rFonts w:ascii="Montserrat Light" w:hAnsi="Montserrat Light"/>
          <w:noProof/>
          <w:sz w:val="20"/>
          <w:szCs w:val="20"/>
          <w:lang w:val="ro-RO"/>
        </w:rPr>
        <w:t xml:space="preserve"> </w:t>
      </w:r>
      <w:r w:rsidR="00120A79" w:rsidRPr="00A35AAE">
        <w:rPr>
          <w:rFonts w:ascii="Montserrat Light" w:hAnsi="Montserrat Light"/>
          <w:noProof/>
          <w:sz w:val="20"/>
          <w:szCs w:val="20"/>
          <w:lang w:val="ro-RO"/>
        </w:rPr>
        <w:t xml:space="preserve">privind constituirea comisiei de evaluare a ofertelor pentru atribuirea contractului având ca obiect </w:t>
      </w:r>
      <w:r w:rsidR="00214B3D" w:rsidRPr="00214B3D">
        <w:rPr>
          <w:rFonts w:ascii="Montserrat Light" w:hAnsi="Montserrat Light"/>
          <w:noProof/>
          <w:sz w:val="20"/>
          <w:szCs w:val="20"/>
          <w:lang w:val="ro-RO"/>
        </w:rPr>
        <w:t>Furnizare dotări echipamente medicale necesare implementării proiectului ”Dotarea Unității de Primire Urgențe din cadrul Spitalului Clinic de Urgență pentru Copii Cluj-Napoca”</w:t>
      </w:r>
      <w:r w:rsidR="00120A79" w:rsidRPr="00120A79">
        <w:rPr>
          <w:rFonts w:ascii="Montserrat Light" w:hAnsi="Montserrat Light"/>
          <w:noProof/>
          <w:sz w:val="20"/>
          <w:szCs w:val="20"/>
          <w:lang w:val="ro-RO"/>
        </w:rPr>
        <w:t>,  se modifică după cum urmează:</w:t>
      </w:r>
    </w:p>
    <w:p w14:paraId="4338752F" w14:textId="0D5F078F" w:rsidR="00FA428A" w:rsidRDefault="00FA428A" w:rsidP="00214B3D">
      <w:pPr>
        <w:ind w:right="56"/>
        <w:jc w:val="both"/>
        <w:rPr>
          <w:rFonts w:ascii="Montserrat Light" w:hAnsi="Montserrat Light"/>
          <w:noProof/>
          <w:sz w:val="20"/>
          <w:szCs w:val="20"/>
          <w:lang w:val="ro-RO"/>
        </w:rPr>
      </w:pPr>
    </w:p>
    <w:p w14:paraId="2AE198A1" w14:textId="7EEF8448" w:rsidR="00120A79" w:rsidRDefault="00120A79" w:rsidP="00214B3D">
      <w:pPr>
        <w:pStyle w:val="Listparagraf"/>
        <w:numPr>
          <w:ilvl w:val="0"/>
          <w:numId w:val="6"/>
        </w:numPr>
        <w:spacing w:line="276" w:lineRule="auto"/>
        <w:ind w:right="56"/>
        <w:jc w:val="both"/>
        <w:rPr>
          <w:rFonts w:ascii="Montserrat Light" w:hAnsi="Montserrat Light"/>
          <w:noProof/>
          <w:sz w:val="20"/>
          <w:szCs w:val="20"/>
        </w:rPr>
      </w:pPr>
      <w:r w:rsidRPr="00120A79">
        <w:rPr>
          <w:rFonts w:ascii="Montserrat Light" w:hAnsi="Montserrat Light"/>
          <w:noProof/>
          <w:sz w:val="20"/>
          <w:szCs w:val="20"/>
        </w:rPr>
        <w:lastRenderedPageBreak/>
        <w:t>Articolul 1</w:t>
      </w:r>
      <w:r w:rsidR="005F1400">
        <w:rPr>
          <w:rFonts w:ascii="Montserrat Light" w:hAnsi="Montserrat Light"/>
          <w:noProof/>
          <w:sz w:val="20"/>
          <w:szCs w:val="20"/>
        </w:rPr>
        <w:t xml:space="preserve">, alin. (1) </w:t>
      </w:r>
      <w:r w:rsidRPr="00120A79">
        <w:rPr>
          <w:rFonts w:ascii="Montserrat Light" w:hAnsi="Montserrat Light"/>
          <w:noProof/>
          <w:sz w:val="20"/>
          <w:szCs w:val="20"/>
        </w:rPr>
        <w:t>se modifică și va avea următorul conținut:</w:t>
      </w:r>
    </w:p>
    <w:p w14:paraId="5777C4C5" w14:textId="77777777" w:rsidR="00120A79" w:rsidRPr="00120A79" w:rsidRDefault="00120A79" w:rsidP="00214B3D">
      <w:pPr>
        <w:pStyle w:val="Listparagraf"/>
        <w:spacing w:line="276" w:lineRule="auto"/>
        <w:ind w:left="816" w:right="56"/>
        <w:jc w:val="both"/>
        <w:rPr>
          <w:rFonts w:ascii="Montserrat Light" w:hAnsi="Montserrat Light"/>
          <w:noProof/>
          <w:sz w:val="20"/>
          <w:szCs w:val="20"/>
        </w:rPr>
      </w:pPr>
    </w:p>
    <w:p w14:paraId="11B1A3A9" w14:textId="7983C0D9" w:rsidR="00947BD0" w:rsidRPr="00A35AAE" w:rsidRDefault="00120A79" w:rsidP="00214B3D">
      <w:pPr>
        <w:pStyle w:val="Listparagraf"/>
        <w:spacing w:line="276" w:lineRule="auto"/>
        <w:ind w:left="0" w:right="56"/>
        <w:jc w:val="both"/>
        <w:rPr>
          <w:rFonts w:ascii="Montserrat Light" w:hAnsi="Montserrat Light"/>
          <w:noProof/>
          <w:sz w:val="20"/>
          <w:szCs w:val="20"/>
        </w:rPr>
      </w:pPr>
      <w:r w:rsidRPr="00120A79">
        <w:rPr>
          <w:rFonts w:ascii="Montserrat Light" w:hAnsi="Montserrat Light"/>
          <w:noProof/>
          <w:sz w:val="20"/>
          <w:szCs w:val="20"/>
        </w:rPr>
        <w:t xml:space="preserve">”Art. 1. Se desemnează </w:t>
      </w:r>
      <w:r w:rsidRPr="00A35AAE">
        <w:rPr>
          <w:rFonts w:ascii="Montserrat Light" w:hAnsi="Montserrat Light"/>
          <w:noProof/>
          <w:sz w:val="20"/>
          <w:szCs w:val="20"/>
        </w:rPr>
        <w:t>comisi</w:t>
      </w:r>
      <w:r>
        <w:rPr>
          <w:rFonts w:ascii="Montserrat Light" w:hAnsi="Montserrat Light"/>
          <w:noProof/>
          <w:sz w:val="20"/>
          <w:szCs w:val="20"/>
        </w:rPr>
        <w:t>a</w:t>
      </w:r>
      <w:r w:rsidRPr="00A35AAE">
        <w:rPr>
          <w:rFonts w:ascii="Montserrat Light" w:hAnsi="Montserrat Light"/>
          <w:noProof/>
          <w:sz w:val="20"/>
          <w:szCs w:val="20"/>
        </w:rPr>
        <w:t xml:space="preserve"> de evaluare a ofertelor pentru atribuirea contractului având ca obiect </w:t>
      </w:r>
      <w:r w:rsidR="00214B3D" w:rsidRPr="00214B3D">
        <w:rPr>
          <w:rFonts w:ascii="Montserrat Light" w:hAnsi="Montserrat Light"/>
          <w:noProof/>
          <w:sz w:val="20"/>
          <w:szCs w:val="20"/>
        </w:rPr>
        <w:t>Furnizare dotări echipamente medicale necesare implementării proiectului ”Dotarea Unității de Primire Urgențe din cadrul Spitalului Clinic de Urgență pentru Copii Cluj-Napoca”</w:t>
      </w:r>
      <w:r w:rsidRPr="00120A79">
        <w:rPr>
          <w:rFonts w:ascii="Montserrat Light" w:hAnsi="Montserrat Light"/>
          <w:noProof/>
          <w:sz w:val="20"/>
          <w:szCs w:val="20"/>
        </w:rPr>
        <w:t>, în următoarea componență:</w:t>
      </w:r>
    </w:p>
    <w:p w14:paraId="43A433AB" w14:textId="3331945D" w:rsidR="00947BD0" w:rsidRDefault="00947BD0" w:rsidP="00214B3D">
      <w:pPr>
        <w:ind w:right="56"/>
        <w:jc w:val="both"/>
        <w:rPr>
          <w:rFonts w:ascii="Montserrat Light" w:hAnsi="Montserrat Light"/>
          <w:noProof/>
          <w:sz w:val="20"/>
          <w:szCs w:val="20"/>
          <w:lang w:val="ro-RO"/>
        </w:rPr>
      </w:pPr>
    </w:p>
    <w:tbl>
      <w:tblPr>
        <w:tblW w:w="9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435"/>
        <w:gridCol w:w="1800"/>
        <w:gridCol w:w="1440"/>
        <w:gridCol w:w="2790"/>
        <w:gridCol w:w="1530"/>
      </w:tblGrid>
      <w:tr w:rsidR="00120A79" w:rsidRPr="003F36D6" w14:paraId="2D139A54" w14:textId="77777777" w:rsidTr="00214B3D">
        <w:trPr>
          <w:trHeight w:val="1076"/>
          <w:jc w:val="center"/>
        </w:trPr>
        <w:tc>
          <w:tcPr>
            <w:tcW w:w="540" w:type="dxa"/>
            <w:shd w:val="clear" w:color="auto" w:fill="auto"/>
          </w:tcPr>
          <w:p w14:paraId="2351E28B" w14:textId="77777777" w:rsidR="00120A79" w:rsidRPr="003F36D6" w:rsidRDefault="00120A79" w:rsidP="00214B3D">
            <w:pPr>
              <w:autoSpaceDE w:val="0"/>
              <w:autoSpaceDN w:val="0"/>
              <w:adjustRightInd w:val="0"/>
              <w:ind w:right="-108"/>
              <w:contextualSpacing/>
              <w:jc w:val="center"/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</w:pPr>
            <w:r w:rsidRPr="003F36D6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>Nr.</w:t>
            </w:r>
          </w:p>
          <w:p w14:paraId="176CBCA6" w14:textId="77777777" w:rsidR="00120A79" w:rsidRPr="003F36D6" w:rsidRDefault="00120A79" w:rsidP="00214B3D">
            <w:pPr>
              <w:autoSpaceDE w:val="0"/>
              <w:autoSpaceDN w:val="0"/>
              <w:adjustRightInd w:val="0"/>
              <w:ind w:right="-108"/>
              <w:contextualSpacing/>
              <w:jc w:val="center"/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</w:pPr>
            <w:r w:rsidRPr="003F36D6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>crt.</w:t>
            </w:r>
          </w:p>
        </w:tc>
        <w:tc>
          <w:tcPr>
            <w:tcW w:w="1435" w:type="dxa"/>
            <w:shd w:val="clear" w:color="auto" w:fill="auto"/>
          </w:tcPr>
          <w:p w14:paraId="418DF117" w14:textId="77777777" w:rsidR="00120A79" w:rsidRPr="003F36D6" w:rsidRDefault="00120A79" w:rsidP="00214B3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</w:pPr>
            <w:r w:rsidRPr="003F36D6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>Calitatea în cadrul comisiei de evaluare</w:t>
            </w:r>
          </w:p>
        </w:tc>
        <w:tc>
          <w:tcPr>
            <w:tcW w:w="1800" w:type="dxa"/>
            <w:shd w:val="clear" w:color="auto" w:fill="auto"/>
          </w:tcPr>
          <w:p w14:paraId="7D66CF73" w14:textId="77777777" w:rsidR="00120A79" w:rsidRPr="003F36D6" w:rsidRDefault="00120A79" w:rsidP="00214B3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</w:pPr>
            <w:r w:rsidRPr="003F36D6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>Numele și prenumele</w:t>
            </w:r>
          </w:p>
        </w:tc>
        <w:tc>
          <w:tcPr>
            <w:tcW w:w="1440" w:type="dxa"/>
            <w:shd w:val="clear" w:color="auto" w:fill="auto"/>
          </w:tcPr>
          <w:p w14:paraId="6C3175A5" w14:textId="77777777" w:rsidR="00120A79" w:rsidRPr="003F36D6" w:rsidRDefault="00120A79" w:rsidP="00214B3D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</w:pPr>
            <w:r w:rsidRPr="003F36D6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>Funcția deținută/</w:t>
            </w:r>
          </w:p>
          <w:p w14:paraId="407B3959" w14:textId="77777777" w:rsidR="00120A79" w:rsidRPr="003F36D6" w:rsidRDefault="00120A79" w:rsidP="00214B3D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</w:pPr>
            <w:r w:rsidRPr="003F36D6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>postul ocupat</w:t>
            </w:r>
          </w:p>
        </w:tc>
        <w:tc>
          <w:tcPr>
            <w:tcW w:w="2790" w:type="dxa"/>
            <w:shd w:val="clear" w:color="auto" w:fill="auto"/>
          </w:tcPr>
          <w:p w14:paraId="5253CF4B" w14:textId="77777777" w:rsidR="00120A79" w:rsidRPr="003F36D6" w:rsidRDefault="00120A79" w:rsidP="00214B3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</w:pPr>
            <w:r w:rsidRPr="003F36D6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>Serviciul/Biroul/</w:t>
            </w:r>
          </w:p>
          <w:p w14:paraId="7444406B" w14:textId="77777777" w:rsidR="00120A79" w:rsidRPr="003F36D6" w:rsidRDefault="00120A79" w:rsidP="00214B3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</w:pPr>
            <w:r w:rsidRPr="003F36D6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>Compartimentul</w:t>
            </w:r>
          </w:p>
        </w:tc>
        <w:tc>
          <w:tcPr>
            <w:tcW w:w="1530" w:type="dxa"/>
            <w:shd w:val="clear" w:color="auto" w:fill="auto"/>
          </w:tcPr>
          <w:p w14:paraId="79683058" w14:textId="77777777" w:rsidR="00120A79" w:rsidRPr="003F36D6" w:rsidRDefault="00120A79" w:rsidP="00214B3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</w:pPr>
            <w:r w:rsidRPr="003F36D6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>Mențiuni</w:t>
            </w:r>
          </w:p>
        </w:tc>
      </w:tr>
      <w:tr w:rsidR="00120A79" w:rsidRPr="003F36D6" w14:paraId="5C94455E" w14:textId="77777777" w:rsidTr="00214B3D">
        <w:trPr>
          <w:trHeight w:val="809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641453D1" w14:textId="77777777" w:rsidR="00120A79" w:rsidRPr="003F36D6" w:rsidRDefault="00120A79" w:rsidP="00214B3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3F36D6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1.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AE067D1" w14:textId="77777777" w:rsidR="00120A79" w:rsidRPr="003F36D6" w:rsidRDefault="00120A79" w:rsidP="00214B3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3F36D6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Președinte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DFBB68A" w14:textId="77777777" w:rsidR="00120A79" w:rsidRPr="003F36D6" w:rsidRDefault="00120A79" w:rsidP="00214B3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3F36D6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Lavinia Botezan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C96781F" w14:textId="77777777" w:rsidR="00120A79" w:rsidRPr="003F36D6" w:rsidRDefault="00120A79" w:rsidP="00214B3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3F36D6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Consilier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038AE248" w14:textId="77777777" w:rsidR="00120A79" w:rsidRPr="003F36D6" w:rsidRDefault="00120A79" w:rsidP="00214B3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3F36D6">
              <w:rPr>
                <w:rFonts w:ascii="Montserrat Light" w:eastAsia="Calibri" w:hAnsi="Montserrat Light" w:cs="Cambria"/>
                <w:noProof/>
                <w:sz w:val="20"/>
                <w:szCs w:val="20"/>
                <w:lang w:val="ro-RO"/>
              </w:rPr>
              <w:t>Serviciul Managementul Proiectelor – Consiliul Județean Cluj</w:t>
            </w:r>
          </w:p>
        </w:tc>
        <w:tc>
          <w:tcPr>
            <w:tcW w:w="1530" w:type="dxa"/>
            <w:shd w:val="clear" w:color="auto" w:fill="auto"/>
          </w:tcPr>
          <w:p w14:paraId="02178D4C" w14:textId="77777777" w:rsidR="00120A79" w:rsidRPr="003F36D6" w:rsidRDefault="00120A79" w:rsidP="00214B3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3F36D6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Președinte cu drept de vot</w:t>
            </w:r>
          </w:p>
        </w:tc>
      </w:tr>
      <w:tr w:rsidR="00120A79" w:rsidRPr="003F36D6" w14:paraId="2CB22D7C" w14:textId="77777777" w:rsidTr="00214B3D">
        <w:trPr>
          <w:trHeight w:val="809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3F362029" w14:textId="77777777" w:rsidR="00120A79" w:rsidRPr="003F36D6" w:rsidRDefault="00120A79" w:rsidP="00214B3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3F36D6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2.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A7C9CCA" w14:textId="77777777" w:rsidR="00120A79" w:rsidRPr="003F36D6" w:rsidRDefault="00120A79" w:rsidP="00214B3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3F36D6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Membru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997A755" w14:textId="77777777" w:rsidR="00120A79" w:rsidRPr="003F36D6" w:rsidRDefault="00120A79" w:rsidP="00214B3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3F36D6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Daniel Nour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9FB3954" w14:textId="77777777" w:rsidR="00120A79" w:rsidRPr="003F36D6" w:rsidRDefault="00120A79" w:rsidP="00214B3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3F36D6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Șef Secție UPU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05D31001" w14:textId="77777777" w:rsidR="00120A79" w:rsidRPr="003F36D6" w:rsidRDefault="00120A79" w:rsidP="00214B3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3F36D6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Spitalul Clinic de Urgenţă pentru Copii Cluj-Napoca</w:t>
            </w:r>
          </w:p>
        </w:tc>
        <w:tc>
          <w:tcPr>
            <w:tcW w:w="1530" w:type="dxa"/>
            <w:shd w:val="clear" w:color="auto" w:fill="auto"/>
          </w:tcPr>
          <w:p w14:paraId="0D19AA97" w14:textId="77777777" w:rsidR="00120A79" w:rsidRPr="003F36D6" w:rsidRDefault="00120A79" w:rsidP="00214B3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</w:p>
        </w:tc>
      </w:tr>
      <w:tr w:rsidR="00120A79" w:rsidRPr="003F36D6" w14:paraId="5ADBF69E" w14:textId="77777777" w:rsidTr="00214B3D">
        <w:trPr>
          <w:trHeight w:val="980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4A87C497" w14:textId="77777777" w:rsidR="00120A79" w:rsidRPr="003F36D6" w:rsidRDefault="00120A79" w:rsidP="00214B3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3F36D6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3.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58DA6D3" w14:textId="77777777" w:rsidR="00120A79" w:rsidRPr="003F36D6" w:rsidRDefault="00120A79" w:rsidP="00214B3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3F36D6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Membru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645E1EB" w14:textId="77777777" w:rsidR="00120A79" w:rsidRPr="003F36D6" w:rsidRDefault="00120A79" w:rsidP="00214B3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Martina luca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1F8B21D" w14:textId="77777777" w:rsidR="00120A79" w:rsidRPr="003F36D6" w:rsidRDefault="00120A79" w:rsidP="00214B3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>
              <w:rPr>
                <w:rFonts w:ascii="Montserrat Light" w:eastAsia="Calibri" w:hAnsi="Montserrat Light" w:cs="Cambria"/>
                <w:noProof/>
                <w:sz w:val="20"/>
                <w:szCs w:val="20"/>
                <w:lang w:val="ro-RO"/>
              </w:rPr>
              <w:t>Expert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2CD5CFCA" w14:textId="77777777" w:rsidR="00120A79" w:rsidRPr="003F36D6" w:rsidRDefault="00120A79" w:rsidP="00214B3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>
              <w:rPr>
                <w:rFonts w:ascii="Montserrat Light" w:eastAsia="Calibri" w:hAnsi="Montserrat Light" w:cs="Cambria"/>
                <w:noProof/>
                <w:sz w:val="20"/>
                <w:szCs w:val="20"/>
                <w:lang w:val="ro-RO"/>
              </w:rPr>
              <w:t>Cabinet Președinte</w:t>
            </w:r>
            <w:r w:rsidRPr="003F36D6">
              <w:rPr>
                <w:rFonts w:ascii="Montserrat Light" w:eastAsia="Calibri" w:hAnsi="Montserrat Light" w:cs="Cambria"/>
                <w:noProof/>
                <w:sz w:val="20"/>
                <w:szCs w:val="20"/>
                <w:lang w:val="ro-RO"/>
              </w:rPr>
              <w:t xml:space="preserve"> – Consiliul Județean Cluj</w:t>
            </w:r>
          </w:p>
        </w:tc>
        <w:tc>
          <w:tcPr>
            <w:tcW w:w="1530" w:type="dxa"/>
            <w:shd w:val="clear" w:color="auto" w:fill="auto"/>
          </w:tcPr>
          <w:p w14:paraId="21913647" w14:textId="77777777" w:rsidR="00120A79" w:rsidRPr="003F36D6" w:rsidRDefault="00120A79" w:rsidP="00214B3D">
            <w:pPr>
              <w:autoSpaceDE w:val="0"/>
              <w:autoSpaceDN w:val="0"/>
              <w:adjustRightInd w:val="0"/>
              <w:ind w:left="-14" w:right="-58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</w:p>
        </w:tc>
      </w:tr>
      <w:tr w:rsidR="00214B3D" w:rsidRPr="003F36D6" w14:paraId="2545BFAF" w14:textId="77777777" w:rsidTr="00214B3D">
        <w:trPr>
          <w:trHeight w:val="686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4390E769" w14:textId="77777777" w:rsidR="00214B3D" w:rsidRPr="003F36D6" w:rsidRDefault="00214B3D" w:rsidP="00214B3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3F36D6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4.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90A8315" w14:textId="77777777" w:rsidR="00214B3D" w:rsidRPr="003F36D6" w:rsidRDefault="00214B3D" w:rsidP="00214B3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3F36D6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Membru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353919A" w14:textId="529D6914" w:rsidR="00214B3D" w:rsidRPr="003F36D6" w:rsidRDefault="00214B3D" w:rsidP="00214B3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214B3D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Raluca-Diana Rozs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80573AD" w14:textId="6BD829AB" w:rsidR="00214B3D" w:rsidRPr="003F36D6" w:rsidRDefault="00214B3D" w:rsidP="00214B3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3F36D6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Consilier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54336633" w14:textId="0BC22B37" w:rsidR="00214B3D" w:rsidRPr="003F36D6" w:rsidRDefault="00214B3D" w:rsidP="00214B3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3F36D6">
              <w:rPr>
                <w:rFonts w:ascii="Montserrat Light" w:eastAsia="Calibri" w:hAnsi="Montserrat Light" w:cs="Cambria"/>
                <w:noProof/>
                <w:sz w:val="20"/>
                <w:szCs w:val="20"/>
                <w:lang w:val="ro-RO"/>
              </w:rPr>
              <w:t>Serviciul Managementul Proiectelor – Consiliul Județean Cluj</w:t>
            </w:r>
          </w:p>
        </w:tc>
        <w:tc>
          <w:tcPr>
            <w:tcW w:w="1530" w:type="dxa"/>
            <w:shd w:val="clear" w:color="auto" w:fill="auto"/>
          </w:tcPr>
          <w:p w14:paraId="52E48EC3" w14:textId="77777777" w:rsidR="00214B3D" w:rsidRPr="003F36D6" w:rsidRDefault="00214B3D" w:rsidP="00214B3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</w:p>
        </w:tc>
      </w:tr>
      <w:tr w:rsidR="00120A79" w:rsidRPr="003F36D6" w14:paraId="20811513" w14:textId="77777777" w:rsidTr="00214B3D">
        <w:trPr>
          <w:trHeight w:val="932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7FD7652D" w14:textId="77777777" w:rsidR="00120A79" w:rsidRPr="003F36D6" w:rsidRDefault="00120A79" w:rsidP="00214B3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3F36D6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5.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5516FEE" w14:textId="77777777" w:rsidR="00120A79" w:rsidRPr="003F36D6" w:rsidRDefault="00120A79" w:rsidP="00214B3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3F36D6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Membru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03FA540" w14:textId="77777777" w:rsidR="00120A79" w:rsidRPr="003F36D6" w:rsidRDefault="00120A79" w:rsidP="00214B3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3F36D6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Sebastian Pavel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4B34D09" w14:textId="77777777" w:rsidR="00120A79" w:rsidRPr="003F36D6" w:rsidRDefault="00120A79" w:rsidP="00214B3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3F36D6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Consilier achiziții publice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2D9F225F" w14:textId="77777777" w:rsidR="00120A79" w:rsidRPr="003F36D6" w:rsidRDefault="00120A79" w:rsidP="00214B3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3F36D6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Serviciul Lucrări și Achiziții Publice – Consiliul Județean Cluj</w:t>
            </w:r>
          </w:p>
        </w:tc>
        <w:tc>
          <w:tcPr>
            <w:tcW w:w="1530" w:type="dxa"/>
            <w:shd w:val="clear" w:color="auto" w:fill="auto"/>
          </w:tcPr>
          <w:p w14:paraId="4CF650A8" w14:textId="77777777" w:rsidR="00120A79" w:rsidRPr="003F36D6" w:rsidRDefault="00120A79" w:rsidP="00214B3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3F36D6">
              <w:rPr>
                <w:rFonts w:ascii="Montserrat Light" w:eastAsia="Calibri" w:hAnsi="Montserrat Light" w:cs="Cambria"/>
                <w:noProof/>
                <w:sz w:val="20"/>
                <w:szCs w:val="20"/>
                <w:lang w:val="ro-RO"/>
              </w:rPr>
              <w:t>Nominalizat în calitate de preşedinte de rezervă cu drept de vot</w:t>
            </w:r>
          </w:p>
        </w:tc>
      </w:tr>
      <w:tr w:rsidR="00120A79" w:rsidRPr="003F36D6" w14:paraId="7657C385" w14:textId="77777777" w:rsidTr="00214B3D">
        <w:trPr>
          <w:trHeight w:val="686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13123DCA" w14:textId="77777777" w:rsidR="00120A79" w:rsidRPr="003F36D6" w:rsidRDefault="00120A79" w:rsidP="00214B3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3F36D6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6.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DD93797" w14:textId="77777777" w:rsidR="00120A79" w:rsidRPr="003F36D6" w:rsidRDefault="00120A79" w:rsidP="00214B3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3F36D6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Membru de rezerva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1366117" w14:textId="2AD13234" w:rsidR="00120A79" w:rsidRPr="003F36D6" w:rsidRDefault="00120A79" w:rsidP="00214B3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3F36D6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Cosmin</w:t>
            </w:r>
            <w:r w:rsidR="00214B3D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a</w:t>
            </w:r>
            <w:r w:rsidRPr="003F36D6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 xml:space="preserve"> </w:t>
            </w:r>
            <w:r w:rsidR="00214B3D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Irimieș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E3782E7" w14:textId="77777777" w:rsidR="00120A79" w:rsidRPr="003F36D6" w:rsidRDefault="00120A79" w:rsidP="00214B3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3F36D6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Consilier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22A59FB4" w14:textId="77777777" w:rsidR="00120A79" w:rsidRPr="003F36D6" w:rsidRDefault="00120A79" w:rsidP="00214B3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3F36D6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 xml:space="preserve">Serviciul Financiar – Contabil - </w:t>
            </w:r>
            <w:r w:rsidRPr="003F36D6">
              <w:rPr>
                <w:rFonts w:ascii="Montserrat Light" w:eastAsia="Calibri" w:hAnsi="Montserrat Light" w:cs="Cambria"/>
                <w:noProof/>
                <w:sz w:val="20"/>
                <w:szCs w:val="20"/>
                <w:lang w:val="ro-RO"/>
              </w:rPr>
              <w:t>Consiliul Județean Cluj</w:t>
            </w:r>
          </w:p>
        </w:tc>
        <w:tc>
          <w:tcPr>
            <w:tcW w:w="1530" w:type="dxa"/>
            <w:shd w:val="clear" w:color="auto" w:fill="auto"/>
          </w:tcPr>
          <w:p w14:paraId="46EC7051" w14:textId="77777777" w:rsidR="00120A79" w:rsidRPr="003F36D6" w:rsidRDefault="00120A79" w:rsidP="00214B3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</w:p>
          <w:p w14:paraId="779DA88B" w14:textId="77777777" w:rsidR="00120A79" w:rsidRPr="003F36D6" w:rsidRDefault="00120A79" w:rsidP="00214B3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</w:p>
        </w:tc>
      </w:tr>
      <w:tr w:rsidR="00120A79" w:rsidRPr="003F36D6" w14:paraId="6FA8920F" w14:textId="77777777" w:rsidTr="00214B3D">
        <w:trPr>
          <w:trHeight w:val="611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1FF4BC3B" w14:textId="77777777" w:rsidR="00120A79" w:rsidRPr="003F36D6" w:rsidRDefault="00120A79" w:rsidP="00214B3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3F36D6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7.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AE5E11A" w14:textId="77777777" w:rsidR="00120A79" w:rsidRPr="003F36D6" w:rsidRDefault="00120A79" w:rsidP="00214B3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3F36D6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Membru de rezerva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FF968BB" w14:textId="77777777" w:rsidR="00120A79" w:rsidRPr="003F36D6" w:rsidRDefault="00120A79" w:rsidP="00214B3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3F36D6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Ramona Hedeș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E338FF3" w14:textId="77777777" w:rsidR="00120A79" w:rsidRPr="003F36D6" w:rsidRDefault="00120A79" w:rsidP="00214B3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3F36D6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Consilier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6B2611BA" w14:textId="77777777" w:rsidR="00120A79" w:rsidRPr="003F36D6" w:rsidRDefault="00120A79" w:rsidP="00214B3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3F36D6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 xml:space="preserve">Serviciul Financiar – Contabil - </w:t>
            </w:r>
            <w:r w:rsidRPr="003F36D6">
              <w:rPr>
                <w:rFonts w:ascii="Montserrat Light" w:eastAsia="Calibri" w:hAnsi="Montserrat Light" w:cs="Cambria"/>
                <w:noProof/>
                <w:sz w:val="20"/>
                <w:szCs w:val="20"/>
                <w:lang w:val="ro-RO"/>
              </w:rPr>
              <w:t>Consiliul Județean Cluj</w:t>
            </w:r>
          </w:p>
        </w:tc>
        <w:tc>
          <w:tcPr>
            <w:tcW w:w="1530" w:type="dxa"/>
            <w:shd w:val="clear" w:color="auto" w:fill="auto"/>
          </w:tcPr>
          <w:p w14:paraId="2E82EC1B" w14:textId="77777777" w:rsidR="00120A79" w:rsidRPr="003F36D6" w:rsidRDefault="00120A79" w:rsidP="00214B3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</w:p>
        </w:tc>
      </w:tr>
    </w:tbl>
    <w:p w14:paraId="6FF55E5A" w14:textId="77777777" w:rsidR="00120A79" w:rsidRDefault="00120A79" w:rsidP="00214B3D">
      <w:pPr>
        <w:ind w:right="56"/>
        <w:jc w:val="both"/>
        <w:rPr>
          <w:rFonts w:ascii="Montserrat Light" w:hAnsi="Montserrat Light"/>
          <w:noProof/>
          <w:sz w:val="20"/>
          <w:szCs w:val="20"/>
          <w:lang w:val="ro-RO"/>
        </w:rPr>
      </w:pPr>
    </w:p>
    <w:p w14:paraId="774C30F5" w14:textId="4B6A3004" w:rsidR="00401BE7" w:rsidRPr="00947BD0" w:rsidRDefault="00401BE7" w:rsidP="00214B3D">
      <w:pPr>
        <w:spacing w:after="240"/>
        <w:jc w:val="both"/>
        <w:rPr>
          <w:rFonts w:ascii="Montserrat Light" w:hAnsi="Montserrat Light"/>
          <w:noProof/>
          <w:sz w:val="20"/>
          <w:szCs w:val="20"/>
          <w:lang w:val="en-US"/>
        </w:rPr>
      </w:pPr>
      <w:r w:rsidRPr="00FA428A">
        <w:rPr>
          <w:rFonts w:ascii="Montserrat Light" w:hAnsi="Montserrat Light"/>
          <w:noProof/>
          <w:sz w:val="20"/>
          <w:szCs w:val="20"/>
          <w:lang w:val="ro-RO"/>
        </w:rPr>
        <w:t xml:space="preserve">Art. </w:t>
      </w:r>
      <w:r w:rsidR="00FA428A" w:rsidRPr="00FA428A">
        <w:rPr>
          <w:rFonts w:ascii="Montserrat Light" w:hAnsi="Montserrat Light"/>
          <w:noProof/>
          <w:sz w:val="20"/>
          <w:szCs w:val="20"/>
          <w:lang w:val="ro-RO"/>
        </w:rPr>
        <w:t>II</w:t>
      </w:r>
      <w:r w:rsidRPr="00FA428A">
        <w:rPr>
          <w:rFonts w:ascii="Montserrat Light" w:hAnsi="Montserrat Light"/>
          <w:noProof/>
          <w:sz w:val="20"/>
          <w:szCs w:val="20"/>
          <w:lang w:val="ro-RO"/>
        </w:rPr>
        <w:t>.</w:t>
      </w:r>
      <w:r w:rsidRPr="00A51EC9">
        <w:rPr>
          <w:rFonts w:ascii="Montserrat Light" w:hAnsi="Montserrat Light"/>
          <w:noProof/>
          <w:sz w:val="20"/>
          <w:szCs w:val="20"/>
          <w:lang w:val="ro-RO"/>
        </w:rPr>
        <w:t xml:space="preserve"> </w:t>
      </w:r>
      <w:r w:rsidR="00214B3D" w:rsidRPr="00277B9B">
        <w:rPr>
          <w:rFonts w:ascii="Montserrat Light" w:hAnsi="Montserrat Light"/>
          <w:sz w:val="20"/>
          <w:szCs w:val="20"/>
          <w:lang w:val="ro-RO"/>
        </w:rPr>
        <w:t xml:space="preserve">Prezenta </w:t>
      </w:r>
      <w:proofErr w:type="spellStart"/>
      <w:r w:rsidR="00214B3D" w:rsidRPr="00277B9B">
        <w:rPr>
          <w:rFonts w:ascii="Montserrat Light" w:hAnsi="Montserrat Light"/>
          <w:sz w:val="20"/>
          <w:szCs w:val="20"/>
          <w:lang w:val="ro-RO"/>
        </w:rPr>
        <w:t>dispoziţie</w:t>
      </w:r>
      <w:proofErr w:type="spellEnd"/>
      <w:r w:rsidR="00214B3D" w:rsidRPr="00277B9B">
        <w:rPr>
          <w:rFonts w:ascii="Montserrat Light" w:hAnsi="Montserrat Light"/>
          <w:sz w:val="20"/>
          <w:szCs w:val="20"/>
          <w:lang w:val="ro-RO"/>
        </w:rPr>
        <w:t xml:space="preserve"> se comunică prin poșta electronică, persoanelor nominalizate la art. 1 - 2, Direcției Dezvoltare și Investiții, precum şi Prefectului </w:t>
      </w:r>
      <w:proofErr w:type="spellStart"/>
      <w:r w:rsidR="00214B3D" w:rsidRPr="00277B9B">
        <w:rPr>
          <w:rFonts w:ascii="Montserrat Light" w:hAnsi="Montserrat Light"/>
          <w:sz w:val="20"/>
          <w:szCs w:val="20"/>
          <w:lang w:val="ro-RO"/>
        </w:rPr>
        <w:t>Judeţului</w:t>
      </w:r>
      <w:proofErr w:type="spellEnd"/>
      <w:r w:rsidR="00214B3D" w:rsidRPr="00277B9B">
        <w:rPr>
          <w:rFonts w:ascii="Montserrat Light" w:hAnsi="Montserrat Light"/>
          <w:sz w:val="20"/>
          <w:szCs w:val="20"/>
          <w:lang w:val="ro-RO"/>
        </w:rPr>
        <w:t xml:space="preserve"> Cluj</w:t>
      </w:r>
    </w:p>
    <w:p w14:paraId="5278FC69" w14:textId="2FD2B246" w:rsidR="00EA1333" w:rsidRPr="00A51EC9" w:rsidRDefault="00401BE7" w:rsidP="00214B3D">
      <w:pPr>
        <w:autoSpaceDE w:val="0"/>
        <w:autoSpaceDN w:val="0"/>
        <w:adjustRightInd w:val="0"/>
        <w:ind w:right="3"/>
        <w:jc w:val="both"/>
        <w:rPr>
          <w:rFonts w:ascii="Montserrat Light" w:hAnsi="Montserrat Light" w:cs="Cambria"/>
          <w:b/>
          <w:bCs/>
          <w:noProof/>
          <w:sz w:val="20"/>
          <w:szCs w:val="20"/>
          <w:lang w:val="ro-RO"/>
        </w:rPr>
      </w:pPr>
      <w:r w:rsidRPr="00A51EC9">
        <w:rPr>
          <w:rFonts w:ascii="Montserrat Light" w:eastAsia="Times New Roman" w:hAnsi="Montserrat Light" w:cs="Cambria"/>
          <w:b/>
          <w:bCs/>
          <w:noProof/>
          <w:sz w:val="20"/>
          <w:szCs w:val="20"/>
          <w:lang w:val="ro-RO"/>
        </w:rPr>
        <w:t xml:space="preserve">                             </w:t>
      </w:r>
      <w:r w:rsidRPr="00A51EC9">
        <w:rPr>
          <w:rFonts w:ascii="Montserrat Light" w:eastAsia="Times New Roman" w:hAnsi="Montserrat Light" w:cs="Cambria"/>
          <w:b/>
          <w:bCs/>
          <w:noProof/>
          <w:sz w:val="20"/>
          <w:szCs w:val="20"/>
          <w:lang w:val="ro-RO"/>
        </w:rPr>
        <w:tab/>
      </w:r>
      <w:r w:rsidRPr="00A51EC9">
        <w:rPr>
          <w:rFonts w:ascii="Montserrat Light" w:hAnsi="Montserrat Light" w:cs="Cambria"/>
          <w:b/>
          <w:bCs/>
          <w:noProof/>
          <w:sz w:val="20"/>
          <w:szCs w:val="20"/>
          <w:lang w:val="ro-RO"/>
        </w:rPr>
        <w:t xml:space="preserve">                                                        </w:t>
      </w:r>
      <w:r w:rsidR="00EA1333" w:rsidRPr="00A51EC9">
        <w:rPr>
          <w:rFonts w:ascii="Montserrat Light" w:hAnsi="Montserrat Light" w:cs="Cambria"/>
          <w:b/>
          <w:bCs/>
          <w:noProof/>
          <w:sz w:val="20"/>
          <w:szCs w:val="20"/>
          <w:lang w:val="ro-RO"/>
        </w:rPr>
        <w:t xml:space="preserve">       </w:t>
      </w:r>
      <w:r w:rsidRPr="00A51EC9">
        <w:rPr>
          <w:rFonts w:ascii="Montserrat Light" w:hAnsi="Montserrat Light" w:cs="Cambria"/>
          <w:b/>
          <w:bCs/>
          <w:noProof/>
          <w:sz w:val="20"/>
          <w:szCs w:val="20"/>
          <w:lang w:val="ro-RO"/>
        </w:rPr>
        <w:t>CONTRASEMNEAZĂ:</w:t>
      </w:r>
    </w:p>
    <w:p w14:paraId="5CD9D419" w14:textId="7D2855E8" w:rsidR="00401BE7" w:rsidRPr="00A51EC9" w:rsidRDefault="00EA1333" w:rsidP="00214B3D">
      <w:pPr>
        <w:autoSpaceDE w:val="0"/>
        <w:autoSpaceDN w:val="0"/>
        <w:adjustRightInd w:val="0"/>
        <w:ind w:right="-114"/>
        <w:jc w:val="both"/>
        <w:rPr>
          <w:rFonts w:ascii="Montserrat Light" w:hAnsi="Montserrat Light" w:cs="Cambria"/>
          <w:b/>
          <w:bCs/>
          <w:noProof/>
          <w:sz w:val="20"/>
          <w:szCs w:val="20"/>
          <w:lang w:val="ro-RO"/>
        </w:rPr>
      </w:pPr>
      <w:r w:rsidRPr="00A51EC9">
        <w:rPr>
          <w:rFonts w:ascii="Montserrat Light" w:hAnsi="Montserrat Light" w:cs="Cambria"/>
          <w:b/>
          <w:bCs/>
          <w:noProof/>
          <w:sz w:val="20"/>
          <w:szCs w:val="20"/>
          <w:lang w:val="ro-RO"/>
        </w:rPr>
        <w:t xml:space="preserve">     </w:t>
      </w:r>
      <w:r w:rsidR="00401BE7" w:rsidRPr="00A51EC9">
        <w:rPr>
          <w:rFonts w:ascii="Montserrat Light" w:hAnsi="Montserrat Light" w:cs="Cambria"/>
          <w:b/>
          <w:bCs/>
          <w:noProof/>
          <w:sz w:val="20"/>
          <w:szCs w:val="20"/>
          <w:lang w:val="ro-RO"/>
        </w:rPr>
        <w:t>PREŞEDINTE</w:t>
      </w:r>
      <w:r w:rsidR="00401BE7" w:rsidRPr="00A51EC9">
        <w:rPr>
          <w:rFonts w:ascii="Montserrat Light" w:hAnsi="Montserrat Light" w:cs="Cambria"/>
          <w:b/>
          <w:bCs/>
          <w:noProof/>
          <w:sz w:val="20"/>
          <w:szCs w:val="20"/>
          <w:lang w:val="ro-RO"/>
        </w:rPr>
        <w:tab/>
      </w:r>
      <w:r w:rsidR="00401BE7" w:rsidRPr="00A51EC9">
        <w:rPr>
          <w:rFonts w:ascii="Montserrat Light" w:hAnsi="Montserrat Light" w:cs="Cambria"/>
          <w:b/>
          <w:bCs/>
          <w:noProof/>
          <w:sz w:val="20"/>
          <w:szCs w:val="20"/>
          <w:lang w:val="ro-RO"/>
        </w:rPr>
        <w:tab/>
      </w:r>
      <w:r w:rsidR="00401BE7" w:rsidRPr="00A51EC9">
        <w:rPr>
          <w:rFonts w:ascii="Montserrat Light" w:hAnsi="Montserrat Light" w:cs="Cambria"/>
          <w:b/>
          <w:bCs/>
          <w:noProof/>
          <w:sz w:val="20"/>
          <w:szCs w:val="20"/>
          <w:lang w:val="ro-RO"/>
        </w:rPr>
        <w:tab/>
        <w:t xml:space="preserve">    </w:t>
      </w:r>
      <w:r w:rsidRPr="00A51EC9">
        <w:rPr>
          <w:rFonts w:ascii="Montserrat Light" w:hAnsi="Montserrat Light" w:cs="Cambria"/>
          <w:b/>
          <w:bCs/>
          <w:noProof/>
          <w:sz w:val="20"/>
          <w:szCs w:val="20"/>
          <w:lang w:val="ro-RO"/>
        </w:rPr>
        <w:t xml:space="preserve">         </w:t>
      </w:r>
      <w:r w:rsidR="00CC1250">
        <w:rPr>
          <w:rFonts w:ascii="Montserrat Light" w:hAnsi="Montserrat Light" w:cs="Cambria"/>
          <w:b/>
          <w:bCs/>
          <w:noProof/>
          <w:sz w:val="20"/>
          <w:szCs w:val="20"/>
          <w:lang w:val="ro-RO"/>
        </w:rPr>
        <w:t xml:space="preserve">    </w:t>
      </w:r>
      <w:r w:rsidRPr="00A51EC9">
        <w:rPr>
          <w:rFonts w:ascii="Montserrat Light" w:hAnsi="Montserrat Light" w:cs="Cambria"/>
          <w:b/>
          <w:bCs/>
          <w:noProof/>
          <w:sz w:val="20"/>
          <w:szCs w:val="20"/>
          <w:lang w:val="ro-RO"/>
        </w:rPr>
        <w:t xml:space="preserve"> </w:t>
      </w:r>
      <w:r w:rsidR="00401BE7" w:rsidRPr="00A51EC9">
        <w:rPr>
          <w:rFonts w:ascii="Montserrat Light" w:hAnsi="Montserrat Light" w:cs="Cambria"/>
          <w:b/>
          <w:bCs/>
          <w:noProof/>
          <w:sz w:val="20"/>
          <w:szCs w:val="20"/>
          <w:lang w:val="ro-RO"/>
        </w:rPr>
        <w:t>SECRETAR  GENERAL AL JUDEŢULUI</w:t>
      </w:r>
    </w:p>
    <w:p w14:paraId="6141C4D3" w14:textId="410E017E" w:rsidR="00947BD0" w:rsidRPr="00120A79" w:rsidRDefault="00401BE7" w:rsidP="00214B3D">
      <w:pPr>
        <w:autoSpaceDE w:val="0"/>
        <w:autoSpaceDN w:val="0"/>
        <w:adjustRightInd w:val="0"/>
        <w:ind w:right="-114"/>
        <w:jc w:val="both"/>
        <w:rPr>
          <w:rFonts w:ascii="Montserrat Light" w:hAnsi="Montserrat Light" w:cs="Cambria"/>
          <w:noProof/>
          <w:sz w:val="20"/>
          <w:szCs w:val="20"/>
          <w:lang w:val="ro-RO"/>
        </w:rPr>
      </w:pPr>
      <w:r w:rsidRPr="00A51EC9">
        <w:rPr>
          <w:rFonts w:ascii="Montserrat Light" w:hAnsi="Montserrat Light" w:cs="Cambria"/>
          <w:b/>
          <w:bCs/>
          <w:noProof/>
          <w:sz w:val="20"/>
          <w:szCs w:val="20"/>
          <w:lang w:val="ro-RO"/>
        </w:rPr>
        <w:t xml:space="preserve">        </w:t>
      </w:r>
      <w:r w:rsidRPr="00A51EC9">
        <w:rPr>
          <w:rFonts w:ascii="Montserrat Light" w:hAnsi="Montserrat Light" w:cs="Cambria"/>
          <w:noProof/>
          <w:sz w:val="20"/>
          <w:szCs w:val="20"/>
          <w:lang w:val="ro-RO"/>
        </w:rPr>
        <w:t>Alin Tișe</w:t>
      </w:r>
      <w:r w:rsidRPr="00A51EC9">
        <w:rPr>
          <w:rFonts w:ascii="Montserrat Light" w:hAnsi="Montserrat Light" w:cs="Cambria"/>
          <w:noProof/>
          <w:sz w:val="20"/>
          <w:szCs w:val="20"/>
          <w:lang w:val="ro-RO"/>
        </w:rPr>
        <w:tab/>
      </w:r>
      <w:r w:rsidRPr="00A51EC9">
        <w:rPr>
          <w:rFonts w:ascii="Montserrat Light" w:hAnsi="Montserrat Light" w:cs="Cambria"/>
          <w:noProof/>
          <w:sz w:val="20"/>
          <w:szCs w:val="20"/>
          <w:lang w:val="ro-RO"/>
        </w:rPr>
        <w:tab/>
        <w:t xml:space="preserve">                       </w:t>
      </w:r>
      <w:r w:rsidRPr="00A51EC9">
        <w:rPr>
          <w:rFonts w:ascii="Montserrat Light" w:hAnsi="Montserrat Light" w:cs="Cambria"/>
          <w:noProof/>
          <w:sz w:val="20"/>
          <w:szCs w:val="20"/>
          <w:lang w:val="ro-RO"/>
        </w:rPr>
        <w:tab/>
        <w:t xml:space="preserve">       </w:t>
      </w:r>
      <w:r w:rsidR="00EA1333" w:rsidRPr="00A51EC9">
        <w:rPr>
          <w:rFonts w:ascii="Montserrat Light" w:hAnsi="Montserrat Light" w:cs="Cambria"/>
          <w:noProof/>
          <w:sz w:val="20"/>
          <w:szCs w:val="20"/>
          <w:lang w:val="ro-RO"/>
        </w:rPr>
        <w:t xml:space="preserve">                </w:t>
      </w:r>
      <w:r w:rsidRPr="00A51EC9">
        <w:rPr>
          <w:rFonts w:ascii="Montserrat Light" w:hAnsi="Montserrat Light" w:cs="Cambria"/>
          <w:noProof/>
          <w:sz w:val="20"/>
          <w:szCs w:val="20"/>
          <w:lang w:val="ro-RO"/>
        </w:rPr>
        <w:t xml:space="preserve">  </w:t>
      </w:r>
      <w:r w:rsidR="00D33362" w:rsidRPr="00A51EC9">
        <w:rPr>
          <w:rFonts w:ascii="Montserrat Light" w:hAnsi="Montserrat Light" w:cs="Cambria"/>
          <w:noProof/>
          <w:sz w:val="20"/>
          <w:szCs w:val="20"/>
          <w:lang w:val="ro-RO"/>
        </w:rPr>
        <w:t xml:space="preserve">             </w:t>
      </w:r>
      <w:r w:rsidR="00CC1250">
        <w:rPr>
          <w:rFonts w:ascii="Montserrat Light" w:hAnsi="Montserrat Light" w:cs="Cambria"/>
          <w:noProof/>
          <w:sz w:val="20"/>
          <w:szCs w:val="20"/>
          <w:lang w:val="ro-RO"/>
        </w:rPr>
        <w:t xml:space="preserve">    </w:t>
      </w:r>
      <w:r w:rsidRPr="00A51EC9">
        <w:rPr>
          <w:rFonts w:ascii="Montserrat Light" w:hAnsi="Montserrat Light" w:cs="Cambria"/>
          <w:noProof/>
          <w:sz w:val="20"/>
          <w:szCs w:val="20"/>
          <w:lang w:val="ro-RO"/>
        </w:rPr>
        <w:t xml:space="preserve">Simona Gaci    </w:t>
      </w:r>
    </w:p>
    <w:p w14:paraId="3DEC273A" w14:textId="5E657C47" w:rsidR="00947BD0" w:rsidRDefault="00947BD0" w:rsidP="00214B3D">
      <w:pPr>
        <w:autoSpaceDE w:val="0"/>
        <w:autoSpaceDN w:val="0"/>
        <w:adjustRightInd w:val="0"/>
        <w:contextualSpacing/>
        <w:jc w:val="both"/>
        <w:rPr>
          <w:rFonts w:ascii="Cambria" w:eastAsia="Times New Roman" w:hAnsi="Cambria" w:cs="Cambria"/>
          <w:noProof/>
          <w:color w:val="FF0000"/>
          <w:lang w:val="ro-RO"/>
        </w:rPr>
      </w:pPr>
    </w:p>
    <w:p w14:paraId="14F0DDC3" w14:textId="77777777" w:rsidR="00214B3D" w:rsidRDefault="00214B3D" w:rsidP="00214B3D">
      <w:pPr>
        <w:autoSpaceDE w:val="0"/>
        <w:autoSpaceDN w:val="0"/>
        <w:adjustRightInd w:val="0"/>
        <w:contextualSpacing/>
        <w:jc w:val="both"/>
        <w:rPr>
          <w:rFonts w:ascii="Cambria" w:eastAsia="Times New Roman" w:hAnsi="Cambria" w:cs="Cambria"/>
          <w:noProof/>
          <w:color w:val="FF0000"/>
          <w:lang w:val="ro-RO"/>
        </w:rPr>
      </w:pPr>
    </w:p>
    <w:p w14:paraId="57207ABC" w14:textId="0A31C729" w:rsidR="00947BD0" w:rsidRDefault="00947BD0" w:rsidP="00214B3D">
      <w:pPr>
        <w:autoSpaceDE w:val="0"/>
        <w:autoSpaceDN w:val="0"/>
        <w:adjustRightInd w:val="0"/>
        <w:contextualSpacing/>
        <w:jc w:val="both"/>
        <w:rPr>
          <w:rFonts w:ascii="Cambria" w:eastAsia="Times New Roman" w:hAnsi="Cambria" w:cs="Cambria"/>
          <w:noProof/>
          <w:color w:val="FF0000"/>
          <w:lang w:val="ro-RO"/>
        </w:rPr>
      </w:pPr>
    </w:p>
    <w:p w14:paraId="32B222EC" w14:textId="77777777" w:rsidR="00214B3D" w:rsidRDefault="00214B3D" w:rsidP="00214B3D">
      <w:pPr>
        <w:autoSpaceDE w:val="0"/>
        <w:autoSpaceDN w:val="0"/>
        <w:adjustRightInd w:val="0"/>
        <w:contextualSpacing/>
        <w:jc w:val="both"/>
        <w:rPr>
          <w:rFonts w:ascii="Cambria" w:eastAsia="Times New Roman" w:hAnsi="Cambria" w:cs="Cambria"/>
          <w:noProof/>
          <w:color w:val="FF0000"/>
          <w:lang w:val="ro-RO"/>
        </w:rPr>
      </w:pPr>
    </w:p>
    <w:p w14:paraId="52DFCD8A" w14:textId="6EDD0757" w:rsidR="00214B3D" w:rsidRDefault="00214B3D" w:rsidP="00214B3D">
      <w:pPr>
        <w:autoSpaceDE w:val="0"/>
        <w:autoSpaceDN w:val="0"/>
        <w:adjustRightInd w:val="0"/>
        <w:contextualSpacing/>
        <w:jc w:val="both"/>
        <w:rPr>
          <w:rFonts w:ascii="Cambria" w:eastAsia="Times New Roman" w:hAnsi="Cambria" w:cs="Cambria"/>
          <w:noProof/>
          <w:color w:val="FF0000"/>
          <w:lang w:val="ro-RO"/>
        </w:rPr>
      </w:pPr>
    </w:p>
    <w:sectPr w:rsidR="00214B3D" w:rsidSect="0074536A">
      <w:headerReference w:type="default" r:id="rId7"/>
      <w:footerReference w:type="default" r:id="rId8"/>
      <w:pgSz w:w="11909" w:h="16834"/>
      <w:pgMar w:top="1440" w:right="832" w:bottom="1080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13D05" w14:textId="77777777" w:rsidR="008A5900" w:rsidRDefault="008A5900">
      <w:pPr>
        <w:spacing w:line="240" w:lineRule="auto"/>
      </w:pPr>
      <w:r>
        <w:separator/>
      </w:r>
    </w:p>
  </w:endnote>
  <w:endnote w:type="continuationSeparator" w:id="0">
    <w:p w14:paraId="2E9FF3FE" w14:textId="77777777" w:rsidR="008A5900" w:rsidRDefault="008A59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24899233">
          <wp:simplePos x="0" y="0"/>
          <wp:positionH relativeFrom="column">
            <wp:posOffset>3442335</wp:posOffset>
          </wp:positionH>
          <wp:positionV relativeFrom="paragraph">
            <wp:posOffset>97155</wp:posOffset>
          </wp:positionV>
          <wp:extent cx="2779237" cy="421420"/>
          <wp:effectExtent l="0" t="0" r="0" b="0"/>
          <wp:wrapSquare wrapText="bothSides" distT="0" distB="0" distL="0" distR="0"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A6493" w14:textId="77777777" w:rsidR="008A5900" w:rsidRDefault="008A5900">
      <w:pPr>
        <w:spacing w:line="240" w:lineRule="auto"/>
      </w:pPr>
      <w:r>
        <w:separator/>
      </w:r>
    </w:p>
  </w:footnote>
  <w:footnote w:type="continuationSeparator" w:id="0">
    <w:p w14:paraId="4AAC6B9F" w14:textId="77777777" w:rsidR="008A5900" w:rsidRDefault="008A590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A0CB5"/>
    <w:multiLevelType w:val="hybridMultilevel"/>
    <w:tmpl w:val="6EC6358A"/>
    <w:lvl w:ilvl="0" w:tplc="636A3428">
      <w:start w:val="1"/>
      <w:numFmt w:val="decimal"/>
      <w:lvlText w:val="%1."/>
      <w:lvlJc w:val="left"/>
      <w:pPr>
        <w:ind w:left="816" w:hanging="456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1F39F6"/>
    <w:multiLevelType w:val="hybridMultilevel"/>
    <w:tmpl w:val="C21E88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4F2C06"/>
    <w:multiLevelType w:val="hybridMultilevel"/>
    <w:tmpl w:val="38AC6A40"/>
    <w:lvl w:ilvl="0" w:tplc="0409000B">
      <w:start w:val="1"/>
      <w:numFmt w:val="bullet"/>
      <w:lvlText w:val=""/>
      <w:lvlJc w:val="left"/>
      <w:pPr>
        <w:ind w:left="109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3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0F5F10"/>
    <w:multiLevelType w:val="hybridMultilevel"/>
    <w:tmpl w:val="07CEE5D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6881794">
    <w:abstractNumId w:val="3"/>
  </w:num>
  <w:num w:numId="2" w16cid:durableId="1993942139">
    <w:abstractNumId w:val="5"/>
  </w:num>
  <w:num w:numId="3" w16cid:durableId="319189717">
    <w:abstractNumId w:val="1"/>
  </w:num>
  <w:num w:numId="4" w16cid:durableId="2073654726">
    <w:abstractNumId w:val="2"/>
  </w:num>
  <w:num w:numId="5" w16cid:durableId="626670140">
    <w:abstractNumId w:val="4"/>
  </w:num>
  <w:num w:numId="6" w16cid:durableId="474881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20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C5E"/>
    <w:rsid w:val="00047EED"/>
    <w:rsid w:val="00064F56"/>
    <w:rsid w:val="000C0E76"/>
    <w:rsid w:val="001077E9"/>
    <w:rsid w:val="00120A79"/>
    <w:rsid w:val="001878BD"/>
    <w:rsid w:val="0019181D"/>
    <w:rsid w:val="00194CFD"/>
    <w:rsid w:val="001C6EA8"/>
    <w:rsid w:val="001D423E"/>
    <w:rsid w:val="00214B3D"/>
    <w:rsid w:val="002425E0"/>
    <w:rsid w:val="002B1675"/>
    <w:rsid w:val="002C7716"/>
    <w:rsid w:val="00303222"/>
    <w:rsid w:val="0032701F"/>
    <w:rsid w:val="003F21E0"/>
    <w:rsid w:val="003F36D6"/>
    <w:rsid w:val="00401BE7"/>
    <w:rsid w:val="00416B5F"/>
    <w:rsid w:val="00474FB4"/>
    <w:rsid w:val="004D5B1D"/>
    <w:rsid w:val="00534029"/>
    <w:rsid w:val="00553DF2"/>
    <w:rsid w:val="005F1400"/>
    <w:rsid w:val="005F600A"/>
    <w:rsid w:val="00603D99"/>
    <w:rsid w:val="00616E40"/>
    <w:rsid w:val="006427A5"/>
    <w:rsid w:val="006F15D2"/>
    <w:rsid w:val="0073636D"/>
    <w:rsid w:val="0074137B"/>
    <w:rsid w:val="0074536A"/>
    <w:rsid w:val="00802D9D"/>
    <w:rsid w:val="008167FC"/>
    <w:rsid w:val="008611B6"/>
    <w:rsid w:val="00883122"/>
    <w:rsid w:val="008A5900"/>
    <w:rsid w:val="008B6D3A"/>
    <w:rsid w:val="008F2F87"/>
    <w:rsid w:val="008F3305"/>
    <w:rsid w:val="00923174"/>
    <w:rsid w:val="00947BD0"/>
    <w:rsid w:val="009C550C"/>
    <w:rsid w:val="009F1EDF"/>
    <w:rsid w:val="00A07EF5"/>
    <w:rsid w:val="00A15501"/>
    <w:rsid w:val="00A35AAE"/>
    <w:rsid w:val="00A51EC9"/>
    <w:rsid w:val="00A62583"/>
    <w:rsid w:val="00A72C55"/>
    <w:rsid w:val="00B074D1"/>
    <w:rsid w:val="00B3658C"/>
    <w:rsid w:val="00B804EB"/>
    <w:rsid w:val="00BB2C53"/>
    <w:rsid w:val="00BB3F47"/>
    <w:rsid w:val="00BF0A05"/>
    <w:rsid w:val="00BF2C5D"/>
    <w:rsid w:val="00C20ACA"/>
    <w:rsid w:val="00C344C1"/>
    <w:rsid w:val="00CA7CB4"/>
    <w:rsid w:val="00CC1250"/>
    <w:rsid w:val="00D22B03"/>
    <w:rsid w:val="00D26D35"/>
    <w:rsid w:val="00D33362"/>
    <w:rsid w:val="00D45201"/>
    <w:rsid w:val="00D70790"/>
    <w:rsid w:val="00E26FB2"/>
    <w:rsid w:val="00E56787"/>
    <w:rsid w:val="00E70E5C"/>
    <w:rsid w:val="00EA1333"/>
    <w:rsid w:val="00F10B9D"/>
    <w:rsid w:val="00F61AEE"/>
    <w:rsid w:val="00F7157A"/>
    <w:rsid w:val="00FA428A"/>
    <w:rsid w:val="00FC4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semiHidden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semiHidden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Listparagraf">
    <w:name w:val="List Paragraph"/>
    <w:aliases w:val="body 2,List Paragraph1,Citation List,본문(내용),List Paragraph (numbered (a)),Normal bullet 2,Forth level,List1,List Paragraph11,Listă colorată - Accentuare 11,Bullet,Header bold,List Paragraph111,tabla negro"/>
    <w:basedOn w:val="Normal"/>
    <w:link w:val="ListparagrafCaracter"/>
    <w:uiPriority w:val="34"/>
    <w:qFormat/>
    <w:rsid w:val="00E70E5C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customStyle="1" w:styleId="ListparagrafCaracter">
    <w:name w:val="Listă paragraf Caracter"/>
    <w:aliases w:val="body 2 Caracter,List Paragraph1 Caracter,Citation List Caracter,본문(내용) Caracter,List Paragraph (numbered (a)) Caracter,Normal bullet 2 Caracter,Forth level Caracter,List1 Caracter,List Paragraph11 Caracter,Bullet Caracter"/>
    <w:link w:val="Listparagraf"/>
    <w:uiPriority w:val="34"/>
    <w:qFormat/>
    <w:rsid w:val="00E70E5C"/>
    <w:rPr>
      <w:rFonts w:ascii="Times New Roman" w:eastAsia="Times New Roman" w:hAnsi="Times New Roman" w:cs="Times New Roman"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3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2</Pages>
  <Words>658</Words>
  <Characters>3817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23</cp:revision>
  <cp:lastPrinted>2022-12-08T07:31:00Z</cp:lastPrinted>
  <dcterms:created xsi:type="dcterms:W3CDTF">2020-11-11T11:01:00Z</dcterms:created>
  <dcterms:modified xsi:type="dcterms:W3CDTF">2022-12-09T06:12:00Z</dcterms:modified>
</cp:coreProperties>
</file>