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4826" w14:textId="77777777" w:rsidR="004E3009" w:rsidRDefault="004E3009" w:rsidP="00C655D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BC58A47" w14:textId="77777777" w:rsidR="004E3009" w:rsidRDefault="004E3009" w:rsidP="00C655D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7636F3" w14:textId="3397A5EF" w:rsidR="00287110" w:rsidRPr="005D6F19" w:rsidRDefault="00287110" w:rsidP="00C655D0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D I S P O Z I Ț I A</w:t>
      </w:r>
    </w:p>
    <w:p w14:paraId="7A0D2382" w14:textId="77777777" w:rsidR="00807271" w:rsidRDefault="00635F45" w:rsidP="00635F45">
      <w:pPr>
        <w:pStyle w:val="BodyTextIndent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0" w:name="_96pwsx56lrau" w:colFirst="0" w:colLast="0"/>
      <w:bookmarkStart w:id="1" w:name="_Hlk60049709"/>
      <w:bookmarkEnd w:id="0"/>
      <w:r w:rsidRPr="00635F45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pentru modificarea Dispoziției Președintelui Consiliului Județean Cluj</w:t>
      </w:r>
    </w:p>
    <w:p w14:paraId="6207FBB2" w14:textId="2F2358A9" w:rsidR="00287110" w:rsidRPr="00635F45" w:rsidRDefault="00635F45" w:rsidP="00635F45">
      <w:pPr>
        <w:pStyle w:val="BodyTextIndent"/>
        <w:ind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635F45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nr. 1393/2023 </w:t>
      </w:r>
      <w:r w:rsidR="00287110" w:rsidRPr="00635F45">
        <w:rPr>
          <w:rFonts w:ascii="Montserrat" w:hAnsi="Montserrat"/>
          <w:b/>
          <w:bCs/>
          <w:noProof/>
          <w:sz w:val="22"/>
          <w:szCs w:val="22"/>
          <w:lang w:val="ro-RO"/>
        </w:rPr>
        <w:t>privind</w:t>
      </w:r>
      <w:r w:rsidR="00287110" w:rsidRPr="00635F45">
        <w:rPr>
          <w:rFonts w:ascii="Montserrat" w:hAnsi="Montserrat"/>
          <w:bCs/>
          <w:noProof/>
          <w:sz w:val="22"/>
          <w:szCs w:val="22"/>
          <w:lang w:val="ro-RO"/>
        </w:rPr>
        <w:t xml:space="preserve"> </w:t>
      </w:r>
      <w:r w:rsidR="00287110" w:rsidRPr="00635F45">
        <w:rPr>
          <w:rFonts w:ascii="Montserrat" w:hAnsi="Montserrat"/>
          <w:b/>
          <w:bCs/>
          <w:noProof/>
          <w:sz w:val="22"/>
          <w:szCs w:val="22"/>
          <w:lang w:val="ro-RO"/>
        </w:rPr>
        <w:t>delegarea unor atribuţii ale Preşedintelui Consiliului Judeţean Cluj în anul 2024</w:t>
      </w:r>
    </w:p>
    <w:bookmarkEnd w:id="1"/>
    <w:p w14:paraId="674FCDDA" w14:textId="77777777" w:rsidR="00287110" w:rsidRPr="005D6F19" w:rsidRDefault="00287110" w:rsidP="00C655D0">
      <w:pPr>
        <w:spacing w:line="240" w:lineRule="auto"/>
        <w:jc w:val="center"/>
        <w:rPr>
          <w:rFonts w:ascii="Montserrat" w:hAnsi="Montserrat"/>
          <w:noProof/>
          <w:color w:val="000000"/>
          <w:lang w:val="ro-RO"/>
        </w:rPr>
      </w:pPr>
    </w:p>
    <w:p w14:paraId="3C0DBAA0" w14:textId="77777777" w:rsidR="00287110" w:rsidRDefault="00287110" w:rsidP="00C655D0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4DEE50B7" w14:textId="77777777" w:rsidR="004E3009" w:rsidRDefault="004E3009" w:rsidP="00C655D0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75BD612A" w14:textId="77777777" w:rsidR="00287110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76E19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876E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1E109B82" w:rsidR="00287110" w:rsidRPr="00F371C7" w:rsidRDefault="00287110" w:rsidP="002E76A5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prezentare, respectiv Referatul de aprobare </w:t>
      </w:r>
      <w:r w:rsidRPr="000006A3">
        <w:rPr>
          <w:rFonts w:ascii="Montserrat Light" w:eastAsia="Times New Roman" w:hAnsi="Montserrat Light"/>
          <w:noProof/>
          <w:lang w:val="ro-RO" w:eastAsia="ro-RO"/>
        </w:rPr>
        <w:t>n</w:t>
      </w:r>
      <w:r w:rsidR="002E76A5">
        <w:rPr>
          <w:rFonts w:ascii="Montserrat Light" w:eastAsia="Times New Roman" w:hAnsi="Montserrat Light"/>
          <w:noProof/>
          <w:lang w:val="ro-RO" w:eastAsia="ro-RO"/>
        </w:rPr>
        <w:t xml:space="preserve">r. </w:t>
      </w:r>
      <w:r w:rsidR="002E76A5" w:rsidRPr="002E76A5">
        <w:rPr>
          <w:rFonts w:ascii="Montserrat Light" w:eastAsia="Times New Roman" w:hAnsi="Montserrat Light"/>
          <w:noProof/>
          <w:lang w:val="ro-RO" w:eastAsia="ro-RO"/>
        </w:rPr>
        <w:t xml:space="preserve">46877 </w:t>
      </w:r>
      <w:r w:rsidR="000006A3" w:rsidRPr="002E76A5">
        <w:rPr>
          <w:rFonts w:ascii="Montserrat Light" w:eastAsia="Times New Roman" w:hAnsi="Montserrat Light"/>
          <w:noProof/>
          <w:lang w:val="ro-RO" w:eastAsia="ro-RO"/>
        </w:rPr>
        <w:t xml:space="preserve">din </w:t>
      </w:r>
      <w:r w:rsidR="008D6C35" w:rsidRPr="002E76A5">
        <w:rPr>
          <w:rFonts w:ascii="Montserrat Light" w:eastAsia="Times New Roman" w:hAnsi="Montserrat Light"/>
          <w:noProof/>
          <w:lang w:val="ro-RO" w:eastAsia="ro-RO"/>
        </w:rPr>
        <w:t>15.11</w:t>
      </w:r>
      <w:r w:rsidR="000006A3" w:rsidRPr="002E76A5">
        <w:rPr>
          <w:rFonts w:ascii="Montserrat Light" w:eastAsia="Times New Roman" w:hAnsi="Montserrat Light"/>
          <w:noProof/>
          <w:lang w:val="ro-RO" w:eastAsia="ro-RO"/>
        </w:rPr>
        <w:t>.202</w:t>
      </w:r>
      <w:r w:rsidR="00635F45" w:rsidRPr="002E76A5">
        <w:rPr>
          <w:rFonts w:ascii="Montserrat Light" w:eastAsia="Times New Roman" w:hAnsi="Montserrat Light"/>
          <w:noProof/>
          <w:lang w:val="ro-RO" w:eastAsia="ro-RO"/>
        </w:rPr>
        <w:t>4</w:t>
      </w:r>
      <w:r w:rsidRPr="00F371C7">
        <w:rPr>
          <w:rFonts w:ascii="Montserrat Light" w:hAnsi="Montserrat Light"/>
          <w:noProof/>
          <w:lang w:val="ro-RO"/>
        </w:rPr>
        <w:t xml:space="preserve"> elaborat de către </w:t>
      </w:r>
      <w:r>
        <w:rPr>
          <w:rFonts w:ascii="Montserrat Light" w:hAnsi="Montserrat Light"/>
          <w:noProof/>
          <w:lang w:val="ro-RO"/>
        </w:rPr>
        <w:t xml:space="preserve">Direcția Administrare și Relații Publice/Serviciul </w:t>
      </w:r>
      <w:r w:rsidRPr="00287110">
        <w:rPr>
          <w:rFonts w:ascii="Montserrat Light" w:hAnsi="Montserrat Light"/>
          <w:bCs/>
          <w:noProof/>
          <w:lang w:val="ro-RO"/>
        </w:rPr>
        <w:t>Administrație Publică, ATOP</w:t>
      </w:r>
      <w:r w:rsidRPr="00F371C7">
        <w:rPr>
          <w:rFonts w:ascii="Montserrat Light" w:hAnsi="Montserrat Light"/>
          <w:noProof/>
          <w:lang w:val="ro-RO"/>
        </w:rPr>
        <w:t xml:space="preserve">; </w:t>
      </w:r>
    </w:p>
    <w:p w14:paraId="0AB4CA77" w14:textId="3435CAE6" w:rsidR="00287110" w:rsidRPr="00F371C7" w:rsidRDefault="000006A3" w:rsidP="000006A3">
      <w:pPr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006A3">
        <w:rPr>
          <w:rFonts w:ascii="Verdana" w:eastAsia="Times New Roman" w:hAnsi="Verdana" w:cs="Times New Roman"/>
          <w:b/>
          <w:bCs/>
          <w:color w:val="001133"/>
          <w:sz w:val="17"/>
          <w:szCs w:val="17"/>
          <w:lang w:val="en-US"/>
        </w:rPr>
        <w:br/>
      </w:r>
      <w:r w:rsidR="00287110" w:rsidRPr="00F371C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F371C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B61452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-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199 coroborat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cu a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le a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rt. 2 alin. (1) din Anexa nr. 1 din Ordonanța de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rgență </w:t>
      </w:r>
      <w:r w:rsidRPr="00F40C8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 Guvernului nr. 57/2019 privind Codul administrativ, cu modificările și completările </w:t>
      </w:r>
      <w:r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ulterioare;</w:t>
      </w:r>
    </w:p>
    <w:p w14:paraId="52AC719A" w14:textId="77777777" w:rsidR="00EB1785" w:rsidRPr="00B61452" w:rsidRDefault="0068691A" w:rsidP="00EB1785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1452">
        <w:rPr>
          <w:rFonts w:ascii="Montserrat Light" w:hAnsi="Montserrat Light"/>
          <w:noProof/>
          <w:lang w:val="ro-RO"/>
        </w:rPr>
        <w:t>art. 2, ale art. 3 alin. (2), ale art. 58 alin. (1) și (3), ale art. 59</w:t>
      </w:r>
      <w:r w:rsidR="00CD5A69" w:rsidRPr="00B61452">
        <w:rPr>
          <w:rFonts w:ascii="Montserrat Light" w:hAnsi="Montserrat Light"/>
          <w:noProof/>
          <w:lang w:val="ro-RO"/>
        </w:rPr>
        <w:t xml:space="preserve">, </w:t>
      </w:r>
      <w:r w:rsidRPr="00B61452">
        <w:rPr>
          <w:rFonts w:ascii="Montserrat Light" w:hAnsi="Montserrat Light"/>
          <w:noProof/>
          <w:lang w:val="ro-RO"/>
        </w:rPr>
        <w:t>ale art. 61</w:t>
      </w:r>
      <w:r w:rsidR="00F40C8B" w:rsidRPr="00B61452">
        <w:rPr>
          <w:rFonts w:ascii="Montserrat Light" w:hAnsi="Montserrat Light"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>-</w:t>
      </w:r>
      <w:r w:rsidR="00F40C8B" w:rsidRPr="00B61452">
        <w:rPr>
          <w:rFonts w:ascii="Montserrat Light" w:hAnsi="Montserrat Light"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 xml:space="preserve">62 </w:t>
      </w:r>
      <w:r w:rsidR="00CD5A69"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și ale art. 80 - 84 </w:t>
      </w:r>
      <w:r w:rsidR="00287110"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din Legea privind normele de tehnică legislativă pentru elaborarea actelor normative nr. 24/2000, republicată, cu modificările și completările ulterioare;</w:t>
      </w:r>
    </w:p>
    <w:p w14:paraId="08DDE693" w14:textId="66B37C9F" w:rsidR="00EC44E8" w:rsidRPr="00B61452" w:rsidRDefault="00EB1785" w:rsidP="00EB1785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1452">
        <w:rPr>
          <w:rFonts w:ascii="Montserrat Light" w:eastAsia="Times New Roman" w:hAnsi="Montserrat Light"/>
          <w:iCs/>
          <w:lang w:val="ro-RO"/>
        </w:rPr>
        <w:t>art. 44 alin. (3) – (6) și ale art. 65 din R</w:t>
      </w:r>
      <w:r w:rsidR="00EC44E8" w:rsidRPr="00B61452">
        <w:rPr>
          <w:rFonts w:ascii="Montserrat Light" w:eastAsia="Times New Roman" w:hAnsi="Montserrat Light"/>
          <w:iCs/>
          <w:lang w:val="ro-RO"/>
        </w:rPr>
        <w:t xml:space="preserve">egulamentul de organizare şi funcţionare a Consiliului Judeţean Cluj, aprobat prin Hotărârea Consiliul Judeţean Cluj nr. </w:t>
      </w:r>
      <w:r w:rsidR="00EC44E8" w:rsidRPr="00B61452">
        <w:rPr>
          <w:rFonts w:ascii="Montserrat Light" w:hAnsi="Montserrat Light"/>
          <w:lang w:val="ro-RO"/>
        </w:rPr>
        <w:t>170/2020, republicată</w:t>
      </w:r>
      <w:r w:rsidR="00EC44E8" w:rsidRPr="00B61452">
        <w:rPr>
          <w:rFonts w:ascii="Montserrat Light" w:eastAsia="Times New Roman" w:hAnsi="Montserrat Light"/>
          <w:iCs/>
          <w:lang w:val="ro-RO"/>
        </w:rPr>
        <w:t xml:space="preserve">;   </w:t>
      </w:r>
    </w:p>
    <w:p w14:paraId="23919A72" w14:textId="77777777" w:rsidR="00EB1785" w:rsidRPr="00B61452" w:rsidRDefault="00EB1785" w:rsidP="00EB1785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6145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B61452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B61452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noProof/>
          <w:lang w:val="ro-RO"/>
        </w:rPr>
        <w:t>În conformitate cu prevederile:</w:t>
      </w:r>
    </w:p>
    <w:p w14:paraId="34CB8A6D" w14:textId="38CB4D72" w:rsidR="00287110" w:rsidRPr="00B61452" w:rsidRDefault="00287110" w:rsidP="00807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>art. 12, art. 157, art. 188 alin. (2), art. 190, art. 191 alin. (1) lit. c)</w:t>
      </w:r>
      <w:r w:rsidR="009E213D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și e)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, alin. (4) lit. a), alin. (6) și alin. (7) și ale art. 438 alin. (11) din Ordonanța de urgență a Guvernului nr. 57/2019 privind Codul administrativ, cu modificările şi completările ulterioare; </w:t>
      </w:r>
    </w:p>
    <w:p w14:paraId="7F8A4C6A" w14:textId="77777777" w:rsidR="00287110" w:rsidRPr="00B61452" w:rsidRDefault="00287110" w:rsidP="00807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art. 21 alin. (3), art. 23 alin. (2) lit. c) și f) şi ale art. 48 din Legea privind finanţele publice locale nr. 273/2006, cu modificările şi completările ulterioare; </w:t>
      </w:r>
    </w:p>
    <w:p w14:paraId="3639BD43" w14:textId="77777777" w:rsidR="00A74029" w:rsidRPr="00B61452" w:rsidRDefault="00A74029" w:rsidP="00807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4ABDA770" w14:textId="5842515C" w:rsidR="00F335F0" w:rsidRPr="00B61452" w:rsidRDefault="00F335F0" w:rsidP="00807271">
      <w:pPr>
        <w:pStyle w:val="sden"/>
        <w:numPr>
          <w:ilvl w:val="0"/>
          <w:numId w:val="25"/>
        </w:numPr>
        <w:ind w:left="360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B61452">
        <w:rPr>
          <w:rFonts w:ascii="Montserrat Light" w:hAnsi="Montserrat Light"/>
          <w:sz w:val="22"/>
          <w:szCs w:val="22"/>
        </w:rPr>
        <w:t>Legii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privind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utilizarea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semnăturii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electronice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, a </w:t>
      </w:r>
      <w:proofErr w:type="spellStart"/>
      <w:r w:rsidRPr="00B61452">
        <w:rPr>
          <w:rFonts w:ascii="Montserrat Light" w:hAnsi="Montserrat Light"/>
          <w:sz w:val="22"/>
          <w:szCs w:val="22"/>
        </w:rPr>
        <w:t>mărcii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temporale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şi </w:t>
      </w:r>
      <w:proofErr w:type="spellStart"/>
      <w:r w:rsidRPr="00B61452">
        <w:rPr>
          <w:rFonts w:ascii="Montserrat Light" w:hAnsi="Montserrat Light"/>
          <w:sz w:val="22"/>
          <w:szCs w:val="22"/>
        </w:rPr>
        <w:t>prestarea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serviciilor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B61452">
        <w:rPr>
          <w:rFonts w:ascii="Montserrat Light" w:hAnsi="Montserrat Light"/>
          <w:sz w:val="22"/>
          <w:szCs w:val="22"/>
        </w:rPr>
        <w:t>încredere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B61452">
        <w:rPr>
          <w:rFonts w:ascii="Montserrat Light" w:hAnsi="Montserrat Light"/>
          <w:sz w:val="22"/>
          <w:szCs w:val="22"/>
        </w:rPr>
        <w:t>bazate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B61452">
        <w:rPr>
          <w:rFonts w:ascii="Montserrat Light" w:hAnsi="Montserrat Light"/>
          <w:sz w:val="22"/>
          <w:szCs w:val="22"/>
        </w:rPr>
        <w:t>acestea</w:t>
      </w:r>
      <w:proofErr w:type="spellEnd"/>
      <w:r w:rsidRPr="00B61452">
        <w:rPr>
          <w:rFonts w:ascii="Montserrat Light" w:hAnsi="Montserrat Light"/>
          <w:sz w:val="22"/>
          <w:szCs w:val="22"/>
        </w:rPr>
        <w:t xml:space="preserve"> nr. 214/2024;</w:t>
      </w:r>
    </w:p>
    <w:p w14:paraId="57A0F957" w14:textId="6C3C4DB9" w:rsidR="0062423E" w:rsidRPr="00B61452" w:rsidRDefault="0062423E" w:rsidP="00807271">
      <w:pPr>
        <w:pStyle w:val="ListParagraph"/>
        <w:numPr>
          <w:ilvl w:val="0"/>
          <w:numId w:val="25"/>
        </w:numPr>
        <w:ind w:left="360"/>
        <w:jc w:val="both"/>
        <w:rPr>
          <w:rFonts w:ascii="Montserrat Light" w:eastAsiaTheme="minorEastAsia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Ordonanței de urgență a Guvernului nr. 133/2021 privind gestionarea financiară a fondurilor europene pentru perioada de programare 2021 - 2027, alocate României din Fondul european de dezvoltare regională, Fondul de coeziune, Fondul social european Plus, Fondul pentru a tranziție justă, </w:t>
      </w:r>
      <w:r w:rsidR="00555C24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aprobată  prin </w:t>
      </w:r>
      <w:r w:rsidR="00555C24" w:rsidRPr="00B61452">
        <w:rPr>
          <w:rFonts w:ascii="Montserrat Light" w:hAnsi="Montserrat Light"/>
          <w:noProof/>
          <w:sz w:val="22"/>
          <w:szCs w:val="22"/>
        </w:rPr>
        <w:t xml:space="preserve">Legea nr. 231/2023,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cu modificările şi completările ulterioare;</w:t>
      </w:r>
    </w:p>
    <w:p w14:paraId="558A6BED" w14:textId="2451406C" w:rsidR="0062423E" w:rsidRPr="00B61452" w:rsidRDefault="0062423E" w:rsidP="00807271">
      <w:pPr>
        <w:pStyle w:val="ListParagraph"/>
        <w:numPr>
          <w:ilvl w:val="0"/>
          <w:numId w:val="25"/>
        </w:numPr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Ordonanței de urgență a Guvernului nr. 124/2021 privind stabilirea cadrului instituţional şi financiar pentru gestionarea fondurilor europene alocate României prin Mecanismul de redresare şi rezilienţă, precum şi pentru modificarea şi completarea Ordonanţei de urgenţă a Guvernului nr. 155/2020 privind unele măsuri pentru elaborarea Planului naţional de redresare şi rezilienţă necesar României pentru accesarea de fonduri externe rambursabile şi nerambursabile în cadrul Mecanismului de redresare şi rezilienţă, </w:t>
      </w:r>
      <w:r w:rsidR="00555C24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aprobată  prin </w:t>
      </w:r>
      <w:hyperlink w:history="1">
        <w:r w:rsidR="00555C24" w:rsidRPr="00B61452">
          <w:rPr>
            <w:rStyle w:val="Hyperlink"/>
            <w:rFonts w:ascii="Montserrat Light" w:hAnsi="Montserrat Light"/>
            <w:noProof/>
            <w:color w:val="auto"/>
            <w:sz w:val="22"/>
            <w:szCs w:val="22"/>
            <w:u w:val="none"/>
          </w:rPr>
          <w:t>Legea nr. 178/2022</w:t>
        </w:r>
      </w:hyperlink>
      <w:r w:rsidR="00555C24" w:rsidRPr="00B61452">
        <w:rPr>
          <w:rFonts w:ascii="Montserrat Light" w:hAnsi="Montserrat Light"/>
          <w:noProof/>
          <w:sz w:val="22"/>
          <w:szCs w:val="22"/>
        </w:rPr>
        <w:t xml:space="preserve">,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cu modificările şi completările ulterioare;</w:t>
      </w:r>
    </w:p>
    <w:p w14:paraId="3A5B3D76" w14:textId="47E950D6" w:rsidR="0062423E" w:rsidRPr="00B61452" w:rsidRDefault="0062423E" w:rsidP="00807271">
      <w:pPr>
        <w:pStyle w:val="ListParagraph"/>
        <w:numPr>
          <w:ilvl w:val="0"/>
          <w:numId w:val="25"/>
        </w:numPr>
        <w:ind w:left="360"/>
        <w:jc w:val="both"/>
        <w:rPr>
          <w:rFonts w:ascii="Montserrat Light" w:hAnsi="Montserrat Light"/>
          <w:noProof/>
          <w:sz w:val="22"/>
          <w:szCs w:val="22"/>
        </w:rPr>
      </w:pPr>
      <w:r w:rsidRPr="00B61452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lang w:val="ro-RO"/>
          <w:specVanish w:val="0"/>
        </w:rPr>
        <w:lastRenderedPageBreak/>
        <w:t xml:space="preserve">art. 1 și ale art. 13 din Ordonanța de urgență a Guvernului nr. 196/2005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privind Fondul pentru mediu,</w:t>
      </w:r>
      <w:r w:rsidR="004549D2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aprobată prin </w:t>
      </w:r>
      <w:r w:rsidR="004549D2" w:rsidRPr="00B61452">
        <w:rPr>
          <w:rFonts w:ascii="Montserrat Light" w:hAnsi="Montserrat Light"/>
          <w:noProof/>
          <w:sz w:val="22"/>
          <w:szCs w:val="22"/>
        </w:rPr>
        <w:t xml:space="preserve">Legea nr. 105/2006, 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cu modificările şi completările ulterioare;</w:t>
      </w:r>
    </w:p>
    <w:p w14:paraId="0C0335A5" w14:textId="77777777" w:rsidR="0069637F" w:rsidRPr="00B61452" w:rsidRDefault="0069637F" w:rsidP="00807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Ordinului Secretariatului General al Guvernului nr. 600/2018 privind aprobarea </w:t>
      </w:r>
      <w:r w:rsidRPr="00B61452">
        <w:rPr>
          <w:rFonts w:ascii="Montserrat Light" w:hAnsi="Montserrat Light"/>
          <w:noProof/>
          <w:sz w:val="22"/>
          <w:szCs w:val="22"/>
          <w:lang w:val="ro-RO" w:eastAsia="ro-RO"/>
        </w:rPr>
        <w:t>Codului controlului intern managerial al entităţilor publice</w:t>
      </w:r>
      <w:r w:rsidRPr="00B6145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6C7AA2B" w14:textId="77777777" w:rsidR="0069637F" w:rsidRPr="00B61452" w:rsidRDefault="0069637F" w:rsidP="00807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Ordinului Ministerului Finanțelor Publice nr. 1.792/2002 privind aprobarea Normelor metodologice privind angajarea, lichidarea, ordonanţarea şi plata cheltuielilor instituţiilor publice, precum şi organizarea, evidenţa şi raportarea angajamentelor bugetare şi legale, cu modificările şi completările ulterioare; </w:t>
      </w:r>
    </w:p>
    <w:p w14:paraId="1B11A6A7" w14:textId="77777777" w:rsidR="0068691A" w:rsidRPr="00B61452" w:rsidRDefault="00287110" w:rsidP="00807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Hotărârii Consiliului Județean Cluj nr. 170/2020 privind aprobarea Regulamentului de organizare și funcționare a Consiliului Judeţean Cluj, republicată; </w:t>
      </w:r>
    </w:p>
    <w:p w14:paraId="3A1A743B" w14:textId="77777777" w:rsidR="00E85074" w:rsidRPr="00B61452" w:rsidRDefault="00657287" w:rsidP="008072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B61452">
        <w:rPr>
          <w:rFonts w:ascii="Montserrat Light" w:hAnsi="Montserrat Light"/>
          <w:noProof/>
          <w:sz w:val="22"/>
          <w:szCs w:val="22"/>
          <w:lang w:val="ro-RO"/>
        </w:rPr>
        <w:t>Hotărârii Consiliului Județean Cluj nr. 152/2023</w:t>
      </w:r>
      <w:r w:rsidR="00F61AFF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FC6B4A" w:rsidRPr="00B61452">
        <w:rPr>
          <w:rFonts w:ascii="Montserrat Light" w:hAnsi="Montserrat Light" w:cs="Segoe UI"/>
          <w:noProof/>
          <w:sz w:val="22"/>
          <w:szCs w:val="22"/>
          <w:lang w:val="ro-RO" w:eastAsia="ro-RO"/>
        </w:rPr>
        <w:t>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="002F1482" w:rsidRPr="00B61452">
        <w:rPr>
          <w:rFonts w:ascii="Montserrat Light" w:hAnsi="Montserrat Light"/>
          <w:noProof/>
          <w:sz w:val="22"/>
          <w:szCs w:val="22"/>
          <w:lang w:val="ro-RO"/>
        </w:rPr>
        <w:t xml:space="preserve">, </w:t>
      </w:r>
      <w:r w:rsidR="002F1482" w:rsidRPr="00B61452">
        <w:rPr>
          <w:rFonts w:ascii="Montserrat Light" w:hAnsi="Montserrat Light" w:cs="TT5Bo00"/>
          <w:iCs/>
          <w:noProof/>
          <w:sz w:val="22"/>
          <w:szCs w:val="22"/>
          <w:lang w:val="ro-RO" w:eastAsia="ro-RO"/>
        </w:rPr>
        <w:t>cu modificările și completările ulterioare;</w:t>
      </w:r>
    </w:p>
    <w:p w14:paraId="05A88418" w14:textId="77777777" w:rsidR="00EC44E8" w:rsidRPr="00B61452" w:rsidRDefault="00EC44E8" w:rsidP="00807271">
      <w:pPr>
        <w:autoSpaceDE w:val="0"/>
        <w:autoSpaceDN w:val="0"/>
        <w:adjustRightInd w:val="0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  <w:shd w:val="clear" w:color="auto" w:fill="auto"/>
          <w:lang w:val="ro-RO"/>
        </w:rPr>
      </w:pPr>
    </w:p>
    <w:p w14:paraId="03EED58A" w14:textId="2A3F1F41" w:rsidR="00287110" w:rsidRPr="00B61452" w:rsidRDefault="00287110" w:rsidP="00C655D0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B61452">
        <w:rPr>
          <w:rFonts w:ascii="Montserrat Light" w:hAnsi="Montserrat Light" w:cs="Calibri"/>
          <w:noProof/>
          <w:lang w:val="ro-RO"/>
        </w:rPr>
        <w:t xml:space="preserve"> 196 alin. (1) lit. b) din Ordonanța de urgență a Guvernului nr. 57/2019 privind Codul administrativ,</w:t>
      </w:r>
      <w:r w:rsidRPr="00B61452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7C82C8F9" w14:textId="77777777" w:rsidR="00287110" w:rsidRPr="00B61452" w:rsidRDefault="00287110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" w:hAnsi="Montserrat"/>
          <w:b/>
          <w:bCs/>
          <w:noProof/>
          <w:lang w:val="ro-RO"/>
        </w:rPr>
        <w:t>d i s p u n e:</w:t>
      </w:r>
    </w:p>
    <w:p w14:paraId="2BA6D439" w14:textId="77777777" w:rsidR="00393190" w:rsidRPr="00B61452" w:rsidRDefault="00393190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</w:p>
    <w:p w14:paraId="3387BD67" w14:textId="247D5430" w:rsidR="00A74029" w:rsidRPr="00B61452" w:rsidRDefault="00A74029" w:rsidP="00A740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>Art. I</w:t>
      </w:r>
      <w:r w:rsidR="00393190" w:rsidRPr="00B61452">
        <w:rPr>
          <w:rFonts w:ascii="Montserrat Light" w:hAnsi="Montserrat Light"/>
          <w:b/>
          <w:bCs/>
          <w:noProof/>
          <w:lang w:val="ro-RO"/>
        </w:rPr>
        <w:t>.</w:t>
      </w:r>
      <w:r w:rsidRPr="00B6145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>Dispoziția Președintelui Consiliului Județean Cluj nr. 1393/2023 privind delegarea unor atribuţii ale Preşedintelui Consiliului Judeţean Cluj în anul 2024</w:t>
      </w:r>
      <w:r w:rsidR="008D6C35">
        <w:rPr>
          <w:rFonts w:ascii="Montserrat Light" w:hAnsi="Montserrat Light"/>
          <w:noProof/>
          <w:lang w:val="ro-RO"/>
        </w:rPr>
        <w:t xml:space="preserve">, cu codificările aduse prin Dispoziția </w:t>
      </w:r>
      <w:r w:rsidR="007D79B0" w:rsidRPr="00B61452">
        <w:rPr>
          <w:rFonts w:ascii="Montserrat Light" w:hAnsi="Montserrat Light"/>
          <w:noProof/>
          <w:lang w:val="ro-RO"/>
        </w:rPr>
        <w:t xml:space="preserve">Președintelui Consiliului Județean Cluj </w:t>
      </w:r>
      <w:r w:rsidR="008D6C35">
        <w:rPr>
          <w:rFonts w:ascii="Montserrat Light" w:hAnsi="Montserrat Light"/>
          <w:noProof/>
          <w:lang w:val="ro-RO"/>
        </w:rPr>
        <w:t>nr. 512/2024,</w:t>
      </w:r>
      <w:r w:rsidRPr="00B61452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B61452">
        <w:rPr>
          <w:rFonts w:ascii="Montserrat Light" w:hAnsi="Montserrat Light"/>
          <w:noProof/>
          <w:lang w:val="ro-RO"/>
        </w:rPr>
        <w:t>se modifică după cum urmează:</w:t>
      </w:r>
    </w:p>
    <w:p w14:paraId="5EE6BECB" w14:textId="77777777" w:rsidR="00E94D3A" w:rsidRPr="00B61452" w:rsidRDefault="00E94D3A" w:rsidP="00A7402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60A57" w14:textId="76517592" w:rsidR="00A74029" w:rsidRPr="00B61452" w:rsidRDefault="00A74029" w:rsidP="00A74029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270" w:hanging="270"/>
        <w:jc w:val="both"/>
        <w:rPr>
          <w:rFonts w:ascii="Montserrat Light" w:eastAsia="Arial" w:hAnsi="Montserrat Light" w:cs="Arial"/>
          <w:noProof/>
          <w:sz w:val="22"/>
          <w:szCs w:val="22"/>
          <w:lang w:val="ro-RO"/>
        </w:rPr>
      </w:pP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Art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icolul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</w:t>
      </w:r>
      <w:r w:rsidR="008D6C35">
        <w:rPr>
          <w:rFonts w:ascii="Montserrat Light" w:eastAsia="Arial" w:hAnsi="Montserrat Light" w:cs="Arial"/>
          <w:noProof/>
          <w:sz w:val="22"/>
          <w:szCs w:val="22"/>
          <w:lang w:val="ro-RO"/>
        </w:rPr>
        <w:t>4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se modifică și </w:t>
      </w:r>
      <w:r w:rsidR="00807271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are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 xml:space="preserve"> următorul c</w:t>
      </w:r>
      <w:r w:rsidR="00E94D3A"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uprins</w:t>
      </w:r>
      <w:r w:rsidRPr="00B61452">
        <w:rPr>
          <w:rFonts w:ascii="Montserrat Light" w:eastAsia="Arial" w:hAnsi="Montserrat Light" w:cs="Arial"/>
          <w:noProof/>
          <w:sz w:val="22"/>
          <w:szCs w:val="22"/>
          <w:lang w:val="ro-RO"/>
        </w:rPr>
        <w:t>:</w:t>
      </w:r>
    </w:p>
    <w:p w14:paraId="75337C3C" w14:textId="53CE95E5" w:rsidR="008D6C35" w:rsidRPr="003116FA" w:rsidRDefault="00A74029" w:rsidP="008D6C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>”</w:t>
      </w:r>
      <w:bookmarkStart w:id="2" w:name="_Hlk55373758"/>
      <w:bookmarkStart w:id="3" w:name="_Hlk55368827"/>
      <w:r w:rsidR="008D6C35" w:rsidRPr="003116F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D6C35">
        <w:rPr>
          <w:rFonts w:ascii="Montserrat Light" w:hAnsi="Montserrat Light"/>
          <w:b/>
          <w:bCs/>
          <w:noProof/>
          <w:lang w:val="ro-RO"/>
        </w:rPr>
        <w:t xml:space="preserve">4. (1) </w:t>
      </w:r>
      <w:bookmarkStart w:id="4" w:name="_Hlk97997592"/>
      <w:r w:rsidR="008D6C35" w:rsidRPr="003116FA">
        <w:rPr>
          <w:rFonts w:ascii="Montserrat Light" w:hAnsi="Montserrat Light"/>
          <w:noProof/>
          <w:lang w:val="ro-RO"/>
        </w:rPr>
        <w:t>Delegarea</w:t>
      </w:r>
      <w:r w:rsidR="008D6C35" w:rsidRPr="00A16205">
        <w:rPr>
          <w:rFonts w:ascii="Montserrat Light" w:hAnsi="Montserrat Light"/>
          <w:bCs/>
          <w:noProof/>
          <w:lang w:val="ro-RO"/>
        </w:rPr>
        <w:t xml:space="preserve"> </w:t>
      </w:r>
      <w:r w:rsidR="008D6C35" w:rsidRPr="003116FA">
        <w:rPr>
          <w:rFonts w:ascii="Montserrat Light" w:hAnsi="Montserrat Light"/>
          <w:noProof/>
          <w:lang w:val="ro-RO"/>
        </w:rPr>
        <w:t>către doamna Diana Coman</w:t>
      </w:r>
      <w:r w:rsidR="008D6C35">
        <w:rPr>
          <w:rFonts w:ascii="Montserrat Light" w:hAnsi="Montserrat Light"/>
          <w:noProof/>
          <w:lang w:val="ro-RO"/>
        </w:rPr>
        <w:t>–</w:t>
      </w:r>
      <w:r w:rsidR="008D6C35" w:rsidRPr="003116FA">
        <w:rPr>
          <w:rFonts w:ascii="Montserrat Light" w:hAnsi="Montserrat Light"/>
          <w:noProof/>
          <w:lang w:val="ro-RO"/>
        </w:rPr>
        <w:t>șef</w:t>
      </w:r>
      <w:r w:rsidR="008D6C35">
        <w:rPr>
          <w:rFonts w:ascii="Montserrat Light" w:hAnsi="Montserrat Light"/>
          <w:noProof/>
          <w:lang w:val="ro-RO"/>
        </w:rPr>
        <w:t xml:space="preserve"> al S</w:t>
      </w:r>
      <w:r w:rsidR="008D6C35" w:rsidRPr="003116FA">
        <w:rPr>
          <w:rFonts w:ascii="Montserrat Light" w:hAnsi="Montserrat Light"/>
          <w:noProof/>
          <w:lang w:val="ro-RO"/>
        </w:rPr>
        <w:t>erviciu</w:t>
      </w:r>
      <w:r w:rsidR="008D6C35">
        <w:rPr>
          <w:rFonts w:ascii="Montserrat Light" w:hAnsi="Montserrat Light"/>
          <w:noProof/>
          <w:lang w:val="ro-RO"/>
        </w:rPr>
        <w:t>lui Managementul Proiectelor,</w:t>
      </w:r>
      <w:r w:rsidR="008D6C35" w:rsidRPr="00274D6A">
        <w:rPr>
          <w:rFonts w:ascii="Montserrat Light" w:hAnsi="Montserrat Light"/>
          <w:bCs/>
          <w:noProof/>
          <w:lang w:val="ro-RO"/>
        </w:rPr>
        <w:t xml:space="preserve"> </w:t>
      </w:r>
      <w:r w:rsidR="008D6C35">
        <w:rPr>
          <w:rFonts w:ascii="Montserrat Light" w:hAnsi="Montserrat Light"/>
          <w:bCs/>
          <w:noProof/>
          <w:lang w:val="ro-RO"/>
        </w:rPr>
        <w:t>pe</w:t>
      </w:r>
      <w:r w:rsidR="008D6C35">
        <w:rPr>
          <w:rFonts w:ascii="Montserrat Light" w:hAnsi="Montserrat Light"/>
          <w:noProof/>
          <w:lang w:val="ro-RO"/>
        </w:rPr>
        <w:t xml:space="preserve"> perioada</w:t>
      </w:r>
      <w:r w:rsidR="008D6C35" w:rsidRPr="003116FA">
        <w:rPr>
          <w:rFonts w:ascii="Montserrat Light" w:hAnsi="Montserrat Light"/>
          <w:noProof/>
          <w:lang w:val="ro-RO"/>
        </w:rPr>
        <w:t xml:space="preserve"> 01.01.202</w:t>
      </w:r>
      <w:r w:rsidR="008D6C35">
        <w:rPr>
          <w:rFonts w:ascii="Montserrat Light" w:hAnsi="Montserrat Light"/>
          <w:noProof/>
          <w:lang w:val="ro-RO"/>
        </w:rPr>
        <w:t>4</w:t>
      </w:r>
      <w:r w:rsidR="008D6C35" w:rsidRPr="003116FA">
        <w:rPr>
          <w:rFonts w:ascii="Montserrat Light" w:hAnsi="Montserrat Light"/>
          <w:noProof/>
          <w:lang w:val="ro-RO"/>
        </w:rPr>
        <w:t xml:space="preserve"> </w:t>
      </w:r>
      <w:r w:rsidR="008D6C35">
        <w:rPr>
          <w:rFonts w:ascii="Montserrat Light" w:hAnsi="Montserrat Light"/>
          <w:noProof/>
          <w:lang w:val="ro-RO"/>
        </w:rPr>
        <w:t>-</w:t>
      </w:r>
      <w:r w:rsidR="008D6C35" w:rsidRPr="003116FA">
        <w:rPr>
          <w:rFonts w:ascii="Montserrat Light" w:hAnsi="Montserrat Light"/>
          <w:noProof/>
          <w:lang w:val="ro-RO"/>
        </w:rPr>
        <w:t xml:space="preserve"> 31.12.202</w:t>
      </w:r>
      <w:r w:rsidR="008D6C35">
        <w:rPr>
          <w:rFonts w:ascii="Montserrat Light" w:hAnsi="Montserrat Light"/>
          <w:noProof/>
          <w:lang w:val="ro-RO"/>
        </w:rPr>
        <w:t xml:space="preserve">4, a </w:t>
      </w:r>
      <w:r w:rsidR="008D6C35" w:rsidRPr="003116FA">
        <w:rPr>
          <w:rFonts w:ascii="Montserrat Light" w:hAnsi="Montserrat Light"/>
          <w:noProof/>
          <w:lang w:val="ro-RO"/>
        </w:rPr>
        <w:t xml:space="preserve">dreptului de a semna, olograf și cu semnătură electronică calificată, în numele și pe seama Județului Cluj/Preşedintelui Consiliului Judeţean Cluj, în cadrul Programelor Operaționale 2021 – 2027, Planului Național de Redresare și Reziliență, Programelor Administrației Fondului </w:t>
      </w:r>
      <w:r w:rsidR="008D6C35" w:rsidRPr="004E3009">
        <w:rPr>
          <w:rFonts w:ascii="Montserrat Light" w:hAnsi="Montserrat Light"/>
          <w:noProof/>
          <w:lang w:val="ro-RO"/>
        </w:rPr>
        <w:t>de Mediu</w:t>
      </w:r>
      <w:r w:rsidR="004E3009" w:rsidRPr="004E3009">
        <w:rPr>
          <w:rFonts w:ascii="Montserrat Light" w:hAnsi="Montserrat Light"/>
          <w:noProof/>
          <w:lang w:val="ro-RO"/>
        </w:rPr>
        <w:t xml:space="preserve"> și a Programului Național de Investiții în Infrastructura Unităților Spitalicești</w:t>
      </w:r>
      <w:r w:rsidR="008D6C35" w:rsidRPr="004E3009">
        <w:rPr>
          <w:rFonts w:ascii="Montserrat Light" w:hAnsi="Montserrat Light"/>
          <w:noProof/>
          <w:lang w:val="ro-RO"/>
        </w:rPr>
        <w:t>,</w:t>
      </w:r>
      <w:r w:rsidR="008D6C35">
        <w:rPr>
          <w:rFonts w:ascii="Montserrat Light" w:hAnsi="Montserrat Light"/>
          <w:noProof/>
          <w:lang w:val="ro-RO"/>
        </w:rPr>
        <w:t xml:space="preserve"> </w:t>
      </w:r>
      <w:r w:rsidR="008D6C35" w:rsidRPr="003116FA">
        <w:rPr>
          <w:rFonts w:ascii="Montserrat Light" w:hAnsi="Montserrat Light"/>
          <w:noProof/>
          <w:lang w:val="ro-RO"/>
        </w:rPr>
        <w:t>a</w:t>
      </w:r>
      <w:bookmarkEnd w:id="4"/>
      <w:r w:rsidR="008D6C35">
        <w:rPr>
          <w:rFonts w:ascii="Montserrat Light" w:hAnsi="Montserrat Light"/>
          <w:noProof/>
          <w:lang w:val="ro-RO"/>
        </w:rPr>
        <w:t xml:space="preserve"> următoarelor categorii de documente</w:t>
      </w:r>
      <w:r w:rsidR="008D6C35" w:rsidRPr="003116FA">
        <w:rPr>
          <w:rFonts w:ascii="Montserrat Light" w:hAnsi="Montserrat Light"/>
          <w:noProof/>
          <w:lang w:val="ro-RO"/>
        </w:rPr>
        <w:t>:</w:t>
      </w:r>
    </w:p>
    <w:p w14:paraId="53320354" w14:textId="77777777" w:rsidR="008D6C35" w:rsidRPr="003116FA" w:rsidRDefault="008D6C35" w:rsidP="008D6C3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Style w:val="salnbdy"/>
          <w:rFonts w:ascii="Montserrat Light" w:hAnsi="Montserrat Light"/>
          <w:noProof/>
          <w:sz w:val="22"/>
          <w:szCs w:val="22"/>
          <w:lang w:val="ro-RO"/>
        </w:rPr>
      </w:pPr>
      <w:r w:rsidRPr="003116FA">
        <w:rPr>
          <w:rFonts w:ascii="Montserrat Light" w:hAnsi="Montserrat Light"/>
          <w:iCs/>
          <w:noProof/>
          <w:sz w:val="22"/>
          <w:szCs w:val="22"/>
          <w:lang w:val="ro-RO"/>
        </w:rPr>
        <w:t>documentel</w:t>
      </w:r>
      <w:r>
        <w:rPr>
          <w:rFonts w:ascii="Montserrat Light" w:hAnsi="Montserrat Light"/>
          <w:iCs/>
          <w:noProof/>
          <w:sz w:val="22"/>
          <w:szCs w:val="22"/>
          <w:lang w:val="ro-RO"/>
        </w:rPr>
        <w:t>e</w:t>
      </w:r>
      <w:r w:rsidRPr="003116FA">
        <w:rPr>
          <w:rFonts w:ascii="Montserrat Light" w:hAnsi="Montserrat Light"/>
          <w:iCs/>
          <w:noProof/>
          <w:sz w:val="22"/>
          <w:szCs w:val="22"/>
          <w:lang w:val="ro-RO"/>
        </w:rPr>
        <w:t xml:space="preserve"> necesare depunerii proiectelor cu finanțare nerambursabilă, prevăzute în ghidurile de finanțate, inclusiv cereri de finanțare și anexele acestora;</w:t>
      </w:r>
    </w:p>
    <w:p w14:paraId="390B5659" w14:textId="6903FAC6" w:rsidR="008D6C35" w:rsidRPr="00D82BC6" w:rsidRDefault="008D6C35" w:rsidP="00B34E1E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18"/>
          <w:szCs w:val="18"/>
          <w:lang w:val="ro-RO"/>
        </w:rPr>
      </w:pPr>
      <w:r w:rsidRPr="00D82BC6">
        <w:rPr>
          <w:rFonts w:ascii="Montserrat Light" w:hAnsi="Montserrat Light"/>
          <w:iCs/>
          <w:noProof/>
          <w:sz w:val="22"/>
          <w:szCs w:val="22"/>
          <w:lang w:val="ro-RO"/>
        </w:rPr>
        <w:t xml:space="preserve">documentele generate în cadrul etapelor de evaluare și contractare a proiectelor cu finanțare nerambursabilă, </w:t>
      </w:r>
      <w:r w:rsidRPr="00D82BC6">
        <w:rPr>
          <w:rFonts w:ascii="Montserrat Light" w:hAnsi="Montserrat Light"/>
          <w:bCs/>
          <w:noProof/>
          <w:sz w:val="22"/>
          <w:szCs w:val="22"/>
          <w:lang w:val="ro-RO"/>
        </w:rPr>
        <w:t>inclusiv a răspunsurilor la solicitările de clarificări, a rapoartelor de vizită la fața locului, a contestațiilor formulate împotriva rezultatului procesului de evaluare și selecție a proiectelor;</w:t>
      </w:r>
    </w:p>
    <w:p w14:paraId="26E23944" w14:textId="77777777" w:rsidR="008D6C35" w:rsidRPr="003116FA" w:rsidRDefault="008D6C35" w:rsidP="008D6C35">
      <w:pPr>
        <w:pStyle w:val="ListParagraph"/>
        <w:numPr>
          <w:ilvl w:val="0"/>
          <w:numId w:val="32"/>
        </w:numPr>
        <w:jc w:val="both"/>
        <w:rPr>
          <w:rFonts w:ascii="Montserrat Light" w:hAnsi="Montserrat Light"/>
          <w:bCs/>
          <w:noProof/>
          <w:sz w:val="22"/>
          <w:szCs w:val="22"/>
          <w:lang w:val="ro-RO"/>
        </w:rPr>
      </w:pPr>
      <w:r w:rsidRPr="003116FA">
        <w:rPr>
          <w:rFonts w:ascii="Montserrat Light" w:hAnsi="Montserrat Light"/>
          <w:iCs/>
          <w:noProof/>
          <w:sz w:val="22"/>
          <w:szCs w:val="22"/>
          <w:lang w:val="ro-RO"/>
        </w:rPr>
        <w:t>documentel</w:t>
      </w:r>
      <w:r>
        <w:rPr>
          <w:rFonts w:ascii="Montserrat Light" w:hAnsi="Montserrat Light"/>
          <w:iCs/>
          <w:noProof/>
          <w:sz w:val="22"/>
          <w:szCs w:val="22"/>
          <w:lang w:val="ro-RO"/>
        </w:rPr>
        <w:t>e</w:t>
      </w:r>
      <w:r w:rsidRPr="003116FA">
        <w:rPr>
          <w:rFonts w:ascii="Montserrat Light" w:hAnsi="Montserrat Light"/>
          <w:iCs/>
          <w:noProof/>
          <w:sz w:val="22"/>
          <w:szCs w:val="22"/>
          <w:lang w:val="ro-RO"/>
        </w:rPr>
        <w:t xml:space="preserve"> generate de implementarea proiectelor cu finanțare nerambursabilă</w:t>
      </w:r>
      <w:r w:rsidRPr="003116FA">
        <w:rPr>
          <w:rFonts w:ascii="Montserrat Light" w:hAnsi="Montserrat Light"/>
          <w:bCs/>
          <w:noProof/>
          <w:sz w:val="22"/>
          <w:szCs w:val="22"/>
          <w:lang w:val="ro-RO"/>
        </w:rPr>
        <w:t>, inclusiv a rapoartelor de progres, a notificărilor, a cererilor de prefinanțare/plată/rambursare, a rapoartelor privind vizita la fața locului;</w:t>
      </w:r>
    </w:p>
    <w:p w14:paraId="4FBBA312" w14:textId="77777777" w:rsidR="008D6C35" w:rsidRPr="003116FA" w:rsidRDefault="008D6C35" w:rsidP="008D6C35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116FA">
        <w:rPr>
          <w:rFonts w:ascii="Montserrat Light" w:hAnsi="Montserrat Light"/>
          <w:iCs/>
          <w:noProof/>
          <w:sz w:val="22"/>
          <w:szCs w:val="22"/>
          <w:lang w:val="ro-RO"/>
        </w:rPr>
        <w:t>documentel</w:t>
      </w:r>
      <w:r>
        <w:rPr>
          <w:rFonts w:ascii="Montserrat Light" w:hAnsi="Montserrat Light"/>
          <w:iCs/>
          <w:noProof/>
          <w:sz w:val="22"/>
          <w:szCs w:val="22"/>
          <w:lang w:val="ro-RO"/>
        </w:rPr>
        <w:t>e</w:t>
      </w:r>
      <w:r w:rsidRPr="003116FA">
        <w:rPr>
          <w:rFonts w:ascii="Montserrat Light" w:hAnsi="Montserrat Light"/>
          <w:iCs/>
          <w:noProof/>
          <w:sz w:val="22"/>
          <w:szCs w:val="22"/>
          <w:lang w:val="ro-RO"/>
        </w:rPr>
        <w:t xml:space="preserve"> generate de sustenabilitatea proiectelor cu finanțare nerambursabilă.</w:t>
      </w:r>
    </w:p>
    <w:p w14:paraId="18A2F66C" w14:textId="4F2027D5" w:rsidR="00287110" w:rsidRPr="00D82BC6" w:rsidRDefault="008D6C35" w:rsidP="008D6C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116FA">
        <w:rPr>
          <w:rFonts w:ascii="Montserrat Light" w:hAnsi="Montserrat Light"/>
          <w:b/>
          <w:bCs/>
          <w:noProof/>
          <w:lang w:val="ro-RO"/>
        </w:rPr>
        <w:t>(2)</w:t>
      </w:r>
      <w:r w:rsidRPr="003116FA">
        <w:rPr>
          <w:rFonts w:ascii="Montserrat Light" w:hAnsi="Montserrat Light"/>
          <w:noProof/>
          <w:lang w:val="ro-RO"/>
        </w:rPr>
        <w:t xml:space="preserve"> Delegarea</w:t>
      </w:r>
      <w:r w:rsidRPr="00A16205">
        <w:rPr>
          <w:rFonts w:ascii="Montserrat Light" w:hAnsi="Montserrat Light"/>
          <w:bCs/>
          <w:noProof/>
          <w:lang w:val="ro-RO"/>
        </w:rPr>
        <w:t xml:space="preserve"> </w:t>
      </w:r>
      <w:r w:rsidRPr="003116FA">
        <w:rPr>
          <w:rFonts w:ascii="Montserrat Light" w:hAnsi="Montserrat Light"/>
          <w:noProof/>
          <w:lang w:val="ro-RO"/>
        </w:rPr>
        <w:t>către doamna Diana Coman</w:t>
      </w:r>
      <w:r>
        <w:rPr>
          <w:rFonts w:ascii="Montserrat Light" w:hAnsi="Montserrat Light"/>
          <w:noProof/>
          <w:lang w:val="ro-RO"/>
        </w:rPr>
        <w:t>–</w:t>
      </w:r>
      <w:r w:rsidRPr="003116FA">
        <w:rPr>
          <w:rFonts w:ascii="Montserrat Light" w:hAnsi="Montserrat Light"/>
          <w:noProof/>
          <w:lang w:val="ro-RO"/>
        </w:rPr>
        <w:t>șef</w:t>
      </w:r>
      <w:r>
        <w:rPr>
          <w:rFonts w:ascii="Montserrat Light" w:hAnsi="Montserrat Light"/>
          <w:noProof/>
          <w:lang w:val="ro-RO"/>
        </w:rPr>
        <w:t xml:space="preserve"> al S</w:t>
      </w:r>
      <w:r w:rsidRPr="003116FA">
        <w:rPr>
          <w:rFonts w:ascii="Montserrat Light" w:hAnsi="Montserrat Light"/>
          <w:noProof/>
          <w:lang w:val="ro-RO"/>
        </w:rPr>
        <w:t>erviciu</w:t>
      </w:r>
      <w:r>
        <w:rPr>
          <w:rFonts w:ascii="Montserrat Light" w:hAnsi="Montserrat Light"/>
          <w:noProof/>
          <w:lang w:val="ro-RO"/>
        </w:rPr>
        <w:t>lui Managementul Proiectelor,</w:t>
      </w:r>
      <w:r w:rsidRPr="00274D6A">
        <w:rPr>
          <w:rFonts w:ascii="Montserrat Light" w:hAnsi="Montserrat Light"/>
          <w:bCs/>
          <w:noProof/>
          <w:lang w:val="ro-RO"/>
        </w:rPr>
        <w:t xml:space="preserve"> </w:t>
      </w:r>
      <w:r>
        <w:rPr>
          <w:rFonts w:ascii="Montserrat Light" w:hAnsi="Montserrat Light"/>
          <w:bCs/>
          <w:noProof/>
          <w:lang w:val="ro-RO"/>
        </w:rPr>
        <w:t>pe</w:t>
      </w:r>
      <w:r>
        <w:rPr>
          <w:rFonts w:ascii="Montserrat Light" w:hAnsi="Montserrat Light"/>
          <w:noProof/>
          <w:lang w:val="ro-RO"/>
        </w:rPr>
        <w:t xml:space="preserve"> perioada</w:t>
      </w:r>
      <w:r w:rsidRPr="003116FA">
        <w:rPr>
          <w:rFonts w:ascii="Montserrat Light" w:hAnsi="Montserrat Light"/>
          <w:noProof/>
          <w:lang w:val="ro-RO"/>
        </w:rPr>
        <w:t xml:space="preserve"> 01.01.202</w:t>
      </w:r>
      <w:r>
        <w:rPr>
          <w:rFonts w:ascii="Montserrat Light" w:hAnsi="Montserrat Light"/>
          <w:noProof/>
          <w:lang w:val="ro-RO"/>
        </w:rPr>
        <w:t>4</w:t>
      </w:r>
      <w:r w:rsidRPr="003116FA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-</w:t>
      </w:r>
      <w:r w:rsidRPr="003116FA">
        <w:rPr>
          <w:rFonts w:ascii="Montserrat Light" w:hAnsi="Montserrat Light"/>
          <w:noProof/>
          <w:lang w:val="ro-RO"/>
        </w:rPr>
        <w:t xml:space="preserve"> 31.12.202</w:t>
      </w:r>
      <w:r>
        <w:rPr>
          <w:rFonts w:ascii="Montserrat Light" w:hAnsi="Montserrat Light"/>
          <w:noProof/>
          <w:lang w:val="ro-RO"/>
        </w:rPr>
        <w:t xml:space="preserve">4, </w:t>
      </w:r>
      <w:r w:rsidRPr="003116FA">
        <w:rPr>
          <w:rFonts w:ascii="Montserrat Light" w:hAnsi="Montserrat Light"/>
          <w:noProof/>
          <w:lang w:val="ro-RO"/>
        </w:rPr>
        <w:t xml:space="preserve">a dreptului de a semna, olograf și cu semnătură electronică calificată, în numele și pe seama Județului Cluj/Preşedintelui Consiliului Judeţean Cluj, în cadrul Programelor Operaționale 2021 – </w:t>
      </w:r>
      <w:r w:rsidRPr="004E3009">
        <w:rPr>
          <w:rFonts w:ascii="Montserrat Light" w:hAnsi="Montserrat Light"/>
          <w:noProof/>
          <w:lang w:val="ro-RO"/>
        </w:rPr>
        <w:t>2027, Planului Național de Redresare și Reziliență, Programelor Administrației Fondului de Mediu</w:t>
      </w:r>
      <w:r w:rsidR="00C52B65" w:rsidRPr="004E3009">
        <w:rPr>
          <w:rFonts w:ascii="Montserrat Light" w:hAnsi="Montserrat Light"/>
          <w:noProof/>
          <w:lang w:val="ro-RO"/>
        </w:rPr>
        <w:t xml:space="preserve"> și a Programului Național de Investiții în Infrastructura Unităților Spitalicești,</w:t>
      </w:r>
      <w:r w:rsidRPr="004E3009">
        <w:rPr>
          <w:rFonts w:ascii="Montserrat Light" w:hAnsi="Montserrat Light"/>
          <w:noProof/>
          <w:lang w:val="ro-RO"/>
        </w:rPr>
        <w:t xml:space="preserve"> certificarea</w:t>
      </w:r>
      <w:r w:rsidRPr="003116FA">
        <w:rPr>
          <w:rFonts w:ascii="Montserrat Light" w:hAnsi="Montserrat Light"/>
          <w:noProof/>
          <w:lang w:val="ro-RO"/>
        </w:rPr>
        <w:t xml:space="preserve"> documentelor generate pentru proiectele cu finanțare nerambursabilă conform alin. (1) lit.</w:t>
      </w:r>
      <w:r>
        <w:rPr>
          <w:rFonts w:ascii="Montserrat Light" w:hAnsi="Montserrat Light"/>
          <w:noProof/>
          <w:lang w:val="ro-RO"/>
        </w:rPr>
        <w:t xml:space="preserve"> </w:t>
      </w:r>
      <w:r w:rsidRPr="003116FA">
        <w:rPr>
          <w:rFonts w:ascii="Montserrat Light" w:hAnsi="Montserrat Light"/>
          <w:noProof/>
          <w:lang w:val="ro-RO"/>
        </w:rPr>
        <w:t>a)</w:t>
      </w:r>
      <w:r>
        <w:rPr>
          <w:rFonts w:ascii="Montserrat Light" w:hAnsi="Montserrat Light"/>
          <w:noProof/>
          <w:lang w:val="ro-RO"/>
        </w:rPr>
        <w:t xml:space="preserve"> </w:t>
      </w:r>
      <w:r w:rsidRPr="003116FA">
        <w:rPr>
          <w:rFonts w:ascii="Montserrat Light" w:hAnsi="Montserrat Light"/>
          <w:noProof/>
          <w:lang w:val="ro-RO"/>
        </w:rPr>
        <w:t>-</w:t>
      </w:r>
      <w:r>
        <w:rPr>
          <w:rFonts w:ascii="Montserrat Light" w:hAnsi="Montserrat Light"/>
          <w:noProof/>
          <w:lang w:val="ro-RO"/>
        </w:rPr>
        <w:t xml:space="preserve"> </w:t>
      </w:r>
      <w:r w:rsidRPr="003116FA">
        <w:rPr>
          <w:rFonts w:ascii="Montserrat Light" w:hAnsi="Montserrat Light"/>
          <w:noProof/>
          <w:lang w:val="ro-RO"/>
        </w:rPr>
        <w:t>d)</w:t>
      </w:r>
      <w:r w:rsidR="00287110" w:rsidRPr="00B61452">
        <w:rPr>
          <w:rFonts w:ascii="Montserrat Light" w:hAnsi="Montserrat Light"/>
          <w:bCs/>
          <w:noProof/>
          <w:lang w:val="ro-RO"/>
        </w:rPr>
        <w:t>.</w:t>
      </w:r>
      <w:r w:rsidR="00E94D3A" w:rsidRPr="00B61452">
        <w:rPr>
          <w:rFonts w:ascii="Montserrat Light" w:hAnsi="Montserrat Light"/>
          <w:bCs/>
          <w:noProof/>
          <w:lang w:val="ro-RO"/>
        </w:rPr>
        <w:t>”</w:t>
      </w:r>
      <w:r w:rsidR="00D82BC6">
        <w:rPr>
          <w:rFonts w:ascii="Montserrat Light" w:hAnsi="Montserrat Light"/>
          <w:bCs/>
          <w:noProof/>
          <w:lang w:val="ro-RO"/>
        </w:rPr>
        <w:t>.</w:t>
      </w:r>
    </w:p>
    <w:p w14:paraId="59BC4BED" w14:textId="77777777" w:rsidR="00ED6FF9" w:rsidRDefault="00ED6FF9" w:rsidP="00ED6FF9">
      <w:pPr>
        <w:pStyle w:val="ListParagraph"/>
        <w:autoSpaceDE w:val="0"/>
        <w:autoSpaceDN w:val="0"/>
        <w:adjustRightInd w:val="0"/>
        <w:ind w:left="1080"/>
        <w:jc w:val="both"/>
        <w:rPr>
          <w:rFonts w:ascii="Montserrat Light" w:hAnsi="Montserrat Light"/>
          <w:bCs/>
          <w:noProof/>
          <w:sz w:val="22"/>
          <w:szCs w:val="22"/>
          <w:lang w:val="ro-RO" w:eastAsia="ro-RO"/>
        </w:rPr>
      </w:pPr>
    </w:p>
    <w:bookmarkEnd w:id="2"/>
    <w:bookmarkEnd w:id="3"/>
    <w:p w14:paraId="0C3D23D8" w14:textId="5BE83078" w:rsidR="00287110" w:rsidRPr="00B61452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452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9355D" w:rsidRPr="00B61452">
        <w:rPr>
          <w:rFonts w:ascii="Montserrat Light" w:hAnsi="Montserrat Light"/>
          <w:b/>
          <w:bCs/>
          <w:noProof/>
          <w:lang w:val="ro-RO"/>
        </w:rPr>
        <w:t>II</w:t>
      </w:r>
      <w:r w:rsidRPr="00B61452">
        <w:rPr>
          <w:rFonts w:ascii="Montserrat Light" w:hAnsi="Montserrat Light"/>
          <w:b/>
          <w:bCs/>
          <w:noProof/>
          <w:lang w:val="ro-RO"/>
        </w:rPr>
        <w:t>.</w:t>
      </w:r>
      <w:r w:rsidRPr="00B61452">
        <w:rPr>
          <w:rFonts w:ascii="Montserrat Light" w:hAnsi="Montserrat Light"/>
          <w:noProof/>
          <w:lang w:val="ro-RO"/>
        </w:rPr>
        <w:t xml:space="preserve"> Prezenta dispoziţie se comunică domnului </w:t>
      </w:r>
      <w:r w:rsidR="00C9355D" w:rsidRPr="00B61452">
        <w:rPr>
          <w:rFonts w:ascii="Montserrat Light" w:hAnsi="Montserrat Light"/>
          <w:noProof/>
          <w:lang w:val="ro-RO" w:eastAsia="ro-RO"/>
        </w:rPr>
        <w:t>Radu-Florin Rațiu</w:t>
      </w:r>
      <w:r w:rsidRPr="00B61452">
        <w:rPr>
          <w:rFonts w:ascii="Montserrat Light" w:hAnsi="Montserrat Light"/>
          <w:bCs/>
          <w:noProof/>
          <w:lang w:val="ro-RO"/>
        </w:rPr>
        <w:t>;</w:t>
      </w:r>
      <w:r w:rsidRPr="00B61452">
        <w:rPr>
          <w:rFonts w:ascii="Montserrat Light" w:hAnsi="Montserrat Light"/>
          <w:noProof/>
          <w:lang w:val="ro-RO"/>
        </w:rPr>
        <w:t xml:space="preserve"> domnului </w:t>
      </w:r>
      <w:bookmarkStart w:id="5" w:name="_Hlk180414317"/>
      <w:r w:rsidRPr="00B61452">
        <w:rPr>
          <w:rFonts w:ascii="Montserrat Light" w:hAnsi="Montserrat Light"/>
          <w:bCs/>
          <w:noProof/>
          <w:lang w:val="ro-RO"/>
        </w:rPr>
        <w:t>István</w:t>
      </w:r>
      <w:r w:rsidR="00DC3818" w:rsidRPr="00B61452">
        <w:rPr>
          <w:rFonts w:ascii="Montserrat Light" w:hAnsi="Montserrat Light"/>
          <w:bCs/>
          <w:noProof/>
          <w:lang w:val="ro-RO"/>
        </w:rPr>
        <w:t>-</w:t>
      </w:r>
      <w:r w:rsidRPr="00B61452">
        <w:rPr>
          <w:rFonts w:ascii="Montserrat Light" w:hAnsi="Montserrat Light"/>
          <w:bCs/>
          <w:noProof/>
          <w:lang w:val="ro-RO"/>
        </w:rPr>
        <w:t>Valentin</w:t>
      </w:r>
      <w:r w:rsidR="00DC3818" w:rsidRPr="00B61452">
        <w:rPr>
          <w:rFonts w:ascii="Montserrat Light" w:hAnsi="Montserrat Light"/>
          <w:bCs/>
          <w:noProof/>
          <w:lang w:val="ro-RO"/>
        </w:rPr>
        <w:t xml:space="preserve"> Vákár</w:t>
      </w:r>
      <w:bookmarkEnd w:id="5"/>
      <w:r w:rsidRPr="00B61452">
        <w:rPr>
          <w:rFonts w:ascii="Montserrat Light" w:hAnsi="Montserrat Light"/>
          <w:bCs/>
          <w:noProof/>
          <w:lang w:val="ro-RO"/>
        </w:rPr>
        <w:t>;</w:t>
      </w:r>
      <w:r w:rsidRPr="00B61452">
        <w:rPr>
          <w:rFonts w:ascii="Montserrat Light" w:hAnsi="Montserrat Light"/>
          <w:noProof/>
          <w:lang w:val="ro-RO"/>
        </w:rPr>
        <w:t xml:space="preserve"> doamnei Simona Gaci; doamnei Diana Coman, direcţiilor şi </w:t>
      </w:r>
      <w:r w:rsidR="00285EA3" w:rsidRPr="00B61452">
        <w:rPr>
          <w:rFonts w:ascii="Montserrat Light" w:hAnsi="Montserrat Light"/>
          <w:noProof/>
          <w:lang w:val="ro-RO"/>
        </w:rPr>
        <w:t>serviciilor</w:t>
      </w:r>
      <w:r w:rsidRPr="00B61452">
        <w:rPr>
          <w:rFonts w:ascii="Montserrat Light" w:hAnsi="Montserrat Light"/>
          <w:noProof/>
          <w:lang w:val="ro-RO"/>
        </w:rPr>
        <w:t xml:space="preserve"> din cadrul aparatului de specialitate al Consiliului Judeţean Cluj; Direcției Generale de Asistență Socială și Protecția Copilului Cluj și Aeroportului Internațional Avram Iancu Cluj R.A., precum şi Prefectului Judeţului Cluj.</w:t>
      </w:r>
    </w:p>
    <w:p w14:paraId="2094DB87" w14:textId="77777777" w:rsidR="00287110" w:rsidRPr="00B61452" w:rsidRDefault="00287110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6" w:name="_Hlk51841632"/>
      <w:r w:rsidRPr="00B61452">
        <w:rPr>
          <w:rFonts w:ascii="Montserrat" w:hAnsi="Montserrat"/>
          <w:b/>
          <w:bCs/>
          <w:noProof/>
          <w:lang w:val="ro-RO" w:eastAsia="ro-RO"/>
        </w:rPr>
        <w:t xml:space="preserve">      </w:t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  <w:t xml:space="preserve">        </w:t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  <w:r w:rsidRPr="00B61452">
        <w:rPr>
          <w:rFonts w:ascii="Montserrat" w:hAnsi="Montserrat"/>
          <w:b/>
          <w:bCs/>
          <w:noProof/>
          <w:lang w:val="ro-RO" w:eastAsia="ro-RO"/>
        </w:rPr>
        <w:tab/>
      </w:r>
    </w:p>
    <w:p w14:paraId="25627322" w14:textId="77777777" w:rsidR="00BB5DD1" w:rsidRPr="00B61452" w:rsidRDefault="00BB5DD1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bookmarkEnd w:id="6"/>
    <w:p w14:paraId="09B69D84" w14:textId="77777777" w:rsidR="00287110" w:rsidRPr="00B61452" w:rsidRDefault="00287110" w:rsidP="00C655D0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3DC591C4" w14:textId="77777777" w:rsidR="00287110" w:rsidRPr="00B61452" w:rsidRDefault="00287110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" w:hAnsi="Montserrat"/>
          <w:b/>
          <w:bCs/>
          <w:noProof/>
          <w:lang w:val="ro-RO"/>
        </w:rPr>
        <w:t xml:space="preserve">     </w:t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Pr="00B61452">
        <w:rPr>
          <w:rFonts w:ascii="Montserrat" w:hAnsi="Montserrat"/>
          <w:b/>
          <w:bCs/>
          <w:noProof/>
          <w:lang w:val="ro-RO"/>
        </w:rPr>
        <w:tab/>
        <w:t xml:space="preserve">               </w:t>
      </w:r>
      <w:r w:rsidRPr="00B61452">
        <w:rPr>
          <w:rFonts w:ascii="Montserrat" w:hAnsi="Montserrat"/>
          <w:b/>
          <w:bCs/>
          <w:noProof/>
          <w:lang w:val="ro-RO"/>
        </w:rPr>
        <w:tab/>
        <w:t xml:space="preserve">                      CONTRASEMNEAZĂ:</w:t>
      </w:r>
    </w:p>
    <w:p w14:paraId="5F75EA9C" w14:textId="5630DBD8" w:rsidR="00287110" w:rsidRPr="00B61452" w:rsidRDefault="00287110" w:rsidP="00C655D0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B61452">
        <w:rPr>
          <w:rFonts w:ascii="Montserrat" w:hAnsi="Montserrat"/>
          <w:b/>
          <w:bCs/>
          <w:noProof/>
          <w:lang w:val="ro-RO"/>
        </w:rPr>
        <w:t xml:space="preserve">   </w:t>
      </w:r>
      <w:r w:rsidRPr="00B61452">
        <w:rPr>
          <w:rFonts w:ascii="Montserrat" w:hAnsi="Montserrat"/>
          <w:b/>
          <w:bCs/>
          <w:noProof/>
          <w:lang w:val="ro-RO"/>
        </w:rPr>
        <w:tab/>
      </w:r>
      <w:r w:rsidR="00180587" w:rsidRPr="00B61452">
        <w:rPr>
          <w:rFonts w:ascii="Montserrat" w:hAnsi="Montserrat"/>
          <w:b/>
          <w:bCs/>
          <w:noProof/>
          <w:lang w:val="ro-RO"/>
        </w:rPr>
        <w:t xml:space="preserve">     </w:t>
      </w:r>
      <w:r w:rsidRPr="00B61452">
        <w:rPr>
          <w:rFonts w:ascii="Montserrat" w:hAnsi="Montserrat"/>
          <w:b/>
          <w:bCs/>
          <w:noProof/>
          <w:lang w:val="ro-RO"/>
        </w:rPr>
        <w:t xml:space="preserve"> PREŞEDINTE,       </w:t>
      </w:r>
      <w:r w:rsidRPr="00B61452">
        <w:rPr>
          <w:rFonts w:ascii="Montserrat" w:hAnsi="Montserrat"/>
          <w:b/>
          <w:bCs/>
          <w:noProof/>
          <w:lang w:val="ro-RO"/>
        </w:rPr>
        <w:tab/>
        <w:t xml:space="preserve">            </w:t>
      </w:r>
      <w:r w:rsidR="00180587" w:rsidRPr="00B61452">
        <w:rPr>
          <w:rFonts w:ascii="Montserrat" w:hAnsi="Montserrat"/>
          <w:b/>
          <w:bCs/>
          <w:noProof/>
          <w:lang w:val="ro-RO"/>
        </w:rPr>
        <w:t xml:space="preserve"> </w:t>
      </w:r>
      <w:r w:rsidRPr="00B61452">
        <w:rPr>
          <w:rFonts w:ascii="Montserrat" w:hAnsi="Montserrat"/>
          <w:b/>
          <w:bCs/>
          <w:noProof/>
          <w:lang w:val="ro-RO"/>
        </w:rPr>
        <w:t xml:space="preserve">   </w:t>
      </w:r>
      <w:r w:rsidR="00180587" w:rsidRPr="00B61452">
        <w:rPr>
          <w:rFonts w:ascii="Montserrat" w:hAnsi="Montserrat"/>
          <w:b/>
          <w:bCs/>
          <w:noProof/>
          <w:lang w:val="ro-RO"/>
        </w:rPr>
        <w:t xml:space="preserve">  </w:t>
      </w:r>
      <w:r w:rsidRPr="00B61452">
        <w:rPr>
          <w:rFonts w:ascii="Montserrat" w:hAnsi="Montserrat"/>
          <w:b/>
          <w:bCs/>
          <w:noProof/>
          <w:lang w:val="ro-RO"/>
        </w:rPr>
        <w:t xml:space="preserve">  SECRETAR GENERAL AL JUDEŢULUI,</w:t>
      </w:r>
    </w:p>
    <w:p w14:paraId="49B65DC7" w14:textId="33F7174E" w:rsidR="00287110" w:rsidRPr="00B61452" w:rsidRDefault="00287110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  <w:r w:rsidRPr="00B61452">
        <w:rPr>
          <w:rFonts w:ascii="Montserrat" w:hAnsi="Montserrat"/>
          <w:bCs/>
          <w:noProof/>
          <w:lang w:val="ro-RO"/>
        </w:rPr>
        <w:t xml:space="preserve">                      Alin Tișe                                                              Simona Gaci</w:t>
      </w:r>
    </w:p>
    <w:p w14:paraId="743885D7" w14:textId="77777777" w:rsidR="00287110" w:rsidRPr="00B61452" w:rsidRDefault="00287110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5747EC2F" w14:textId="77777777" w:rsidR="00180587" w:rsidRPr="00B61452" w:rsidRDefault="00180587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3780208" w14:textId="1DF2B3CA" w:rsidR="006B71BD" w:rsidRPr="00B61452" w:rsidRDefault="006B71BD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6E635F7" w14:textId="77777777" w:rsidR="00BB5DD1" w:rsidRPr="00B61452" w:rsidRDefault="00BB5DD1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DB02A1C" w14:textId="77777777" w:rsidR="00BB5DD1" w:rsidRPr="00B61452" w:rsidRDefault="00BB5DD1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6CABAC8" w14:textId="77777777" w:rsidR="00BB5DD1" w:rsidRPr="00B61452" w:rsidRDefault="00BB5DD1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687054B" w14:textId="77777777" w:rsidR="00BB5DD1" w:rsidRPr="00B61452" w:rsidRDefault="00BB5DD1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A9BE2F7" w14:textId="77777777" w:rsidR="00BB5DD1" w:rsidRPr="00B61452" w:rsidRDefault="00BB5DD1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AC273EC" w14:textId="77777777" w:rsidR="00BB5DD1" w:rsidRPr="00B61452" w:rsidRDefault="00BB5DD1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6D7917B7" w14:textId="77777777" w:rsidR="00BB5DD1" w:rsidRPr="00B61452" w:rsidRDefault="00BB5DD1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C13E2AB" w14:textId="77777777" w:rsidR="00180587" w:rsidRPr="00B61452" w:rsidRDefault="00180587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5199BBB" w14:textId="77777777" w:rsidR="00180587" w:rsidRPr="00B61452" w:rsidRDefault="00180587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561212D3" w14:textId="77777777" w:rsidR="00854409" w:rsidRPr="00B61452" w:rsidRDefault="00854409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603867C" w14:textId="77777777" w:rsidR="00180587" w:rsidRPr="00B61452" w:rsidRDefault="00180587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91B7A52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1C4AE30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76AD55F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F8C779D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9ED358F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E24BD22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55515637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A997CEC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96980E4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723AB1D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0887E42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3BC4576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6498565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89C25C3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66B044D2" w14:textId="77777777" w:rsidR="00FC55FE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64992E9" w14:textId="77777777" w:rsidR="002B4FCA" w:rsidRDefault="002B4FCA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3B8A9CFF" w14:textId="77777777" w:rsidR="002B4FCA" w:rsidRDefault="002B4FCA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03E0BA4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64F3DDC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7D09B40C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1A67495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83F0853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4A0323F8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1ABD17DE" w14:textId="77777777" w:rsidR="00180587" w:rsidRPr="00B61452" w:rsidRDefault="00180587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27A65D55" w14:textId="77777777" w:rsidR="00FC55FE" w:rsidRPr="00B61452" w:rsidRDefault="00FC55FE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F3A81F9" w14:textId="77777777" w:rsidR="00180587" w:rsidRPr="00B61452" w:rsidRDefault="00180587" w:rsidP="00C655D0">
      <w:pPr>
        <w:pStyle w:val="BodyText"/>
        <w:spacing w:after="0" w:line="240" w:lineRule="auto"/>
        <w:rPr>
          <w:rFonts w:ascii="Montserrat" w:hAnsi="Montserrat"/>
          <w:bCs/>
          <w:noProof/>
          <w:lang w:val="ro-RO"/>
        </w:rPr>
      </w:pPr>
    </w:p>
    <w:p w14:paraId="02E81FC8" w14:textId="67C1619F" w:rsidR="006B71BD" w:rsidRPr="00B61452" w:rsidRDefault="00312CC3" w:rsidP="00C655D0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2B4FCA">
        <w:rPr>
          <w:rFonts w:ascii="Montserrat" w:eastAsia="Times New Roman" w:hAnsi="Montserrat"/>
          <w:b/>
          <w:bCs/>
          <w:noProof/>
          <w:lang w:val="ro-RO" w:eastAsia="ro-RO"/>
        </w:rPr>
        <w:t>Nr</w:t>
      </w:r>
      <w:r w:rsidR="00E61D0C" w:rsidRPr="002B4FCA">
        <w:rPr>
          <w:rFonts w:ascii="Montserrat" w:eastAsia="Times New Roman" w:hAnsi="Montserrat"/>
          <w:b/>
          <w:bCs/>
          <w:noProof/>
          <w:lang w:val="ro-RO" w:eastAsia="ro-RO"/>
        </w:rPr>
        <w:t xml:space="preserve">. </w:t>
      </w:r>
      <w:r w:rsidR="00EB475C">
        <w:rPr>
          <w:rFonts w:ascii="Montserrat" w:eastAsia="Times New Roman" w:hAnsi="Montserrat"/>
          <w:b/>
          <w:bCs/>
          <w:noProof/>
          <w:lang w:val="ro-RO" w:eastAsia="ro-RO"/>
        </w:rPr>
        <w:t xml:space="preserve">553 dinn 19 noiembrie </w:t>
      </w:r>
      <w:r w:rsidRPr="002B4FCA">
        <w:rPr>
          <w:rFonts w:ascii="Montserrat" w:eastAsia="Times New Roman" w:hAnsi="Montserrat"/>
          <w:b/>
          <w:bCs/>
          <w:noProof/>
          <w:lang w:val="ro-RO" w:eastAsia="ro-RO"/>
        </w:rPr>
        <w:t>202</w:t>
      </w:r>
      <w:r w:rsidR="00E61D0C" w:rsidRPr="002B4FCA">
        <w:rPr>
          <w:rFonts w:ascii="Montserrat" w:eastAsia="Times New Roman" w:hAnsi="Montserrat"/>
          <w:b/>
          <w:bCs/>
          <w:noProof/>
          <w:lang w:val="ro-RO" w:eastAsia="ro-RO"/>
        </w:rPr>
        <w:t>4</w:t>
      </w:r>
    </w:p>
    <w:p w14:paraId="62EB9485" w14:textId="5714AA22" w:rsidR="00854409" w:rsidRPr="00854409" w:rsidRDefault="00854409" w:rsidP="0085440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sz w:val="18"/>
          <w:szCs w:val="18"/>
          <w:lang w:val="ro-RO"/>
        </w:rPr>
      </w:pPr>
      <w:r>
        <w:rPr>
          <w:rFonts w:ascii="Montserrat Light" w:hAnsi="Montserrat Light"/>
          <w:noProof/>
          <w:sz w:val="18"/>
          <w:szCs w:val="18"/>
          <w:lang w:val="ro-RO"/>
        </w:rPr>
        <w:t>3</w:t>
      </w:r>
    </w:p>
    <w:sectPr w:rsidR="00854409" w:rsidRPr="00854409" w:rsidSect="00F3240A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2CD3" w14:textId="77777777" w:rsidR="00DD2AC9" w:rsidRDefault="00DD2AC9">
      <w:pPr>
        <w:spacing w:line="240" w:lineRule="auto"/>
      </w:pPr>
      <w:r>
        <w:separator/>
      </w:r>
    </w:p>
  </w:endnote>
  <w:endnote w:type="continuationSeparator" w:id="0">
    <w:p w14:paraId="01A14359" w14:textId="77777777" w:rsidR="00DD2AC9" w:rsidRDefault="00DD2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E64CB1F">
          <wp:simplePos x="0" y="0"/>
          <wp:positionH relativeFrom="page">
            <wp:posOffset>4780915</wp:posOffset>
          </wp:positionH>
          <wp:positionV relativeFrom="paragraph">
            <wp:posOffset>20955</wp:posOffset>
          </wp:positionV>
          <wp:extent cx="2779237" cy="421420"/>
          <wp:effectExtent l="0" t="0" r="2540" b="0"/>
          <wp:wrapSquare wrapText="bothSides" distT="0" distB="0" distL="0" distR="0"/>
          <wp:docPr id="700598519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9646" w14:textId="77777777" w:rsidR="00DD2AC9" w:rsidRDefault="00DD2AC9">
      <w:pPr>
        <w:spacing w:line="240" w:lineRule="auto"/>
      </w:pPr>
      <w:r>
        <w:separator/>
      </w:r>
    </w:p>
  </w:footnote>
  <w:footnote w:type="continuationSeparator" w:id="0">
    <w:p w14:paraId="76350929" w14:textId="77777777" w:rsidR="00DD2AC9" w:rsidRDefault="00DD2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948905015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9480661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362B59EA"/>
    <w:multiLevelType w:val="hybridMultilevel"/>
    <w:tmpl w:val="F10A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E104B"/>
    <w:multiLevelType w:val="hybridMultilevel"/>
    <w:tmpl w:val="84262EE0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9"/>
  </w:num>
  <w:num w:numId="2" w16cid:durableId="1566719866">
    <w:abstractNumId w:val="4"/>
  </w:num>
  <w:num w:numId="3" w16cid:durableId="15427908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0"/>
  </w:num>
  <w:num w:numId="11" w16cid:durableId="130366025">
    <w:abstractNumId w:val="8"/>
  </w:num>
  <w:num w:numId="12" w16cid:durableId="970012128">
    <w:abstractNumId w:val="7"/>
  </w:num>
  <w:num w:numId="13" w16cid:durableId="1630553828">
    <w:abstractNumId w:val="23"/>
  </w:num>
  <w:num w:numId="14" w16cid:durableId="1311907113">
    <w:abstractNumId w:val="1"/>
  </w:num>
  <w:num w:numId="15" w16cid:durableId="1410427096">
    <w:abstractNumId w:val="19"/>
  </w:num>
  <w:num w:numId="16" w16cid:durableId="198443922">
    <w:abstractNumId w:val="12"/>
  </w:num>
  <w:num w:numId="17" w16cid:durableId="1758210919">
    <w:abstractNumId w:val="38"/>
  </w:num>
  <w:num w:numId="18" w16cid:durableId="1404454093">
    <w:abstractNumId w:val="15"/>
  </w:num>
  <w:num w:numId="19" w16cid:durableId="628127768">
    <w:abstractNumId w:val="21"/>
  </w:num>
  <w:num w:numId="20" w16cid:durableId="947740435">
    <w:abstractNumId w:val="14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2"/>
  </w:num>
  <w:num w:numId="24" w16cid:durableId="2104035515">
    <w:abstractNumId w:val="31"/>
  </w:num>
  <w:num w:numId="25" w16cid:durableId="160006023">
    <w:abstractNumId w:val="24"/>
  </w:num>
  <w:num w:numId="26" w16cid:durableId="1228998513">
    <w:abstractNumId w:val="5"/>
  </w:num>
  <w:num w:numId="27" w16cid:durableId="1735157760">
    <w:abstractNumId w:val="32"/>
  </w:num>
  <w:num w:numId="28" w16cid:durableId="1790973656">
    <w:abstractNumId w:val="25"/>
  </w:num>
  <w:num w:numId="29" w16cid:durableId="536086283">
    <w:abstractNumId w:val="11"/>
  </w:num>
  <w:num w:numId="30" w16cid:durableId="2126731931">
    <w:abstractNumId w:val="13"/>
  </w:num>
  <w:num w:numId="31" w16cid:durableId="202981833">
    <w:abstractNumId w:val="3"/>
  </w:num>
  <w:num w:numId="32" w16cid:durableId="863440935">
    <w:abstractNumId w:val="20"/>
  </w:num>
  <w:num w:numId="33" w16cid:durableId="528685796">
    <w:abstractNumId w:val="17"/>
  </w:num>
  <w:num w:numId="34" w16cid:durableId="2070418703">
    <w:abstractNumId w:val="37"/>
  </w:num>
  <w:num w:numId="35" w16cid:durableId="974531777">
    <w:abstractNumId w:val="29"/>
  </w:num>
  <w:num w:numId="36" w16cid:durableId="869802895">
    <w:abstractNumId w:val="27"/>
  </w:num>
  <w:num w:numId="37" w16cid:durableId="1620407469">
    <w:abstractNumId w:val="2"/>
  </w:num>
  <w:num w:numId="38" w16cid:durableId="1446584809">
    <w:abstractNumId w:val="28"/>
  </w:num>
  <w:num w:numId="39" w16cid:durableId="102581201">
    <w:abstractNumId w:val="16"/>
  </w:num>
  <w:num w:numId="40" w16cid:durableId="1791514328">
    <w:abstractNumId w:val="18"/>
  </w:num>
  <w:num w:numId="41" w16cid:durableId="59797930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67105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63545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0F71ED"/>
    <w:rsid w:val="001077E9"/>
    <w:rsid w:val="00107F84"/>
    <w:rsid w:val="00111D9C"/>
    <w:rsid w:val="00146FAF"/>
    <w:rsid w:val="00155C4B"/>
    <w:rsid w:val="00156561"/>
    <w:rsid w:val="00174A1E"/>
    <w:rsid w:val="00180587"/>
    <w:rsid w:val="00191F85"/>
    <w:rsid w:val="001B5C98"/>
    <w:rsid w:val="001B6208"/>
    <w:rsid w:val="001C6EA8"/>
    <w:rsid w:val="001D423E"/>
    <w:rsid w:val="001D5BB5"/>
    <w:rsid w:val="001E17ED"/>
    <w:rsid w:val="001E3F78"/>
    <w:rsid w:val="00203868"/>
    <w:rsid w:val="0020680B"/>
    <w:rsid w:val="00213D51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91D09"/>
    <w:rsid w:val="0029764E"/>
    <w:rsid w:val="002B116D"/>
    <w:rsid w:val="002B238C"/>
    <w:rsid w:val="002B4FCA"/>
    <w:rsid w:val="002C3A93"/>
    <w:rsid w:val="002E76A5"/>
    <w:rsid w:val="002F01F1"/>
    <w:rsid w:val="002F1482"/>
    <w:rsid w:val="002F2920"/>
    <w:rsid w:val="00305423"/>
    <w:rsid w:val="003066C0"/>
    <w:rsid w:val="00311982"/>
    <w:rsid w:val="00312CC3"/>
    <w:rsid w:val="00313098"/>
    <w:rsid w:val="003246D5"/>
    <w:rsid w:val="0032784D"/>
    <w:rsid w:val="003328C4"/>
    <w:rsid w:val="00335F82"/>
    <w:rsid w:val="00354C96"/>
    <w:rsid w:val="00393190"/>
    <w:rsid w:val="003A4D6F"/>
    <w:rsid w:val="003C42A4"/>
    <w:rsid w:val="003D176A"/>
    <w:rsid w:val="003E0912"/>
    <w:rsid w:val="003F250F"/>
    <w:rsid w:val="004319B1"/>
    <w:rsid w:val="00434AE9"/>
    <w:rsid w:val="00436347"/>
    <w:rsid w:val="004549D2"/>
    <w:rsid w:val="00463CE2"/>
    <w:rsid w:val="00476EB1"/>
    <w:rsid w:val="004839E5"/>
    <w:rsid w:val="004A5BC2"/>
    <w:rsid w:val="004A603F"/>
    <w:rsid w:val="004B0444"/>
    <w:rsid w:val="004B51E3"/>
    <w:rsid w:val="004C1575"/>
    <w:rsid w:val="004D03D9"/>
    <w:rsid w:val="004D2C53"/>
    <w:rsid w:val="004D4787"/>
    <w:rsid w:val="004D482B"/>
    <w:rsid w:val="004E281D"/>
    <w:rsid w:val="004E3009"/>
    <w:rsid w:val="004E73ED"/>
    <w:rsid w:val="00502060"/>
    <w:rsid w:val="0051387C"/>
    <w:rsid w:val="00522B7C"/>
    <w:rsid w:val="00534029"/>
    <w:rsid w:val="00543FD1"/>
    <w:rsid w:val="00553DF2"/>
    <w:rsid w:val="0055598A"/>
    <w:rsid w:val="00555C24"/>
    <w:rsid w:val="00571E8F"/>
    <w:rsid w:val="005820CC"/>
    <w:rsid w:val="005852D1"/>
    <w:rsid w:val="00585442"/>
    <w:rsid w:val="005943EE"/>
    <w:rsid w:val="005B40AF"/>
    <w:rsid w:val="005C0096"/>
    <w:rsid w:val="005C01DC"/>
    <w:rsid w:val="005C13DA"/>
    <w:rsid w:val="005D6F19"/>
    <w:rsid w:val="005F0D87"/>
    <w:rsid w:val="00604DC7"/>
    <w:rsid w:val="00610F22"/>
    <w:rsid w:val="00617A5F"/>
    <w:rsid w:val="0062423E"/>
    <w:rsid w:val="006276FF"/>
    <w:rsid w:val="006329CE"/>
    <w:rsid w:val="00635F45"/>
    <w:rsid w:val="00657287"/>
    <w:rsid w:val="00661218"/>
    <w:rsid w:val="006833A8"/>
    <w:rsid w:val="00684356"/>
    <w:rsid w:val="0068691A"/>
    <w:rsid w:val="0068706F"/>
    <w:rsid w:val="006930F1"/>
    <w:rsid w:val="0069637F"/>
    <w:rsid w:val="006B12B5"/>
    <w:rsid w:val="006B200D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FA6"/>
    <w:rsid w:val="007B6385"/>
    <w:rsid w:val="007D4AA5"/>
    <w:rsid w:val="007D79B0"/>
    <w:rsid w:val="00802B66"/>
    <w:rsid w:val="00804F58"/>
    <w:rsid w:val="00807271"/>
    <w:rsid w:val="00811237"/>
    <w:rsid w:val="00817A3D"/>
    <w:rsid w:val="008208FF"/>
    <w:rsid w:val="00827215"/>
    <w:rsid w:val="008354B8"/>
    <w:rsid w:val="00836FEB"/>
    <w:rsid w:val="00854409"/>
    <w:rsid w:val="00882EBB"/>
    <w:rsid w:val="008974FE"/>
    <w:rsid w:val="008A1B08"/>
    <w:rsid w:val="008A6099"/>
    <w:rsid w:val="008B26A4"/>
    <w:rsid w:val="008B6D05"/>
    <w:rsid w:val="008C6505"/>
    <w:rsid w:val="008D6C35"/>
    <w:rsid w:val="008E7E6F"/>
    <w:rsid w:val="008F7939"/>
    <w:rsid w:val="00916FEA"/>
    <w:rsid w:val="00943FD3"/>
    <w:rsid w:val="00950964"/>
    <w:rsid w:val="0096306F"/>
    <w:rsid w:val="00965D02"/>
    <w:rsid w:val="009748D8"/>
    <w:rsid w:val="00976E1D"/>
    <w:rsid w:val="00980025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E213D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62583"/>
    <w:rsid w:val="00A64F2D"/>
    <w:rsid w:val="00A72433"/>
    <w:rsid w:val="00A74029"/>
    <w:rsid w:val="00A819AB"/>
    <w:rsid w:val="00A81FE7"/>
    <w:rsid w:val="00A84109"/>
    <w:rsid w:val="00AB792C"/>
    <w:rsid w:val="00AD514A"/>
    <w:rsid w:val="00AF31A7"/>
    <w:rsid w:val="00B1012A"/>
    <w:rsid w:val="00B151E5"/>
    <w:rsid w:val="00B15698"/>
    <w:rsid w:val="00B15A9F"/>
    <w:rsid w:val="00B16570"/>
    <w:rsid w:val="00B54292"/>
    <w:rsid w:val="00B54F36"/>
    <w:rsid w:val="00B61452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02701"/>
    <w:rsid w:val="00C07283"/>
    <w:rsid w:val="00C24A60"/>
    <w:rsid w:val="00C30013"/>
    <w:rsid w:val="00C31DBF"/>
    <w:rsid w:val="00C4189A"/>
    <w:rsid w:val="00C52B65"/>
    <w:rsid w:val="00C655D0"/>
    <w:rsid w:val="00C85290"/>
    <w:rsid w:val="00C90776"/>
    <w:rsid w:val="00C92DEC"/>
    <w:rsid w:val="00C9355D"/>
    <w:rsid w:val="00CA0036"/>
    <w:rsid w:val="00CA6FE4"/>
    <w:rsid w:val="00CB1A1C"/>
    <w:rsid w:val="00CD1E95"/>
    <w:rsid w:val="00CD33EF"/>
    <w:rsid w:val="00CD5A69"/>
    <w:rsid w:val="00CE29BC"/>
    <w:rsid w:val="00CF6C20"/>
    <w:rsid w:val="00D03965"/>
    <w:rsid w:val="00D33F8F"/>
    <w:rsid w:val="00D53F47"/>
    <w:rsid w:val="00D6778A"/>
    <w:rsid w:val="00D746C1"/>
    <w:rsid w:val="00D82BC6"/>
    <w:rsid w:val="00D842B5"/>
    <w:rsid w:val="00D96EB5"/>
    <w:rsid w:val="00DB0717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24B2A"/>
    <w:rsid w:val="00E439D7"/>
    <w:rsid w:val="00E5381B"/>
    <w:rsid w:val="00E61D0C"/>
    <w:rsid w:val="00E71820"/>
    <w:rsid w:val="00E85074"/>
    <w:rsid w:val="00E94D3A"/>
    <w:rsid w:val="00EA3D82"/>
    <w:rsid w:val="00EA5B9E"/>
    <w:rsid w:val="00EB1785"/>
    <w:rsid w:val="00EB475C"/>
    <w:rsid w:val="00EB547A"/>
    <w:rsid w:val="00EB74F4"/>
    <w:rsid w:val="00EC3296"/>
    <w:rsid w:val="00EC44E8"/>
    <w:rsid w:val="00EC5421"/>
    <w:rsid w:val="00ED6FF9"/>
    <w:rsid w:val="00EF5CD5"/>
    <w:rsid w:val="00F031E7"/>
    <w:rsid w:val="00F20309"/>
    <w:rsid w:val="00F2060B"/>
    <w:rsid w:val="00F247EE"/>
    <w:rsid w:val="00F3240A"/>
    <w:rsid w:val="00F335F0"/>
    <w:rsid w:val="00F33906"/>
    <w:rsid w:val="00F34DFB"/>
    <w:rsid w:val="00F40C8B"/>
    <w:rsid w:val="00F43807"/>
    <w:rsid w:val="00F61AFF"/>
    <w:rsid w:val="00F67C18"/>
    <w:rsid w:val="00F7089F"/>
    <w:rsid w:val="00F77FF2"/>
    <w:rsid w:val="00F96305"/>
    <w:rsid w:val="00FC55FE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3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DefaultParagraphFont"/>
    <w:rsid w:val="00B54F36"/>
  </w:style>
  <w:style w:type="character" w:customStyle="1" w:styleId="slitttl">
    <w:name w:val="s_lit_ttl"/>
    <w:basedOn w:val="DefaultParagraphFont"/>
    <w:rsid w:val="00B54F36"/>
  </w:style>
  <w:style w:type="character" w:customStyle="1" w:styleId="slitbdy">
    <w:name w:val="s_lit_bdy"/>
    <w:basedOn w:val="DefaultParagraphFon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5C24"/>
    <w:rPr>
      <w:color w:val="605E5C"/>
      <w:shd w:val="clear" w:color="auto" w:fill="E1DFDD"/>
    </w:rPr>
  </w:style>
  <w:style w:type="paragraph" w:customStyle="1" w:styleId="sden">
    <w:name w:val="s_den"/>
    <w:basedOn w:val="Normal"/>
    <w:rsid w:val="00F3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F3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lgi1">
    <w:name w:val="s_lgi1"/>
    <w:rsid w:val="00EC44E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167</cp:revision>
  <cp:lastPrinted>2024-11-15T09:23:00Z</cp:lastPrinted>
  <dcterms:created xsi:type="dcterms:W3CDTF">2022-12-29T06:09:00Z</dcterms:created>
  <dcterms:modified xsi:type="dcterms:W3CDTF">2024-11-21T06:19:00Z</dcterms:modified>
</cp:coreProperties>
</file>