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166F92A2" w:rsidR="00174973" w:rsidRPr="00384D30" w:rsidRDefault="00174973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515903E1" w14:textId="77777777" w:rsidR="0018696D" w:rsidRPr="00384D30" w:rsidRDefault="0018696D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335B9995" w:rsidR="00C07A9F" w:rsidRPr="00384D30" w:rsidRDefault="00C07A9F" w:rsidP="00DB4068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384D30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0FAAF370" w14:textId="4DAE4942" w:rsidR="000C2F38" w:rsidRPr="00384D30" w:rsidRDefault="000C2F38" w:rsidP="000C2F38">
      <w:pPr>
        <w:spacing w:line="240" w:lineRule="auto"/>
        <w:jc w:val="center"/>
        <w:rPr>
          <w:rFonts w:ascii="Montserrat" w:hAnsi="Montserrat"/>
          <w:b/>
        </w:rPr>
      </w:pPr>
      <w:r w:rsidRPr="00384D30">
        <w:rPr>
          <w:rFonts w:ascii="Montserrat" w:hAnsi="Montserrat"/>
          <w:b/>
        </w:rPr>
        <w:t xml:space="preserve">privind constatarea încetării de drept, înainte de expirarea duratei normale, a mandatului de consilier județean al </w:t>
      </w:r>
      <w:r w:rsidRPr="00384D30">
        <w:rPr>
          <w:rFonts w:ascii="Montserrat" w:hAnsi="Montserrat"/>
          <w:b/>
          <w:bCs/>
        </w:rPr>
        <w:t xml:space="preserve">domnului </w:t>
      </w:r>
      <w:r w:rsidRPr="00384D30">
        <w:rPr>
          <w:rFonts w:ascii="Montserrat" w:hAnsi="Montserrat"/>
        </w:rPr>
        <w:t>Nistor Ovidiu Răzvan</w:t>
      </w:r>
    </w:p>
    <w:p w14:paraId="2C49D6F2" w14:textId="323D401F" w:rsidR="000C2F38" w:rsidRPr="00384D30" w:rsidRDefault="000C2F38" w:rsidP="000C2F38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72D1A240" w14:textId="5EF69CF6" w:rsidR="000C2F38" w:rsidRPr="00384D30" w:rsidRDefault="000C2F38" w:rsidP="000C2F38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35F07B7C" w14:textId="65BE1006" w:rsidR="0018696D" w:rsidRPr="00384D30" w:rsidRDefault="0018696D" w:rsidP="000C2F38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47799710" w14:textId="77777777" w:rsidR="0018696D" w:rsidRPr="00384D30" w:rsidRDefault="0018696D" w:rsidP="000C2F38">
      <w:pPr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bCs/>
          <w:lang w:val="ro-RO" w:eastAsia="ro-RO"/>
        </w:rPr>
      </w:pPr>
    </w:p>
    <w:p w14:paraId="27C7D1CA" w14:textId="77777777" w:rsidR="000C2F38" w:rsidRPr="00384D30" w:rsidRDefault="000C2F38" w:rsidP="000C2F38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384D30">
        <w:rPr>
          <w:rFonts w:ascii="Montserrat Light" w:hAnsi="Montserrat Light"/>
          <w:lang w:val="ro-RO"/>
        </w:rPr>
        <w:t>Consiliul Judeţean Cluj întrunit în şedinţa ordinară;</w:t>
      </w:r>
      <w:bookmarkStart w:id="2" w:name="_Hlk41389030"/>
    </w:p>
    <w:p w14:paraId="76AFB48C" w14:textId="77777777" w:rsidR="000C2F38" w:rsidRPr="00384D30" w:rsidRDefault="000C2F38" w:rsidP="000C2F38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C7FDFC" w14:textId="59CE0778" w:rsidR="000C2F38" w:rsidRPr="00384D30" w:rsidRDefault="000C2F38" w:rsidP="000C2F38">
      <w:pPr>
        <w:spacing w:line="240" w:lineRule="auto"/>
        <w:jc w:val="both"/>
        <w:rPr>
          <w:rFonts w:ascii="Montserrat" w:hAnsi="Montserrat"/>
          <w:b/>
        </w:rPr>
      </w:pPr>
      <w:r w:rsidRPr="00384D30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C153AB" w:rsidRPr="00384D30">
        <w:rPr>
          <w:rFonts w:ascii="Montserrat Light" w:hAnsi="Montserrat Light"/>
          <w:lang w:val="ro-RO"/>
        </w:rPr>
        <w:t>74 din 18.04.2022 p</w:t>
      </w:r>
      <w:r w:rsidRPr="00384D30">
        <w:rPr>
          <w:rFonts w:ascii="Montserrat Light" w:hAnsi="Montserrat Light"/>
        </w:rPr>
        <w:t>rivind constatarea încetării de drept, înainte de expirarea duratei normale, a mandatului de consilier județean al domnului Nistor Ovidiu Răzvan</w:t>
      </w:r>
      <w:r w:rsidRPr="00384D30">
        <w:rPr>
          <w:rFonts w:ascii="Montserrat Light" w:hAnsi="Montserrat Light"/>
          <w:lang w:val="ro-RO"/>
        </w:rPr>
        <w:t>, propus de Preşedintele Consiliului Judeţean Cluj, domnul Alin Tișe, care este însoţit de Referatul de aprobare cu nr. 15326/15.04.2022; Raportul de specialitate întocmit de compartimentul de resort din cadrul aparatului de specialitate al Consiliului Judeţean Cluj cu nr. 15327/15.04.2022 şi de Avizul cu nr.</w:t>
      </w:r>
      <w:r w:rsidR="00901457" w:rsidRPr="00384D30">
        <w:rPr>
          <w:rFonts w:ascii="Montserrat Light" w:hAnsi="Montserrat Light"/>
          <w:lang w:val="ro-RO"/>
        </w:rPr>
        <w:t xml:space="preserve"> 15326 din 20.04.2022</w:t>
      </w:r>
      <w:r w:rsidRPr="00384D30">
        <w:rPr>
          <w:rFonts w:ascii="Montserrat Light" w:hAnsi="Montserrat Light"/>
          <w:lang w:val="ro-RO"/>
        </w:rPr>
        <w:t xml:space="preserve"> 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2"/>
    <w:p w14:paraId="15B83EA3" w14:textId="77777777" w:rsidR="00901457" w:rsidRPr="00384D30" w:rsidRDefault="00901457" w:rsidP="00901457">
      <w:pPr>
        <w:spacing w:line="240" w:lineRule="auto"/>
        <w:jc w:val="both"/>
        <w:rPr>
          <w:rFonts w:ascii="Montserrat Light" w:hAnsi="Montserrat Light"/>
          <w:noProof/>
        </w:rPr>
      </w:pPr>
    </w:p>
    <w:p w14:paraId="0E6790F4" w14:textId="74A2698D" w:rsidR="000C2F38" w:rsidRPr="00384D30" w:rsidRDefault="000C2F38" w:rsidP="00901457">
      <w:pPr>
        <w:spacing w:line="240" w:lineRule="auto"/>
        <w:jc w:val="both"/>
        <w:rPr>
          <w:rFonts w:ascii="Montserrat Light" w:hAnsi="Montserrat Light"/>
          <w:noProof/>
        </w:rPr>
      </w:pPr>
      <w:r w:rsidRPr="00384D30">
        <w:rPr>
          <w:rFonts w:ascii="Montserrat Light" w:hAnsi="Montserrat Light"/>
          <w:noProof/>
        </w:rPr>
        <w:t>Ţinând cont de:</w:t>
      </w:r>
    </w:p>
    <w:p w14:paraId="3630A367" w14:textId="5DDA08FC" w:rsidR="000C2F38" w:rsidRPr="00384D30" w:rsidRDefault="000C2F38" w:rsidP="000C2F38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</w:rPr>
      </w:pPr>
      <w:r w:rsidRPr="00384D30">
        <w:rPr>
          <w:rFonts w:ascii="Montserrat Light" w:hAnsi="Montserrat Light"/>
          <w:sz w:val="22"/>
          <w:szCs w:val="22"/>
        </w:rPr>
        <w:t>Înscrisul înregistrat la Consiliului Județean Cluj cu nr. 15269/2022 prin care domnul Nistor Ovidiu Răzvan și-a înaintat demisia din funcția de consilier județean</w:t>
      </w:r>
      <w:r w:rsidR="00901457" w:rsidRPr="00384D30">
        <w:rPr>
          <w:rFonts w:ascii="Montserrat Light" w:hAnsi="Montserrat Light"/>
          <w:sz w:val="22"/>
          <w:szCs w:val="22"/>
        </w:rPr>
        <w:t>;</w:t>
      </w:r>
    </w:p>
    <w:p w14:paraId="02F97A31" w14:textId="20AE2F96" w:rsidR="000C2F38" w:rsidRPr="00384D30" w:rsidRDefault="000C2F38" w:rsidP="000C2F38">
      <w:pPr>
        <w:pStyle w:val="Listparagraf"/>
        <w:numPr>
          <w:ilvl w:val="0"/>
          <w:numId w:val="39"/>
        </w:numPr>
        <w:jc w:val="both"/>
        <w:rPr>
          <w:rFonts w:ascii="Montserrat Light" w:hAnsi="Montserrat Light"/>
          <w:sz w:val="22"/>
          <w:szCs w:val="22"/>
        </w:rPr>
      </w:pPr>
      <w:r w:rsidRPr="00384D30">
        <w:rPr>
          <w:rFonts w:ascii="Montserrat Light" w:hAnsi="Montserrat Light"/>
          <w:sz w:val="22"/>
          <w:szCs w:val="22"/>
        </w:rPr>
        <w:t>Referatul constatator nr. 15269 din 15.04.2022 referitor la constatarea încetării de drept a mandatului de consilier judeţean în cazul domnului Nistor Ovidiu Răzvan, ca urmare a demisiei din această funcţie</w:t>
      </w:r>
      <w:r w:rsidR="00901457" w:rsidRPr="00384D30">
        <w:rPr>
          <w:rFonts w:ascii="Montserrat Light" w:hAnsi="Montserrat Light"/>
          <w:sz w:val="22"/>
          <w:szCs w:val="22"/>
        </w:rPr>
        <w:t>;</w:t>
      </w:r>
    </w:p>
    <w:p w14:paraId="04CF1CBB" w14:textId="77777777" w:rsidR="00901457" w:rsidRPr="00384D30" w:rsidRDefault="00901457" w:rsidP="0090145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37D16020" w14:textId="556452F3" w:rsidR="000C2F38" w:rsidRPr="00384D30" w:rsidRDefault="000C2F38" w:rsidP="0090145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384D30">
        <w:rPr>
          <w:rFonts w:ascii="Montserrat Light" w:hAnsi="Montserrat Light"/>
          <w:lang w:val="ro-RO"/>
        </w:rPr>
        <w:t xml:space="preserve">În conformitate cu prevederile: </w:t>
      </w:r>
    </w:p>
    <w:p w14:paraId="7661798D" w14:textId="2B98742D" w:rsidR="000C2F38" w:rsidRPr="00384D30" w:rsidRDefault="000C2F38" w:rsidP="000C2F38">
      <w:pPr>
        <w:numPr>
          <w:ilvl w:val="0"/>
          <w:numId w:val="38"/>
        </w:numPr>
        <w:spacing w:line="240" w:lineRule="auto"/>
        <w:jc w:val="both"/>
        <w:rPr>
          <w:rFonts w:ascii="Montserrat Light" w:hAnsi="Montserrat Light"/>
        </w:rPr>
      </w:pPr>
      <w:r w:rsidRPr="00384D30">
        <w:rPr>
          <w:rFonts w:ascii="Montserrat Light" w:eastAsia="Calibri" w:hAnsi="Montserrat Light"/>
        </w:rPr>
        <w:t xml:space="preserve">art. 204 alin. (2) lit. a), </w:t>
      </w:r>
      <w:r w:rsidR="00901457" w:rsidRPr="00384D30">
        <w:rPr>
          <w:rFonts w:ascii="Montserrat Light" w:eastAsia="Calibri" w:hAnsi="Montserrat Light"/>
        </w:rPr>
        <w:t xml:space="preserve">alin. </w:t>
      </w:r>
      <w:r w:rsidRPr="00384D30">
        <w:rPr>
          <w:rFonts w:ascii="Montserrat Light" w:eastAsia="Calibri" w:hAnsi="Montserrat Light"/>
        </w:rPr>
        <w:t>(6)</w:t>
      </w:r>
      <w:r w:rsidR="00901457" w:rsidRPr="00384D30">
        <w:rPr>
          <w:rFonts w:ascii="Montserrat Light" w:eastAsia="Calibri" w:hAnsi="Montserrat Light"/>
        </w:rPr>
        <w:t xml:space="preserve"> -</w:t>
      </w:r>
      <w:r w:rsidRPr="00384D30">
        <w:rPr>
          <w:rFonts w:ascii="Montserrat Light" w:eastAsia="Calibri" w:hAnsi="Montserrat Light"/>
        </w:rPr>
        <w:t xml:space="preserve"> (7),</w:t>
      </w:r>
      <w:r w:rsidR="00901457" w:rsidRPr="00384D30">
        <w:rPr>
          <w:rFonts w:ascii="Montserrat Light" w:eastAsia="Calibri" w:hAnsi="Montserrat Light"/>
        </w:rPr>
        <w:t xml:space="preserve"> alin. </w:t>
      </w:r>
      <w:r w:rsidRPr="00384D30">
        <w:rPr>
          <w:rFonts w:ascii="Montserrat Light" w:eastAsia="Calibri" w:hAnsi="Montserrat Light"/>
        </w:rPr>
        <w:t xml:space="preserve">(10), </w:t>
      </w:r>
      <w:r w:rsidR="00901457" w:rsidRPr="00384D30">
        <w:rPr>
          <w:rFonts w:ascii="Montserrat Light" w:eastAsia="Calibri" w:hAnsi="Montserrat Light"/>
        </w:rPr>
        <w:t xml:space="preserve">alin. </w:t>
      </w:r>
      <w:r w:rsidRPr="00384D30">
        <w:rPr>
          <w:rFonts w:ascii="Montserrat Light" w:eastAsia="Calibri" w:hAnsi="Montserrat Light"/>
        </w:rPr>
        <w:t xml:space="preserve">(15), </w:t>
      </w:r>
      <w:r w:rsidR="00901457" w:rsidRPr="00384D30">
        <w:rPr>
          <w:rFonts w:ascii="Montserrat Light" w:eastAsia="Calibri" w:hAnsi="Montserrat Light"/>
        </w:rPr>
        <w:t xml:space="preserve">alin. </w:t>
      </w:r>
      <w:r w:rsidRPr="00384D30">
        <w:rPr>
          <w:rFonts w:ascii="Montserrat Light" w:eastAsia="Calibri" w:hAnsi="Montserrat Light"/>
        </w:rPr>
        <w:t>(17)</w:t>
      </w:r>
      <w:r w:rsidR="00901457" w:rsidRPr="00384D30">
        <w:rPr>
          <w:rFonts w:ascii="Montserrat Light" w:eastAsia="Calibri" w:hAnsi="Montserrat Light"/>
        </w:rPr>
        <w:t xml:space="preserve"> și alin. </w:t>
      </w:r>
      <w:r w:rsidRPr="00384D30">
        <w:rPr>
          <w:rFonts w:ascii="Montserrat Light" w:eastAsia="Calibri" w:hAnsi="Montserrat Light"/>
        </w:rPr>
        <w:t xml:space="preserve">(20) din </w:t>
      </w:r>
      <w:r w:rsidR="00901457" w:rsidRPr="00384D30">
        <w:rPr>
          <w:rFonts w:ascii="Montserrat Light" w:hAnsi="Montserrat Light"/>
          <w:lang w:val="ro-RO"/>
        </w:rPr>
        <w:t>Ordonanța de urgență a Guvernului nr. 57/2019 privind Codul administrativ</w:t>
      </w:r>
      <w:r w:rsidRPr="00384D30">
        <w:rPr>
          <w:rFonts w:ascii="Montserrat Light" w:eastAsia="Calibri" w:hAnsi="Montserrat Light"/>
        </w:rPr>
        <w:t>, cu modificările și completările ulterioare;</w:t>
      </w:r>
    </w:p>
    <w:p w14:paraId="14810379" w14:textId="59615514" w:rsidR="000C2F38" w:rsidRPr="00384D30" w:rsidRDefault="000C2F38" w:rsidP="000C2F38">
      <w:pPr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384D30">
        <w:rPr>
          <w:rFonts w:ascii="Montserrat Light" w:hAnsi="Montserrat Light"/>
        </w:rPr>
        <w:t>art. 123</w:t>
      </w:r>
      <w:r w:rsidR="00901457" w:rsidRPr="00384D30">
        <w:rPr>
          <w:rFonts w:ascii="Montserrat Light" w:hAnsi="Montserrat Light"/>
        </w:rPr>
        <w:t xml:space="preserve"> </w:t>
      </w:r>
      <w:r w:rsidRPr="00384D30">
        <w:rPr>
          <w:rFonts w:ascii="Montserrat Light" w:hAnsi="Montserrat Light"/>
        </w:rPr>
        <w:t>-</w:t>
      </w:r>
      <w:r w:rsidR="00901457" w:rsidRPr="00384D30">
        <w:rPr>
          <w:rFonts w:ascii="Montserrat Light" w:hAnsi="Montserrat Light"/>
        </w:rPr>
        <w:t xml:space="preserve"> </w:t>
      </w:r>
      <w:r w:rsidRPr="00384D30">
        <w:rPr>
          <w:rFonts w:ascii="Montserrat Light" w:hAnsi="Montserrat Light"/>
        </w:rPr>
        <w:t>156, ale art. 229 alin. (2) lit. a)</w:t>
      </w:r>
      <w:r w:rsidR="00901457" w:rsidRPr="00384D30">
        <w:rPr>
          <w:rFonts w:ascii="Montserrat Light" w:hAnsi="Montserrat Light"/>
        </w:rPr>
        <w:t xml:space="preserve">, </w:t>
      </w:r>
      <w:r w:rsidRPr="00384D30">
        <w:rPr>
          <w:rFonts w:ascii="Montserrat Light" w:hAnsi="Montserrat Light"/>
        </w:rPr>
        <w:t xml:space="preserve">alin. (3), </w:t>
      </w:r>
      <w:r w:rsidR="0018696D" w:rsidRPr="00384D30">
        <w:rPr>
          <w:rFonts w:ascii="Montserrat Light" w:hAnsi="Montserrat Light"/>
        </w:rPr>
        <w:t xml:space="preserve">alin. </w:t>
      </w:r>
      <w:r w:rsidRPr="00384D30">
        <w:rPr>
          <w:rFonts w:ascii="Montserrat Light" w:hAnsi="Montserrat Light"/>
        </w:rPr>
        <w:t>(6)</w:t>
      </w:r>
      <w:r w:rsidR="0018696D" w:rsidRPr="00384D30">
        <w:rPr>
          <w:rFonts w:ascii="Montserrat Light" w:hAnsi="Montserrat Light"/>
        </w:rPr>
        <w:t xml:space="preserve"> -</w:t>
      </w:r>
      <w:r w:rsidRPr="00384D30">
        <w:rPr>
          <w:rFonts w:ascii="Montserrat Light" w:hAnsi="Montserrat Light"/>
        </w:rPr>
        <w:t xml:space="preserve"> (8), </w:t>
      </w:r>
      <w:r w:rsidR="0018696D" w:rsidRPr="00384D30">
        <w:rPr>
          <w:rFonts w:ascii="Montserrat Light" w:hAnsi="Montserrat Light"/>
        </w:rPr>
        <w:t xml:space="preserve">alin. </w:t>
      </w:r>
      <w:r w:rsidRPr="00384D30">
        <w:rPr>
          <w:rFonts w:ascii="Montserrat Light" w:hAnsi="Montserrat Light"/>
        </w:rPr>
        <w:t xml:space="preserve">(12), </w:t>
      </w:r>
      <w:r w:rsidR="0018696D" w:rsidRPr="00384D30">
        <w:rPr>
          <w:rFonts w:ascii="Montserrat Light" w:hAnsi="Montserrat Light"/>
        </w:rPr>
        <w:t xml:space="preserve">alin. </w:t>
      </w:r>
      <w:r w:rsidRPr="00384D30">
        <w:rPr>
          <w:rFonts w:ascii="Montserrat Light" w:hAnsi="Montserrat Light"/>
        </w:rPr>
        <w:t xml:space="preserve">(17), </w:t>
      </w:r>
      <w:r w:rsidR="0018696D" w:rsidRPr="00384D30">
        <w:rPr>
          <w:rFonts w:ascii="Montserrat Light" w:hAnsi="Montserrat Light"/>
        </w:rPr>
        <w:t xml:space="preserve">alin. </w:t>
      </w:r>
      <w:r w:rsidRPr="00384D30">
        <w:rPr>
          <w:rFonts w:ascii="Montserrat Light" w:hAnsi="Montserrat Light"/>
        </w:rPr>
        <w:t>(19)</w:t>
      </w:r>
      <w:r w:rsidR="0018696D" w:rsidRPr="00384D30">
        <w:rPr>
          <w:rFonts w:ascii="Montserrat Light" w:hAnsi="Montserrat Light"/>
        </w:rPr>
        <w:t>, alin.</w:t>
      </w:r>
      <w:r w:rsidRPr="00384D30">
        <w:rPr>
          <w:rFonts w:ascii="Montserrat Light" w:hAnsi="Montserrat Light"/>
        </w:rPr>
        <w:t xml:space="preserve"> (20) și </w:t>
      </w:r>
      <w:r w:rsidR="0018696D" w:rsidRPr="00384D30">
        <w:rPr>
          <w:rFonts w:ascii="Montserrat Light" w:hAnsi="Montserrat Light"/>
        </w:rPr>
        <w:t xml:space="preserve">alin. </w:t>
      </w:r>
      <w:r w:rsidRPr="00384D30">
        <w:rPr>
          <w:rFonts w:ascii="Montserrat Light" w:hAnsi="Montserrat Light"/>
        </w:rPr>
        <w:t>(23), precum și ale art. 235</w:t>
      </w:r>
      <w:r w:rsidRPr="00384D30">
        <w:rPr>
          <w:rFonts w:ascii="Montserrat Light" w:hAnsi="Montserrat Light"/>
          <w:snapToGrid w:val="0"/>
          <w:lang w:val="ro-RO"/>
        </w:rPr>
        <w:t xml:space="preserve"> </w:t>
      </w:r>
      <w:r w:rsidRPr="00384D30">
        <w:rPr>
          <w:rFonts w:ascii="Montserrat Light" w:hAnsi="Montserrat Light" w:cs="Cambria"/>
          <w:lang w:val="it-IT"/>
        </w:rPr>
        <w:t xml:space="preserve">din Regulamentul de </w:t>
      </w:r>
      <w:r w:rsidRPr="00384D30">
        <w:rPr>
          <w:rFonts w:ascii="Montserrat Light" w:hAnsi="Montserrat Light" w:cs="Cambria"/>
        </w:rPr>
        <w:t xml:space="preserve">organizare şi funcţionare a Consiliului Judeţean Cluj, aprobat prin Hotărârea </w:t>
      </w:r>
      <w:r w:rsidRPr="00384D30">
        <w:rPr>
          <w:rFonts w:ascii="Montserrat Light" w:hAnsi="Montserrat Light" w:cs="Cambria"/>
          <w:noProof/>
        </w:rPr>
        <w:t>Consiliului Judeţean Cluj</w:t>
      </w:r>
      <w:r w:rsidRPr="00384D30">
        <w:rPr>
          <w:rFonts w:ascii="Montserrat Light" w:hAnsi="Montserrat Light" w:cs="Cambria"/>
        </w:rPr>
        <w:t xml:space="preserve"> nr. 170/2020</w:t>
      </w:r>
      <w:r w:rsidR="0018696D" w:rsidRPr="00384D30">
        <w:rPr>
          <w:rFonts w:ascii="Montserrat Light" w:hAnsi="Montserrat Light" w:cs="Cambria"/>
        </w:rPr>
        <w:t>;</w:t>
      </w:r>
    </w:p>
    <w:p w14:paraId="41ED5086" w14:textId="77777777" w:rsidR="0018696D" w:rsidRPr="00384D30" w:rsidRDefault="000C2F38" w:rsidP="000C2F38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84D30">
        <w:rPr>
          <w:rFonts w:ascii="Montserrat Light" w:hAnsi="Montserrat Light"/>
          <w:lang w:val="ro-RO"/>
        </w:rPr>
        <w:tab/>
      </w:r>
    </w:p>
    <w:p w14:paraId="346EE624" w14:textId="41C1C69D" w:rsidR="000C2F38" w:rsidRPr="00384D30" w:rsidRDefault="000C2F38" w:rsidP="000C2F38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84D30">
        <w:rPr>
          <w:rFonts w:ascii="Montserrat Light" w:hAnsi="Montserrat Light"/>
          <w:lang w:val="ro-RO"/>
        </w:rPr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1D7FBADD" w14:textId="77777777" w:rsidR="000C2F38" w:rsidRPr="00384D30" w:rsidRDefault="000C2F38" w:rsidP="000C2F38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48306436" w14:textId="77777777" w:rsidR="000C2F38" w:rsidRPr="00384D30" w:rsidRDefault="000C2F38" w:rsidP="000C2F38">
      <w:pPr>
        <w:pStyle w:val="Corptext2"/>
        <w:spacing w:after="0" w:line="240" w:lineRule="auto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384D30">
        <w:rPr>
          <w:rFonts w:ascii="Montserrat" w:hAnsi="Montserrat"/>
          <w:b/>
          <w:sz w:val="22"/>
          <w:szCs w:val="22"/>
          <w:lang w:val="ro-RO"/>
        </w:rPr>
        <w:t>h o t ă r ă ş t e:</w:t>
      </w:r>
    </w:p>
    <w:p w14:paraId="7F8FF457" w14:textId="77777777" w:rsidR="0018696D" w:rsidRPr="00384D30" w:rsidRDefault="0018696D" w:rsidP="0018696D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/>
          <w:lang w:val="ro-RO" w:eastAsia="ro-RO"/>
        </w:rPr>
      </w:pPr>
    </w:p>
    <w:p w14:paraId="4BA055D7" w14:textId="6109FA10" w:rsidR="0018696D" w:rsidRPr="00384D30" w:rsidRDefault="000C2F38" w:rsidP="0018696D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384D30">
        <w:rPr>
          <w:rFonts w:ascii="Montserrat Light" w:hAnsi="Montserrat Light"/>
          <w:b/>
          <w:lang w:val="ro-RO" w:eastAsia="ro-RO"/>
        </w:rPr>
        <w:t>Art. 1. (1)</w:t>
      </w:r>
      <w:r w:rsidRPr="00384D30">
        <w:rPr>
          <w:rFonts w:ascii="Montserrat Light" w:hAnsi="Montserrat Light"/>
          <w:lang w:val="ro-RO" w:eastAsia="ro-RO"/>
        </w:rPr>
        <w:t xml:space="preserve"> Se constată încetarea de drept, înainte de expirarea duratei normale, respectiv în data de 15.04.2022, prin demisie, a mandatului de consilier judeţean al </w:t>
      </w:r>
      <w:r w:rsidRPr="00384D30">
        <w:rPr>
          <w:rFonts w:ascii="Montserrat Light" w:hAnsi="Montserrat Light"/>
        </w:rPr>
        <w:t>domnului Nistor Ovidiu Răzvan</w:t>
      </w:r>
      <w:r w:rsidRPr="00384D30">
        <w:rPr>
          <w:rFonts w:ascii="Montserrat Light" w:hAnsi="Montserrat Light"/>
          <w:lang w:val="ro-RO" w:eastAsia="ro-RO"/>
        </w:rPr>
        <w:t xml:space="preserve">, ales pe Lista de candidați a </w:t>
      </w:r>
      <w:r w:rsidRPr="00384D30">
        <w:rPr>
          <w:rFonts w:ascii="Montserrat Light" w:hAnsi="Montserrat Light"/>
          <w:noProof/>
        </w:rPr>
        <w:t>Alianței USR-PLUS</w:t>
      </w:r>
      <w:r w:rsidRPr="00384D30">
        <w:rPr>
          <w:rFonts w:ascii="Montserrat Light" w:hAnsi="Montserrat Light"/>
          <w:lang w:val="ro-RO" w:eastAsia="ro-RO"/>
        </w:rPr>
        <w:t xml:space="preserve"> depusă la </w:t>
      </w:r>
      <w:r w:rsidRPr="00384D30">
        <w:rPr>
          <w:rFonts w:ascii="Montserrat Light" w:hAnsi="Montserrat Light"/>
          <w:lang w:val="ro-RO"/>
        </w:rPr>
        <w:t xml:space="preserve">alegerile pentru Consiliul Județean Cluj din data de 27 septembrie 2020. </w:t>
      </w:r>
    </w:p>
    <w:p w14:paraId="7E92679F" w14:textId="77777777" w:rsidR="000C2F38" w:rsidRPr="00384D30" w:rsidRDefault="000C2F38" w:rsidP="0018696D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384D30">
        <w:rPr>
          <w:rFonts w:ascii="Montserrat Light" w:hAnsi="Montserrat Light"/>
          <w:b/>
          <w:lang w:val="ro-RO" w:eastAsia="ro-RO"/>
        </w:rPr>
        <w:t xml:space="preserve">(2) </w:t>
      </w:r>
      <w:r w:rsidRPr="00384D30">
        <w:rPr>
          <w:rFonts w:ascii="Montserrat Light" w:hAnsi="Montserrat Light"/>
          <w:lang w:val="ro-RO" w:eastAsia="ro-RO"/>
        </w:rPr>
        <w:t xml:space="preserve">Se declară vacant locul de consilier judeţean deţinut de </w:t>
      </w:r>
      <w:r w:rsidRPr="00384D30">
        <w:rPr>
          <w:rFonts w:ascii="Montserrat Light" w:hAnsi="Montserrat Light"/>
        </w:rPr>
        <w:t>domnul Nistor Ovidiu Răzvan</w:t>
      </w:r>
      <w:r w:rsidRPr="00384D30">
        <w:rPr>
          <w:rFonts w:ascii="Montserrat Light" w:hAnsi="Montserrat Light"/>
          <w:lang w:val="ro-RO" w:eastAsia="ro-RO"/>
        </w:rPr>
        <w:t xml:space="preserve"> în Consiliul Judeţean Cluj, precum și locul de membru al acestuia în Comisia de specialitate nr. 1 -juridică și de administrație și în Comisia de specialitate nr. 3 –de urbanism si amenajarea teritoriului.</w:t>
      </w:r>
    </w:p>
    <w:p w14:paraId="47B0427F" w14:textId="77777777" w:rsidR="0018696D" w:rsidRPr="00384D30" w:rsidRDefault="0018696D" w:rsidP="0018696D">
      <w:pPr>
        <w:spacing w:line="240" w:lineRule="auto"/>
        <w:jc w:val="both"/>
        <w:rPr>
          <w:rFonts w:ascii="Montserrat Light" w:hAnsi="Montserrat Light"/>
          <w:b/>
        </w:rPr>
      </w:pPr>
    </w:p>
    <w:p w14:paraId="519E421C" w14:textId="56CB134D" w:rsidR="000C2F38" w:rsidRPr="00384D30" w:rsidRDefault="000C2F38" w:rsidP="0018696D">
      <w:pPr>
        <w:spacing w:line="240" w:lineRule="auto"/>
        <w:jc w:val="both"/>
        <w:rPr>
          <w:rFonts w:ascii="Montserrat Light" w:hAnsi="Montserrat Light"/>
        </w:rPr>
      </w:pPr>
      <w:r w:rsidRPr="00384D30">
        <w:rPr>
          <w:rFonts w:ascii="Montserrat Light" w:hAnsi="Montserrat Light"/>
          <w:b/>
        </w:rPr>
        <w:t xml:space="preserve">Art. 2. </w:t>
      </w:r>
      <w:r w:rsidRPr="00384D30">
        <w:rPr>
          <w:rFonts w:ascii="Montserrat Light" w:hAnsi="Montserrat Light"/>
        </w:rPr>
        <w:t xml:space="preserve">Prezenta hotărâre poate fi atacată de cei interesaţi la instanţa de contencios administrativ competentă, </w:t>
      </w:r>
      <w:r w:rsidRPr="00384D30">
        <w:rPr>
          <w:rFonts w:ascii="Montserrat Light" w:hAnsi="Montserrat Light"/>
          <w:lang w:val="en-US"/>
        </w:rPr>
        <w:t>respectiv Tribunalul Cluj.</w:t>
      </w:r>
    </w:p>
    <w:p w14:paraId="3F5B160C" w14:textId="77777777" w:rsidR="000C2F38" w:rsidRPr="00384D30" w:rsidRDefault="000C2F38" w:rsidP="000C2F38">
      <w:pPr>
        <w:spacing w:line="240" w:lineRule="auto"/>
        <w:jc w:val="both"/>
        <w:rPr>
          <w:rFonts w:ascii="Montserrat Light" w:hAnsi="Montserrat Light"/>
          <w:b/>
        </w:rPr>
      </w:pPr>
    </w:p>
    <w:p w14:paraId="24699717" w14:textId="5C6B2B78" w:rsidR="000C2F38" w:rsidRPr="00384D30" w:rsidRDefault="000C2F38" w:rsidP="000C2F38">
      <w:pPr>
        <w:spacing w:line="240" w:lineRule="auto"/>
        <w:jc w:val="both"/>
        <w:rPr>
          <w:rFonts w:ascii="Montserrat Light" w:hAnsi="Montserrat Light"/>
        </w:rPr>
      </w:pPr>
      <w:r w:rsidRPr="00384D30">
        <w:rPr>
          <w:rFonts w:ascii="Montserrat Light" w:hAnsi="Montserrat Light"/>
          <w:b/>
        </w:rPr>
        <w:t>Art. 3.</w:t>
      </w:r>
      <w:r w:rsidRPr="00384D30">
        <w:rPr>
          <w:rFonts w:ascii="Montserrat Light" w:hAnsi="Montserrat Light"/>
        </w:rPr>
        <w:t xml:space="preserve"> Prezenta hotărâre se comunică, în termenul prevăzut de lege, </w:t>
      </w:r>
      <w:r w:rsidRPr="00384D30">
        <w:rPr>
          <w:rFonts w:ascii="Montserrat Light" w:hAnsi="Montserrat Light"/>
          <w:spacing w:val="-4"/>
        </w:rPr>
        <w:t xml:space="preserve">Direcției Buget-Finanțe, Resurse Umane; </w:t>
      </w:r>
      <w:r w:rsidRPr="00384D30">
        <w:rPr>
          <w:rFonts w:ascii="Montserrat Light" w:hAnsi="Montserrat Light"/>
        </w:rPr>
        <w:t xml:space="preserve">Direcției Dezvoltare și  Investiții; </w:t>
      </w:r>
      <w:r w:rsidRPr="00384D30">
        <w:rPr>
          <w:rFonts w:ascii="Montserrat Light" w:hAnsi="Montserrat Light"/>
          <w:spacing w:val="-4"/>
        </w:rPr>
        <w:t>Direcției Administrație și Relații Publice-</w:t>
      </w:r>
      <w:r w:rsidRPr="00384D30">
        <w:rPr>
          <w:rFonts w:ascii="Montserrat Light" w:hAnsi="Montserrat Light"/>
        </w:rPr>
        <w:t>Serviciul Administraţie Publică, ATOP; Comisiei de specialitate nr. 1 -</w:t>
      </w:r>
      <w:r w:rsidR="0018696D" w:rsidRPr="00384D30">
        <w:rPr>
          <w:rFonts w:ascii="Montserrat Light" w:hAnsi="Montserrat Light"/>
        </w:rPr>
        <w:t xml:space="preserve"> </w:t>
      </w:r>
      <w:r w:rsidRPr="00384D30">
        <w:rPr>
          <w:rFonts w:ascii="Montserrat Light" w:hAnsi="Montserrat Light"/>
        </w:rPr>
        <w:t>juridică și de administrație</w:t>
      </w:r>
      <w:r w:rsidR="0018696D" w:rsidRPr="00384D30">
        <w:rPr>
          <w:rFonts w:ascii="Montserrat Light" w:hAnsi="Montserrat Light"/>
        </w:rPr>
        <w:t xml:space="preserve">; </w:t>
      </w:r>
      <w:r w:rsidRPr="00384D30">
        <w:rPr>
          <w:rFonts w:ascii="Montserrat Light" w:hAnsi="Montserrat Light"/>
        </w:rPr>
        <w:t xml:space="preserve">Comisiei de specialitate </w:t>
      </w:r>
      <w:r w:rsidRPr="00384D30">
        <w:rPr>
          <w:rFonts w:ascii="Montserrat Light" w:hAnsi="Montserrat Light"/>
          <w:lang w:val="ro-RO" w:eastAsia="ro-RO"/>
        </w:rPr>
        <w:t>nr. 3 –</w:t>
      </w:r>
      <w:r w:rsidR="0018696D" w:rsidRPr="00384D30">
        <w:rPr>
          <w:rFonts w:ascii="Montserrat Light" w:hAnsi="Montserrat Light"/>
          <w:lang w:val="ro-RO" w:eastAsia="ro-RO"/>
        </w:rPr>
        <w:t xml:space="preserve"> </w:t>
      </w:r>
      <w:r w:rsidRPr="00384D30">
        <w:rPr>
          <w:rFonts w:ascii="Montserrat Light" w:hAnsi="Montserrat Light"/>
          <w:lang w:val="ro-RO" w:eastAsia="ro-RO"/>
        </w:rPr>
        <w:t>de urbanism si amenajarea teritoriului</w:t>
      </w:r>
      <w:r w:rsidRPr="00384D30">
        <w:rPr>
          <w:rFonts w:ascii="Montserrat Light" w:hAnsi="Montserrat Light"/>
        </w:rPr>
        <w:t xml:space="preserve">; </w:t>
      </w:r>
      <w:r w:rsidR="0018696D" w:rsidRPr="00384D30">
        <w:rPr>
          <w:rFonts w:ascii="Montserrat Light" w:hAnsi="Montserrat Light"/>
        </w:rPr>
        <w:t xml:space="preserve">domnului Nistor Ovidiu Răzvan; </w:t>
      </w:r>
      <w:r w:rsidRPr="00384D30">
        <w:rPr>
          <w:rFonts w:ascii="Montserrat Light" w:hAnsi="Montserrat Light"/>
        </w:rPr>
        <w:t>Tribunalului Cluj; precum şi Prefectului Judeţului Cluj şi se aduce la cunoştinţă publică prin afișare la sediul Consiliului Județean Cluj şi postare pe pagina de internet „www.cjcluj.ro".</w:t>
      </w:r>
    </w:p>
    <w:p w14:paraId="240BDA17" w14:textId="77777777" w:rsidR="00990312" w:rsidRPr="00384D30" w:rsidRDefault="00990312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77777777" w:rsidR="00FF4E4B" w:rsidRPr="00384D30" w:rsidRDefault="00FF4E4B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384D30" w:rsidRDefault="00FA6C14" w:rsidP="00DB4068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384D30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84D30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384D30">
        <w:rPr>
          <w:rFonts w:ascii="Montserrat" w:hAnsi="Montserrat"/>
          <w:lang w:val="ro-RO" w:eastAsia="ro-RO"/>
        </w:rPr>
        <w:t xml:space="preserve">  </w:t>
      </w:r>
      <w:r w:rsidRPr="00384D30">
        <w:rPr>
          <w:rFonts w:ascii="Montserrat" w:hAnsi="Montserrat"/>
          <w:lang w:val="ro-RO" w:eastAsia="ro-RO"/>
        </w:rPr>
        <w:t xml:space="preserve"> </w:t>
      </w:r>
      <w:r w:rsidR="00142775" w:rsidRPr="00384D30">
        <w:rPr>
          <w:rFonts w:ascii="Montserrat" w:hAnsi="Montserrat"/>
          <w:lang w:val="ro-RO" w:eastAsia="ro-RO"/>
        </w:rPr>
        <w:t xml:space="preserve">         </w:t>
      </w:r>
      <w:r w:rsidRPr="00384D30">
        <w:rPr>
          <w:rFonts w:ascii="Montserrat" w:hAnsi="Montserrat"/>
          <w:lang w:val="ro-RO" w:eastAsia="ro-RO"/>
        </w:rPr>
        <w:t xml:space="preserve"> </w:t>
      </w:r>
      <w:r w:rsidR="00BD5AF8" w:rsidRPr="00384D30">
        <w:rPr>
          <w:rFonts w:ascii="Montserrat" w:hAnsi="Montserrat"/>
          <w:lang w:val="ro-RO" w:eastAsia="ro-RO"/>
        </w:rPr>
        <w:t xml:space="preserve">         </w:t>
      </w:r>
      <w:r w:rsidR="00BE70CA" w:rsidRPr="00384D30">
        <w:rPr>
          <w:rFonts w:ascii="Montserrat" w:hAnsi="Montserrat"/>
          <w:lang w:val="ro-RO" w:eastAsia="ro-RO"/>
        </w:rPr>
        <w:t xml:space="preserve">           </w:t>
      </w:r>
      <w:r w:rsidR="00BD5AF8" w:rsidRPr="00384D30">
        <w:rPr>
          <w:rFonts w:ascii="Montserrat" w:hAnsi="Montserrat"/>
          <w:lang w:val="ro-RO" w:eastAsia="ro-RO"/>
        </w:rPr>
        <w:t xml:space="preserve"> </w:t>
      </w:r>
      <w:r w:rsidRPr="00384D30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384D30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384D30">
        <w:rPr>
          <w:rFonts w:ascii="Montserrat" w:hAnsi="Montserrat"/>
          <w:lang w:val="ro-RO" w:eastAsia="ro-RO"/>
        </w:rPr>
        <w:t xml:space="preserve">       </w:t>
      </w:r>
      <w:r w:rsidRPr="00384D30">
        <w:rPr>
          <w:rFonts w:ascii="Montserrat" w:hAnsi="Montserrat"/>
          <w:b/>
          <w:lang w:val="ro-RO" w:eastAsia="ro-RO"/>
        </w:rPr>
        <w:t>PREŞEDINTE,</w:t>
      </w:r>
      <w:r w:rsidRPr="00384D30">
        <w:rPr>
          <w:rFonts w:ascii="Montserrat" w:hAnsi="Montserrat"/>
          <w:b/>
          <w:lang w:val="ro-RO" w:eastAsia="ro-RO"/>
        </w:rPr>
        <w:tab/>
      </w:r>
      <w:r w:rsidRPr="00384D30">
        <w:rPr>
          <w:rFonts w:ascii="Montserrat" w:hAnsi="Montserrat"/>
          <w:lang w:val="ro-RO" w:eastAsia="ro-RO"/>
        </w:rPr>
        <w:tab/>
      </w:r>
      <w:r w:rsidRPr="00384D30">
        <w:rPr>
          <w:rFonts w:ascii="Montserrat" w:hAnsi="Montserrat"/>
          <w:lang w:val="ro-RO" w:eastAsia="ro-RO"/>
        </w:rPr>
        <w:tab/>
        <w:t xml:space="preserve">     </w:t>
      </w:r>
      <w:r w:rsidR="00142775" w:rsidRPr="00384D30">
        <w:rPr>
          <w:rFonts w:ascii="Montserrat" w:hAnsi="Montserrat"/>
          <w:lang w:val="ro-RO" w:eastAsia="ro-RO"/>
        </w:rPr>
        <w:t xml:space="preserve">          </w:t>
      </w:r>
      <w:r w:rsidRPr="00384D30">
        <w:rPr>
          <w:rFonts w:ascii="Montserrat" w:hAnsi="Montserrat"/>
          <w:lang w:val="ro-RO" w:eastAsia="ro-RO"/>
        </w:rPr>
        <w:t xml:space="preserve"> </w:t>
      </w:r>
      <w:r w:rsidRPr="00384D30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384D30" w:rsidRDefault="004E343B" w:rsidP="00DB4068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384D30">
        <w:rPr>
          <w:rFonts w:ascii="Montserrat" w:hAnsi="Montserrat"/>
          <w:b/>
          <w:lang w:val="ro-RO" w:eastAsia="ro-RO"/>
        </w:rPr>
        <w:t xml:space="preserve">       </w:t>
      </w:r>
      <w:r w:rsidR="00407BA0" w:rsidRPr="00384D30">
        <w:rPr>
          <w:rFonts w:ascii="Montserrat" w:hAnsi="Montserrat"/>
          <w:b/>
          <w:lang w:val="ro-RO" w:eastAsia="ro-RO"/>
        </w:rPr>
        <w:t xml:space="preserve"> </w:t>
      </w:r>
      <w:r w:rsidRPr="00384D30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84D30">
        <w:rPr>
          <w:rFonts w:ascii="Montserrat" w:hAnsi="Montserrat"/>
          <w:b/>
          <w:lang w:val="ro-RO" w:eastAsia="ro-RO"/>
        </w:rPr>
        <w:t xml:space="preserve"> </w:t>
      </w:r>
      <w:r w:rsidR="002135B8" w:rsidRPr="00384D30">
        <w:rPr>
          <w:rFonts w:ascii="Montserrat" w:hAnsi="Montserrat"/>
          <w:b/>
          <w:lang w:val="ro-RO" w:eastAsia="ro-RO"/>
        </w:rPr>
        <w:t xml:space="preserve">       </w:t>
      </w:r>
      <w:r w:rsidRPr="00384D30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384D30" w:rsidRDefault="003E0B69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5B055A55" w:rsidR="00B46750" w:rsidRPr="00384D30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384D30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A988E4" w14:textId="2FF55238" w:rsidR="00B46750" w:rsidRPr="00384D30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15FFB71" w14:textId="0A3E1ABC" w:rsidR="00B46750" w:rsidRPr="00384D30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B945B5E" w14:textId="5581DA0C" w:rsidR="00B46750" w:rsidRPr="00384D30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D7D6A94" w14:textId="0F6E8556" w:rsidR="00B46750" w:rsidRPr="00384D30" w:rsidRDefault="00B4675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A8CDFF4" w14:textId="597840D2" w:rsidR="00D237DB" w:rsidRPr="00384D30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55BA66E" w14:textId="580CCA9D" w:rsidR="00D237DB" w:rsidRPr="00384D30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DC5BE3A" w14:textId="261FA511" w:rsidR="00D237DB" w:rsidRPr="00384D30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70C4988" w14:textId="1D6D9D68" w:rsidR="00D237DB" w:rsidRPr="00384D30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3C5EB3" w14:textId="5409AA2E" w:rsidR="00D237DB" w:rsidRPr="00384D30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2868C" w14:textId="5480688C" w:rsidR="00D237DB" w:rsidRPr="00384D30" w:rsidRDefault="00D237DB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5F5905D" w14:textId="28B01E6C" w:rsidR="004B2580" w:rsidRPr="00384D30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F85E823" w14:textId="706DE50C" w:rsidR="004B2580" w:rsidRPr="00384D30" w:rsidRDefault="004B2580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2F8E92E" w14:textId="1EA51555" w:rsidR="00990312" w:rsidRPr="00384D30" w:rsidRDefault="00990312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E303386" w14:textId="5A3566C2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DB3FA77" w14:textId="0C9C86D8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BEDB740" w14:textId="199C0797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1DBF0B8" w14:textId="3DAE738C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8939E3E" w14:textId="022AAF4E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A9403B3" w14:textId="5B5EC4FE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DB82262" w14:textId="7C0BE8D5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FF02E69" w14:textId="6C3155DF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BB84339" w14:textId="26F7BB40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8D73C0D" w14:textId="4427823C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ABC0486" w14:textId="5A066284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1FE59FD" w14:textId="55CF184C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4E41034" w14:textId="3C4E4048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104D623" w14:textId="2705BFB6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2987446" w14:textId="4DB15C06" w:rsidR="00EA1DDA" w:rsidRPr="00384D30" w:rsidRDefault="00EA1DDA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8242DAB" w14:textId="0EF8CAA5" w:rsidR="00EA1DDA" w:rsidRPr="00384D30" w:rsidRDefault="00EA1DDA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982E764" w14:textId="77777777" w:rsidR="00EA1DDA" w:rsidRPr="00384D30" w:rsidRDefault="00EA1DDA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45D4D51" w14:textId="4A6BF212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A32679E" w14:textId="6ABDF263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14089F94" w14:textId="29DE9B8D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C023F32" w14:textId="5D3F4C3C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05C894A" w14:textId="590BC083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32E53942" w14:textId="1ED26063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07C86D6A" w14:textId="2F1A3EDF" w:rsidR="0018696D" w:rsidRPr="00384D30" w:rsidRDefault="0018696D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3"/>
    <w:p w14:paraId="6317DE05" w14:textId="4C6C0CF1" w:rsidR="00700CAC" w:rsidRPr="00384D30" w:rsidRDefault="00700CAC" w:rsidP="00DB4068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FE48AE0" w14:textId="768F027C" w:rsidR="000C2F38" w:rsidRPr="00384D30" w:rsidRDefault="000C2F38" w:rsidP="000C2F38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384D30">
        <w:rPr>
          <w:rFonts w:ascii="Montserrat" w:hAnsi="Montserrat"/>
          <w:b/>
          <w:bCs/>
          <w:noProof/>
          <w:lang w:val="ro-RO" w:eastAsia="ro-RO"/>
        </w:rPr>
        <w:t>Nr. 5</w:t>
      </w:r>
      <w:r w:rsidR="002916A6" w:rsidRPr="00384D30">
        <w:rPr>
          <w:rFonts w:ascii="Montserrat" w:hAnsi="Montserrat"/>
          <w:b/>
          <w:bCs/>
          <w:noProof/>
          <w:lang w:val="ro-RO" w:eastAsia="ro-RO"/>
        </w:rPr>
        <w:t>6</w:t>
      </w:r>
      <w:r w:rsidRPr="00384D30">
        <w:rPr>
          <w:rFonts w:ascii="Montserrat" w:hAnsi="Montserrat"/>
          <w:b/>
          <w:bCs/>
          <w:noProof/>
          <w:lang w:val="ro-RO" w:eastAsia="ro-RO"/>
        </w:rPr>
        <w:t xml:space="preserve"> din 27 aprilie 2022</w:t>
      </w:r>
    </w:p>
    <w:p w14:paraId="5EB90C2C" w14:textId="0E04F2CB" w:rsidR="00CA17D3" w:rsidRPr="00384D30" w:rsidRDefault="00700CAC" w:rsidP="00DB4068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384D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800E12" w:rsidRPr="00384D30">
        <w:rPr>
          <w:rFonts w:ascii="Montserrat Light" w:hAnsi="Montserrat Light"/>
          <w:i/>
          <w:iCs/>
          <w:sz w:val="18"/>
          <w:szCs w:val="18"/>
          <w:lang w:val="ro-RO" w:eastAsia="ro-RO"/>
        </w:rPr>
        <w:t>34</w:t>
      </w:r>
      <w:r w:rsidRPr="00384D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fiind astfel respectate prevederile legale privind majoritatea de voturi necesară.</w:t>
      </w:r>
      <w:r w:rsidRPr="00384D3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84D3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384D30" w:rsidSect="00EA1DDA">
      <w:footerReference w:type="default" r:id="rId8"/>
      <w:headerReference w:type="first" r:id="rId9"/>
      <w:footerReference w:type="first" r:id="rId10"/>
      <w:pgSz w:w="11909" w:h="16834"/>
      <w:pgMar w:top="540" w:right="1109" w:bottom="180" w:left="198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3E52" w14:textId="77777777" w:rsidR="00F613A2" w:rsidRPr="00F613A2" w:rsidRDefault="00F613A2">
    <w:pPr>
      <w:pStyle w:val="Subsol"/>
      <w:tabs>
        <w:tab w:val="clear" w:pos="4680"/>
        <w:tab w:val="clear" w:pos="9360"/>
      </w:tabs>
      <w:jc w:val="center"/>
      <w:rPr>
        <w:caps/>
        <w:noProof/>
      </w:rPr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  <w:p w14:paraId="66C0D26B" w14:textId="77777777" w:rsidR="00F613A2" w:rsidRDefault="00F613A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1FE1BE4"/>
    <w:multiLevelType w:val="hybridMultilevel"/>
    <w:tmpl w:val="60448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1EB54F1B"/>
    <w:multiLevelType w:val="hybridMultilevel"/>
    <w:tmpl w:val="F3CC6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33EE9"/>
    <w:multiLevelType w:val="hybridMultilevel"/>
    <w:tmpl w:val="835AA030"/>
    <w:lvl w:ilvl="0" w:tplc="BC70B3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51E8E"/>
    <w:multiLevelType w:val="hybridMultilevel"/>
    <w:tmpl w:val="F8684D46"/>
    <w:lvl w:ilvl="0" w:tplc="FE48DD88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7B708F"/>
    <w:multiLevelType w:val="hybridMultilevel"/>
    <w:tmpl w:val="E292A4F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1424AE"/>
    <w:multiLevelType w:val="hybridMultilevel"/>
    <w:tmpl w:val="C41036F4"/>
    <w:lvl w:ilvl="0" w:tplc="E40E7650">
      <w:start w:val="1"/>
      <w:numFmt w:val="decimal"/>
      <w:lvlText w:val="%1."/>
      <w:lvlJc w:val="left"/>
      <w:pPr>
        <w:ind w:left="1211" w:hanging="360"/>
      </w:pPr>
      <w:rPr>
        <w:rFonts w:ascii="Montserrat Light" w:hAnsi="Montserrat Ligh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EC1748"/>
    <w:multiLevelType w:val="hybridMultilevel"/>
    <w:tmpl w:val="C1906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83E46"/>
    <w:multiLevelType w:val="hybridMultilevel"/>
    <w:tmpl w:val="8FE4C420"/>
    <w:lvl w:ilvl="0" w:tplc="61F67D90">
      <w:start w:val="1"/>
      <w:numFmt w:val="lowerLetter"/>
      <w:lvlText w:val="%1)"/>
      <w:lvlJc w:val="left"/>
      <w:pPr>
        <w:ind w:left="786" w:hanging="360"/>
      </w:pPr>
      <w:rPr>
        <w:rFonts w:eastAsia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6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63E0E"/>
    <w:multiLevelType w:val="hybridMultilevel"/>
    <w:tmpl w:val="CC54270C"/>
    <w:lvl w:ilvl="0" w:tplc="649E631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C315777"/>
    <w:multiLevelType w:val="hybridMultilevel"/>
    <w:tmpl w:val="76EA73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04B49"/>
    <w:multiLevelType w:val="hybridMultilevel"/>
    <w:tmpl w:val="53DEFDE6"/>
    <w:lvl w:ilvl="0" w:tplc="1522099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880363"/>
    <w:multiLevelType w:val="hybridMultilevel"/>
    <w:tmpl w:val="1CC88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5B7F3B"/>
    <w:multiLevelType w:val="hybridMultilevel"/>
    <w:tmpl w:val="232A6CC4"/>
    <w:lvl w:ilvl="0" w:tplc="25488438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="Times New Roman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3063134">
    <w:abstractNumId w:val="3"/>
  </w:num>
  <w:num w:numId="2" w16cid:durableId="1183662160">
    <w:abstractNumId w:val="25"/>
  </w:num>
  <w:num w:numId="3" w16cid:durableId="736708597">
    <w:abstractNumId w:val="21"/>
  </w:num>
  <w:num w:numId="4" w16cid:durableId="1137915676">
    <w:abstractNumId w:val="28"/>
  </w:num>
  <w:num w:numId="5" w16cid:durableId="533810869">
    <w:abstractNumId w:val="12"/>
  </w:num>
  <w:num w:numId="6" w16cid:durableId="479855318">
    <w:abstractNumId w:val="16"/>
  </w:num>
  <w:num w:numId="7" w16cid:durableId="18630263">
    <w:abstractNumId w:val="29"/>
  </w:num>
  <w:num w:numId="8" w16cid:durableId="571736814">
    <w:abstractNumId w:val="20"/>
  </w:num>
  <w:num w:numId="9" w16cid:durableId="1838375010">
    <w:abstractNumId w:val="9"/>
  </w:num>
  <w:num w:numId="10" w16cid:durableId="370113797">
    <w:abstractNumId w:val="26"/>
  </w:num>
  <w:num w:numId="11" w16cid:durableId="1457992061">
    <w:abstractNumId w:val="10"/>
  </w:num>
  <w:num w:numId="12" w16cid:durableId="1043677312">
    <w:abstractNumId w:val="22"/>
  </w:num>
  <w:num w:numId="13" w16cid:durableId="1414351769">
    <w:abstractNumId w:val="36"/>
  </w:num>
  <w:num w:numId="14" w16cid:durableId="1922640858">
    <w:abstractNumId w:val="23"/>
  </w:num>
  <w:num w:numId="15" w16cid:durableId="433979952">
    <w:abstractNumId w:val="7"/>
  </w:num>
  <w:num w:numId="16" w16cid:durableId="1271207784">
    <w:abstractNumId w:val="37"/>
  </w:num>
  <w:num w:numId="17" w16cid:durableId="1400785404">
    <w:abstractNumId w:val="2"/>
  </w:num>
  <w:num w:numId="18" w16cid:durableId="198713871">
    <w:abstractNumId w:val="30"/>
  </w:num>
  <w:num w:numId="19" w16cid:durableId="142547081">
    <w:abstractNumId w:val="32"/>
  </w:num>
  <w:num w:numId="20" w16cid:durableId="1842967231">
    <w:abstractNumId w:val="6"/>
  </w:num>
  <w:num w:numId="21" w16cid:durableId="417792242">
    <w:abstractNumId w:val="38"/>
  </w:num>
  <w:num w:numId="22" w16cid:durableId="423309327">
    <w:abstractNumId w:val="35"/>
  </w:num>
  <w:num w:numId="23" w16cid:durableId="1457675841">
    <w:abstractNumId w:val="27"/>
  </w:num>
  <w:num w:numId="24" w16cid:durableId="376392466">
    <w:abstractNumId w:val="5"/>
  </w:num>
  <w:num w:numId="25" w16cid:durableId="1905489715">
    <w:abstractNumId w:val="15"/>
  </w:num>
  <w:num w:numId="26" w16cid:durableId="1079717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716934">
    <w:abstractNumId w:val="14"/>
  </w:num>
  <w:num w:numId="28" w16cid:durableId="1830247288">
    <w:abstractNumId w:val="18"/>
  </w:num>
  <w:num w:numId="29" w16cid:durableId="125666808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6595118">
    <w:abstractNumId w:val="13"/>
  </w:num>
  <w:num w:numId="31" w16cid:durableId="1849558566">
    <w:abstractNumId w:val="4"/>
  </w:num>
  <w:num w:numId="32" w16cid:durableId="468787450">
    <w:abstractNumId w:val="34"/>
  </w:num>
  <w:num w:numId="33" w16cid:durableId="887300939">
    <w:abstractNumId w:val="11"/>
  </w:num>
  <w:num w:numId="34" w16cid:durableId="1309749047">
    <w:abstractNumId w:val="17"/>
  </w:num>
  <w:num w:numId="35" w16cid:durableId="97139866">
    <w:abstractNumId w:val="39"/>
  </w:num>
  <w:num w:numId="36" w16cid:durableId="1734888409">
    <w:abstractNumId w:val="33"/>
  </w:num>
  <w:num w:numId="37" w16cid:durableId="2143813648">
    <w:abstractNumId w:val="19"/>
  </w:num>
  <w:num w:numId="38" w16cid:durableId="772281076">
    <w:abstractNumId w:val="24"/>
  </w:num>
  <w:num w:numId="39" w16cid:durableId="108364556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2F38"/>
    <w:rsid w:val="000C41E7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8696D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16A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520B"/>
    <w:rsid w:val="002B6DA9"/>
    <w:rsid w:val="002C3CF4"/>
    <w:rsid w:val="002C64EA"/>
    <w:rsid w:val="002E05E9"/>
    <w:rsid w:val="002E2442"/>
    <w:rsid w:val="002E4788"/>
    <w:rsid w:val="002E492D"/>
    <w:rsid w:val="002E5C9E"/>
    <w:rsid w:val="002E7C82"/>
    <w:rsid w:val="002F4F77"/>
    <w:rsid w:val="00300D09"/>
    <w:rsid w:val="003049F3"/>
    <w:rsid w:val="00305FBF"/>
    <w:rsid w:val="00306172"/>
    <w:rsid w:val="003068DB"/>
    <w:rsid w:val="00311D1D"/>
    <w:rsid w:val="00314514"/>
    <w:rsid w:val="00314E0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4D30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3711"/>
    <w:rsid w:val="00423BA1"/>
    <w:rsid w:val="00424D89"/>
    <w:rsid w:val="004263C6"/>
    <w:rsid w:val="00436523"/>
    <w:rsid w:val="004407FE"/>
    <w:rsid w:val="00443504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D2ADA"/>
    <w:rsid w:val="004D5B71"/>
    <w:rsid w:val="004E1DB0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4377"/>
    <w:rsid w:val="00636797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0E12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7553D"/>
    <w:rsid w:val="00880EBF"/>
    <w:rsid w:val="00881D82"/>
    <w:rsid w:val="0088554E"/>
    <w:rsid w:val="00887121"/>
    <w:rsid w:val="00887DFC"/>
    <w:rsid w:val="00887E1B"/>
    <w:rsid w:val="0089492E"/>
    <w:rsid w:val="0089695C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F2882"/>
    <w:rsid w:val="008F5CB0"/>
    <w:rsid w:val="00901457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90312"/>
    <w:rsid w:val="00992996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1800"/>
    <w:rsid w:val="009D2E70"/>
    <w:rsid w:val="009D49E2"/>
    <w:rsid w:val="009F1C75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4889"/>
    <w:rsid w:val="00B24C42"/>
    <w:rsid w:val="00B26048"/>
    <w:rsid w:val="00B265A5"/>
    <w:rsid w:val="00B326E5"/>
    <w:rsid w:val="00B33FC6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53AB"/>
    <w:rsid w:val="00C16773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36A6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C3B"/>
    <w:rsid w:val="00DB6C26"/>
    <w:rsid w:val="00DB6F84"/>
    <w:rsid w:val="00DC2B87"/>
    <w:rsid w:val="00DD00E5"/>
    <w:rsid w:val="00DD2704"/>
    <w:rsid w:val="00DE017F"/>
    <w:rsid w:val="00DE0C1D"/>
    <w:rsid w:val="00DE1C08"/>
    <w:rsid w:val="00DE2E2F"/>
    <w:rsid w:val="00DE60B1"/>
    <w:rsid w:val="00DF383D"/>
    <w:rsid w:val="00DF3FC9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1DDA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2E8F"/>
    <w:rsid w:val="00EF60A9"/>
    <w:rsid w:val="00EF671D"/>
    <w:rsid w:val="00F02347"/>
    <w:rsid w:val="00F03AE5"/>
    <w:rsid w:val="00F0492E"/>
    <w:rsid w:val="00F066A4"/>
    <w:rsid w:val="00F07786"/>
    <w:rsid w:val="00F1223F"/>
    <w:rsid w:val="00F14E96"/>
    <w:rsid w:val="00F15AE3"/>
    <w:rsid w:val="00F20D0D"/>
    <w:rsid w:val="00F22236"/>
    <w:rsid w:val="00F22504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2552</TotalTime>
  <Pages>2</Pages>
  <Words>588</Words>
  <Characters>3415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255</cp:revision>
  <cp:lastPrinted>2022-04-27T08:54:00Z</cp:lastPrinted>
  <dcterms:created xsi:type="dcterms:W3CDTF">2020-10-13T11:24:00Z</dcterms:created>
  <dcterms:modified xsi:type="dcterms:W3CDTF">2022-04-28T04:54:00Z</dcterms:modified>
</cp:coreProperties>
</file>