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75170" w14:textId="77777777" w:rsidR="006142FC" w:rsidRPr="00C4156F" w:rsidRDefault="006142FC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</w:p>
    <w:p w14:paraId="5BE770E5" w14:textId="6DB21CCA" w:rsidR="00B21AC4" w:rsidRPr="007B1647" w:rsidRDefault="00B21AC4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  <w:r w:rsidRPr="007B1647">
        <w:rPr>
          <w:rFonts w:ascii="Montserrat" w:hAnsi="Montserrat"/>
          <w:b/>
          <w:bCs/>
          <w:noProof/>
          <w:lang w:val="ro-RO"/>
        </w:rPr>
        <w:t xml:space="preserve">D I S P O Z I Ţ I </w:t>
      </w:r>
      <w:r w:rsidR="00CD47B5" w:rsidRPr="007B1647">
        <w:rPr>
          <w:rFonts w:ascii="Montserrat" w:hAnsi="Montserrat"/>
          <w:b/>
          <w:bCs/>
          <w:noProof/>
          <w:lang w:val="ro-RO"/>
        </w:rPr>
        <w:t>E</w:t>
      </w:r>
    </w:p>
    <w:p w14:paraId="441452A6" w14:textId="5B6C7D1A" w:rsidR="0052213A" w:rsidRPr="001A7D7D" w:rsidRDefault="0052213A" w:rsidP="001A7D7D">
      <w:pPr>
        <w:pStyle w:val="BodyText"/>
        <w:jc w:val="center"/>
        <w:rPr>
          <w:rFonts w:ascii="Montserrat" w:hAnsi="Montserrat"/>
          <w:b/>
          <w:bCs/>
          <w:iCs/>
          <w:sz w:val="22"/>
          <w:szCs w:val="22"/>
        </w:rPr>
      </w:pPr>
      <w:r w:rsidRPr="007B1647">
        <w:rPr>
          <w:rFonts w:ascii="Montserrat" w:hAnsi="Montserrat"/>
          <w:b/>
          <w:bCs/>
          <w:iCs/>
          <w:sz w:val="22"/>
          <w:szCs w:val="22"/>
        </w:rPr>
        <w:t xml:space="preserve">privind stabilirea programului de audienţe </w:t>
      </w:r>
      <w:r w:rsidR="001A7D7D" w:rsidRPr="001A7D7D">
        <w:rPr>
          <w:rFonts w:ascii="Montserrat" w:hAnsi="Montserrat"/>
          <w:iCs/>
          <w:sz w:val="22"/>
          <w:szCs w:val="22"/>
        </w:rPr>
        <w:t xml:space="preserve">acordate de </w:t>
      </w:r>
      <w:r w:rsidR="00EB226E" w:rsidRPr="007C2B39">
        <w:rPr>
          <w:rFonts w:ascii="Montserrat" w:hAnsi="Montserrat"/>
          <w:iCs/>
          <w:sz w:val="22"/>
          <w:szCs w:val="22"/>
        </w:rPr>
        <w:t xml:space="preserve">către </w:t>
      </w:r>
      <w:r w:rsidR="001A7D7D" w:rsidRPr="007C2B39">
        <w:rPr>
          <w:rFonts w:ascii="Montserrat" w:hAnsi="Montserrat"/>
          <w:iCs/>
          <w:sz w:val="22"/>
          <w:szCs w:val="22"/>
        </w:rPr>
        <w:t xml:space="preserve">conducerea </w:t>
      </w:r>
      <w:r w:rsidR="001A7D7D" w:rsidRPr="001A7D7D">
        <w:rPr>
          <w:rFonts w:ascii="Montserrat" w:hAnsi="Montserrat"/>
          <w:iCs/>
          <w:sz w:val="22"/>
          <w:szCs w:val="22"/>
        </w:rPr>
        <w:t>Consiliului Judeţean Cluj</w:t>
      </w:r>
    </w:p>
    <w:p w14:paraId="69BF16E3" w14:textId="61E1EF7D" w:rsidR="00B21AC4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7242AEDF" w14:textId="77777777" w:rsidR="00354DF8" w:rsidRPr="007B1647" w:rsidRDefault="00354DF8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5DF5ACE8" w14:textId="77777777" w:rsidR="003B4CFE" w:rsidRPr="007B1647" w:rsidRDefault="003B4CFE" w:rsidP="007D59D7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B164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75001D3" w14:textId="4426EC8F" w:rsidR="003B4CFE" w:rsidRPr="001A7D7D" w:rsidRDefault="003B4CFE" w:rsidP="007D59D7">
      <w:pPr>
        <w:widowControl w:val="0"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1A7D7D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1A7D7D">
        <w:rPr>
          <w:rFonts w:ascii="Montserrat Light" w:eastAsia="Times New Roman" w:hAnsi="Montserrat Light"/>
          <w:noProof/>
          <w:lang w:val="ro-RO" w:eastAsia="ro-RO"/>
        </w:rPr>
        <w:t>50824</w:t>
      </w:r>
      <w:r w:rsidRPr="001A7D7D">
        <w:rPr>
          <w:rFonts w:ascii="Montserrat Light" w:eastAsia="Times New Roman" w:hAnsi="Montserrat Light"/>
          <w:noProof/>
          <w:lang w:val="ro-RO" w:eastAsia="ro-RO"/>
        </w:rPr>
        <w:t>/</w:t>
      </w:r>
      <w:r w:rsidR="001A7D7D">
        <w:rPr>
          <w:rFonts w:ascii="Montserrat Light" w:eastAsia="Times New Roman" w:hAnsi="Montserrat Light"/>
          <w:noProof/>
          <w:lang w:val="ro-RO" w:eastAsia="ro-RO"/>
        </w:rPr>
        <w:t>10</w:t>
      </w:r>
      <w:r w:rsidRPr="001A7D7D">
        <w:rPr>
          <w:rFonts w:ascii="Montserrat Light" w:eastAsia="Times New Roman" w:hAnsi="Montserrat Light"/>
          <w:noProof/>
          <w:lang w:val="ro-RO" w:eastAsia="ro-RO"/>
        </w:rPr>
        <w:t>.</w:t>
      </w:r>
      <w:r w:rsidR="001D2531" w:rsidRPr="001A7D7D">
        <w:rPr>
          <w:rFonts w:ascii="Montserrat Light" w:eastAsia="Times New Roman" w:hAnsi="Montserrat Light"/>
          <w:noProof/>
          <w:lang w:val="ro-RO" w:eastAsia="ro-RO"/>
        </w:rPr>
        <w:t>1</w:t>
      </w:r>
      <w:r w:rsidR="00C27CCB" w:rsidRPr="001A7D7D">
        <w:rPr>
          <w:rFonts w:ascii="Montserrat Light" w:eastAsia="Times New Roman" w:hAnsi="Montserrat Light"/>
          <w:noProof/>
          <w:lang w:val="ro-RO" w:eastAsia="ro-RO"/>
        </w:rPr>
        <w:t>1</w:t>
      </w:r>
      <w:r w:rsidRPr="001A7D7D">
        <w:rPr>
          <w:rFonts w:ascii="Montserrat Light" w:eastAsia="Times New Roman" w:hAnsi="Montserrat Light"/>
          <w:noProof/>
          <w:lang w:val="ro-RO" w:eastAsia="ro-RO"/>
        </w:rPr>
        <w:t>.202</w:t>
      </w:r>
      <w:r w:rsidR="007521AD" w:rsidRPr="001A7D7D">
        <w:rPr>
          <w:rFonts w:ascii="Montserrat Light" w:eastAsia="Times New Roman" w:hAnsi="Montserrat Light"/>
          <w:noProof/>
          <w:lang w:val="ro-RO" w:eastAsia="ro-RO"/>
        </w:rPr>
        <w:t>4</w:t>
      </w:r>
      <w:r w:rsidRPr="001A7D7D">
        <w:rPr>
          <w:rFonts w:ascii="Montserrat Light" w:hAnsi="Montserrat Light"/>
          <w:noProof/>
          <w:lang w:val="ro-RO"/>
        </w:rPr>
        <w:t xml:space="preserve">, elaborat de către </w:t>
      </w:r>
      <w:proofErr w:type="spellStart"/>
      <w:r w:rsidRPr="001A7D7D">
        <w:rPr>
          <w:rFonts w:ascii="Montserrat Light" w:eastAsia="Times New Roman" w:hAnsi="Montserrat Light"/>
          <w:iCs/>
        </w:rPr>
        <w:t>Direcția</w:t>
      </w:r>
      <w:proofErr w:type="spellEnd"/>
      <w:r w:rsidRPr="001A7D7D">
        <w:rPr>
          <w:rFonts w:ascii="Montserrat Light" w:eastAsia="Times New Roman" w:hAnsi="Montserrat Light"/>
          <w:iCs/>
        </w:rPr>
        <w:t xml:space="preserve"> </w:t>
      </w:r>
      <w:proofErr w:type="spellStart"/>
      <w:r w:rsidRPr="001A7D7D">
        <w:rPr>
          <w:rFonts w:ascii="Montserrat Light" w:eastAsia="Times New Roman" w:hAnsi="Montserrat Light"/>
          <w:iCs/>
        </w:rPr>
        <w:t>Administrație</w:t>
      </w:r>
      <w:proofErr w:type="spellEnd"/>
      <w:r w:rsidRPr="001A7D7D">
        <w:rPr>
          <w:rFonts w:ascii="Montserrat Light" w:eastAsia="Times New Roman" w:hAnsi="Montserrat Light"/>
          <w:iCs/>
        </w:rPr>
        <w:t xml:space="preserve"> </w:t>
      </w:r>
      <w:proofErr w:type="spellStart"/>
      <w:r w:rsidRPr="001A7D7D">
        <w:rPr>
          <w:rFonts w:ascii="Montserrat Light" w:eastAsia="Times New Roman" w:hAnsi="Montserrat Light"/>
          <w:iCs/>
        </w:rPr>
        <w:t>și</w:t>
      </w:r>
      <w:proofErr w:type="spellEnd"/>
      <w:r w:rsidRPr="001A7D7D">
        <w:rPr>
          <w:rFonts w:ascii="Montserrat Light" w:eastAsia="Times New Roman" w:hAnsi="Montserrat Light"/>
          <w:iCs/>
        </w:rPr>
        <w:t xml:space="preserve"> </w:t>
      </w:r>
      <w:proofErr w:type="spellStart"/>
      <w:r w:rsidRPr="001A7D7D">
        <w:rPr>
          <w:rFonts w:ascii="Montserrat Light" w:eastAsia="Times New Roman" w:hAnsi="Montserrat Light"/>
          <w:iCs/>
        </w:rPr>
        <w:t>Relații</w:t>
      </w:r>
      <w:proofErr w:type="spellEnd"/>
      <w:r w:rsidRPr="001A7D7D">
        <w:rPr>
          <w:rFonts w:ascii="Montserrat Light" w:eastAsia="Times New Roman" w:hAnsi="Montserrat Light"/>
          <w:iCs/>
        </w:rPr>
        <w:t xml:space="preserve"> Publice </w:t>
      </w:r>
      <w:r w:rsidRPr="001A7D7D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2362B234" w14:textId="77777777" w:rsidR="003B4CFE" w:rsidRPr="001A7D7D" w:rsidRDefault="003B4CFE" w:rsidP="007D59D7">
      <w:pPr>
        <w:widowControl w:val="0"/>
        <w:autoSpaceDE w:val="0"/>
        <w:autoSpaceDN w:val="0"/>
        <w:adjustRightInd w:val="0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C5B315C" w14:textId="77777777" w:rsidR="003B4CFE" w:rsidRPr="001A7D7D" w:rsidRDefault="003B4CFE" w:rsidP="007D59D7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1A7D7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1A7D7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0EF66AB" w14:textId="49E99C89" w:rsidR="00C80AF4" w:rsidRPr="00C80AF4" w:rsidRDefault="00C80AF4" w:rsidP="00C80A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7327F37" w14:textId="3E968EC1" w:rsidR="0074429D" w:rsidRPr="001A7D7D" w:rsidRDefault="003B4CFE" w:rsidP="007D59D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Theme="minorHAnsi" w:hAnsi="Montserrat Light"/>
          <w:iCs/>
          <w:color w:val="000000" w:themeColor="text1"/>
        </w:rPr>
      </w:pPr>
      <w:r w:rsidRPr="001A7D7D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art. 2</w:t>
      </w:r>
      <w:r w:rsidR="0074429D" w:rsidRPr="001A7D7D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– </w:t>
      </w:r>
      <w:r w:rsidRPr="001A7D7D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3</w:t>
      </w:r>
      <w:r w:rsidR="0074429D" w:rsidRPr="001A7D7D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și ale</w:t>
      </w:r>
      <w:r w:rsidRPr="001A7D7D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art. 80</w:t>
      </w:r>
      <w:r w:rsidR="0074429D" w:rsidRPr="001A7D7D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</w:t>
      </w:r>
      <w:r w:rsidRPr="001A7D7D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-</w:t>
      </w:r>
      <w:r w:rsidR="0074429D" w:rsidRPr="001A7D7D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</w:t>
      </w:r>
      <w:r w:rsidRPr="001A7D7D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84 din Legea privind normele de tehnică legislativă pentru elaborarea actelor normative nr. 24/2000, republicată, cu modificările și completările ulterioare;</w:t>
      </w:r>
    </w:p>
    <w:p w14:paraId="58D79AE4" w14:textId="77777777" w:rsidR="00577438" w:rsidRPr="001A7D7D" w:rsidRDefault="00577438" w:rsidP="007D59D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1A7D7D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Dispoziției Președintelui Consiliului Județean Cluj nr. 1121/2023 privind măsurile metodologice, organizatorice, termenele şi circulaţia proiectelor de dispoziţii ale Preşedintelui Consiliului Judeţean Cluj;</w:t>
      </w:r>
    </w:p>
    <w:p w14:paraId="3F3BE04F" w14:textId="77777777" w:rsidR="00577438" w:rsidRPr="001A7D7D" w:rsidRDefault="00577438" w:rsidP="007D59D7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Theme="minorHAnsi" w:hAnsi="Montserrat Light"/>
          <w:iCs/>
          <w:color w:val="000000" w:themeColor="text1"/>
        </w:rPr>
      </w:pPr>
    </w:p>
    <w:p w14:paraId="5FC24464" w14:textId="17C2B271" w:rsidR="00577438" w:rsidRPr="001A7D7D" w:rsidRDefault="00577438" w:rsidP="007D59D7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Theme="minorHAnsi" w:hAnsi="Montserrat Light"/>
          <w:iCs/>
          <w:color w:val="000000" w:themeColor="text1"/>
        </w:rPr>
      </w:pPr>
      <w:proofErr w:type="spellStart"/>
      <w:r w:rsidRPr="001A7D7D">
        <w:rPr>
          <w:rFonts w:ascii="Montserrat Light" w:eastAsiaTheme="minorHAnsi" w:hAnsi="Montserrat Light"/>
          <w:iCs/>
          <w:color w:val="000000" w:themeColor="text1"/>
        </w:rPr>
        <w:t>Ținând</w:t>
      </w:r>
      <w:proofErr w:type="spellEnd"/>
      <w:r w:rsidRPr="001A7D7D">
        <w:rPr>
          <w:rFonts w:ascii="Montserrat Light" w:eastAsiaTheme="minorHAnsi" w:hAnsi="Montserrat Light"/>
          <w:iCs/>
          <w:color w:val="000000" w:themeColor="text1"/>
        </w:rPr>
        <w:t xml:space="preserve"> </w:t>
      </w:r>
      <w:proofErr w:type="spellStart"/>
      <w:r w:rsidRPr="001A7D7D">
        <w:rPr>
          <w:rFonts w:ascii="Montserrat Light" w:eastAsiaTheme="minorHAnsi" w:hAnsi="Montserrat Light"/>
          <w:iCs/>
          <w:color w:val="000000" w:themeColor="text1"/>
        </w:rPr>
        <w:t>cont</w:t>
      </w:r>
      <w:proofErr w:type="spellEnd"/>
      <w:r w:rsidRPr="001A7D7D">
        <w:rPr>
          <w:rFonts w:ascii="Montserrat Light" w:eastAsiaTheme="minorHAnsi" w:hAnsi="Montserrat Light"/>
          <w:iCs/>
          <w:color w:val="000000" w:themeColor="text1"/>
        </w:rPr>
        <w:t xml:space="preserve"> de:</w:t>
      </w:r>
    </w:p>
    <w:p w14:paraId="66E747A5" w14:textId="4A46AF9E" w:rsidR="00DF5A9D" w:rsidRPr="00D91802" w:rsidRDefault="00DF5A9D" w:rsidP="007D59D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color w:val="000000" w:themeColor="text1"/>
        </w:rPr>
      </w:pPr>
      <w:proofErr w:type="spellStart"/>
      <w:r w:rsidRPr="001A7D7D">
        <w:rPr>
          <w:rFonts w:ascii="Montserrat Light" w:hAnsi="Montserrat Light"/>
          <w:color w:val="000000" w:themeColor="text1"/>
          <w:lang w:val="en-AU"/>
        </w:rPr>
        <w:t>O</w:t>
      </w:r>
      <w:r w:rsidRPr="00D91802">
        <w:rPr>
          <w:rFonts w:ascii="Montserrat Light" w:hAnsi="Montserrat Light"/>
          <w:color w:val="000000" w:themeColor="text1"/>
          <w:lang w:val="en-AU"/>
        </w:rPr>
        <w:t>rdonanț</w:t>
      </w:r>
      <w:r w:rsidR="00577438" w:rsidRPr="00D91802">
        <w:rPr>
          <w:rFonts w:ascii="Montserrat Light" w:hAnsi="Montserrat Light"/>
          <w:color w:val="000000" w:themeColor="text1"/>
          <w:lang w:val="en-AU"/>
        </w:rPr>
        <w:t>a</w:t>
      </w:r>
      <w:proofErr w:type="spellEnd"/>
      <w:r w:rsidRPr="00D91802">
        <w:rPr>
          <w:rFonts w:ascii="Montserrat Light" w:hAnsi="Montserrat Light"/>
          <w:color w:val="000000" w:themeColor="text1"/>
          <w:lang w:val="en-AU"/>
        </w:rPr>
        <w:t xml:space="preserve"> de </w:t>
      </w:r>
      <w:proofErr w:type="spellStart"/>
      <w:r w:rsidRPr="00D91802">
        <w:rPr>
          <w:rFonts w:ascii="Montserrat Light" w:hAnsi="Montserrat Light"/>
          <w:color w:val="000000" w:themeColor="text1"/>
          <w:lang w:val="en-AU"/>
        </w:rPr>
        <w:t>urgență</w:t>
      </w:r>
      <w:proofErr w:type="spellEnd"/>
      <w:r w:rsidRPr="00D91802">
        <w:rPr>
          <w:rFonts w:ascii="Montserrat Light" w:hAnsi="Montserrat Light"/>
          <w:color w:val="000000" w:themeColor="text1"/>
          <w:lang w:val="en-AU"/>
        </w:rPr>
        <w:t xml:space="preserve"> a </w:t>
      </w:r>
      <w:proofErr w:type="spellStart"/>
      <w:r w:rsidRPr="00D91802">
        <w:rPr>
          <w:rFonts w:ascii="Montserrat Light" w:hAnsi="Montserrat Light"/>
          <w:color w:val="000000" w:themeColor="text1"/>
          <w:lang w:val="en-AU"/>
        </w:rPr>
        <w:t>Guvernului</w:t>
      </w:r>
      <w:proofErr w:type="spellEnd"/>
      <w:r w:rsidRPr="00D91802">
        <w:rPr>
          <w:rFonts w:ascii="Montserrat Light" w:hAnsi="Montserrat Light"/>
          <w:color w:val="000000" w:themeColor="text1"/>
          <w:lang w:val="en-AU"/>
        </w:rPr>
        <w:t xml:space="preserve"> n</w:t>
      </w:r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r. 21/2024 </w:t>
      </w:r>
      <w:proofErr w:type="spell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privind</w:t>
      </w:r>
      <w:proofErr w:type="spell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unele</w:t>
      </w:r>
      <w:proofErr w:type="spell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măsuri</w:t>
      </w:r>
      <w:proofErr w:type="spell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pentru</w:t>
      </w:r>
      <w:proofErr w:type="spell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organizarea</w:t>
      </w:r>
      <w:proofErr w:type="spell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şi</w:t>
      </w:r>
      <w:proofErr w:type="spell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desfăşurarea</w:t>
      </w:r>
      <w:proofErr w:type="spell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alegerilor</w:t>
      </w:r>
      <w:proofErr w:type="spell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pentru</w:t>
      </w:r>
      <w:proofErr w:type="spell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membrii</w:t>
      </w:r>
      <w:proofErr w:type="spell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din </w:t>
      </w:r>
      <w:proofErr w:type="spell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România</w:t>
      </w:r>
      <w:proofErr w:type="spell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în</w:t>
      </w:r>
      <w:proofErr w:type="spell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Parlamentul</w:t>
      </w:r>
      <w:proofErr w:type="spell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European din </w:t>
      </w:r>
      <w:proofErr w:type="spell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anul</w:t>
      </w:r>
      <w:proofErr w:type="spell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2024 </w:t>
      </w:r>
      <w:proofErr w:type="spell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şi</w:t>
      </w:r>
      <w:proofErr w:type="spell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gram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a</w:t>
      </w:r>
      <w:proofErr w:type="gram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alegerilor</w:t>
      </w:r>
      <w:proofErr w:type="spell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pentru</w:t>
      </w:r>
      <w:proofErr w:type="spell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autorităţile</w:t>
      </w:r>
      <w:proofErr w:type="spell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administraţiei</w:t>
      </w:r>
      <w:proofErr w:type="spell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publice</w:t>
      </w:r>
      <w:proofErr w:type="spell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locale din </w:t>
      </w:r>
      <w:proofErr w:type="spellStart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>anul</w:t>
      </w:r>
      <w:proofErr w:type="spellEnd"/>
      <w:r w:rsidRPr="00D91802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2024,</w:t>
      </w:r>
      <w:r w:rsidRPr="00D91802">
        <w:rPr>
          <w:rFonts w:ascii="Montserrat Light" w:hAnsi="Montserrat Light"/>
          <w:color w:val="000000" w:themeColor="text1"/>
          <w:lang w:val="en-AU"/>
        </w:rPr>
        <w:t xml:space="preserve"> </w:t>
      </w:r>
      <w:r w:rsidRPr="00D91802">
        <w:rPr>
          <w:rFonts w:ascii="Montserrat Light" w:hAnsi="Montserrat Light"/>
          <w:color w:val="000000" w:themeColor="text1"/>
        </w:rPr>
        <w:t xml:space="preserve">cu </w:t>
      </w:r>
      <w:proofErr w:type="spellStart"/>
      <w:r w:rsidRPr="00D91802">
        <w:rPr>
          <w:rFonts w:ascii="Montserrat Light" w:hAnsi="Montserrat Light"/>
          <w:color w:val="000000" w:themeColor="text1"/>
        </w:rPr>
        <w:t>modificările</w:t>
      </w:r>
      <w:proofErr w:type="spellEnd"/>
      <w:r w:rsidRPr="00D9180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91802">
        <w:rPr>
          <w:rFonts w:ascii="Montserrat Light" w:hAnsi="Montserrat Light"/>
          <w:color w:val="000000" w:themeColor="text1"/>
        </w:rPr>
        <w:t>și</w:t>
      </w:r>
      <w:proofErr w:type="spellEnd"/>
      <w:r w:rsidRPr="00D9180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91802">
        <w:rPr>
          <w:rFonts w:ascii="Montserrat Light" w:hAnsi="Montserrat Light"/>
          <w:color w:val="000000" w:themeColor="text1"/>
        </w:rPr>
        <w:t>completările</w:t>
      </w:r>
      <w:proofErr w:type="spellEnd"/>
      <w:r w:rsidRPr="00D9180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91802">
        <w:rPr>
          <w:rFonts w:ascii="Montserrat Light" w:hAnsi="Montserrat Light"/>
          <w:color w:val="000000" w:themeColor="text1"/>
        </w:rPr>
        <w:t>ulterioare</w:t>
      </w:r>
      <w:proofErr w:type="spellEnd"/>
      <w:r w:rsidRPr="00D91802">
        <w:rPr>
          <w:rFonts w:ascii="Montserrat Light" w:hAnsi="Montserrat Light"/>
          <w:color w:val="000000" w:themeColor="text1"/>
        </w:rPr>
        <w:t>;</w:t>
      </w:r>
    </w:p>
    <w:p w14:paraId="50371C43" w14:textId="564976C5" w:rsidR="007C233D" w:rsidRPr="00D91802" w:rsidRDefault="007C233D" w:rsidP="007D59D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Theme="minorHAnsi" w:hAnsi="Montserrat Light"/>
          <w:iCs/>
          <w:color w:val="000000" w:themeColor="text1"/>
        </w:rPr>
      </w:pPr>
      <w:proofErr w:type="spellStart"/>
      <w:r w:rsidRPr="00D91802">
        <w:rPr>
          <w:rFonts w:ascii="Montserrat Light" w:eastAsia="Arial Unicode MS" w:hAnsi="Montserrat Light"/>
          <w:iCs/>
          <w:color w:val="000000" w:themeColor="text1"/>
        </w:rPr>
        <w:t>Încheier</w:t>
      </w:r>
      <w:r w:rsidR="00577438" w:rsidRPr="00D91802">
        <w:rPr>
          <w:rFonts w:ascii="Montserrat Light" w:eastAsia="Arial Unicode MS" w:hAnsi="Montserrat Light"/>
          <w:iCs/>
          <w:color w:val="000000" w:themeColor="text1"/>
        </w:rPr>
        <w:t>ea</w:t>
      </w:r>
      <w:proofErr w:type="spellEnd"/>
      <w:r w:rsidRPr="00D91802">
        <w:rPr>
          <w:rFonts w:ascii="Montserrat Light" w:eastAsia="Arial Unicode MS" w:hAnsi="Montserrat Light"/>
          <w:iCs/>
          <w:color w:val="000000" w:themeColor="text1"/>
        </w:rPr>
        <w:t xml:space="preserve"> </w:t>
      </w:r>
      <w:proofErr w:type="spellStart"/>
      <w:r w:rsidRPr="00D91802">
        <w:rPr>
          <w:rFonts w:ascii="Montserrat Light" w:eastAsia="Arial Unicode MS" w:hAnsi="Montserrat Light"/>
          <w:iCs/>
          <w:color w:val="000000" w:themeColor="text1"/>
        </w:rPr>
        <w:t>civil</w:t>
      </w:r>
      <w:r w:rsidR="00577438" w:rsidRPr="00D91802">
        <w:rPr>
          <w:rFonts w:ascii="Montserrat Light" w:eastAsia="Arial Unicode MS" w:hAnsi="Montserrat Light"/>
          <w:iCs/>
          <w:color w:val="000000" w:themeColor="text1"/>
        </w:rPr>
        <w:t>ă</w:t>
      </w:r>
      <w:proofErr w:type="spellEnd"/>
      <w:r w:rsidRPr="00D91802">
        <w:rPr>
          <w:rFonts w:ascii="Montserrat Light" w:eastAsia="Arial Unicode MS" w:hAnsi="Montserrat Light"/>
          <w:iCs/>
          <w:color w:val="000000" w:themeColor="text1"/>
        </w:rPr>
        <w:t xml:space="preserve"> </w:t>
      </w:r>
      <w:r w:rsidR="00B4382B" w:rsidRPr="00D91802">
        <w:rPr>
          <w:rFonts w:ascii="Montserrat Light" w:eastAsia="Arial Unicode MS" w:hAnsi="Montserrat Light"/>
          <w:iCs/>
          <w:color w:val="000000" w:themeColor="text1"/>
        </w:rPr>
        <w:t xml:space="preserve">a </w:t>
      </w:r>
      <w:proofErr w:type="spellStart"/>
      <w:r w:rsidR="00B4382B" w:rsidRPr="00D91802">
        <w:rPr>
          <w:rFonts w:ascii="Montserrat Light" w:eastAsia="Arial Unicode MS" w:hAnsi="Montserrat Light"/>
          <w:iCs/>
          <w:color w:val="000000" w:themeColor="text1"/>
        </w:rPr>
        <w:t>Tribunalului</w:t>
      </w:r>
      <w:proofErr w:type="spellEnd"/>
      <w:r w:rsidR="00B4382B" w:rsidRPr="00D91802">
        <w:rPr>
          <w:rFonts w:ascii="Montserrat Light" w:eastAsia="Arial Unicode MS" w:hAnsi="Montserrat Light"/>
          <w:iCs/>
          <w:color w:val="000000" w:themeColor="text1"/>
        </w:rPr>
        <w:t xml:space="preserve"> Cluj </w:t>
      </w:r>
      <w:r w:rsidRPr="00D91802">
        <w:rPr>
          <w:rFonts w:ascii="Montserrat Light" w:eastAsia="Arial Unicode MS" w:hAnsi="Montserrat Light"/>
          <w:iCs/>
          <w:color w:val="000000" w:themeColor="text1"/>
        </w:rPr>
        <w:t xml:space="preserve">nr. 184/F/CC/2024 </w:t>
      </w:r>
      <w:proofErr w:type="spellStart"/>
      <w:r w:rsidRPr="00D91802">
        <w:rPr>
          <w:rFonts w:ascii="Montserrat Light" w:eastAsia="Arial Unicode MS" w:hAnsi="Montserrat Light"/>
          <w:iCs/>
          <w:color w:val="000000" w:themeColor="text1"/>
        </w:rPr>
        <w:t>privind</w:t>
      </w:r>
      <w:proofErr w:type="spellEnd"/>
      <w:r w:rsidRPr="00D91802">
        <w:rPr>
          <w:rFonts w:ascii="Montserrat Light" w:eastAsia="Arial Unicode MS" w:hAnsi="Montserrat Light"/>
          <w:iCs/>
          <w:color w:val="000000" w:themeColor="text1"/>
        </w:rPr>
        <w:t xml:space="preserve"> </w:t>
      </w:r>
      <w:proofErr w:type="spellStart"/>
      <w:r w:rsidRPr="00D91802">
        <w:rPr>
          <w:rFonts w:ascii="Montserrat Light" w:eastAsia="Arial Unicode MS" w:hAnsi="Montserrat Light"/>
          <w:iCs/>
          <w:color w:val="000000" w:themeColor="text1"/>
        </w:rPr>
        <w:t>validarea</w:t>
      </w:r>
      <w:proofErr w:type="spellEnd"/>
      <w:r w:rsidRPr="00D91802">
        <w:rPr>
          <w:rFonts w:ascii="Montserrat Light" w:eastAsia="Arial Unicode MS" w:hAnsi="Montserrat Light"/>
          <w:iCs/>
          <w:color w:val="000000" w:themeColor="text1"/>
        </w:rPr>
        <w:t xml:space="preserve"> </w:t>
      </w:r>
      <w:proofErr w:type="spellStart"/>
      <w:r w:rsidRPr="00D91802">
        <w:rPr>
          <w:rFonts w:ascii="Montserrat Light" w:eastAsia="Arial Unicode MS" w:hAnsi="Montserrat Light"/>
          <w:iCs/>
          <w:color w:val="000000" w:themeColor="text1"/>
        </w:rPr>
        <w:t>mandatului</w:t>
      </w:r>
      <w:proofErr w:type="spellEnd"/>
      <w:r w:rsidRPr="00D91802">
        <w:rPr>
          <w:rFonts w:ascii="Montserrat Light" w:eastAsia="Arial Unicode MS" w:hAnsi="Montserrat Light"/>
          <w:iCs/>
          <w:color w:val="000000" w:themeColor="text1"/>
        </w:rPr>
        <w:t xml:space="preserve"> de </w:t>
      </w:r>
      <w:proofErr w:type="spellStart"/>
      <w:r w:rsidRPr="00D91802">
        <w:rPr>
          <w:rFonts w:ascii="Montserrat Light" w:eastAsia="Arial Unicode MS" w:hAnsi="Montserrat Light"/>
          <w:iCs/>
          <w:color w:val="000000" w:themeColor="text1"/>
        </w:rPr>
        <w:t>Președinte</w:t>
      </w:r>
      <w:proofErr w:type="spellEnd"/>
      <w:r w:rsidRPr="00D91802">
        <w:rPr>
          <w:rFonts w:ascii="Montserrat Light" w:eastAsia="Arial Unicode MS" w:hAnsi="Montserrat Light"/>
          <w:iCs/>
          <w:color w:val="000000" w:themeColor="text1"/>
        </w:rPr>
        <w:t xml:space="preserve"> al </w:t>
      </w:r>
      <w:proofErr w:type="spellStart"/>
      <w:r w:rsidRPr="00D91802">
        <w:rPr>
          <w:rFonts w:ascii="Montserrat Light" w:eastAsia="Arial Unicode MS" w:hAnsi="Montserrat Light"/>
          <w:iCs/>
          <w:color w:val="000000" w:themeColor="text1"/>
        </w:rPr>
        <w:t>Consiliului</w:t>
      </w:r>
      <w:proofErr w:type="spellEnd"/>
      <w:r w:rsidRPr="00D91802">
        <w:rPr>
          <w:rFonts w:ascii="Montserrat Light" w:eastAsia="Arial Unicode MS" w:hAnsi="Montserrat Light"/>
          <w:iCs/>
          <w:color w:val="000000" w:themeColor="text1"/>
        </w:rPr>
        <w:t xml:space="preserve"> </w:t>
      </w:r>
      <w:proofErr w:type="spellStart"/>
      <w:r w:rsidRPr="00D91802">
        <w:rPr>
          <w:rFonts w:ascii="Montserrat Light" w:eastAsia="Arial Unicode MS" w:hAnsi="Montserrat Light"/>
          <w:iCs/>
          <w:color w:val="000000" w:themeColor="text1"/>
        </w:rPr>
        <w:t>Județean</w:t>
      </w:r>
      <w:proofErr w:type="spellEnd"/>
      <w:r w:rsidRPr="00D91802">
        <w:rPr>
          <w:rFonts w:ascii="Montserrat Light" w:eastAsia="Arial Unicode MS" w:hAnsi="Montserrat Light"/>
          <w:iCs/>
          <w:color w:val="000000" w:themeColor="text1"/>
        </w:rPr>
        <w:t xml:space="preserve"> Cluj al </w:t>
      </w:r>
      <w:proofErr w:type="spellStart"/>
      <w:r w:rsidRPr="00D91802">
        <w:rPr>
          <w:rFonts w:ascii="Montserrat Light" w:eastAsia="Arial Unicode MS" w:hAnsi="Montserrat Light"/>
          <w:iCs/>
          <w:color w:val="000000" w:themeColor="text1"/>
        </w:rPr>
        <w:t>domnului</w:t>
      </w:r>
      <w:proofErr w:type="spellEnd"/>
      <w:r w:rsidRPr="00D91802">
        <w:rPr>
          <w:rFonts w:ascii="Montserrat Light" w:eastAsia="Arial Unicode MS" w:hAnsi="Montserrat Light"/>
          <w:iCs/>
          <w:color w:val="000000" w:themeColor="text1"/>
        </w:rPr>
        <w:t xml:space="preserve"> Alin </w:t>
      </w:r>
      <w:proofErr w:type="spellStart"/>
      <w:r w:rsidRPr="00D91802">
        <w:rPr>
          <w:rFonts w:ascii="Montserrat Light" w:eastAsia="Arial Unicode MS" w:hAnsi="Montserrat Light"/>
          <w:iCs/>
          <w:color w:val="000000" w:themeColor="text1"/>
        </w:rPr>
        <w:t>Tișe</w:t>
      </w:r>
      <w:proofErr w:type="spellEnd"/>
      <w:r w:rsidRPr="00D91802">
        <w:rPr>
          <w:rFonts w:ascii="Montserrat Light" w:eastAsia="Arial Unicode MS" w:hAnsi="Montserrat Light"/>
          <w:iCs/>
          <w:color w:val="000000" w:themeColor="text1"/>
        </w:rPr>
        <w:t>;</w:t>
      </w:r>
    </w:p>
    <w:p w14:paraId="5E0ECBE7" w14:textId="48C2B7D3" w:rsidR="0074429D" w:rsidRPr="00D91802" w:rsidRDefault="0074429D" w:rsidP="007D59D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Theme="minorHAnsi" w:hAnsi="Montserrat Light"/>
          <w:iCs/>
          <w:color w:val="000000" w:themeColor="text1"/>
        </w:rPr>
      </w:pPr>
      <w:proofErr w:type="spellStart"/>
      <w:r w:rsidRPr="00D91802">
        <w:rPr>
          <w:rFonts w:ascii="Montserrat Light" w:eastAsia="Arial Unicode MS" w:hAnsi="Montserrat Light"/>
          <w:color w:val="000000" w:themeColor="text1"/>
        </w:rPr>
        <w:t>Ordinul</w:t>
      </w:r>
      <w:proofErr w:type="spellEnd"/>
      <w:r w:rsidRPr="00D91802">
        <w:rPr>
          <w:rFonts w:ascii="Montserrat Light" w:eastAsia="Arial Unicode MS" w:hAnsi="Montserrat Light"/>
          <w:color w:val="000000" w:themeColor="text1"/>
        </w:rPr>
        <w:t xml:space="preserve"> </w:t>
      </w:r>
      <w:proofErr w:type="spellStart"/>
      <w:r w:rsidRPr="00D91802">
        <w:rPr>
          <w:rFonts w:ascii="Montserrat Light" w:eastAsia="Arial Unicode MS" w:hAnsi="Montserrat Light"/>
          <w:color w:val="000000" w:themeColor="text1"/>
        </w:rPr>
        <w:t>Prefectului</w:t>
      </w:r>
      <w:proofErr w:type="spellEnd"/>
      <w:r w:rsidRPr="00D91802">
        <w:rPr>
          <w:rFonts w:ascii="Montserrat Light" w:eastAsia="Arial Unicode MS" w:hAnsi="Montserrat Light"/>
          <w:color w:val="000000" w:themeColor="text1"/>
        </w:rPr>
        <w:t xml:space="preserve"> </w:t>
      </w:r>
      <w:proofErr w:type="spellStart"/>
      <w:r w:rsidRPr="00D91802">
        <w:rPr>
          <w:rFonts w:ascii="Montserrat Light" w:eastAsia="Arial Unicode MS" w:hAnsi="Montserrat Light"/>
          <w:color w:val="000000" w:themeColor="text1"/>
        </w:rPr>
        <w:t>Județului</w:t>
      </w:r>
      <w:proofErr w:type="spellEnd"/>
      <w:r w:rsidRPr="00D91802">
        <w:rPr>
          <w:rFonts w:ascii="Montserrat Light" w:eastAsia="Arial Unicode MS" w:hAnsi="Montserrat Light"/>
          <w:color w:val="000000" w:themeColor="text1"/>
        </w:rPr>
        <w:t xml:space="preserve"> Cluj nr.</w:t>
      </w:r>
      <w:r w:rsidR="00A06F54" w:rsidRPr="00D91802">
        <w:rPr>
          <w:rFonts w:ascii="Montserrat Light" w:eastAsia="Arial Unicode MS" w:hAnsi="Montserrat Light"/>
          <w:color w:val="000000" w:themeColor="text1"/>
        </w:rPr>
        <w:t xml:space="preserve"> 630 </w:t>
      </w:r>
      <w:proofErr w:type="gramStart"/>
      <w:r w:rsidRPr="00D91802">
        <w:rPr>
          <w:rFonts w:ascii="Montserrat Light" w:eastAsia="Arial Unicode MS" w:hAnsi="Montserrat Light"/>
          <w:color w:val="000000" w:themeColor="text1"/>
        </w:rPr>
        <w:t>din</w:t>
      </w:r>
      <w:proofErr w:type="gramEnd"/>
      <w:r w:rsidRPr="00D91802">
        <w:rPr>
          <w:rFonts w:ascii="Montserrat Light" w:eastAsia="Arial Unicode MS" w:hAnsi="Montserrat Light"/>
          <w:color w:val="000000" w:themeColor="text1"/>
        </w:rPr>
        <w:t xml:space="preserve"> 24</w:t>
      </w:r>
      <w:r w:rsidRPr="00D91802">
        <w:rPr>
          <w:rFonts w:ascii="Montserrat Light" w:eastAsia="Arial Unicode MS" w:hAnsi="Montserrat Light"/>
          <w:iCs/>
          <w:color w:val="000000" w:themeColor="text1"/>
        </w:rPr>
        <w:t xml:space="preserve">.10.2024 </w:t>
      </w:r>
      <w:proofErr w:type="spellStart"/>
      <w:r w:rsidRPr="00D91802">
        <w:rPr>
          <w:rFonts w:ascii="Montserrat Light" w:eastAsia="Arial Unicode MS" w:hAnsi="Montserrat Light"/>
          <w:iCs/>
          <w:color w:val="000000" w:themeColor="text1"/>
        </w:rPr>
        <w:t>privind</w:t>
      </w:r>
      <w:proofErr w:type="spellEnd"/>
      <w:r w:rsidRPr="00D91802">
        <w:rPr>
          <w:rFonts w:ascii="Montserrat Light" w:eastAsia="Arial Unicode MS" w:hAnsi="Montserrat Light"/>
          <w:iCs/>
          <w:color w:val="000000" w:themeColor="text1"/>
        </w:rPr>
        <w:t xml:space="preserve"> </w:t>
      </w:r>
      <w:proofErr w:type="spellStart"/>
      <w:r w:rsidRPr="00D91802">
        <w:rPr>
          <w:rFonts w:ascii="Montserrat Light" w:eastAsia="Arial Unicode MS" w:hAnsi="Montserrat Light"/>
          <w:iCs/>
          <w:color w:val="000000" w:themeColor="text1"/>
        </w:rPr>
        <w:t>constatarea</w:t>
      </w:r>
      <w:proofErr w:type="spellEnd"/>
      <w:r w:rsidRPr="00D91802">
        <w:rPr>
          <w:rFonts w:ascii="Montserrat Light" w:eastAsia="Arial Unicode MS" w:hAnsi="Montserrat Light"/>
          <w:iCs/>
          <w:color w:val="000000" w:themeColor="text1"/>
        </w:rPr>
        <w:t xml:space="preserve"> ca legal </w:t>
      </w:r>
      <w:proofErr w:type="spellStart"/>
      <w:r w:rsidRPr="00D91802">
        <w:rPr>
          <w:rFonts w:ascii="Montserrat Light" w:eastAsia="Arial Unicode MS" w:hAnsi="Montserrat Light"/>
          <w:iCs/>
          <w:color w:val="000000" w:themeColor="text1"/>
        </w:rPr>
        <w:t>constituit</w:t>
      </w:r>
      <w:proofErr w:type="spellEnd"/>
      <w:r w:rsidRPr="00D91802">
        <w:rPr>
          <w:rFonts w:ascii="Montserrat Light" w:eastAsia="Arial Unicode MS" w:hAnsi="Montserrat Light"/>
          <w:iCs/>
          <w:color w:val="000000" w:themeColor="text1"/>
        </w:rPr>
        <w:t xml:space="preserve"> a </w:t>
      </w:r>
      <w:proofErr w:type="spellStart"/>
      <w:r w:rsidRPr="00D91802">
        <w:rPr>
          <w:rFonts w:ascii="Montserrat Light" w:eastAsia="Arial Unicode MS" w:hAnsi="Montserrat Light"/>
          <w:iCs/>
          <w:color w:val="000000" w:themeColor="text1"/>
        </w:rPr>
        <w:t>Consiliului</w:t>
      </w:r>
      <w:proofErr w:type="spellEnd"/>
      <w:r w:rsidRPr="00D91802">
        <w:rPr>
          <w:rFonts w:ascii="Montserrat Light" w:eastAsia="Arial Unicode MS" w:hAnsi="Montserrat Light"/>
          <w:iCs/>
          <w:color w:val="000000" w:themeColor="text1"/>
        </w:rPr>
        <w:t xml:space="preserve"> </w:t>
      </w:r>
      <w:proofErr w:type="spellStart"/>
      <w:r w:rsidRPr="00D91802">
        <w:rPr>
          <w:rFonts w:ascii="Montserrat Light" w:eastAsia="Arial Unicode MS" w:hAnsi="Montserrat Light"/>
          <w:iCs/>
          <w:color w:val="000000" w:themeColor="text1"/>
        </w:rPr>
        <w:t>Județean</w:t>
      </w:r>
      <w:proofErr w:type="spellEnd"/>
      <w:r w:rsidRPr="00D91802">
        <w:rPr>
          <w:rFonts w:ascii="Montserrat Light" w:eastAsia="Arial Unicode MS" w:hAnsi="Montserrat Light"/>
          <w:iCs/>
          <w:color w:val="000000" w:themeColor="text1"/>
        </w:rPr>
        <w:t xml:space="preserve"> Cluj;</w:t>
      </w:r>
    </w:p>
    <w:p w14:paraId="0A5F8E89" w14:textId="2EA12891" w:rsidR="0052213A" w:rsidRPr="00D91802" w:rsidRDefault="00AB7943" w:rsidP="007D59D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Style w:val="salnbdy"/>
          <w:rFonts w:ascii="Montserrat Light" w:eastAsia="Times New Roman" w:hAnsi="Montserrat Light" w:cs="TT5Bo00"/>
          <w:bCs/>
          <w:iCs/>
          <w:noProof/>
          <w:color w:val="000000" w:themeColor="text1"/>
          <w:sz w:val="22"/>
          <w:szCs w:val="22"/>
          <w:shd w:val="clear" w:color="auto" w:fill="auto"/>
          <w:lang w:val="ro-RO" w:eastAsia="ro-RO"/>
        </w:rPr>
      </w:pPr>
      <w:r w:rsidRPr="00D91802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Hotărâr</w:t>
      </w:r>
      <w:r w:rsidR="00577438" w:rsidRPr="00D91802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ea</w:t>
      </w:r>
      <w:r w:rsidRPr="00D91802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Consiliului Județean Cluj nr. 210 din 24.10.2024 </w:t>
      </w:r>
      <w:bookmarkStart w:id="0" w:name="_Hlk180412535"/>
      <w:proofErr w:type="spellStart"/>
      <w:r w:rsidRPr="00D91802">
        <w:rPr>
          <w:rFonts w:ascii="Montserrat Light" w:hAnsi="Montserrat Light"/>
          <w:bCs/>
        </w:rPr>
        <w:t>privind</w:t>
      </w:r>
      <w:proofErr w:type="spellEnd"/>
      <w:r w:rsidRPr="00D91802">
        <w:rPr>
          <w:rFonts w:ascii="Montserrat Light" w:hAnsi="Montserrat Light"/>
          <w:bCs/>
        </w:rPr>
        <w:t xml:space="preserve"> </w:t>
      </w:r>
      <w:proofErr w:type="spellStart"/>
      <w:r w:rsidRPr="00D91802">
        <w:rPr>
          <w:rFonts w:ascii="Montserrat Light" w:hAnsi="Montserrat Light"/>
          <w:bCs/>
        </w:rPr>
        <w:t>alegerea</w:t>
      </w:r>
      <w:proofErr w:type="spellEnd"/>
      <w:r w:rsidRPr="00D91802">
        <w:rPr>
          <w:rFonts w:ascii="Montserrat Light" w:hAnsi="Montserrat Light"/>
          <w:bCs/>
        </w:rPr>
        <w:t xml:space="preserve"> </w:t>
      </w:r>
      <w:proofErr w:type="spellStart"/>
      <w:r w:rsidRPr="00D91802">
        <w:rPr>
          <w:rFonts w:ascii="Montserrat Light" w:hAnsi="Montserrat Light"/>
          <w:bCs/>
        </w:rPr>
        <w:t>domnului</w:t>
      </w:r>
      <w:proofErr w:type="spellEnd"/>
      <w:r w:rsidRPr="00D91802">
        <w:rPr>
          <w:rFonts w:ascii="Montserrat Light" w:hAnsi="Montserrat Light"/>
          <w:bCs/>
        </w:rPr>
        <w:t xml:space="preserve"> </w:t>
      </w:r>
      <w:r w:rsidRPr="00D91802">
        <w:rPr>
          <w:rFonts w:ascii="Montserrat Light" w:hAnsi="Montserrat Light"/>
          <w:bCs/>
          <w:noProof/>
          <w:lang w:val="ro-RO" w:eastAsia="ro-RO"/>
        </w:rPr>
        <w:t xml:space="preserve">Radu-Florin Rațiu </w:t>
      </w:r>
      <w:proofErr w:type="spellStart"/>
      <w:r w:rsidRPr="00D91802">
        <w:rPr>
          <w:rFonts w:ascii="Montserrat Light" w:hAnsi="Montserrat Light"/>
          <w:bCs/>
        </w:rPr>
        <w:t>în</w:t>
      </w:r>
      <w:proofErr w:type="spellEnd"/>
      <w:r w:rsidRPr="00D91802">
        <w:rPr>
          <w:rFonts w:ascii="Montserrat Light" w:hAnsi="Montserrat Light"/>
          <w:bCs/>
        </w:rPr>
        <w:t xml:space="preserve"> </w:t>
      </w:r>
      <w:proofErr w:type="spellStart"/>
      <w:r w:rsidRPr="00D91802">
        <w:rPr>
          <w:rFonts w:ascii="Montserrat Light" w:hAnsi="Montserrat Light"/>
          <w:bCs/>
        </w:rPr>
        <w:t>funcţia</w:t>
      </w:r>
      <w:proofErr w:type="spellEnd"/>
      <w:r w:rsidRPr="00D91802">
        <w:rPr>
          <w:rFonts w:ascii="Montserrat Light" w:hAnsi="Montserrat Light"/>
          <w:bCs/>
        </w:rPr>
        <w:t xml:space="preserve"> de </w:t>
      </w:r>
      <w:proofErr w:type="spellStart"/>
      <w:r w:rsidRPr="00D91802">
        <w:rPr>
          <w:rFonts w:ascii="Montserrat Light" w:hAnsi="Montserrat Light"/>
          <w:bCs/>
        </w:rPr>
        <w:t>vicepreşedinte</w:t>
      </w:r>
      <w:proofErr w:type="spellEnd"/>
      <w:r w:rsidRPr="00D91802">
        <w:rPr>
          <w:rFonts w:ascii="Montserrat Light" w:hAnsi="Montserrat Light"/>
          <w:bCs/>
        </w:rPr>
        <w:t xml:space="preserve"> al </w:t>
      </w:r>
      <w:proofErr w:type="spellStart"/>
      <w:r w:rsidRPr="00D91802">
        <w:rPr>
          <w:rFonts w:ascii="Montserrat Light" w:hAnsi="Montserrat Light"/>
          <w:bCs/>
        </w:rPr>
        <w:t>Consiliului</w:t>
      </w:r>
      <w:proofErr w:type="spellEnd"/>
      <w:r w:rsidRPr="00D91802">
        <w:rPr>
          <w:rFonts w:ascii="Montserrat Light" w:hAnsi="Montserrat Light"/>
          <w:bCs/>
        </w:rPr>
        <w:t xml:space="preserve"> </w:t>
      </w:r>
      <w:proofErr w:type="spellStart"/>
      <w:r w:rsidRPr="00D91802">
        <w:rPr>
          <w:rFonts w:ascii="Montserrat Light" w:hAnsi="Montserrat Light"/>
          <w:bCs/>
        </w:rPr>
        <w:t>Judeţean</w:t>
      </w:r>
      <w:proofErr w:type="spellEnd"/>
      <w:r w:rsidRPr="00D91802">
        <w:rPr>
          <w:rFonts w:ascii="Montserrat Light" w:hAnsi="Montserrat Light"/>
          <w:bCs/>
        </w:rPr>
        <w:t xml:space="preserve"> Cluj, ca </w:t>
      </w:r>
      <w:proofErr w:type="spellStart"/>
      <w:r w:rsidRPr="00D91802">
        <w:rPr>
          <w:rFonts w:ascii="Montserrat Light" w:hAnsi="Montserrat Light"/>
          <w:bCs/>
        </w:rPr>
        <w:t>urmare</w:t>
      </w:r>
      <w:proofErr w:type="spellEnd"/>
      <w:r w:rsidRPr="00D91802">
        <w:rPr>
          <w:rFonts w:ascii="Montserrat Light" w:hAnsi="Montserrat Light"/>
          <w:bCs/>
        </w:rPr>
        <w:t xml:space="preserve"> a </w:t>
      </w:r>
      <w:proofErr w:type="spellStart"/>
      <w:r w:rsidRPr="00D91802">
        <w:rPr>
          <w:rFonts w:ascii="Montserrat Light" w:hAnsi="Montserrat Light"/>
          <w:bCs/>
          <w:lang w:val="fr-FR"/>
        </w:rPr>
        <w:t>constituirii</w:t>
      </w:r>
      <w:proofErr w:type="spellEnd"/>
      <w:r w:rsidRPr="00D91802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91802">
        <w:rPr>
          <w:rFonts w:ascii="Montserrat Light" w:hAnsi="Montserrat Light"/>
          <w:bCs/>
          <w:lang w:val="fr-FR"/>
        </w:rPr>
        <w:t>noului</w:t>
      </w:r>
      <w:proofErr w:type="spellEnd"/>
      <w:r w:rsidRPr="00D91802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91802">
        <w:rPr>
          <w:rStyle w:val="salnbdy"/>
          <w:rFonts w:ascii="Montserrat Light" w:hAnsi="Montserrat Light"/>
          <w:bCs/>
          <w:sz w:val="22"/>
          <w:szCs w:val="22"/>
        </w:rPr>
        <w:t>Consiliu</w:t>
      </w:r>
      <w:proofErr w:type="spellEnd"/>
      <w:r w:rsidRPr="00D91802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D91802">
        <w:rPr>
          <w:rStyle w:val="salnbdy"/>
          <w:rFonts w:ascii="Montserrat Light" w:hAnsi="Montserrat Light"/>
          <w:bCs/>
          <w:sz w:val="22"/>
          <w:szCs w:val="22"/>
        </w:rPr>
        <w:t>Județean</w:t>
      </w:r>
      <w:proofErr w:type="spellEnd"/>
      <w:r w:rsidRPr="00D91802">
        <w:rPr>
          <w:rStyle w:val="salnbdy"/>
          <w:rFonts w:ascii="Montserrat Light" w:hAnsi="Montserrat Light"/>
          <w:bCs/>
          <w:sz w:val="22"/>
          <w:szCs w:val="22"/>
        </w:rPr>
        <w:t xml:space="preserve"> Cluj </w:t>
      </w:r>
      <w:proofErr w:type="spellStart"/>
      <w:r w:rsidRPr="00D91802">
        <w:rPr>
          <w:rStyle w:val="salnbdy"/>
          <w:rFonts w:ascii="Montserrat Light" w:hAnsi="Montserrat Light"/>
          <w:bCs/>
          <w:sz w:val="22"/>
          <w:szCs w:val="22"/>
        </w:rPr>
        <w:t>în</w:t>
      </w:r>
      <w:proofErr w:type="spellEnd"/>
      <w:r w:rsidRPr="00D91802">
        <w:rPr>
          <w:rStyle w:val="salnbdy"/>
          <w:rFonts w:ascii="Montserrat Light" w:hAnsi="Montserrat Light"/>
          <w:bCs/>
          <w:sz w:val="22"/>
          <w:szCs w:val="22"/>
        </w:rPr>
        <w:t xml:space="preserve"> data de 24 </w:t>
      </w:r>
      <w:proofErr w:type="spellStart"/>
      <w:r w:rsidRPr="00D91802">
        <w:rPr>
          <w:rStyle w:val="salnbdy"/>
          <w:rFonts w:ascii="Montserrat Light" w:hAnsi="Montserrat Light"/>
          <w:bCs/>
          <w:sz w:val="22"/>
          <w:szCs w:val="22"/>
        </w:rPr>
        <w:t>octombrie</w:t>
      </w:r>
      <w:proofErr w:type="spellEnd"/>
      <w:r w:rsidRPr="00D91802">
        <w:rPr>
          <w:rStyle w:val="salnbdy"/>
          <w:rFonts w:ascii="Montserrat Light" w:hAnsi="Montserrat Light"/>
          <w:bCs/>
          <w:sz w:val="22"/>
          <w:szCs w:val="22"/>
        </w:rPr>
        <w:t xml:space="preserve"> 2024</w:t>
      </w:r>
      <w:r w:rsidR="00D06407" w:rsidRPr="00D91802">
        <w:rPr>
          <w:rStyle w:val="salnbdy"/>
          <w:rFonts w:ascii="Montserrat Light" w:hAnsi="Montserrat Light"/>
          <w:bCs/>
          <w:sz w:val="22"/>
          <w:szCs w:val="22"/>
        </w:rPr>
        <w:t>;</w:t>
      </w:r>
      <w:r w:rsidRPr="00D91802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bookmarkEnd w:id="0"/>
    </w:p>
    <w:p w14:paraId="74B87EB5" w14:textId="6C298381" w:rsidR="00AB7943" w:rsidRPr="00D91802" w:rsidRDefault="00AB7943" w:rsidP="007D59D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Style w:val="salnbdy"/>
          <w:rFonts w:ascii="Montserrat Light" w:hAnsi="Montserrat Light"/>
          <w:bCs/>
          <w:sz w:val="22"/>
          <w:szCs w:val="22"/>
        </w:rPr>
      </w:pPr>
      <w:r w:rsidRPr="00D91802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Hotărâr</w:t>
      </w:r>
      <w:r w:rsidR="00577438" w:rsidRPr="00D91802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ea</w:t>
      </w:r>
      <w:r w:rsidRPr="00D91802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Consiliului Județean Cluj nr. 211 din 24.10.2024 </w:t>
      </w:r>
      <w:proofErr w:type="spellStart"/>
      <w:r w:rsidRPr="00D91802">
        <w:rPr>
          <w:rFonts w:ascii="Montserrat Light" w:hAnsi="Montserrat Light"/>
          <w:bCs/>
        </w:rPr>
        <w:t>privind</w:t>
      </w:r>
      <w:proofErr w:type="spellEnd"/>
      <w:r w:rsidRPr="00D91802">
        <w:rPr>
          <w:rFonts w:ascii="Montserrat Light" w:hAnsi="Montserrat Light"/>
          <w:bCs/>
        </w:rPr>
        <w:t xml:space="preserve"> </w:t>
      </w:r>
      <w:proofErr w:type="spellStart"/>
      <w:r w:rsidRPr="00D91802">
        <w:rPr>
          <w:rFonts w:ascii="Montserrat Light" w:hAnsi="Montserrat Light"/>
          <w:bCs/>
        </w:rPr>
        <w:t>alegerea</w:t>
      </w:r>
      <w:proofErr w:type="spellEnd"/>
      <w:r w:rsidRPr="00D91802">
        <w:rPr>
          <w:rFonts w:ascii="Montserrat Light" w:hAnsi="Montserrat Light"/>
          <w:bCs/>
        </w:rPr>
        <w:t xml:space="preserve"> </w:t>
      </w:r>
      <w:proofErr w:type="spellStart"/>
      <w:r w:rsidRPr="00D91802">
        <w:rPr>
          <w:rFonts w:ascii="Montserrat Light" w:hAnsi="Montserrat Light"/>
          <w:bCs/>
        </w:rPr>
        <w:t>domnului</w:t>
      </w:r>
      <w:proofErr w:type="spellEnd"/>
      <w:r w:rsidRPr="00D91802">
        <w:rPr>
          <w:rFonts w:ascii="Montserrat Light" w:hAnsi="Montserrat Light"/>
          <w:bCs/>
        </w:rPr>
        <w:t xml:space="preserve"> </w:t>
      </w:r>
      <w:r w:rsidRPr="00D91802">
        <w:rPr>
          <w:rFonts w:ascii="Montserrat Light" w:hAnsi="Montserrat Light"/>
          <w:bCs/>
          <w:noProof/>
          <w:lang w:val="ro-RO"/>
        </w:rPr>
        <w:t>István-Valentin Vákár</w:t>
      </w:r>
      <w:r w:rsidRPr="00D91802">
        <w:rPr>
          <w:rFonts w:ascii="Montserrat Light" w:hAnsi="Montserrat Light"/>
          <w:bCs/>
        </w:rPr>
        <w:t xml:space="preserve"> </w:t>
      </w:r>
      <w:proofErr w:type="spellStart"/>
      <w:r w:rsidRPr="00D91802">
        <w:rPr>
          <w:rFonts w:ascii="Montserrat Light" w:hAnsi="Montserrat Light"/>
          <w:bCs/>
        </w:rPr>
        <w:t>în</w:t>
      </w:r>
      <w:proofErr w:type="spellEnd"/>
      <w:r w:rsidRPr="00D91802">
        <w:rPr>
          <w:rFonts w:ascii="Montserrat Light" w:hAnsi="Montserrat Light"/>
          <w:bCs/>
        </w:rPr>
        <w:t xml:space="preserve"> </w:t>
      </w:r>
      <w:proofErr w:type="spellStart"/>
      <w:r w:rsidRPr="00D91802">
        <w:rPr>
          <w:rFonts w:ascii="Montserrat Light" w:hAnsi="Montserrat Light"/>
          <w:bCs/>
        </w:rPr>
        <w:t>funcţia</w:t>
      </w:r>
      <w:proofErr w:type="spellEnd"/>
      <w:r w:rsidRPr="00D91802">
        <w:rPr>
          <w:rFonts w:ascii="Montserrat Light" w:hAnsi="Montserrat Light"/>
          <w:bCs/>
        </w:rPr>
        <w:t xml:space="preserve"> de </w:t>
      </w:r>
      <w:proofErr w:type="spellStart"/>
      <w:r w:rsidRPr="00D91802">
        <w:rPr>
          <w:rFonts w:ascii="Montserrat Light" w:hAnsi="Montserrat Light"/>
          <w:bCs/>
        </w:rPr>
        <w:t>vicepreşedinte</w:t>
      </w:r>
      <w:proofErr w:type="spellEnd"/>
      <w:r w:rsidRPr="00D91802">
        <w:rPr>
          <w:rFonts w:ascii="Montserrat Light" w:hAnsi="Montserrat Light"/>
          <w:bCs/>
        </w:rPr>
        <w:t xml:space="preserve"> al </w:t>
      </w:r>
      <w:proofErr w:type="spellStart"/>
      <w:r w:rsidRPr="00D91802">
        <w:rPr>
          <w:rFonts w:ascii="Montserrat Light" w:hAnsi="Montserrat Light"/>
          <w:bCs/>
        </w:rPr>
        <w:t>Consiliului</w:t>
      </w:r>
      <w:proofErr w:type="spellEnd"/>
      <w:r w:rsidRPr="00D91802">
        <w:rPr>
          <w:rFonts w:ascii="Montserrat Light" w:hAnsi="Montserrat Light"/>
          <w:bCs/>
        </w:rPr>
        <w:t xml:space="preserve"> </w:t>
      </w:r>
      <w:proofErr w:type="spellStart"/>
      <w:r w:rsidRPr="00D91802">
        <w:rPr>
          <w:rFonts w:ascii="Montserrat Light" w:hAnsi="Montserrat Light"/>
          <w:bCs/>
        </w:rPr>
        <w:t>Judeţean</w:t>
      </w:r>
      <w:proofErr w:type="spellEnd"/>
      <w:r w:rsidRPr="00D91802">
        <w:rPr>
          <w:rFonts w:ascii="Montserrat Light" w:hAnsi="Montserrat Light"/>
          <w:bCs/>
        </w:rPr>
        <w:t xml:space="preserve"> Cluj, ca </w:t>
      </w:r>
      <w:proofErr w:type="spellStart"/>
      <w:r w:rsidRPr="00D91802">
        <w:rPr>
          <w:rFonts w:ascii="Montserrat Light" w:hAnsi="Montserrat Light"/>
          <w:bCs/>
        </w:rPr>
        <w:t>urmare</w:t>
      </w:r>
      <w:proofErr w:type="spellEnd"/>
      <w:r w:rsidRPr="00D91802">
        <w:rPr>
          <w:rFonts w:ascii="Montserrat Light" w:hAnsi="Montserrat Light"/>
          <w:bCs/>
        </w:rPr>
        <w:t xml:space="preserve"> a </w:t>
      </w:r>
      <w:proofErr w:type="spellStart"/>
      <w:r w:rsidRPr="00D91802">
        <w:rPr>
          <w:rFonts w:ascii="Montserrat Light" w:hAnsi="Montserrat Light"/>
          <w:bCs/>
          <w:lang w:val="fr-FR"/>
        </w:rPr>
        <w:t>constituirii</w:t>
      </w:r>
      <w:proofErr w:type="spellEnd"/>
      <w:r w:rsidRPr="00D91802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91802">
        <w:rPr>
          <w:rFonts w:ascii="Montserrat Light" w:hAnsi="Montserrat Light"/>
          <w:bCs/>
          <w:lang w:val="fr-FR"/>
        </w:rPr>
        <w:t>noului</w:t>
      </w:r>
      <w:proofErr w:type="spellEnd"/>
      <w:r w:rsidRPr="00D91802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91802">
        <w:rPr>
          <w:rStyle w:val="salnbdy"/>
          <w:rFonts w:ascii="Montserrat Light" w:hAnsi="Montserrat Light"/>
          <w:bCs/>
          <w:sz w:val="22"/>
          <w:szCs w:val="22"/>
        </w:rPr>
        <w:t>Consiliu</w:t>
      </w:r>
      <w:proofErr w:type="spellEnd"/>
      <w:r w:rsidRPr="00D91802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D91802">
        <w:rPr>
          <w:rStyle w:val="salnbdy"/>
          <w:rFonts w:ascii="Montserrat Light" w:hAnsi="Montserrat Light"/>
          <w:bCs/>
          <w:sz w:val="22"/>
          <w:szCs w:val="22"/>
        </w:rPr>
        <w:t>Județean</w:t>
      </w:r>
      <w:proofErr w:type="spellEnd"/>
      <w:r w:rsidRPr="00D91802">
        <w:rPr>
          <w:rStyle w:val="salnbdy"/>
          <w:rFonts w:ascii="Montserrat Light" w:hAnsi="Montserrat Light"/>
          <w:bCs/>
          <w:sz w:val="22"/>
          <w:szCs w:val="22"/>
        </w:rPr>
        <w:t xml:space="preserve"> Cluj </w:t>
      </w:r>
      <w:proofErr w:type="spellStart"/>
      <w:r w:rsidRPr="00D91802">
        <w:rPr>
          <w:rStyle w:val="salnbdy"/>
          <w:rFonts w:ascii="Montserrat Light" w:hAnsi="Montserrat Light"/>
          <w:bCs/>
          <w:sz w:val="22"/>
          <w:szCs w:val="22"/>
        </w:rPr>
        <w:t>în</w:t>
      </w:r>
      <w:proofErr w:type="spellEnd"/>
      <w:r w:rsidRPr="00D91802">
        <w:rPr>
          <w:rStyle w:val="salnbdy"/>
          <w:rFonts w:ascii="Montserrat Light" w:hAnsi="Montserrat Light"/>
          <w:bCs/>
          <w:sz w:val="22"/>
          <w:szCs w:val="22"/>
        </w:rPr>
        <w:t xml:space="preserve"> data de 24 </w:t>
      </w:r>
      <w:proofErr w:type="spellStart"/>
      <w:r w:rsidRPr="00D91802">
        <w:rPr>
          <w:rStyle w:val="salnbdy"/>
          <w:rFonts w:ascii="Montserrat Light" w:hAnsi="Montserrat Light"/>
          <w:bCs/>
          <w:sz w:val="22"/>
          <w:szCs w:val="22"/>
        </w:rPr>
        <w:t>octombrie</w:t>
      </w:r>
      <w:proofErr w:type="spellEnd"/>
      <w:r w:rsidRPr="00D91802">
        <w:rPr>
          <w:rStyle w:val="salnbdy"/>
          <w:rFonts w:ascii="Montserrat Light" w:hAnsi="Montserrat Light"/>
          <w:bCs/>
          <w:sz w:val="22"/>
          <w:szCs w:val="22"/>
        </w:rPr>
        <w:t xml:space="preserve"> 2024</w:t>
      </w:r>
      <w:r w:rsidR="00D06407" w:rsidRPr="00D91802">
        <w:rPr>
          <w:rStyle w:val="salnbdy"/>
          <w:rFonts w:ascii="Montserrat Light" w:hAnsi="Montserrat Light"/>
          <w:bCs/>
          <w:sz w:val="22"/>
          <w:szCs w:val="22"/>
        </w:rPr>
        <w:t>;</w:t>
      </w:r>
      <w:r w:rsidRPr="00D91802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</w:p>
    <w:p w14:paraId="0E5AD326" w14:textId="77777777" w:rsidR="00354DF8" w:rsidRPr="001A7D7D" w:rsidRDefault="00354DF8" w:rsidP="007D59D7">
      <w:pPr>
        <w:pStyle w:val="NoSpacing"/>
        <w:spacing w:line="276" w:lineRule="auto"/>
        <w:jc w:val="both"/>
        <w:rPr>
          <w:rFonts w:ascii="Montserrat Light" w:hAnsi="Montserrat Light"/>
          <w:noProof/>
          <w:color w:val="007BB8"/>
          <w:sz w:val="22"/>
          <w:szCs w:val="22"/>
          <w:lang w:val="ro-RO"/>
        </w:rPr>
      </w:pPr>
    </w:p>
    <w:p w14:paraId="671CD168" w14:textId="68729213" w:rsidR="003D584F" w:rsidRPr="001A7D7D" w:rsidRDefault="003B4CFE" w:rsidP="007D59D7">
      <w:pPr>
        <w:pStyle w:val="NoSpacing"/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1A7D7D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</w:t>
      </w:r>
    </w:p>
    <w:p w14:paraId="0BFA7624" w14:textId="0FA6CE19" w:rsidR="00594CBE" w:rsidRPr="001A7D7D" w:rsidRDefault="003D584F" w:rsidP="007D59D7">
      <w:pPr>
        <w:pStyle w:val="NoSpacing"/>
        <w:numPr>
          <w:ilvl w:val="0"/>
          <w:numId w:val="34"/>
        </w:numPr>
        <w:spacing w:line="276" w:lineRule="auto"/>
        <w:ind w:left="36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1A7D7D">
        <w:rPr>
          <w:rFonts w:ascii="Montserrat Light" w:hAnsi="Montserrat Light"/>
          <w:noProof/>
          <w:sz w:val="22"/>
          <w:szCs w:val="22"/>
          <w:lang w:eastAsia="ro-RO"/>
        </w:rPr>
        <w:t>art.</w:t>
      </w:r>
      <w:r w:rsidRPr="001A7D7D">
        <w:rPr>
          <w:rFonts w:ascii="Montserrat Light" w:hAnsi="Montserrat Light" w:cs="Calibri"/>
          <w:noProof/>
          <w:sz w:val="22"/>
          <w:szCs w:val="22"/>
        </w:rPr>
        <w:t xml:space="preserve"> 19</w:t>
      </w:r>
      <w:r w:rsidR="00D62A0C" w:rsidRPr="001A7D7D">
        <w:rPr>
          <w:rFonts w:ascii="Montserrat Light" w:hAnsi="Montserrat Light" w:cs="Calibri"/>
          <w:noProof/>
          <w:sz w:val="22"/>
          <w:szCs w:val="22"/>
        </w:rPr>
        <w:t>1</w:t>
      </w:r>
      <w:r w:rsidRPr="001A7D7D">
        <w:rPr>
          <w:rFonts w:ascii="Montserrat Light" w:hAnsi="Montserrat Light" w:cs="Calibri"/>
          <w:noProof/>
          <w:sz w:val="22"/>
          <w:szCs w:val="22"/>
        </w:rPr>
        <w:t xml:space="preserve"> alin. 1 lit. </w:t>
      </w:r>
      <w:r w:rsidR="00D62A0C" w:rsidRPr="001A7D7D">
        <w:rPr>
          <w:rFonts w:ascii="Montserrat Light" w:hAnsi="Montserrat Light" w:cs="Calibri"/>
          <w:noProof/>
          <w:sz w:val="22"/>
          <w:szCs w:val="22"/>
        </w:rPr>
        <w:t>f</w:t>
      </w:r>
      <w:r w:rsidRPr="001A7D7D">
        <w:rPr>
          <w:rFonts w:ascii="Montserrat Light" w:hAnsi="Montserrat Light" w:cs="Calibri"/>
          <w:noProof/>
          <w:sz w:val="22"/>
          <w:szCs w:val="22"/>
        </w:rPr>
        <w:t>) din Ordonanța de urgență a Guvernului nr. 57/2019 privind Codul administrativ,</w:t>
      </w:r>
      <w:r w:rsidRPr="001A7D7D">
        <w:rPr>
          <w:rFonts w:ascii="Montserrat Light" w:hAnsi="Montserrat Light"/>
          <w:noProof/>
          <w:sz w:val="22"/>
          <w:szCs w:val="22"/>
          <w:lang w:eastAsia="ro-RO"/>
        </w:rPr>
        <w:t xml:space="preserve"> cu modificările și completările ulterioare; </w:t>
      </w:r>
    </w:p>
    <w:p w14:paraId="296A48AA" w14:textId="584A2A57" w:rsidR="00594CBE" w:rsidRPr="001A7D7D" w:rsidRDefault="001E3C88" w:rsidP="007D59D7">
      <w:pPr>
        <w:pStyle w:val="NoSpacing"/>
        <w:numPr>
          <w:ilvl w:val="0"/>
          <w:numId w:val="34"/>
        </w:numPr>
        <w:spacing w:line="276" w:lineRule="auto"/>
        <w:ind w:left="36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1A7D7D">
        <w:rPr>
          <w:rFonts w:ascii="Montserrat Light" w:hAnsi="Montserrat Light"/>
          <w:noProof/>
          <w:sz w:val="22"/>
          <w:szCs w:val="22"/>
          <w:lang w:val="ro-RO"/>
        </w:rPr>
        <w:t xml:space="preserve">art. 5 lit. b) din Legea </w:t>
      </w:r>
      <w:r w:rsidRPr="001A7D7D">
        <w:rPr>
          <w:rFonts w:ascii="Montserrat Light" w:hAnsi="Montserrat Light"/>
          <w:noProof/>
          <w:sz w:val="22"/>
          <w:szCs w:val="22"/>
        </w:rPr>
        <w:t>privind liberul acces la informaţiile de interes public</w:t>
      </w:r>
      <w:r w:rsidR="00D62A0C" w:rsidRPr="001A7D7D">
        <w:rPr>
          <w:rFonts w:ascii="Montserrat Light" w:hAnsi="Montserrat Light"/>
          <w:noProof/>
          <w:sz w:val="22"/>
          <w:szCs w:val="22"/>
        </w:rPr>
        <w:t xml:space="preserve"> nr. 544/2001</w:t>
      </w:r>
      <w:r w:rsidR="00594CBE" w:rsidRPr="001A7D7D">
        <w:rPr>
          <w:rFonts w:ascii="Montserrat Light" w:hAnsi="Montserrat Light"/>
          <w:noProof/>
          <w:sz w:val="22"/>
          <w:szCs w:val="22"/>
        </w:rPr>
        <w:t xml:space="preserve">, </w:t>
      </w:r>
      <w:r w:rsidR="00594CBE" w:rsidRPr="001A7D7D">
        <w:rPr>
          <w:rFonts w:ascii="Montserrat Light" w:hAnsi="Montserrat Light"/>
          <w:noProof/>
          <w:sz w:val="22"/>
          <w:szCs w:val="22"/>
          <w:lang w:eastAsia="ro-RO"/>
        </w:rPr>
        <w:t xml:space="preserve">cu modificările și completările ulterioare; </w:t>
      </w:r>
    </w:p>
    <w:p w14:paraId="291A25C5" w14:textId="06EC391C" w:rsidR="00594CBE" w:rsidRPr="00C80AF4" w:rsidRDefault="00594CBE" w:rsidP="00C80AF4">
      <w:pPr>
        <w:pStyle w:val="NoSpacing"/>
        <w:numPr>
          <w:ilvl w:val="0"/>
          <w:numId w:val="34"/>
        </w:numPr>
        <w:spacing w:line="276" w:lineRule="auto"/>
        <w:ind w:left="360"/>
        <w:jc w:val="both"/>
        <w:rPr>
          <w:rFonts w:ascii="Montserrat Light" w:hAnsi="Montserrat Light"/>
          <w:bCs/>
          <w:noProof/>
          <w:sz w:val="22"/>
          <w:szCs w:val="22"/>
          <w:lang w:eastAsia="ro-RO"/>
        </w:rPr>
      </w:pPr>
      <w:r w:rsidRPr="001A7D7D">
        <w:rPr>
          <w:rFonts w:ascii="Montserrat Light" w:hAnsi="Montserrat Light"/>
          <w:bCs/>
          <w:noProof/>
          <w:sz w:val="22"/>
          <w:szCs w:val="22"/>
        </w:rPr>
        <w:lastRenderedPageBreak/>
        <w:t xml:space="preserve">Normelor metodologice de aplicare a </w:t>
      </w:r>
      <w:hyperlink w:history="1">
        <w:r w:rsidRPr="001A7D7D">
          <w:rPr>
            <w:rStyle w:val="Hyperlink"/>
            <w:rFonts w:ascii="Montserrat Light" w:hAnsi="Montserrat Light"/>
            <w:bCs/>
            <w:noProof/>
            <w:color w:val="auto"/>
            <w:sz w:val="22"/>
            <w:szCs w:val="22"/>
            <w:u w:val="none"/>
          </w:rPr>
          <w:t>Legii nr. 544/2001</w:t>
        </w:r>
      </w:hyperlink>
      <w:r w:rsidRPr="001A7D7D">
        <w:rPr>
          <w:rFonts w:ascii="Montserrat Light" w:hAnsi="Montserrat Light"/>
          <w:bCs/>
          <w:noProof/>
          <w:sz w:val="22"/>
          <w:szCs w:val="22"/>
        </w:rPr>
        <w:t xml:space="preserve"> privind liberul acces la informaţiile de interes public, aprobate prin Hotărârea Guvernului nr. 123/2002, </w:t>
      </w:r>
      <w:r w:rsidRPr="001A7D7D">
        <w:rPr>
          <w:rFonts w:ascii="Montserrat Light" w:hAnsi="Montserrat Light"/>
          <w:bCs/>
          <w:noProof/>
          <w:sz w:val="22"/>
          <w:szCs w:val="22"/>
          <w:lang w:eastAsia="ro-RO"/>
        </w:rPr>
        <w:t xml:space="preserve">cu modificările și completările ulterioare; </w:t>
      </w:r>
    </w:p>
    <w:p w14:paraId="41D96542" w14:textId="4A3B4E1E" w:rsidR="003B4CFE" w:rsidRPr="001A7D7D" w:rsidRDefault="003B4CFE" w:rsidP="003B4CFE">
      <w:pPr>
        <w:spacing w:before="240" w:after="160"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1A7D7D">
        <w:rPr>
          <w:rFonts w:ascii="Montserrat Light" w:eastAsia="Times New Roman" w:hAnsi="Montserrat Light"/>
          <w:noProof/>
          <w:lang w:eastAsia="ro-RO"/>
        </w:rPr>
        <w:t>În temeiul drepturilor conferite prin art.</w:t>
      </w:r>
      <w:r w:rsidRPr="001A7D7D">
        <w:rPr>
          <w:rFonts w:ascii="Montserrat Light" w:hAnsi="Montserrat Light" w:cs="Calibri"/>
          <w:noProof/>
        </w:rPr>
        <w:t xml:space="preserve"> 196 alin. 1 lit. b) din Ordonanța de urgență a Guvernului nr. 57/2019 privind Codul administrativ,</w:t>
      </w:r>
      <w:r w:rsidRPr="001A7D7D">
        <w:rPr>
          <w:rFonts w:ascii="Montserrat Light" w:eastAsia="Times New Roman" w:hAnsi="Montserrat Light"/>
          <w:noProof/>
          <w:lang w:eastAsia="ro-RO"/>
        </w:rPr>
        <w:t xml:space="preserve"> cu modificările și completările ulterioare,</w:t>
      </w:r>
    </w:p>
    <w:p w14:paraId="2122ABEE" w14:textId="24C22848" w:rsidR="006F6B3D" w:rsidRPr="001A7D7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1A7D7D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Pr="001A7D7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DC13FF0" w14:textId="6C51F44D" w:rsidR="000B5251" w:rsidRPr="0038617D" w:rsidRDefault="000B5251" w:rsidP="000B5251">
      <w:pPr>
        <w:pStyle w:val="BodyText"/>
        <w:spacing w:line="276" w:lineRule="auto"/>
        <w:rPr>
          <w:rFonts w:ascii="Montserrat Light" w:hAnsi="Montserrat Light"/>
          <w:iCs/>
          <w:sz w:val="22"/>
          <w:szCs w:val="22"/>
        </w:rPr>
      </w:pPr>
      <w:r w:rsidRPr="001A7D7D">
        <w:rPr>
          <w:rFonts w:ascii="Montserrat Light" w:hAnsi="Montserrat Light"/>
          <w:b/>
          <w:iCs/>
          <w:sz w:val="22"/>
          <w:szCs w:val="22"/>
        </w:rPr>
        <w:t>Art. 1.</w:t>
      </w:r>
      <w:r w:rsidRPr="001A7D7D">
        <w:rPr>
          <w:rFonts w:ascii="Montserrat Light" w:hAnsi="Montserrat Light"/>
          <w:iCs/>
          <w:sz w:val="22"/>
          <w:szCs w:val="22"/>
        </w:rPr>
        <w:tab/>
      </w:r>
      <w:r w:rsidRPr="0038617D">
        <w:rPr>
          <w:rFonts w:ascii="Montserrat Light" w:hAnsi="Montserrat Light"/>
          <w:iCs/>
          <w:sz w:val="22"/>
          <w:szCs w:val="22"/>
        </w:rPr>
        <w:t xml:space="preserve">Se aprobă programul de audienţe </w:t>
      </w:r>
      <w:r w:rsidR="007B1647" w:rsidRPr="0038617D">
        <w:rPr>
          <w:rFonts w:ascii="Montserrat Light" w:hAnsi="Montserrat Light"/>
          <w:iCs/>
          <w:sz w:val="22"/>
          <w:szCs w:val="22"/>
        </w:rPr>
        <w:t xml:space="preserve">acordate de </w:t>
      </w:r>
      <w:r w:rsidR="00812EAC" w:rsidRPr="007C2B39">
        <w:rPr>
          <w:rFonts w:ascii="Montserrat Light" w:hAnsi="Montserrat Light"/>
          <w:iCs/>
          <w:sz w:val="22"/>
          <w:szCs w:val="22"/>
        </w:rPr>
        <w:t>către</w:t>
      </w:r>
      <w:r w:rsidR="00812EAC">
        <w:rPr>
          <w:rFonts w:ascii="Montserrat Light" w:hAnsi="Montserrat Light"/>
          <w:iCs/>
          <w:sz w:val="22"/>
          <w:szCs w:val="22"/>
        </w:rPr>
        <w:t xml:space="preserve"> </w:t>
      </w:r>
      <w:r w:rsidRPr="0038617D">
        <w:rPr>
          <w:rFonts w:ascii="Montserrat Light" w:hAnsi="Montserrat Light"/>
          <w:iCs/>
          <w:sz w:val="22"/>
          <w:szCs w:val="22"/>
        </w:rPr>
        <w:t>conducerea Consiliului Judeţean Cluj</w:t>
      </w:r>
      <w:r w:rsidR="007B1647" w:rsidRPr="0038617D">
        <w:rPr>
          <w:rFonts w:ascii="Montserrat Light" w:hAnsi="Montserrat Light"/>
          <w:iCs/>
          <w:sz w:val="22"/>
          <w:szCs w:val="22"/>
        </w:rPr>
        <w:t xml:space="preserve"> cuprins în </w:t>
      </w:r>
      <w:r w:rsidRPr="0038617D">
        <w:rPr>
          <w:rFonts w:ascii="Montserrat Light" w:hAnsi="Montserrat Light"/>
          <w:b/>
          <w:iCs/>
          <w:sz w:val="22"/>
          <w:szCs w:val="22"/>
        </w:rPr>
        <w:t>anex</w:t>
      </w:r>
      <w:r w:rsidR="007B1647" w:rsidRPr="0038617D">
        <w:rPr>
          <w:rFonts w:ascii="Montserrat Light" w:hAnsi="Montserrat Light"/>
          <w:b/>
          <w:iCs/>
          <w:sz w:val="22"/>
          <w:szCs w:val="22"/>
        </w:rPr>
        <w:t>a</w:t>
      </w:r>
      <w:r w:rsidRPr="0038617D">
        <w:rPr>
          <w:rFonts w:ascii="Montserrat Light" w:hAnsi="Montserrat Light"/>
          <w:b/>
          <w:iCs/>
          <w:sz w:val="22"/>
          <w:szCs w:val="22"/>
        </w:rPr>
        <w:t xml:space="preserve"> </w:t>
      </w:r>
      <w:r w:rsidRPr="0038617D">
        <w:rPr>
          <w:rFonts w:ascii="Montserrat Light" w:hAnsi="Montserrat Light"/>
          <w:iCs/>
          <w:sz w:val="22"/>
          <w:szCs w:val="22"/>
        </w:rPr>
        <w:t>care face parte integrantă din prezenta dispoziţie.</w:t>
      </w:r>
    </w:p>
    <w:p w14:paraId="0E0C78B3" w14:textId="77777777" w:rsidR="00FA63D1" w:rsidRPr="0038617D" w:rsidRDefault="00FA63D1" w:rsidP="000B5251">
      <w:pPr>
        <w:pStyle w:val="BodyText"/>
        <w:spacing w:line="276" w:lineRule="auto"/>
        <w:rPr>
          <w:rFonts w:ascii="Montserrat Light" w:hAnsi="Montserrat Light"/>
          <w:b/>
          <w:iCs/>
          <w:sz w:val="22"/>
          <w:szCs w:val="22"/>
        </w:rPr>
      </w:pPr>
    </w:p>
    <w:p w14:paraId="19BEAD5C" w14:textId="593C26E1" w:rsidR="000B5251" w:rsidRPr="0038617D" w:rsidRDefault="000B5251" w:rsidP="000B5251">
      <w:pPr>
        <w:pStyle w:val="BodyText"/>
        <w:spacing w:line="276" w:lineRule="auto"/>
        <w:rPr>
          <w:rFonts w:ascii="Montserrat Light" w:hAnsi="Montserrat Light"/>
          <w:bCs/>
          <w:iCs/>
          <w:sz w:val="22"/>
          <w:szCs w:val="22"/>
        </w:rPr>
      </w:pPr>
      <w:r w:rsidRPr="0038617D">
        <w:rPr>
          <w:rFonts w:ascii="Montserrat Light" w:hAnsi="Montserrat Light"/>
          <w:b/>
          <w:iCs/>
          <w:sz w:val="22"/>
          <w:szCs w:val="22"/>
        </w:rPr>
        <w:t>Art. 2</w:t>
      </w:r>
      <w:r w:rsidRPr="0038617D">
        <w:rPr>
          <w:rFonts w:ascii="Montserrat Light" w:hAnsi="Montserrat Light"/>
          <w:iCs/>
          <w:sz w:val="22"/>
          <w:szCs w:val="22"/>
        </w:rPr>
        <w:t xml:space="preserve">. </w:t>
      </w:r>
      <w:r w:rsidR="00FA63D1" w:rsidRPr="0038617D">
        <w:rPr>
          <w:rFonts w:ascii="Montserrat Light" w:hAnsi="Montserrat Light"/>
          <w:noProof/>
          <w:sz w:val="22"/>
          <w:szCs w:val="22"/>
        </w:rPr>
        <w:t xml:space="preserve">La data comunicării prezentei dispoziții, </w:t>
      </w:r>
      <w:r w:rsidRPr="0038617D">
        <w:rPr>
          <w:rFonts w:ascii="Montserrat Light" w:hAnsi="Montserrat Light"/>
          <w:iCs/>
          <w:sz w:val="22"/>
          <w:szCs w:val="22"/>
        </w:rPr>
        <w:t xml:space="preserve">se abrogă  Dispoziţia </w:t>
      </w:r>
      <w:r w:rsidR="00247D2B" w:rsidRPr="0038617D">
        <w:rPr>
          <w:rFonts w:ascii="Montserrat Light" w:hAnsi="Montserrat Light"/>
          <w:noProof/>
          <w:sz w:val="22"/>
          <w:szCs w:val="22"/>
        </w:rPr>
        <w:t>Preşedintelui Consiliului Judeţean Cluj</w:t>
      </w:r>
      <w:r w:rsidR="00247D2B" w:rsidRPr="0038617D">
        <w:rPr>
          <w:rFonts w:ascii="Montserrat Light" w:hAnsi="Montserrat Light"/>
          <w:sz w:val="22"/>
          <w:szCs w:val="22"/>
        </w:rPr>
        <w:t xml:space="preserve"> </w:t>
      </w:r>
      <w:r w:rsidRPr="0038617D">
        <w:rPr>
          <w:rFonts w:ascii="Montserrat Light" w:hAnsi="Montserrat Light"/>
          <w:sz w:val="22"/>
          <w:szCs w:val="22"/>
        </w:rPr>
        <w:t>nr. 338/12 iulie 2016</w:t>
      </w:r>
      <w:r w:rsidRPr="0038617D">
        <w:rPr>
          <w:rFonts w:ascii="Montserrat Light" w:hAnsi="Montserrat Light"/>
          <w:bCs/>
          <w:iCs/>
          <w:sz w:val="22"/>
          <w:szCs w:val="22"/>
        </w:rPr>
        <w:t xml:space="preserve"> privind stabilirea programului de audienţe la nivelul Consiliului Judeţean Cluj. </w:t>
      </w:r>
    </w:p>
    <w:p w14:paraId="5EF46338" w14:textId="77777777" w:rsidR="00354DF8" w:rsidRPr="0038617D" w:rsidRDefault="00354DF8" w:rsidP="000B5251">
      <w:pPr>
        <w:jc w:val="both"/>
        <w:rPr>
          <w:rFonts w:ascii="Montserrat Light" w:hAnsi="Montserrat Light"/>
          <w:b/>
          <w:iCs/>
          <w:lang w:val="ro-RO"/>
        </w:rPr>
      </w:pPr>
    </w:p>
    <w:p w14:paraId="430D6DBA" w14:textId="6985772F" w:rsidR="000B5251" w:rsidRPr="0038617D" w:rsidRDefault="000B5251" w:rsidP="000B5251">
      <w:pPr>
        <w:jc w:val="both"/>
        <w:rPr>
          <w:rFonts w:ascii="Montserrat Light" w:hAnsi="Montserrat Light"/>
          <w:iCs/>
          <w:lang w:val="ro-RO"/>
        </w:rPr>
      </w:pPr>
      <w:r w:rsidRPr="0038617D">
        <w:rPr>
          <w:rFonts w:ascii="Montserrat Light" w:hAnsi="Montserrat Light"/>
          <w:b/>
          <w:iCs/>
          <w:lang w:val="ro-RO"/>
        </w:rPr>
        <w:t>Art. 3.</w:t>
      </w:r>
      <w:r w:rsidRPr="0038617D">
        <w:rPr>
          <w:rFonts w:ascii="Montserrat Light" w:hAnsi="Montserrat Light"/>
          <w:iCs/>
          <w:lang w:val="ro-RO"/>
        </w:rPr>
        <w:tab/>
        <w:t>Cu ducerea la îndeplinire a prevederilor prezentei dispoziţii</w:t>
      </w:r>
      <w:r w:rsidR="006A5E39">
        <w:rPr>
          <w:rFonts w:ascii="Montserrat Light" w:hAnsi="Montserrat Light"/>
          <w:iCs/>
          <w:lang w:val="ro-RO"/>
        </w:rPr>
        <w:t>,</w:t>
      </w:r>
      <w:r w:rsidRPr="0038617D">
        <w:rPr>
          <w:rFonts w:ascii="Montserrat Light" w:hAnsi="Montserrat Light"/>
          <w:iCs/>
          <w:lang w:val="ro-RO"/>
        </w:rPr>
        <w:t xml:space="preserve"> se încredinţează persoanele nominalizate în anex</w:t>
      </w:r>
      <w:r w:rsidR="003D584F" w:rsidRPr="0038617D">
        <w:rPr>
          <w:rFonts w:ascii="Montserrat Light" w:hAnsi="Montserrat Light"/>
          <w:iCs/>
          <w:lang w:val="ro-RO"/>
        </w:rPr>
        <w:t>a la prezenta dispoziție</w:t>
      </w:r>
      <w:r w:rsidRPr="0038617D">
        <w:rPr>
          <w:rFonts w:ascii="Montserrat Light" w:hAnsi="Montserrat Light"/>
          <w:iCs/>
          <w:lang w:val="ro-RO"/>
        </w:rPr>
        <w:t xml:space="preserve"> şi Serviciul Administraţie Publică, A.T.O.P.</w:t>
      </w:r>
    </w:p>
    <w:p w14:paraId="57C35F6A" w14:textId="77777777" w:rsidR="00247D2B" w:rsidRPr="0038617D" w:rsidRDefault="00247D2B" w:rsidP="000B5251">
      <w:pPr>
        <w:jc w:val="both"/>
        <w:rPr>
          <w:rFonts w:ascii="Montserrat Light" w:hAnsi="Montserrat Light"/>
          <w:iCs/>
          <w:lang w:val="ro-RO"/>
        </w:rPr>
      </w:pPr>
    </w:p>
    <w:p w14:paraId="75C2F06E" w14:textId="3DB61134" w:rsidR="00095C07" w:rsidRPr="001A7D7D" w:rsidRDefault="000B5251" w:rsidP="005229F6">
      <w:pPr>
        <w:contextualSpacing/>
        <w:jc w:val="both"/>
        <w:rPr>
          <w:rFonts w:ascii="Montserrat Light" w:hAnsi="Montserrat Light"/>
          <w:noProof/>
          <w:lang w:val="ro-RO"/>
        </w:rPr>
      </w:pPr>
      <w:r w:rsidRPr="001A7D7D">
        <w:rPr>
          <w:rFonts w:ascii="Montserrat Light" w:hAnsi="Montserrat Light"/>
          <w:b/>
          <w:iCs/>
          <w:lang w:val="ro-RO"/>
        </w:rPr>
        <w:t xml:space="preserve">Art. 4. </w:t>
      </w:r>
      <w:r w:rsidRPr="001A7D7D">
        <w:rPr>
          <w:rFonts w:ascii="Montserrat Light" w:hAnsi="Montserrat Light"/>
          <w:lang w:val="ro-RO"/>
        </w:rPr>
        <w:t>Prezenta dispoziţie se comunică</w:t>
      </w:r>
      <w:r w:rsidR="007B1881" w:rsidRPr="001A7D7D">
        <w:rPr>
          <w:rFonts w:ascii="Montserrat Light" w:hAnsi="Montserrat Light"/>
          <w:noProof/>
          <w:lang w:val="ro-RO"/>
        </w:rPr>
        <w:t xml:space="preserve">, prin poștă electronică, </w:t>
      </w:r>
      <w:r w:rsidRPr="001A7D7D">
        <w:rPr>
          <w:rFonts w:ascii="Montserrat Light" w:hAnsi="Montserrat Light"/>
          <w:lang w:val="ro-RO"/>
        </w:rPr>
        <w:t>persoanelor nominalizate în anex</w:t>
      </w:r>
      <w:r w:rsidR="003D584F" w:rsidRPr="001A7D7D">
        <w:rPr>
          <w:rFonts w:ascii="Montserrat Light" w:hAnsi="Montserrat Light"/>
          <w:lang w:val="ro-RO"/>
        </w:rPr>
        <w:t>a la prezenta dispoziție</w:t>
      </w:r>
      <w:r w:rsidR="00680444" w:rsidRPr="001A7D7D">
        <w:rPr>
          <w:rFonts w:ascii="Montserrat Light" w:hAnsi="Montserrat Light"/>
          <w:lang w:val="ro-RO"/>
        </w:rPr>
        <w:t>,</w:t>
      </w:r>
      <w:r w:rsidR="003D584F" w:rsidRPr="001A7D7D">
        <w:rPr>
          <w:rFonts w:ascii="Montserrat Light" w:hAnsi="Montserrat Light"/>
          <w:lang w:val="ro-RO"/>
        </w:rPr>
        <w:t xml:space="preserve"> </w:t>
      </w:r>
      <w:r w:rsidR="003D584F" w:rsidRPr="001A7D7D">
        <w:rPr>
          <w:rFonts w:ascii="Montserrat Light" w:hAnsi="Montserrat Light"/>
          <w:iCs/>
          <w:lang w:val="ro-RO"/>
        </w:rPr>
        <w:t>Serviciului Administraţie Publică, A.T.O.P.</w:t>
      </w:r>
      <w:r w:rsidRPr="001A7D7D">
        <w:rPr>
          <w:rFonts w:ascii="Montserrat Light" w:hAnsi="Montserrat Light"/>
          <w:bCs/>
          <w:lang w:val="ro-RO"/>
        </w:rPr>
        <w:t xml:space="preserve">, </w:t>
      </w:r>
      <w:r w:rsidRPr="001A7D7D">
        <w:rPr>
          <w:rFonts w:ascii="Montserrat Light" w:hAnsi="Montserrat Light"/>
          <w:lang w:val="ro-RO"/>
        </w:rPr>
        <w:t>precum şi Prefectului Judeţului Clu</w:t>
      </w:r>
      <w:r w:rsidR="007B1881" w:rsidRPr="001A7D7D">
        <w:rPr>
          <w:rFonts w:ascii="Montserrat Light" w:hAnsi="Montserrat Light"/>
          <w:lang w:val="ro-RO"/>
        </w:rPr>
        <w:t>j.</w:t>
      </w:r>
      <w:r w:rsidR="00095C07" w:rsidRPr="001A7D7D">
        <w:rPr>
          <w:rFonts w:ascii="Montserrat Light" w:eastAsia="Times New Roman" w:hAnsi="Montserrat Light"/>
          <w:b/>
          <w:snapToGrid w:val="0"/>
          <w:lang w:val="ro-RO"/>
        </w:rPr>
        <w:tab/>
      </w:r>
    </w:p>
    <w:p w14:paraId="3587F516" w14:textId="34FA3E5A" w:rsidR="006F6B3D" w:rsidRPr="001A7D7D" w:rsidRDefault="006F6B3D" w:rsidP="006F6B3D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  <w:r w:rsidRPr="001A7D7D">
        <w:rPr>
          <w:rFonts w:ascii="Montserrat Light" w:hAnsi="Montserrat Light"/>
          <w:b/>
          <w:bCs/>
          <w:noProof/>
          <w:lang w:val="ro-RO"/>
        </w:rPr>
        <w:t xml:space="preserve">          </w:t>
      </w:r>
    </w:p>
    <w:p w14:paraId="0F156510" w14:textId="77777777" w:rsidR="00CD47B5" w:rsidRPr="00C4156F" w:rsidRDefault="006F6B3D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C4156F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6B014380" w14:textId="77777777" w:rsidR="00166762" w:rsidRDefault="00CD47B5" w:rsidP="00166762">
      <w:pPr>
        <w:pStyle w:val="NoSpacing"/>
        <w:spacing w:line="276" w:lineRule="auto"/>
        <w:jc w:val="both"/>
        <w:rPr>
          <w:rFonts w:ascii="Montserrat" w:eastAsia="Calibri" w:hAnsi="Montserrat"/>
          <w:b/>
          <w:bCs/>
          <w:noProof/>
          <w:sz w:val="22"/>
          <w:szCs w:val="22"/>
          <w:lang w:val="ro-RO"/>
        </w:rPr>
      </w:pPr>
      <w:r w:rsidRPr="00166762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</w:t>
      </w:r>
      <w:r w:rsidRPr="00166762">
        <w:rPr>
          <w:rFonts w:ascii="Montserrat" w:hAnsi="Montserrat"/>
          <w:b/>
          <w:bCs/>
          <w:noProof/>
          <w:sz w:val="22"/>
          <w:szCs w:val="22"/>
          <w:lang w:val="ro-RO"/>
        </w:rPr>
        <w:t>PRESEDINTE</w:t>
      </w:r>
      <w:r w:rsidRPr="00166762">
        <w:rPr>
          <w:rFonts w:ascii="Montserrat" w:hAnsi="Montserra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="00166762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</w:t>
      </w:r>
      <w:r w:rsidRPr="00166762">
        <w:rPr>
          <w:rFonts w:ascii="Montserrat" w:eastAsia="Calibri" w:hAnsi="Montserrat"/>
          <w:b/>
          <w:bCs/>
          <w:noProof/>
          <w:sz w:val="22"/>
          <w:szCs w:val="22"/>
          <w:lang w:val="ro-RO"/>
        </w:rPr>
        <w:t xml:space="preserve">            </w:t>
      </w:r>
      <w:r w:rsidR="00166762">
        <w:rPr>
          <w:rFonts w:ascii="Montserrat" w:eastAsia="Calibri" w:hAnsi="Montserrat"/>
          <w:b/>
          <w:bCs/>
          <w:noProof/>
          <w:sz w:val="22"/>
          <w:szCs w:val="22"/>
          <w:lang w:val="ro-RO"/>
        </w:rPr>
        <w:t xml:space="preserve">  </w:t>
      </w:r>
    </w:p>
    <w:p w14:paraId="2DACB347" w14:textId="06927E8E" w:rsidR="00CD47B5" w:rsidRPr="00166762" w:rsidRDefault="00166762" w:rsidP="00166762">
      <w:pPr>
        <w:pStyle w:val="NoSpacing"/>
        <w:spacing w:line="276" w:lineRule="auto"/>
        <w:jc w:val="both"/>
        <w:rPr>
          <w:rFonts w:ascii="Montserrat" w:eastAsia="Calibri" w:hAnsi="Montserrat"/>
          <w:b/>
          <w:bCs/>
          <w:noProof/>
          <w:sz w:val="22"/>
          <w:szCs w:val="22"/>
          <w:lang w:val="ro-RO"/>
        </w:rPr>
      </w:pPr>
      <w:r>
        <w:rPr>
          <w:rFonts w:ascii="Montserrat" w:eastAsia="Calibri" w:hAnsi="Montserrat"/>
          <w:b/>
          <w:bCs/>
          <w:noProof/>
          <w:sz w:val="22"/>
          <w:szCs w:val="22"/>
          <w:lang w:val="ro-RO"/>
        </w:rPr>
        <w:t xml:space="preserve">                      </w:t>
      </w:r>
      <w:r w:rsidR="00CD47B5" w:rsidRPr="00166762">
        <w:rPr>
          <w:rFonts w:ascii="Montserrat" w:eastAsia="Calibri" w:hAnsi="Montserrat"/>
          <w:b/>
          <w:bCs/>
          <w:noProof/>
          <w:sz w:val="22"/>
          <w:szCs w:val="22"/>
          <w:lang w:val="ro-RO"/>
        </w:rPr>
        <w:t>Alin Tișe                                                   SECRETAR GENERAL AL JUDEŢULUI</w:t>
      </w:r>
    </w:p>
    <w:p w14:paraId="5566774B" w14:textId="77777777" w:rsidR="00CD47B5" w:rsidRPr="00166762" w:rsidRDefault="00CD47B5" w:rsidP="00CD47B5">
      <w:pPr>
        <w:jc w:val="both"/>
        <w:rPr>
          <w:rFonts w:ascii="Montserrat" w:hAnsi="Montserrat"/>
          <w:b/>
          <w:bCs/>
          <w:noProof/>
          <w:lang w:val="ro-RO"/>
        </w:rPr>
      </w:pPr>
      <w:r w:rsidRPr="00166762">
        <w:rPr>
          <w:rFonts w:ascii="Montserrat" w:hAnsi="Montserrat"/>
          <w:b/>
          <w:bCs/>
          <w:noProof/>
          <w:lang w:val="ro-RO"/>
        </w:rPr>
        <w:t xml:space="preserve">                          </w:t>
      </w:r>
      <w:r w:rsidRPr="00166762">
        <w:rPr>
          <w:rFonts w:ascii="Montserrat" w:hAnsi="Montserrat"/>
          <w:b/>
          <w:bCs/>
          <w:noProof/>
          <w:lang w:val="ro-RO"/>
        </w:rPr>
        <w:tab/>
      </w:r>
      <w:r w:rsidRPr="00166762">
        <w:rPr>
          <w:rFonts w:ascii="Montserrat" w:hAnsi="Montserrat"/>
          <w:b/>
          <w:bCs/>
          <w:noProof/>
          <w:lang w:val="ro-RO"/>
        </w:rPr>
        <w:tab/>
      </w:r>
      <w:r w:rsidRPr="00166762">
        <w:rPr>
          <w:rFonts w:ascii="Montserrat" w:hAnsi="Montserrat"/>
          <w:b/>
          <w:bCs/>
          <w:noProof/>
          <w:lang w:val="ro-RO"/>
        </w:rPr>
        <w:tab/>
      </w:r>
      <w:r w:rsidRPr="00166762">
        <w:rPr>
          <w:rFonts w:ascii="Montserrat" w:hAnsi="Montserrat"/>
          <w:b/>
          <w:bCs/>
          <w:noProof/>
          <w:lang w:val="ro-RO"/>
        </w:rPr>
        <w:tab/>
      </w:r>
      <w:r w:rsidRPr="00166762">
        <w:rPr>
          <w:rFonts w:ascii="Montserrat" w:hAnsi="Montserrat"/>
          <w:b/>
          <w:bCs/>
          <w:noProof/>
          <w:lang w:val="ro-RO"/>
        </w:rPr>
        <w:tab/>
      </w:r>
      <w:r w:rsidRPr="00166762">
        <w:rPr>
          <w:rFonts w:ascii="Montserrat" w:hAnsi="Montserrat"/>
          <w:b/>
          <w:bCs/>
          <w:noProof/>
          <w:lang w:val="ro-RO"/>
        </w:rPr>
        <w:tab/>
      </w:r>
      <w:r w:rsidRPr="00166762">
        <w:rPr>
          <w:rFonts w:ascii="Montserrat" w:hAnsi="Montserrat"/>
          <w:b/>
          <w:bCs/>
          <w:noProof/>
          <w:lang w:val="ro-RO"/>
        </w:rPr>
        <w:tab/>
        <w:t xml:space="preserve">    Simona Gaci    </w:t>
      </w:r>
    </w:p>
    <w:p w14:paraId="56FB638B" w14:textId="77777777" w:rsidR="00CD47B5" w:rsidRPr="00C4156F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526A989" w14:textId="77777777" w:rsidR="00CD47B5" w:rsidRPr="00C4156F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059060F" w14:textId="37429EAC" w:rsidR="00BA3B37" w:rsidRPr="00C4156F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D17A1DD" w14:textId="77777777" w:rsidR="006C6BF2" w:rsidRPr="00C4156F" w:rsidRDefault="006C6BF2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28CA600" w14:textId="77777777" w:rsidR="006C6BF2" w:rsidRDefault="006C6BF2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B5EA75A" w14:textId="77777777" w:rsidR="006C6BF2" w:rsidRDefault="006C6BF2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5D67BE9" w14:textId="77777777" w:rsidR="00166762" w:rsidRDefault="00166762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42374EEA" w:rsidR="00BA3B37" w:rsidRPr="00C4156F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C4156F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</w:t>
      </w:r>
    </w:p>
    <w:p w14:paraId="0CE1ECD9" w14:textId="366C5836" w:rsidR="00BA3B37" w:rsidRPr="00C4156F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C4156F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C4156F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8A13591" w14:textId="5BA70B0F" w:rsidR="002F5CB9" w:rsidRDefault="00CD47B5" w:rsidP="0016676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16676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8617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="006B0C3F">
        <w:rPr>
          <w:rFonts w:ascii="Montserrat Light" w:eastAsia="Times New Roman" w:hAnsi="Montserrat Light"/>
          <w:b/>
          <w:bCs/>
          <w:noProof/>
          <w:lang w:val="ro-RO" w:eastAsia="ro-RO"/>
        </w:rPr>
        <w:t>606</w:t>
      </w:r>
      <w:r w:rsidR="00FB1DC5" w:rsidRPr="0016676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Pr="0016676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6B0C3F">
        <w:rPr>
          <w:rFonts w:ascii="Montserrat Light" w:eastAsia="Times New Roman" w:hAnsi="Montserrat Light"/>
          <w:b/>
          <w:bCs/>
          <w:noProof/>
          <w:lang w:val="ro-RO" w:eastAsia="ro-RO"/>
        </w:rPr>
        <w:t>17</w:t>
      </w:r>
      <w:r w:rsidR="007456F8" w:rsidRPr="0016676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="0038617D">
        <w:rPr>
          <w:rFonts w:ascii="Montserrat Light" w:eastAsia="Times New Roman" w:hAnsi="Montserrat Light"/>
          <w:b/>
          <w:bCs/>
          <w:noProof/>
          <w:lang w:val="ro-RO" w:eastAsia="ro-RO"/>
        </w:rPr>
        <w:t>decembrie</w:t>
      </w:r>
      <w:r w:rsidR="007051A6" w:rsidRPr="0038617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Pr="0038617D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7521AD" w:rsidRPr="0038617D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EA4C595" w14:textId="77777777" w:rsidR="00282794" w:rsidRDefault="00282794" w:rsidP="0016676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1DE262A" w14:textId="77777777" w:rsidR="00282794" w:rsidRDefault="00282794" w:rsidP="0016676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D082BBA" w14:textId="77777777" w:rsidR="00282794" w:rsidRDefault="00282794" w:rsidP="0016676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83BCF3" w14:textId="77777777" w:rsidR="00282794" w:rsidRDefault="00282794" w:rsidP="0016676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0D4124D" w14:textId="77777777" w:rsidR="00282794" w:rsidRPr="00A51D16" w:rsidRDefault="00282794" w:rsidP="00282794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1" w:name="_lo1dgo7s1ifp" w:colFirst="0" w:colLast="0"/>
      <w:bookmarkEnd w:id="1"/>
      <w:r w:rsidRPr="00A51D16">
        <w:rPr>
          <w:rFonts w:ascii="Cambria" w:hAnsi="Cambria"/>
          <w:b/>
          <w:sz w:val="24"/>
          <w:szCs w:val="24"/>
        </w:rPr>
        <w:lastRenderedPageBreak/>
        <w:t xml:space="preserve">                                                                                 </w:t>
      </w:r>
      <w:proofErr w:type="spellStart"/>
      <w:r w:rsidRPr="00A51D16">
        <w:rPr>
          <w:rFonts w:ascii="Montserrat" w:hAnsi="Montserrat"/>
          <w:b/>
          <w:sz w:val="24"/>
          <w:szCs w:val="24"/>
        </w:rPr>
        <w:t>Anexă</w:t>
      </w:r>
      <w:proofErr w:type="spellEnd"/>
      <w:r w:rsidRPr="00A51D16">
        <w:rPr>
          <w:rFonts w:ascii="Montserrat" w:hAnsi="Montserrat"/>
          <w:b/>
          <w:sz w:val="24"/>
          <w:szCs w:val="24"/>
        </w:rPr>
        <w:t xml:space="preserve"> </w:t>
      </w:r>
    </w:p>
    <w:p w14:paraId="52CEED96" w14:textId="77777777" w:rsidR="00282794" w:rsidRPr="00A51D16" w:rsidRDefault="00282794" w:rsidP="00282794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A51D16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A51D16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A51D16">
        <w:rPr>
          <w:rFonts w:ascii="Montserrat" w:hAnsi="Montserrat"/>
          <w:b/>
          <w:sz w:val="24"/>
          <w:szCs w:val="24"/>
        </w:rPr>
        <w:t xml:space="preserve"> nr.</w:t>
      </w:r>
      <w:r>
        <w:rPr>
          <w:rFonts w:ascii="Montserrat" w:hAnsi="Montserrat"/>
          <w:b/>
          <w:sz w:val="24"/>
          <w:szCs w:val="24"/>
        </w:rPr>
        <w:t xml:space="preserve"> 606</w:t>
      </w:r>
      <w:r w:rsidRPr="00A51D16">
        <w:rPr>
          <w:rFonts w:ascii="Montserrat" w:hAnsi="Montserrat"/>
          <w:b/>
          <w:sz w:val="24"/>
          <w:szCs w:val="24"/>
        </w:rPr>
        <w:t xml:space="preserve">/2024   </w:t>
      </w:r>
    </w:p>
    <w:p w14:paraId="677D769F" w14:textId="77777777" w:rsidR="00282794" w:rsidRPr="00A51D16" w:rsidRDefault="00282794" w:rsidP="00282794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A51D16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533C9783" w14:textId="77777777" w:rsidR="00282794" w:rsidRPr="00A51D16" w:rsidRDefault="00282794" w:rsidP="00282794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568D700E" w14:textId="77777777" w:rsidR="00282794" w:rsidRPr="00C76C37" w:rsidRDefault="00282794" w:rsidP="00282794">
      <w:pPr>
        <w:pStyle w:val="Heading1"/>
        <w:jc w:val="center"/>
        <w:rPr>
          <w:rFonts w:ascii="Montserrat" w:hAnsi="Montserrat"/>
          <w:b/>
          <w:bCs/>
          <w:sz w:val="22"/>
          <w:szCs w:val="22"/>
          <w:u w:val="single"/>
        </w:rPr>
      </w:pPr>
      <w:r w:rsidRPr="00C76C37">
        <w:rPr>
          <w:rFonts w:ascii="Montserrat" w:hAnsi="Montserrat"/>
          <w:b/>
          <w:bCs/>
          <w:sz w:val="22"/>
          <w:szCs w:val="22"/>
          <w:u w:val="single"/>
        </w:rPr>
        <w:t>PROGRAM DE AUDIENŢE</w:t>
      </w:r>
    </w:p>
    <w:p w14:paraId="0B109F68" w14:textId="77777777" w:rsidR="00282794" w:rsidRPr="00C76C37" w:rsidRDefault="00282794" w:rsidP="00282794">
      <w:pPr>
        <w:rPr>
          <w:rFonts w:ascii="Montserrat Light" w:hAnsi="Montserrat Light"/>
          <w:lang w:val="ro-RO"/>
        </w:rPr>
      </w:pPr>
    </w:p>
    <w:p w14:paraId="17C015DA" w14:textId="77777777" w:rsidR="00282794" w:rsidRPr="00C76C37" w:rsidRDefault="00282794" w:rsidP="00282794">
      <w:pPr>
        <w:rPr>
          <w:rFonts w:ascii="Montserrat Light" w:hAnsi="Montserrat Light"/>
          <w:lang w:val="ro-RO"/>
        </w:rPr>
      </w:pPr>
    </w:p>
    <w:p w14:paraId="3F130118" w14:textId="77777777" w:rsidR="00282794" w:rsidRPr="00C76C37" w:rsidRDefault="00282794" w:rsidP="00282794">
      <w:pPr>
        <w:rPr>
          <w:rFonts w:ascii="Montserrat Light" w:hAnsi="Montserrat Light"/>
          <w:lang w:val="ro-RO"/>
        </w:rPr>
      </w:pPr>
    </w:p>
    <w:p w14:paraId="571DD8B3" w14:textId="77777777" w:rsidR="00282794" w:rsidRPr="00C76C37" w:rsidRDefault="00282794" w:rsidP="00282794">
      <w:pPr>
        <w:pStyle w:val="Heading2"/>
        <w:rPr>
          <w:rFonts w:ascii="Montserrat Light" w:hAnsi="Montserrat Light"/>
          <w:bCs/>
          <w:i/>
          <w:color w:val="000000"/>
          <w:sz w:val="22"/>
          <w:szCs w:val="22"/>
          <w:lang w:val="ro-RO"/>
        </w:rPr>
      </w:pPr>
      <w:r w:rsidRPr="00C76C37">
        <w:rPr>
          <w:rFonts w:ascii="Montserrat Light" w:hAnsi="Montserrat Light"/>
          <w:b/>
          <w:iCs/>
          <w:color w:val="000000"/>
          <w:sz w:val="22"/>
          <w:szCs w:val="22"/>
          <w:lang w:val="ro-RO"/>
        </w:rPr>
        <w:t>Dl. Alin Tişe</w:t>
      </w:r>
      <w:r w:rsidRPr="00C76C37">
        <w:rPr>
          <w:rFonts w:ascii="Montserrat Light" w:hAnsi="Montserrat Light"/>
          <w:b/>
          <w:iCs/>
          <w:color w:val="000000"/>
          <w:sz w:val="22"/>
          <w:szCs w:val="22"/>
          <w:lang w:val="ro-RO"/>
        </w:rPr>
        <w:tab/>
      </w:r>
      <w:r w:rsidRPr="00C76C37">
        <w:rPr>
          <w:rFonts w:ascii="Montserrat Light" w:hAnsi="Montserrat Light"/>
          <w:bCs/>
          <w:i/>
          <w:color w:val="000000"/>
          <w:sz w:val="22"/>
          <w:szCs w:val="22"/>
          <w:lang w:val="ro-RO"/>
        </w:rPr>
        <w:tab/>
      </w:r>
      <w:r w:rsidRPr="00C76C37">
        <w:rPr>
          <w:rFonts w:ascii="Montserrat Light" w:hAnsi="Montserrat Light"/>
          <w:bCs/>
          <w:i/>
          <w:color w:val="000000"/>
          <w:sz w:val="22"/>
          <w:szCs w:val="22"/>
          <w:lang w:val="ro-RO"/>
        </w:rPr>
        <w:tab/>
      </w:r>
      <w:r w:rsidRPr="00C76C37">
        <w:rPr>
          <w:rFonts w:ascii="Montserrat Light" w:hAnsi="Montserrat Light"/>
          <w:b/>
          <w:iCs/>
          <w:color w:val="000000"/>
          <w:sz w:val="22"/>
          <w:szCs w:val="22"/>
          <w:lang w:val="ro-RO"/>
        </w:rPr>
        <w:t xml:space="preserve">                         -  preşedinte</w:t>
      </w:r>
    </w:p>
    <w:p w14:paraId="2F0F22D8" w14:textId="77777777" w:rsidR="00282794" w:rsidRPr="00C76C37" w:rsidRDefault="00282794" w:rsidP="00282794">
      <w:pPr>
        <w:rPr>
          <w:rFonts w:ascii="Montserrat Light" w:hAnsi="Montserrat Light"/>
          <w:color w:val="000000"/>
          <w:lang w:val="ro-RO"/>
        </w:rPr>
      </w:pPr>
      <w:r w:rsidRPr="00C76C37">
        <w:rPr>
          <w:rFonts w:ascii="Montserrat Light" w:hAnsi="Montserrat Light"/>
          <w:color w:val="000000"/>
          <w:lang w:val="ro-RO"/>
        </w:rPr>
        <w:t>Luni, orele 14</w:t>
      </w:r>
      <w:r>
        <w:rPr>
          <w:rFonts w:ascii="Montserrat Light" w:hAnsi="Montserrat Light"/>
          <w:color w:val="000000"/>
          <w:lang w:val="ro-RO"/>
        </w:rPr>
        <w:t>.</w:t>
      </w:r>
      <w:r w:rsidRPr="00C76C37">
        <w:rPr>
          <w:rFonts w:ascii="Montserrat Light" w:hAnsi="Montserrat Light"/>
          <w:color w:val="000000"/>
          <w:lang w:val="ro-RO"/>
        </w:rPr>
        <w:t>00-16</w:t>
      </w:r>
      <w:r>
        <w:rPr>
          <w:rFonts w:ascii="Montserrat Light" w:hAnsi="Montserrat Light"/>
          <w:color w:val="000000"/>
          <w:lang w:val="ro-RO"/>
        </w:rPr>
        <w:t>.</w:t>
      </w:r>
      <w:r w:rsidRPr="00C76C37">
        <w:rPr>
          <w:rFonts w:ascii="Montserrat Light" w:hAnsi="Montserrat Light"/>
          <w:color w:val="000000"/>
          <w:lang w:val="ro-RO"/>
        </w:rPr>
        <w:t>00</w:t>
      </w:r>
      <w:r w:rsidRPr="00C76C37">
        <w:rPr>
          <w:rFonts w:ascii="Montserrat Light" w:hAnsi="Montserrat Light"/>
          <w:color w:val="000000"/>
          <w:lang w:val="ro-RO"/>
        </w:rPr>
        <w:br/>
        <w:t>Camera 101, etaj I</w:t>
      </w:r>
    </w:p>
    <w:p w14:paraId="72B88DCF" w14:textId="77777777" w:rsidR="00282794" w:rsidRPr="00C76C37" w:rsidRDefault="00282794" w:rsidP="00282794">
      <w:pPr>
        <w:rPr>
          <w:rFonts w:ascii="Montserrat Light" w:hAnsi="Montserrat Light"/>
          <w:color w:val="000000"/>
          <w:lang w:val="ro-RO"/>
        </w:rPr>
      </w:pPr>
    </w:p>
    <w:p w14:paraId="2D253A22" w14:textId="77777777" w:rsidR="00282794" w:rsidRPr="00C76C37" w:rsidRDefault="00282794" w:rsidP="00282794">
      <w:pPr>
        <w:pStyle w:val="Heading3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C76C37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>Dl. Radu- Florin Rațiu</w:t>
      </w:r>
      <w:r w:rsidRPr="00C76C37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Pr="00C76C37">
        <w:rPr>
          <w:rFonts w:ascii="Montserrat Light" w:hAnsi="Montserrat Light"/>
          <w:color w:val="000000"/>
          <w:sz w:val="22"/>
          <w:szCs w:val="22"/>
          <w:lang w:val="ro-RO"/>
        </w:rPr>
        <w:tab/>
        <w:t xml:space="preserve">                       </w:t>
      </w:r>
      <w:r w:rsidRPr="00C76C37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 xml:space="preserve"> -  vicepreşedinte</w:t>
      </w:r>
    </w:p>
    <w:p w14:paraId="0833EE9D" w14:textId="77777777" w:rsidR="00282794" w:rsidRPr="00C76C37" w:rsidRDefault="00282794" w:rsidP="00282794">
      <w:pPr>
        <w:rPr>
          <w:rFonts w:ascii="Montserrat Light" w:hAnsi="Montserrat Light"/>
          <w:color w:val="000000"/>
          <w:lang w:val="ro-RO"/>
        </w:rPr>
      </w:pPr>
      <w:r w:rsidRPr="00C76C37">
        <w:rPr>
          <w:rFonts w:ascii="Montserrat Light" w:hAnsi="Montserrat Light"/>
          <w:color w:val="000000"/>
          <w:lang w:val="ro-RO"/>
        </w:rPr>
        <w:t>M</w:t>
      </w:r>
      <w:r>
        <w:rPr>
          <w:rFonts w:ascii="Montserrat Light" w:hAnsi="Montserrat Light"/>
          <w:color w:val="000000"/>
          <w:lang w:val="ro-RO"/>
        </w:rPr>
        <w:t>iercuri</w:t>
      </w:r>
      <w:r w:rsidRPr="00C76C37">
        <w:rPr>
          <w:rFonts w:ascii="Montserrat Light" w:hAnsi="Montserrat Light"/>
          <w:color w:val="000000"/>
          <w:lang w:val="ro-RO"/>
        </w:rPr>
        <w:t>, orele 13</w:t>
      </w:r>
      <w:r>
        <w:rPr>
          <w:rFonts w:ascii="Montserrat Light" w:hAnsi="Montserrat Light"/>
          <w:color w:val="000000"/>
          <w:lang w:val="ro-RO"/>
        </w:rPr>
        <w:t>.</w:t>
      </w:r>
      <w:r w:rsidRPr="00C76C37">
        <w:rPr>
          <w:rFonts w:ascii="Montserrat Light" w:hAnsi="Montserrat Light"/>
          <w:color w:val="000000"/>
          <w:lang w:val="ro-RO"/>
        </w:rPr>
        <w:t>00-15</w:t>
      </w:r>
      <w:r>
        <w:rPr>
          <w:rFonts w:ascii="Montserrat Light" w:hAnsi="Montserrat Light"/>
          <w:color w:val="000000"/>
          <w:lang w:val="ro-RO"/>
        </w:rPr>
        <w:t>.</w:t>
      </w:r>
      <w:r w:rsidRPr="00C76C37">
        <w:rPr>
          <w:rFonts w:ascii="Montserrat Light" w:hAnsi="Montserrat Light"/>
          <w:color w:val="000000"/>
          <w:lang w:val="ro-RO"/>
        </w:rPr>
        <w:t>00</w:t>
      </w:r>
      <w:r w:rsidRPr="00C76C37">
        <w:rPr>
          <w:rFonts w:ascii="Montserrat Light" w:hAnsi="Montserrat Light"/>
          <w:color w:val="000000"/>
          <w:lang w:val="ro-RO"/>
        </w:rPr>
        <w:br/>
        <w:t>Camera 101, etaj I</w:t>
      </w:r>
    </w:p>
    <w:p w14:paraId="4B55C2B8" w14:textId="77777777" w:rsidR="00282794" w:rsidRPr="00C76C37" w:rsidRDefault="00282794" w:rsidP="00282794">
      <w:pPr>
        <w:rPr>
          <w:rFonts w:ascii="Montserrat Light" w:hAnsi="Montserrat Light"/>
          <w:color w:val="000000"/>
          <w:lang w:val="ro-RO"/>
        </w:rPr>
      </w:pPr>
    </w:p>
    <w:p w14:paraId="341BE3D6" w14:textId="77777777" w:rsidR="00282794" w:rsidRPr="00C76C37" w:rsidRDefault="00282794" w:rsidP="00282794">
      <w:pPr>
        <w:rPr>
          <w:rFonts w:ascii="Montserrat Light" w:hAnsi="Montserrat Light"/>
          <w:color w:val="000000"/>
          <w:lang w:val="ro-RO"/>
        </w:rPr>
      </w:pPr>
    </w:p>
    <w:p w14:paraId="2D005E29" w14:textId="77777777" w:rsidR="00282794" w:rsidRPr="00C76C37" w:rsidRDefault="00282794" w:rsidP="00282794">
      <w:pPr>
        <w:rPr>
          <w:rFonts w:ascii="Montserrat Light" w:hAnsi="Montserrat Light"/>
          <w:b/>
          <w:bCs/>
          <w:lang w:val="ro-RO"/>
        </w:rPr>
      </w:pPr>
      <w:r w:rsidRPr="00C76C37">
        <w:rPr>
          <w:rFonts w:ascii="Montserrat Light" w:hAnsi="Montserrat Light"/>
          <w:b/>
          <w:lang w:val="ro-RO"/>
        </w:rPr>
        <w:t xml:space="preserve">Dl. </w:t>
      </w:r>
      <w:r w:rsidRPr="00C76C37">
        <w:rPr>
          <w:rFonts w:ascii="Montserrat Light" w:hAnsi="Montserrat Light"/>
          <w:b/>
          <w:bCs/>
          <w:lang w:val="ro-RO"/>
        </w:rPr>
        <w:t xml:space="preserve"> </w:t>
      </w:r>
      <w:r w:rsidRPr="00C76C37">
        <w:rPr>
          <w:rFonts w:ascii="Montserrat Light" w:hAnsi="Montserrat Light"/>
          <w:b/>
          <w:lang w:val="ro-RO"/>
        </w:rPr>
        <w:t>Vákár István Valentin                           -  vicepreşedinte</w:t>
      </w:r>
    </w:p>
    <w:p w14:paraId="0229276F" w14:textId="77777777" w:rsidR="00282794" w:rsidRPr="00C76C37" w:rsidRDefault="00282794" w:rsidP="00282794">
      <w:pPr>
        <w:rPr>
          <w:rFonts w:ascii="Montserrat Light" w:hAnsi="Montserrat Light"/>
          <w:color w:val="000000"/>
          <w:lang w:val="ro-RO"/>
        </w:rPr>
      </w:pPr>
      <w:r w:rsidRPr="00C76C37">
        <w:rPr>
          <w:rFonts w:ascii="Montserrat Light" w:hAnsi="Montserrat Light"/>
          <w:color w:val="000000"/>
          <w:lang w:val="ro-RO"/>
        </w:rPr>
        <w:t>Joi, orele 13</w:t>
      </w:r>
      <w:r>
        <w:rPr>
          <w:rFonts w:ascii="Montserrat Light" w:hAnsi="Montserrat Light"/>
          <w:color w:val="000000"/>
          <w:lang w:val="ro-RO"/>
        </w:rPr>
        <w:t>.</w:t>
      </w:r>
      <w:r w:rsidRPr="00C76C37">
        <w:rPr>
          <w:rFonts w:ascii="Montserrat Light" w:hAnsi="Montserrat Light"/>
          <w:color w:val="000000"/>
          <w:lang w:val="ro-RO"/>
        </w:rPr>
        <w:t>00-15</w:t>
      </w:r>
      <w:r>
        <w:rPr>
          <w:rFonts w:ascii="Montserrat Light" w:hAnsi="Montserrat Light"/>
          <w:color w:val="000000"/>
          <w:lang w:val="ro-RO"/>
        </w:rPr>
        <w:t>.</w:t>
      </w:r>
      <w:r w:rsidRPr="00C76C37">
        <w:rPr>
          <w:rFonts w:ascii="Montserrat Light" w:hAnsi="Montserrat Light"/>
          <w:color w:val="000000"/>
          <w:lang w:val="ro-RO"/>
        </w:rPr>
        <w:t>00</w:t>
      </w:r>
      <w:r w:rsidRPr="00C76C37">
        <w:rPr>
          <w:rFonts w:ascii="Montserrat Light" w:hAnsi="Montserrat Light"/>
          <w:color w:val="000000"/>
          <w:lang w:val="ro-RO"/>
        </w:rPr>
        <w:br/>
        <w:t>Camera 101, etaj  I</w:t>
      </w:r>
    </w:p>
    <w:p w14:paraId="7FDA8D4F" w14:textId="77777777" w:rsidR="00282794" w:rsidRDefault="00282794" w:rsidP="00282794">
      <w:pPr>
        <w:rPr>
          <w:rFonts w:ascii="Montserrat Light" w:hAnsi="Montserrat Light"/>
          <w:color w:val="000000"/>
          <w:lang w:val="ro-RO"/>
        </w:rPr>
      </w:pPr>
    </w:p>
    <w:p w14:paraId="7E6C148C" w14:textId="77777777" w:rsidR="00282794" w:rsidRPr="00C76C37" w:rsidRDefault="00282794" w:rsidP="00282794">
      <w:pPr>
        <w:rPr>
          <w:rFonts w:ascii="Montserrat Light" w:hAnsi="Montserrat Light"/>
          <w:color w:val="000000"/>
          <w:lang w:val="ro-RO"/>
        </w:rPr>
      </w:pPr>
    </w:p>
    <w:p w14:paraId="135D3194" w14:textId="77777777" w:rsidR="00282794" w:rsidRPr="00265D9A" w:rsidRDefault="00282794" w:rsidP="00282794">
      <w:pPr>
        <w:rPr>
          <w:rFonts w:ascii="Cambria" w:hAnsi="Cambria"/>
          <w:color w:val="000000"/>
          <w:lang w:val="ro-RO"/>
        </w:rPr>
      </w:pPr>
    </w:p>
    <w:p w14:paraId="7943B1D6" w14:textId="77777777" w:rsidR="00282794" w:rsidRPr="00265D9A" w:rsidRDefault="00282794" w:rsidP="00282794">
      <w:pPr>
        <w:rPr>
          <w:rFonts w:ascii="Cambria" w:hAnsi="Cambria"/>
          <w:color w:val="000000"/>
          <w:lang w:val="ro-RO"/>
        </w:rPr>
      </w:pPr>
    </w:p>
    <w:p w14:paraId="350A4BFD" w14:textId="77777777" w:rsidR="00282794" w:rsidRPr="00682F3B" w:rsidRDefault="00282794" w:rsidP="00282794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682F3B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6711FC74" w14:textId="77777777" w:rsidR="00282794" w:rsidRPr="00682F3B" w:rsidRDefault="00282794" w:rsidP="00282794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80EDC49" w14:textId="77777777" w:rsidR="00282794" w:rsidRPr="00682F3B" w:rsidRDefault="00282794" w:rsidP="00282794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2F3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2D25B6CF" w14:textId="77777777" w:rsidR="00282794" w:rsidRPr="00682F3B" w:rsidRDefault="00282794" w:rsidP="00282794">
      <w:pPr>
        <w:spacing w:line="240" w:lineRule="auto"/>
        <w:contextualSpacing/>
        <w:rPr>
          <w:rFonts w:ascii="Montserrat" w:hAnsi="Montserrat"/>
        </w:rPr>
      </w:pPr>
      <w:r w:rsidRPr="00682F3B">
        <w:rPr>
          <w:rFonts w:ascii="Montserrat" w:eastAsia="Times New Roman" w:hAnsi="Montserrat"/>
          <w:b/>
          <w:bCs/>
          <w:sz w:val="24"/>
          <w:szCs w:val="24"/>
        </w:rPr>
        <w:t xml:space="preserve">         Alin </w:t>
      </w:r>
      <w:proofErr w:type="spellStart"/>
      <w:r w:rsidRPr="00682F3B">
        <w:rPr>
          <w:rFonts w:ascii="Montserrat" w:eastAsia="Times New Roman" w:hAnsi="Montserrat"/>
          <w:b/>
          <w:bCs/>
          <w:sz w:val="24"/>
          <w:szCs w:val="24"/>
        </w:rPr>
        <w:t>Tișe</w:t>
      </w:r>
      <w:proofErr w:type="spellEnd"/>
      <w:r w:rsidRPr="00682F3B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            Simona Gaci          </w:t>
      </w:r>
    </w:p>
    <w:p w14:paraId="447AA9E2" w14:textId="77777777" w:rsidR="00282794" w:rsidRPr="00C4156F" w:rsidRDefault="00282794" w:rsidP="00166762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 w:cs="Times New Roman"/>
          <w:b/>
          <w:bCs/>
          <w:noProof/>
          <w:lang w:val="ro-RO"/>
        </w:rPr>
      </w:pPr>
    </w:p>
    <w:sectPr w:rsidR="00282794" w:rsidRPr="00C4156F" w:rsidSect="00166762">
      <w:headerReference w:type="default" r:id="rId7"/>
      <w:footerReference w:type="default" r:id="rId8"/>
      <w:pgSz w:w="11909" w:h="16834"/>
      <w:pgMar w:top="360" w:right="839" w:bottom="284" w:left="1800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1D8EA" w14:textId="77777777" w:rsidR="007E634D" w:rsidRDefault="007E634D">
      <w:pPr>
        <w:spacing w:line="240" w:lineRule="auto"/>
      </w:pPr>
      <w:r>
        <w:separator/>
      </w:r>
    </w:p>
  </w:endnote>
  <w:endnote w:type="continuationSeparator" w:id="0">
    <w:p w14:paraId="72119549" w14:textId="77777777" w:rsidR="007E634D" w:rsidRDefault="007E6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69584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D0FF" w14:textId="77777777" w:rsidR="007E634D" w:rsidRDefault="007E634D">
      <w:pPr>
        <w:spacing w:line="240" w:lineRule="auto"/>
      </w:pPr>
      <w:r>
        <w:separator/>
      </w:r>
    </w:p>
  </w:footnote>
  <w:footnote w:type="continuationSeparator" w:id="0">
    <w:p w14:paraId="4EA95D3A" w14:textId="77777777" w:rsidR="007E634D" w:rsidRDefault="007E63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319100742" name="Picture 319100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226423690" name="Picture 1226423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123F8"/>
    <w:multiLevelType w:val="hybridMultilevel"/>
    <w:tmpl w:val="4810DCF2"/>
    <w:lvl w:ilvl="0" w:tplc="09F6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6AA6"/>
    <w:multiLevelType w:val="hybridMultilevel"/>
    <w:tmpl w:val="0C465D6A"/>
    <w:lvl w:ilvl="0" w:tplc="040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B266C"/>
    <w:multiLevelType w:val="hybridMultilevel"/>
    <w:tmpl w:val="1960F05A"/>
    <w:lvl w:ilvl="0" w:tplc="51D49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D9830C0"/>
    <w:multiLevelType w:val="hybridMultilevel"/>
    <w:tmpl w:val="043022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6"/>
  </w:num>
  <w:num w:numId="2" w16cid:durableId="2018339486">
    <w:abstractNumId w:val="31"/>
  </w:num>
  <w:num w:numId="3" w16cid:durableId="700084292">
    <w:abstractNumId w:val="24"/>
  </w:num>
  <w:num w:numId="4" w16cid:durableId="505173016">
    <w:abstractNumId w:val="12"/>
  </w:num>
  <w:num w:numId="5" w16cid:durableId="1894777527">
    <w:abstractNumId w:val="7"/>
  </w:num>
  <w:num w:numId="6" w16cid:durableId="2057460707">
    <w:abstractNumId w:val="8"/>
  </w:num>
  <w:num w:numId="7" w16cid:durableId="1328361354">
    <w:abstractNumId w:val="34"/>
  </w:num>
  <w:num w:numId="8" w16cid:durableId="1320189106">
    <w:abstractNumId w:val="25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7"/>
  </w:num>
  <w:num w:numId="12" w16cid:durableId="1050761184">
    <w:abstractNumId w:val="19"/>
  </w:num>
  <w:num w:numId="13" w16cid:durableId="571811883">
    <w:abstractNumId w:val="13"/>
  </w:num>
  <w:num w:numId="14" w16cid:durableId="1294822284">
    <w:abstractNumId w:val="1"/>
  </w:num>
  <w:num w:numId="15" w16cid:durableId="900602805">
    <w:abstractNumId w:val="6"/>
  </w:num>
  <w:num w:numId="16" w16cid:durableId="1791514328">
    <w:abstractNumId w:val="15"/>
  </w:num>
  <w:num w:numId="17" w16cid:durableId="1614896304">
    <w:abstractNumId w:val="18"/>
  </w:num>
  <w:num w:numId="18" w16cid:durableId="2073190443">
    <w:abstractNumId w:val="21"/>
  </w:num>
  <w:num w:numId="19" w16cid:durableId="1423798797">
    <w:abstractNumId w:val="32"/>
  </w:num>
  <w:num w:numId="20" w16cid:durableId="869802895">
    <w:abstractNumId w:val="22"/>
  </w:num>
  <w:num w:numId="21" w16cid:durableId="531267346">
    <w:abstractNumId w:val="23"/>
  </w:num>
  <w:num w:numId="22" w16cid:durableId="1877959363">
    <w:abstractNumId w:val="11"/>
  </w:num>
  <w:num w:numId="23" w16cid:durableId="2070418703">
    <w:abstractNumId w:val="30"/>
  </w:num>
  <w:num w:numId="24" w16cid:durableId="137654931">
    <w:abstractNumId w:val="16"/>
  </w:num>
  <w:num w:numId="25" w16cid:durableId="512378729">
    <w:abstractNumId w:val="9"/>
  </w:num>
  <w:num w:numId="26" w16cid:durableId="1526017019">
    <w:abstractNumId w:val="3"/>
  </w:num>
  <w:num w:numId="27" w16cid:durableId="563834917">
    <w:abstractNumId w:val="33"/>
  </w:num>
  <w:num w:numId="28" w16cid:durableId="1344865819">
    <w:abstractNumId w:val="20"/>
  </w:num>
  <w:num w:numId="29" w16cid:durableId="190606005">
    <w:abstractNumId w:val="29"/>
  </w:num>
  <w:num w:numId="30" w16cid:durableId="59797930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9544811">
    <w:abstractNumId w:val="5"/>
  </w:num>
  <w:num w:numId="32" w16cid:durableId="941380559">
    <w:abstractNumId w:val="4"/>
  </w:num>
  <w:num w:numId="33" w16cid:durableId="314794943">
    <w:abstractNumId w:val="10"/>
  </w:num>
  <w:num w:numId="34" w16cid:durableId="184368444">
    <w:abstractNumId w:val="28"/>
  </w:num>
  <w:num w:numId="35" w16cid:durableId="1322591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68E9"/>
    <w:rsid w:val="00024C5E"/>
    <w:rsid w:val="00031A07"/>
    <w:rsid w:val="0003587E"/>
    <w:rsid w:val="00040C58"/>
    <w:rsid w:val="00047EED"/>
    <w:rsid w:val="00050419"/>
    <w:rsid w:val="00050739"/>
    <w:rsid w:val="000536BA"/>
    <w:rsid w:val="00053C3C"/>
    <w:rsid w:val="00056D61"/>
    <w:rsid w:val="00057E89"/>
    <w:rsid w:val="00057F96"/>
    <w:rsid w:val="0006487A"/>
    <w:rsid w:val="00064D1D"/>
    <w:rsid w:val="000769B0"/>
    <w:rsid w:val="00077F3A"/>
    <w:rsid w:val="000849D2"/>
    <w:rsid w:val="00086277"/>
    <w:rsid w:val="00087DC9"/>
    <w:rsid w:val="000959ED"/>
    <w:rsid w:val="00095C07"/>
    <w:rsid w:val="000B5251"/>
    <w:rsid w:val="000C0E76"/>
    <w:rsid w:val="000C62FC"/>
    <w:rsid w:val="000C794A"/>
    <w:rsid w:val="000E429C"/>
    <w:rsid w:val="000E5689"/>
    <w:rsid w:val="000F1602"/>
    <w:rsid w:val="000F5C5B"/>
    <w:rsid w:val="000F6DB9"/>
    <w:rsid w:val="000F7836"/>
    <w:rsid w:val="000F7937"/>
    <w:rsid w:val="001016C5"/>
    <w:rsid w:val="00104815"/>
    <w:rsid w:val="00104855"/>
    <w:rsid w:val="001077E9"/>
    <w:rsid w:val="00111510"/>
    <w:rsid w:val="00120E75"/>
    <w:rsid w:val="00132FB9"/>
    <w:rsid w:val="0013638D"/>
    <w:rsid w:val="0014308B"/>
    <w:rsid w:val="00145008"/>
    <w:rsid w:val="00151FF0"/>
    <w:rsid w:val="001552DE"/>
    <w:rsid w:val="0016354E"/>
    <w:rsid w:val="00164CC3"/>
    <w:rsid w:val="00166762"/>
    <w:rsid w:val="0016788F"/>
    <w:rsid w:val="00171239"/>
    <w:rsid w:val="001721D9"/>
    <w:rsid w:val="00173342"/>
    <w:rsid w:val="001852C7"/>
    <w:rsid w:val="001860E8"/>
    <w:rsid w:val="00186693"/>
    <w:rsid w:val="001878BD"/>
    <w:rsid w:val="00192718"/>
    <w:rsid w:val="00192744"/>
    <w:rsid w:val="0019588F"/>
    <w:rsid w:val="001A51D3"/>
    <w:rsid w:val="001A7D7D"/>
    <w:rsid w:val="001C192D"/>
    <w:rsid w:val="001C6EA8"/>
    <w:rsid w:val="001D2531"/>
    <w:rsid w:val="001D423E"/>
    <w:rsid w:val="001D5D10"/>
    <w:rsid w:val="001E3C88"/>
    <w:rsid w:val="001F261B"/>
    <w:rsid w:val="001F510A"/>
    <w:rsid w:val="0020701A"/>
    <w:rsid w:val="00222954"/>
    <w:rsid w:val="00222EAD"/>
    <w:rsid w:val="002425E0"/>
    <w:rsid w:val="00245E19"/>
    <w:rsid w:val="00247D2B"/>
    <w:rsid w:val="002521AF"/>
    <w:rsid w:val="00263A5C"/>
    <w:rsid w:val="002716F3"/>
    <w:rsid w:val="0027546A"/>
    <w:rsid w:val="002772C2"/>
    <w:rsid w:val="00277445"/>
    <w:rsid w:val="00282794"/>
    <w:rsid w:val="002871D8"/>
    <w:rsid w:val="00294339"/>
    <w:rsid w:val="00294933"/>
    <w:rsid w:val="0029764E"/>
    <w:rsid w:val="002A3E67"/>
    <w:rsid w:val="002A534D"/>
    <w:rsid w:val="002B1675"/>
    <w:rsid w:val="002B5338"/>
    <w:rsid w:val="002C4501"/>
    <w:rsid w:val="002C7716"/>
    <w:rsid w:val="002D0E2A"/>
    <w:rsid w:val="002D52AE"/>
    <w:rsid w:val="002F5B64"/>
    <w:rsid w:val="002F5CB9"/>
    <w:rsid w:val="00302CC3"/>
    <w:rsid w:val="00303222"/>
    <w:rsid w:val="00322024"/>
    <w:rsid w:val="00326095"/>
    <w:rsid w:val="0032701F"/>
    <w:rsid w:val="003373AD"/>
    <w:rsid w:val="003506CB"/>
    <w:rsid w:val="0035272E"/>
    <w:rsid w:val="00354DF8"/>
    <w:rsid w:val="0037002C"/>
    <w:rsid w:val="00373247"/>
    <w:rsid w:val="00384810"/>
    <w:rsid w:val="0038617D"/>
    <w:rsid w:val="00392A45"/>
    <w:rsid w:val="00395B96"/>
    <w:rsid w:val="003A493F"/>
    <w:rsid w:val="003A4AAD"/>
    <w:rsid w:val="003A7CC0"/>
    <w:rsid w:val="003B0C79"/>
    <w:rsid w:val="003B4CFE"/>
    <w:rsid w:val="003C2207"/>
    <w:rsid w:val="003D15FB"/>
    <w:rsid w:val="003D584F"/>
    <w:rsid w:val="003E5058"/>
    <w:rsid w:val="003F123F"/>
    <w:rsid w:val="003F1B2E"/>
    <w:rsid w:val="003F21E0"/>
    <w:rsid w:val="003F6C49"/>
    <w:rsid w:val="00401BE7"/>
    <w:rsid w:val="00415FF2"/>
    <w:rsid w:val="00416B5F"/>
    <w:rsid w:val="00417C3C"/>
    <w:rsid w:val="00420C03"/>
    <w:rsid w:val="004211D5"/>
    <w:rsid w:val="00446065"/>
    <w:rsid w:val="0045366A"/>
    <w:rsid w:val="0045528B"/>
    <w:rsid w:val="004553ED"/>
    <w:rsid w:val="00466B75"/>
    <w:rsid w:val="00476141"/>
    <w:rsid w:val="0047748F"/>
    <w:rsid w:val="00490DDC"/>
    <w:rsid w:val="004929D6"/>
    <w:rsid w:val="004A0974"/>
    <w:rsid w:val="004A3C4F"/>
    <w:rsid w:val="004B06CD"/>
    <w:rsid w:val="004B2C61"/>
    <w:rsid w:val="004B5F55"/>
    <w:rsid w:val="004C26B4"/>
    <w:rsid w:val="004D038E"/>
    <w:rsid w:val="004D12CB"/>
    <w:rsid w:val="004D2303"/>
    <w:rsid w:val="004D488A"/>
    <w:rsid w:val="004E2F1B"/>
    <w:rsid w:val="004E68BF"/>
    <w:rsid w:val="0050411E"/>
    <w:rsid w:val="0050554D"/>
    <w:rsid w:val="005114D0"/>
    <w:rsid w:val="0052213A"/>
    <w:rsid w:val="005229F6"/>
    <w:rsid w:val="00523C06"/>
    <w:rsid w:val="005309CF"/>
    <w:rsid w:val="00534029"/>
    <w:rsid w:val="00541AF3"/>
    <w:rsid w:val="00544998"/>
    <w:rsid w:val="00552122"/>
    <w:rsid w:val="00553DF2"/>
    <w:rsid w:val="00556BD0"/>
    <w:rsid w:val="0056423B"/>
    <w:rsid w:val="00567C91"/>
    <w:rsid w:val="005739B7"/>
    <w:rsid w:val="00576B02"/>
    <w:rsid w:val="00577438"/>
    <w:rsid w:val="00583BF1"/>
    <w:rsid w:val="00586C37"/>
    <w:rsid w:val="00594CBE"/>
    <w:rsid w:val="005C0B40"/>
    <w:rsid w:val="005C123C"/>
    <w:rsid w:val="005C36A8"/>
    <w:rsid w:val="005D3FA7"/>
    <w:rsid w:val="005F1049"/>
    <w:rsid w:val="005F1EDB"/>
    <w:rsid w:val="005F600A"/>
    <w:rsid w:val="005F7EBF"/>
    <w:rsid w:val="00603D99"/>
    <w:rsid w:val="006142FC"/>
    <w:rsid w:val="00636C69"/>
    <w:rsid w:val="00637557"/>
    <w:rsid w:val="00644351"/>
    <w:rsid w:val="0064480D"/>
    <w:rsid w:val="0065566B"/>
    <w:rsid w:val="00665A09"/>
    <w:rsid w:val="00680444"/>
    <w:rsid w:val="0068430C"/>
    <w:rsid w:val="00690775"/>
    <w:rsid w:val="00693569"/>
    <w:rsid w:val="006937AD"/>
    <w:rsid w:val="00693CF6"/>
    <w:rsid w:val="006A1969"/>
    <w:rsid w:val="006A2247"/>
    <w:rsid w:val="006A5E39"/>
    <w:rsid w:val="006B0C3F"/>
    <w:rsid w:val="006B480B"/>
    <w:rsid w:val="006B759A"/>
    <w:rsid w:val="006C14A1"/>
    <w:rsid w:val="006C29A2"/>
    <w:rsid w:val="006C6BF2"/>
    <w:rsid w:val="006D0977"/>
    <w:rsid w:val="006D4065"/>
    <w:rsid w:val="006D5A2D"/>
    <w:rsid w:val="006F6B3D"/>
    <w:rsid w:val="007051A6"/>
    <w:rsid w:val="00710CFE"/>
    <w:rsid w:val="0072080B"/>
    <w:rsid w:val="00727197"/>
    <w:rsid w:val="0073636D"/>
    <w:rsid w:val="0074429D"/>
    <w:rsid w:val="0074536A"/>
    <w:rsid w:val="007456F8"/>
    <w:rsid w:val="007521AD"/>
    <w:rsid w:val="00761A55"/>
    <w:rsid w:val="007736FC"/>
    <w:rsid w:val="00773CC4"/>
    <w:rsid w:val="0077543A"/>
    <w:rsid w:val="00784E55"/>
    <w:rsid w:val="00786BA5"/>
    <w:rsid w:val="00793AE1"/>
    <w:rsid w:val="007B1647"/>
    <w:rsid w:val="007B1881"/>
    <w:rsid w:val="007C04A8"/>
    <w:rsid w:val="007C15DF"/>
    <w:rsid w:val="007C233D"/>
    <w:rsid w:val="007C2B39"/>
    <w:rsid w:val="007C4D74"/>
    <w:rsid w:val="007D2247"/>
    <w:rsid w:val="007D36E2"/>
    <w:rsid w:val="007D59D7"/>
    <w:rsid w:val="007E634D"/>
    <w:rsid w:val="007E7F49"/>
    <w:rsid w:val="007F0B64"/>
    <w:rsid w:val="008029AF"/>
    <w:rsid w:val="00812EAC"/>
    <w:rsid w:val="00813934"/>
    <w:rsid w:val="00814718"/>
    <w:rsid w:val="00816411"/>
    <w:rsid w:val="008167FC"/>
    <w:rsid w:val="00826E52"/>
    <w:rsid w:val="00831F57"/>
    <w:rsid w:val="00833597"/>
    <w:rsid w:val="00837887"/>
    <w:rsid w:val="008406B1"/>
    <w:rsid w:val="00847580"/>
    <w:rsid w:val="00851284"/>
    <w:rsid w:val="00854514"/>
    <w:rsid w:val="0085543F"/>
    <w:rsid w:val="00856A1E"/>
    <w:rsid w:val="00856D10"/>
    <w:rsid w:val="00873E3D"/>
    <w:rsid w:val="00883122"/>
    <w:rsid w:val="00884799"/>
    <w:rsid w:val="008901CA"/>
    <w:rsid w:val="0089512F"/>
    <w:rsid w:val="008A5900"/>
    <w:rsid w:val="008A5F1A"/>
    <w:rsid w:val="008B0585"/>
    <w:rsid w:val="008B0B27"/>
    <w:rsid w:val="008B6D3A"/>
    <w:rsid w:val="008B7260"/>
    <w:rsid w:val="008C2B6D"/>
    <w:rsid w:val="008C5760"/>
    <w:rsid w:val="008D1F28"/>
    <w:rsid w:val="008E02E3"/>
    <w:rsid w:val="008E10E5"/>
    <w:rsid w:val="008E7DB0"/>
    <w:rsid w:val="008F3305"/>
    <w:rsid w:val="008F7627"/>
    <w:rsid w:val="0090094B"/>
    <w:rsid w:val="009030A6"/>
    <w:rsid w:val="0090552C"/>
    <w:rsid w:val="00906BA6"/>
    <w:rsid w:val="00910300"/>
    <w:rsid w:val="00911D3A"/>
    <w:rsid w:val="0091288E"/>
    <w:rsid w:val="009151FF"/>
    <w:rsid w:val="00926585"/>
    <w:rsid w:val="009330E9"/>
    <w:rsid w:val="0093751D"/>
    <w:rsid w:val="009460A9"/>
    <w:rsid w:val="00956FCA"/>
    <w:rsid w:val="00970A04"/>
    <w:rsid w:val="00971458"/>
    <w:rsid w:val="00976D1E"/>
    <w:rsid w:val="00983152"/>
    <w:rsid w:val="009A0BFB"/>
    <w:rsid w:val="009A1BDD"/>
    <w:rsid w:val="009A2BB0"/>
    <w:rsid w:val="009C550C"/>
    <w:rsid w:val="009D1367"/>
    <w:rsid w:val="009D67DC"/>
    <w:rsid w:val="009E3B94"/>
    <w:rsid w:val="009E75F0"/>
    <w:rsid w:val="00A02834"/>
    <w:rsid w:val="00A06F54"/>
    <w:rsid w:val="00A07EF5"/>
    <w:rsid w:val="00A12BCA"/>
    <w:rsid w:val="00A1757D"/>
    <w:rsid w:val="00A30863"/>
    <w:rsid w:val="00A31A84"/>
    <w:rsid w:val="00A55E7B"/>
    <w:rsid w:val="00A62583"/>
    <w:rsid w:val="00A64D1A"/>
    <w:rsid w:val="00A72A3B"/>
    <w:rsid w:val="00A72C55"/>
    <w:rsid w:val="00A76C0A"/>
    <w:rsid w:val="00A8350E"/>
    <w:rsid w:val="00A84FFB"/>
    <w:rsid w:val="00A864C7"/>
    <w:rsid w:val="00A914D6"/>
    <w:rsid w:val="00AB4C90"/>
    <w:rsid w:val="00AB7943"/>
    <w:rsid w:val="00AC26CC"/>
    <w:rsid w:val="00AD3F75"/>
    <w:rsid w:val="00AD78C9"/>
    <w:rsid w:val="00AF0057"/>
    <w:rsid w:val="00B074D1"/>
    <w:rsid w:val="00B21AC4"/>
    <w:rsid w:val="00B23C06"/>
    <w:rsid w:val="00B249FC"/>
    <w:rsid w:val="00B24EE0"/>
    <w:rsid w:val="00B24F0C"/>
    <w:rsid w:val="00B27522"/>
    <w:rsid w:val="00B276BA"/>
    <w:rsid w:val="00B33FD7"/>
    <w:rsid w:val="00B4372F"/>
    <w:rsid w:val="00B4382B"/>
    <w:rsid w:val="00B525F7"/>
    <w:rsid w:val="00B56AC4"/>
    <w:rsid w:val="00B60B6D"/>
    <w:rsid w:val="00B65CEB"/>
    <w:rsid w:val="00B671FB"/>
    <w:rsid w:val="00B9080A"/>
    <w:rsid w:val="00B954DF"/>
    <w:rsid w:val="00B956B0"/>
    <w:rsid w:val="00BA0A41"/>
    <w:rsid w:val="00BA33D4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BF5E45"/>
    <w:rsid w:val="00BF6F4E"/>
    <w:rsid w:val="00C069B6"/>
    <w:rsid w:val="00C12CE8"/>
    <w:rsid w:val="00C138DD"/>
    <w:rsid w:val="00C17739"/>
    <w:rsid w:val="00C20ACA"/>
    <w:rsid w:val="00C2454F"/>
    <w:rsid w:val="00C266DB"/>
    <w:rsid w:val="00C26BDF"/>
    <w:rsid w:val="00C278C8"/>
    <w:rsid w:val="00C27CCB"/>
    <w:rsid w:val="00C3371A"/>
    <w:rsid w:val="00C36163"/>
    <w:rsid w:val="00C4093E"/>
    <w:rsid w:val="00C4156F"/>
    <w:rsid w:val="00C4160F"/>
    <w:rsid w:val="00C608D8"/>
    <w:rsid w:val="00C640E8"/>
    <w:rsid w:val="00C666C5"/>
    <w:rsid w:val="00C72A6D"/>
    <w:rsid w:val="00C77795"/>
    <w:rsid w:val="00C80AF4"/>
    <w:rsid w:val="00C82374"/>
    <w:rsid w:val="00C85744"/>
    <w:rsid w:val="00C972E7"/>
    <w:rsid w:val="00CA6AB2"/>
    <w:rsid w:val="00CB0BCD"/>
    <w:rsid w:val="00CD3850"/>
    <w:rsid w:val="00CD47B5"/>
    <w:rsid w:val="00CF289A"/>
    <w:rsid w:val="00CF311B"/>
    <w:rsid w:val="00CF5F54"/>
    <w:rsid w:val="00CF7955"/>
    <w:rsid w:val="00D06407"/>
    <w:rsid w:val="00D10D2D"/>
    <w:rsid w:val="00D15B2E"/>
    <w:rsid w:val="00D22FC0"/>
    <w:rsid w:val="00D24E14"/>
    <w:rsid w:val="00D25459"/>
    <w:rsid w:val="00D273EE"/>
    <w:rsid w:val="00D33362"/>
    <w:rsid w:val="00D44A20"/>
    <w:rsid w:val="00D44ED9"/>
    <w:rsid w:val="00D522EA"/>
    <w:rsid w:val="00D535E4"/>
    <w:rsid w:val="00D535EF"/>
    <w:rsid w:val="00D567AB"/>
    <w:rsid w:val="00D62A0C"/>
    <w:rsid w:val="00D63AB9"/>
    <w:rsid w:val="00D72FC2"/>
    <w:rsid w:val="00D73FDF"/>
    <w:rsid w:val="00D755E0"/>
    <w:rsid w:val="00D864E6"/>
    <w:rsid w:val="00D91802"/>
    <w:rsid w:val="00D951DD"/>
    <w:rsid w:val="00DA22DB"/>
    <w:rsid w:val="00DA55C7"/>
    <w:rsid w:val="00DA5EEE"/>
    <w:rsid w:val="00DB51D5"/>
    <w:rsid w:val="00DD06F0"/>
    <w:rsid w:val="00DE0EAE"/>
    <w:rsid w:val="00DF1D80"/>
    <w:rsid w:val="00DF31EB"/>
    <w:rsid w:val="00DF5A9D"/>
    <w:rsid w:val="00E11C59"/>
    <w:rsid w:val="00E139EA"/>
    <w:rsid w:val="00E15B66"/>
    <w:rsid w:val="00E239AE"/>
    <w:rsid w:val="00E27449"/>
    <w:rsid w:val="00E43E02"/>
    <w:rsid w:val="00E443BC"/>
    <w:rsid w:val="00E526F6"/>
    <w:rsid w:val="00E601DE"/>
    <w:rsid w:val="00E61D62"/>
    <w:rsid w:val="00E67F41"/>
    <w:rsid w:val="00E706DA"/>
    <w:rsid w:val="00E75DE5"/>
    <w:rsid w:val="00E778FA"/>
    <w:rsid w:val="00E77FBE"/>
    <w:rsid w:val="00E86D3A"/>
    <w:rsid w:val="00EA086F"/>
    <w:rsid w:val="00EA1333"/>
    <w:rsid w:val="00EA16DA"/>
    <w:rsid w:val="00EA20C5"/>
    <w:rsid w:val="00EB226E"/>
    <w:rsid w:val="00EB636E"/>
    <w:rsid w:val="00EC2A22"/>
    <w:rsid w:val="00EC315B"/>
    <w:rsid w:val="00EC5DF0"/>
    <w:rsid w:val="00ED4EBF"/>
    <w:rsid w:val="00EE3A9C"/>
    <w:rsid w:val="00EE7411"/>
    <w:rsid w:val="00F00FFD"/>
    <w:rsid w:val="00F04AF4"/>
    <w:rsid w:val="00F10A8D"/>
    <w:rsid w:val="00F10B9D"/>
    <w:rsid w:val="00F1147C"/>
    <w:rsid w:val="00F14ADB"/>
    <w:rsid w:val="00F15266"/>
    <w:rsid w:val="00F332C4"/>
    <w:rsid w:val="00F3709B"/>
    <w:rsid w:val="00F53C09"/>
    <w:rsid w:val="00F5680E"/>
    <w:rsid w:val="00F56A65"/>
    <w:rsid w:val="00F67521"/>
    <w:rsid w:val="00F7157A"/>
    <w:rsid w:val="00F80786"/>
    <w:rsid w:val="00F827E8"/>
    <w:rsid w:val="00F9097A"/>
    <w:rsid w:val="00FA2E3B"/>
    <w:rsid w:val="00FA6084"/>
    <w:rsid w:val="00FA63D1"/>
    <w:rsid w:val="00FB1DC5"/>
    <w:rsid w:val="00FB3A70"/>
    <w:rsid w:val="00FB4276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List Paragraph111"/>
    <w:basedOn w:val="Normal"/>
    <w:link w:val="ListParagraphCha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99"/>
    <w:qFormat/>
    <w:locked/>
    <w:rsid w:val="00BA3B37"/>
    <w:rPr>
      <w:rFonts w:asciiTheme="minorHAnsi" w:eastAsiaTheme="minorHAnsi" w:hAnsiTheme="minorHAnsi" w:cstheme="minorBidi"/>
      <w:lang w:val="ro-RO"/>
    </w:rPr>
  </w:style>
  <w:style w:type="character" w:customStyle="1" w:styleId="slgi1">
    <w:name w:val="s_lgi1"/>
    <w:rsid w:val="00D15B2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C4093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1C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1C59"/>
  </w:style>
  <w:style w:type="character" w:customStyle="1" w:styleId="contentpasted0">
    <w:name w:val="contentpasted0"/>
    <w:basedOn w:val="DefaultParagraphFont"/>
    <w:rsid w:val="00E11C59"/>
  </w:style>
  <w:style w:type="character" w:customStyle="1" w:styleId="slitttl1">
    <w:name w:val="s_lit_ttl1"/>
    <w:rsid w:val="00D535E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94C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4C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3</Pages>
  <Words>721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75</cp:revision>
  <cp:lastPrinted>2024-10-24T08:22:00Z</cp:lastPrinted>
  <dcterms:created xsi:type="dcterms:W3CDTF">2022-03-28T12:20:00Z</dcterms:created>
  <dcterms:modified xsi:type="dcterms:W3CDTF">2025-07-01T04:34:00Z</dcterms:modified>
</cp:coreProperties>
</file>