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1C83455" w:rsidR="003B7F00" w:rsidRPr="004E2F43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4E2F43">
        <w:rPr>
          <w:rFonts w:ascii="Montserrat Light" w:hAnsi="Montserrat Light"/>
          <w:b/>
          <w:lang w:val="pt-BR"/>
        </w:rPr>
        <w:tab/>
      </w:r>
      <w:r w:rsidRPr="004E2F43">
        <w:rPr>
          <w:rFonts w:ascii="Montserrat Light" w:hAnsi="Montserrat Light"/>
          <w:b/>
          <w:lang w:val="pt-BR"/>
        </w:rPr>
        <w:tab/>
      </w:r>
      <w:r w:rsidRPr="004E2F43">
        <w:rPr>
          <w:rFonts w:ascii="Montserrat Light" w:hAnsi="Montserrat Light"/>
          <w:b/>
          <w:lang w:val="pt-BR"/>
        </w:rPr>
        <w:tab/>
      </w:r>
      <w:r w:rsidRPr="004E2F43">
        <w:rPr>
          <w:rFonts w:ascii="Montserrat Light" w:hAnsi="Montserrat Light"/>
          <w:b/>
          <w:lang w:val="pt-BR"/>
        </w:rPr>
        <w:tab/>
      </w:r>
      <w:r w:rsidRPr="004E2F43">
        <w:rPr>
          <w:rFonts w:ascii="Montserrat Light" w:hAnsi="Montserrat Light"/>
          <w:b/>
          <w:lang w:val="pt-BR"/>
        </w:rPr>
        <w:tab/>
      </w:r>
      <w:r w:rsidRPr="004E2F43">
        <w:rPr>
          <w:rFonts w:ascii="Montserrat Light" w:hAnsi="Montserrat Light"/>
          <w:b/>
          <w:lang w:val="pt-BR"/>
        </w:rPr>
        <w:tab/>
      </w:r>
      <w:r w:rsidRPr="004E2F43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4E2F43">
        <w:rPr>
          <w:rFonts w:ascii="Montserrat Light" w:hAnsi="Montserrat Light"/>
          <w:b/>
          <w:lang w:val="pt-BR"/>
        </w:rPr>
        <w:t xml:space="preserve"> </w:t>
      </w:r>
      <w:r w:rsidR="004D0A96" w:rsidRPr="004E2F43">
        <w:rPr>
          <w:rFonts w:ascii="Montserrat Light" w:hAnsi="Montserrat Light"/>
          <w:b/>
          <w:lang w:val="pt-BR"/>
        </w:rPr>
        <w:t xml:space="preserve"> </w:t>
      </w:r>
      <w:r w:rsidR="0073001E" w:rsidRPr="004E2F43">
        <w:rPr>
          <w:rFonts w:ascii="Montserrat Light" w:hAnsi="Montserrat Light"/>
          <w:b/>
          <w:lang w:val="pt-BR"/>
        </w:rPr>
        <w:t xml:space="preserve">       </w:t>
      </w:r>
      <w:r w:rsidR="00B13A0E" w:rsidRPr="004E2F43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4E2F43">
        <w:rPr>
          <w:rFonts w:ascii="Montserrat" w:hAnsi="Montserrat"/>
          <w:b/>
          <w:lang w:val="fr-FR"/>
        </w:rPr>
        <w:t>Anex</w:t>
      </w:r>
      <w:r w:rsidR="00A95112" w:rsidRPr="004E2F43">
        <w:rPr>
          <w:rFonts w:ascii="Montserrat" w:hAnsi="Montserrat"/>
          <w:b/>
          <w:lang w:val="fr-FR"/>
        </w:rPr>
        <w:t>a</w:t>
      </w:r>
      <w:proofErr w:type="spellEnd"/>
      <w:r w:rsidR="00A95112" w:rsidRPr="004E2F43">
        <w:rPr>
          <w:rFonts w:ascii="Montserrat" w:hAnsi="Montserrat"/>
          <w:b/>
          <w:lang w:val="fr-FR"/>
        </w:rPr>
        <w:t xml:space="preserve"> nr. 2</w:t>
      </w:r>
      <w:r w:rsidR="006D156B" w:rsidRPr="004E2F43">
        <w:rPr>
          <w:rFonts w:ascii="Montserrat" w:hAnsi="Montserrat"/>
          <w:b/>
          <w:lang w:val="fr-FR"/>
        </w:rPr>
        <w:t xml:space="preserve"> </w:t>
      </w:r>
    </w:p>
    <w:p w14:paraId="1D6825B1" w14:textId="366F21F1" w:rsidR="003B7F00" w:rsidRPr="004E2F43" w:rsidRDefault="003B7F00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E2F43">
        <w:rPr>
          <w:rFonts w:ascii="Montserrat" w:hAnsi="Montserrat"/>
          <w:b/>
          <w:lang w:val="fr-FR"/>
        </w:rPr>
        <w:tab/>
      </w:r>
      <w:r w:rsidRPr="004E2F43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4E2F43">
        <w:rPr>
          <w:rFonts w:ascii="Montserrat" w:hAnsi="Montserrat"/>
          <w:b/>
          <w:lang w:val="fr-FR"/>
        </w:rPr>
        <w:tab/>
        <w:t xml:space="preserve">   </w:t>
      </w:r>
      <w:r w:rsidR="0073001E" w:rsidRPr="004E2F43">
        <w:rPr>
          <w:rFonts w:ascii="Montserrat" w:hAnsi="Montserrat"/>
          <w:b/>
          <w:lang w:val="fr-FR"/>
        </w:rPr>
        <w:t xml:space="preserve">            </w:t>
      </w:r>
      <w:r w:rsidRPr="004E2F43">
        <w:rPr>
          <w:rFonts w:ascii="Montserrat" w:hAnsi="Montserrat"/>
          <w:b/>
          <w:lang w:val="fr-FR"/>
        </w:rPr>
        <w:t xml:space="preserve"> </w:t>
      </w:r>
      <w:proofErr w:type="gramStart"/>
      <w:r w:rsidRPr="004E2F43">
        <w:rPr>
          <w:rFonts w:ascii="Montserrat" w:hAnsi="Montserrat"/>
          <w:b/>
          <w:lang w:val="fr-FR"/>
        </w:rPr>
        <w:t>la</w:t>
      </w:r>
      <w:proofErr w:type="gramEnd"/>
      <w:r w:rsidRPr="004E2F43">
        <w:rPr>
          <w:rFonts w:ascii="Montserrat" w:hAnsi="Montserrat"/>
          <w:b/>
          <w:lang w:val="fr-FR"/>
        </w:rPr>
        <w:t xml:space="preserve"> </w:t>
      </w:r>
      <w:proofErr w:type="spellStart"/>
      <w:r w:rsidRPr="004E2F43">
        <w:rPr>
          <w:rFonts w:ascii="Montserrat" w:hAnsi="Montserrat"/>
          <w:b/>
          <w:lang w:val="fr-FR"/>
        </w:rPr>
        <w:t>Hotărârea</w:t>
      </w:r>
      <w:proofErr w:type="spellEnd"/>
      <w:r w:rsidRPr="004E2F43">
        <w:rPr>
          <w:rFonts w:ascii="Montserrat" w:hAnsi="Montserrat"/>
          <w:b/>
          <w:lang w:val="fr-FR"/>
        </w:rPr>
        <w:t xml:space="preserve"> nr.</w:t>
      </w:r>
      <w:r w:rsidR="0092662B" w:rsidRPr="004E2F43">
        <w:rPr>
          <w:rFonts w:ascii="Montserrat" w:hAnsi="Montserrat"/>
          <w:b/>
          <w:lang w:val="fr-FR"/>
        </w:rPr>
        <w:t xml:space="preserve"> </w:t>
      </w:r>
      <w:r w:rsidR="006662D3" w:rsidRPr="004E2F43">
        <w:rPr>
          <w:rFonts w:ascii="Montserrat" w:hAnsi="Montserrat"/>
          <w:b/>
          <w:lang w:val="fr-FR"/>
        </w:rPr>
        <w:t>67</w:t>
      </w:r>
      <w:r w:rsidR="007B25D1" w:rsidRPr="004E2F43">
        <w:rPr>
          <w:rFonts w:ascii="Montserrat" w:hAnsi="Montserrat"/>
          <w:b/>
          <w:lang w:val="fr-FR"/>
        </w:rPr>
        <w:t>/</w:t>
      </w:r>
      <w:r w:rsidRPr="004E2F43">
        <w:rPr>
          <w:rFonts w:ascii="Montserrat" w:hAnsi="Montserrat"/>
          <w:b/>
          <w:lang w:val="fr-FR"/>
        </w:rPr>
        <w:t>202</w:t>
      </w:r>
      <w:r w:rsidR="00D40F6A" w:rsidRPr="004E2F43">
        <w:rPr>
          <w:rFonts w:ascii="Montserrat" w:hAnsi="Montserrat"/>
          <w:b/>
          <w:lang w:val="fr-FR"/>
        </w:rPr>
        <w:t>2</w:t>
      </w:r>
    </w:p>
    <w:p w14:paraId="088C8716" w14:textId="7D13695A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                     </w:t>
      </w:r>
    </w:p>
    <w:p w14:paraId="6CBD8CEA" w14:textId="77777777" w:rsidR="00E15531" w:rsidRPr="004E2F43" w:rsidRDefault="00E15531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</w:p>
    <w:p w14:paraId="3C9E33FA" w14:textId="77777777" w:rsidR="00E15531" w:rsidRPr="004E2F43" w:rsidRDefault="00E15531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</w:p>
    <w:p w14:paraId="1227012E" w14:textId="3748321C" w:rsidR="00A95112" w:rsidRPr="004E2F43" w:rsidRDefault="00A95112" w:rsidP="00A95112">
      <w:pPr>
        <w:autoSpaceDE w:val="0"/>
        <w:autoSpaceDN w:val="0"/>
        <w:adjustRightInd w:val="0"/>
        <w:spacing w:line="240" w:lineRule="auto"/>
        <w:ind w:right="43"/>
        <w:jc w:val="both"/>
        <w:rPr>
          <w:rFonts w:ascii="Montserrat Light" w:eastAsiaTheme="minorHAnsi" w:hAnsi="Montserrat Light" w:cstheme="minorBidi"/>
          <w:b/>
        </w:rPr>
      </w:pPr>
      <w:r w:rsidRPr="004E2F43">
        <w:rPr>
          <w:rFonts w:ascii="Montserrat Light" w:eastAsiaTheme="minorHAnsi" w:hAnsi="Montserrat Light" w:cstheme="minorBidi"/>
          <w:b/>
        </w:rPr>
        <w:t xml:space="preserve">           ROMÂNIA </w:t>
      </w:r>
      <w:r w:rsidRPr="004E2F43">
        <w:rPr>
          <w:rFonts w:ascii="Montserrat Light" w:eastAsiaTheme="minorHAnsi" w:hAnsi="Montserrat Light" w:cstheme="minorBidi"/>
          <w:b/>
        </w:rPr>
        <w:tab/>
        <w:t xml:space="preserve">                                                     MINISTERUL </w:t>
      </w:r>
      <w:proofErr w:type="gramStart"/>
      <w:r w:rsidRPr="004E2F43">
        <w:rPr>
          <w:rFonts w:ascii="Montserrat Light" w:eastAsiaTheme="minorHAnsi" w:hAnsi="Montserrat Light" w:cstheme="minorBidi"/>
          <w:b/>
        </w:rPr>
        <w:t>APĂRĂRII  NAȚIONALE</w:t>
      </w:r>
      <w:proofErr w:type="gramEnd"/>
    </w:p>
    <w:p w14:paraId="7D64FF4C" w14:textId="0F5A6847" w:rsidR="00A95112" w:rsidRPr="004E2F43" w:rsidRDefault="00A95112" w:rsidP="00A95112">
      <w:pPr>
        <w:autoSpaceDE w:val="0"/>
        <w:autoSpaceDN w:val="0"/>
        <w:adjustRightInd w:val="0"/>
        <w:spacing w:line="240" w:lineRule="auto"/>
        <w:ind w:right="43"/>
        <w:jc w:val="both"/>
        <w:rPr>
          <w:rFonts w:ascii="Montserrat Light" w:eastAsiaTheme="minorHAnsi" w:hAnsi="Montserrat Light" w:cstheme="minorBidi"/>
          <w:b/>
        </w:rPr>
      </w:pPr>
      <w:r w:rsidRPr="004E2F43">
        <w:rPr>
          <w:rFonts w:ascii="Montserrat Light" w:eastAsiaTheme="minorHAnsi" w:hAnsi="Montserrat Light" w:cstheme="minorBidi"/>
          <w:b/>
        </w:rPr>
        <w:t xml:space="preserve">       JUDEŢUL CLUJ</w:t>
      </w:r>
      <w:r w:rsidRPr="004E2F43">
        <w:rPr>
          <w:rFonts w:ascii="Montserrat Light" w:eastAsiaTheme="minorHAnsi" w:hAnsi="Montserrat Light" w:cstheme="minorBidi"/>
          <w:b/>
        </w:rPr>
        <w:tab/>
      </w:r>
      <w:r w:rsidRPr="004E2F43">
        <w:rPr>
          <w:rFonts w:ascii="Montserrat Light" w:eastAsiaTheme="minorHAnsi" w:hAnsi="Montserrat Light" w:cstheme="minorBidi"/>
          <w:b/>
        </w:rPr>
        <w:tab/>
        <w:t xml:space="preserve">                                           CENTRUL MILITAR ZONAL CLUJ              </w:t>
      </w:r>
    </w:p>
    <w:p w14:paraId="26A312A7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/>
        </w:rPr>
      </w:pPr>
      <w:r w:rsidRPr="004E2F43">
        <w:rPr>
          <w:rFonts w:ascii="Montserrat Light" w:eastAsiaTheme="minorHAnsi" w:hAnsi="Montserrat Light" w:cstheme="minorBidi"/>
          <w:b/>
        </w:rPr>
        <w:t xml:space="preserve">CONSILIUL JUDEŢEAN                                                   </w:t>
      </w:r>
    </w:p>
    <w:p w14:paraId="590F56E0" w14:textId="04110017" w:rsidR="00A95112" w:rsidRPr="004E2F43" w:rsidRDefault="00A95112" w:rsidP="00A95112">
      <w:pPr>
        <w:spacing w:line="240" w:lineRule="auto"/>
        <w:contextualSpacing/>
        <w:rPr>
          <w:rFonts w:ascii="Montserrat Light" w:eastAsiaTheme="minorHAnsi" w:hAnsi="Montserrat Light" w:cstheme="minorBidi"/>
          <w:b/>
        </w:rPr>
      </w:pPr>
      <w:r w:rsidRPr="004E2F43">
        <w:rPr>
          <w:rFonts w:ascii="Montserrat Light" w:eastAsiaTheme="minorHAnsi" w:hAnsi="Montserrat Light" w:cstheme="minorBidi"/>
          <w:b/>
        </w:rPr>
        <w:t xml:space="preserve">Nr. __________/ ________                                               </w:t>
      </w:r>
      <w:r w:rsidR="00E15531" w:rsidRPr="004E2F43">
        <w:rPr>
          <w:rFonts w:ascii="Montserrat Light" w:eastAsiaTheme="minorHAnsi" w:hAnsi="Montserrat Light" w:cstheme="minorBidi"/>
          <w:b/>
        </w:rPr>
        <w:t xml:space="preserve">     </w:t>
      </w:r>
      <w:r w:rsidRPr="004E2F43">
        <w:rPr>
          <w:rFonts w:ascii="Montserrat Light" w:eastAsiaTheme="minorHAnsi" w:hAnsi="Montserrat Light" w:cstheme="minorBidi"/>
          <w:b/>
        </w:rPr>
        <w:t>Nr. ___________/ ________________</w:t>
      </w:r>
    </w:p>
    <w:p w14:paraId="3C84B0C8" w14:textId="4B1D22F9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4E2F43">
        <w:rPr>
          <w:rFonts w:ascii="Montserrat Light" w:hAnsi="Montserrat Light"/>
          <w:bCs/>
        </w:rPr>
        <w:t xml:space="preserve">                                             </w:t>
      </w:r>
    </w:p>
    <w:p w14:paraId="769DA540" w14:textId="77777777" w:rsidR="00E15531" w:rsidRPr="004E2F43" w:rsidRDefault="00E15531" w:rsidP="00A95112">
      <w:pPr>
        <w:spacing w:line="240" w:lineRule="auto"/>
        <w:contextualSpacing/>
        <w:jc w:val="both"/>
        <w:rPr>
          <w:rFonts w:ascii="Montserrat Light" w:hAnsi="Montserrat Light"/>
          <w:bCs/>
        </w:rPr>
      </w:pPr>
    </w:p>
    <w:p w14:paraId="1305868E" w14:textId="77777777" w:rsidR="00E15531" w:rsidRPr="004E2F43" w:rsidRDefault="00E15531" w:rsidP="00A95112">
      <w:pPr>
        <w:spacing w:line="240" w:lineRule="auto"/>
        <w:contextualSpacing/>
        <w:jc w:val="both"/>
        <w:rPr>
          <w:rFonts w:ascii="Montserrat Light" w:hAnsi="Montserrat Light"/>
          <w:bCs/>
        </w:rPr>
      </w:pPr>
    </w:p>
    <w:p w14:paraId="60D45C53" w14:textId="77777777" w:rsidR="00E15531" w:rsidRPr="004E2F43" w:rsidRDefault="00E15531" w:rsidP="00A95112">
      <w:pPr>
        <w:spacing w:line="240" w:lineRule="auto"/>
        <w:contextualSpacing/>
        <w:jc w:val="both"/>
        <w:rPr>
          <w:rFonts w:ascii="Montserrat Light" w:hAnsi="Montserrat Light"/>
          <w:bCs/>
        </w:rPr>
      </w:pPr>
    </w:p>
    <w:p w14:paraId="1FBBCB04" w14:textId="4DE6D17D" w:rsidR="00A95112" w:rsidRPr="004E2F43" w:rsidRDefault="00A95112" w:rsidP="00A9511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4E2F43">
        <w:rPr>
          <w:rFonts w:ascii="Montserrat" w:hAnsi="Montserrat"/>
          <w:b/>
          <w:bCs/>
          <w:noProof/>
        </w:rPr>
        <w:t>CONTRACT DE ADMINISTRARE</w:t>
      </w:r>
    </w:p>
    <w:p w14:paraId="2AFF937C" w14:textId="18D98768" w:rsidR="00E15531" w:rsidRPr="004E2F43" w:rsidRDefault="00E15531" w:rsidP="00A9511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C2C5DB2" w14:textId="77777777" w:rsidR="00E15531" w:rsidRPr="004E2F43" w:rsidRDefault="00E15531" w:rsidP="00A9511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64D6E3D1" w14:textId="77777777" w:rsidR="00E15531" w:rsidRPr="004E2F43" w:rsidRDefault="00E15531" w:rsidP="00A9511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</w:p>
    <w:p w14:paraId="02682628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5B2B6679" w14:textId="77777777" w:rsidR="00A95112" w:rsidRPr="004E2F43" w:rsidRDefault="00A95112" w:rsidP="00A95112">
      <w:pPr>
        <w:keepNext/>
        <w:shd w:val="clear" w:color="auto" w:fill="D9D9D9" w:themeFill="background1" w:themeFillShade="D9"/>
        <w:spacing w:line="240" w:lineRule="auto"/>
        <w:jc w:val="both"/>
        <w:outlineLvl w:val="3"/>
        <w:rPr>
          <w:rFonts w:ascii="Montserrat Light" w:eastAsiaTheme="minorEastAsia" w:hAnsi="Montserrat Light"/>
          <w:bCs/>
        </w:rPr>
      </w:pPr>
      <w:r w:rsidRPr="004E2F43">
        <w:rPr>
          <w:rFonts w:ascii="Montserrat Light" w:eastAsiaTheme="minorEastAsia" w:hAnsi="Montserrat Light"/>
          <w:b/>
          <w:bCs/>
        </w:rPr>
        <w:t>1. PĂRȚILE CONTRACTANTE</w:t>
      </w:r>
    </w:p>
    <w:p w14:paraId="2B072539" w14:textId="77777777" w:rsidR="00A95112" w:rsidRPr="004E2F43" w:rsidRDefault="00A95112" w:rsidP="00A95112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t>1.1.</w:t>
      </w:r>
      <w:r w:rsidRPr="004E2F43">
        <w:rPr>
          <w:rFonts w:ascii="Montserrat Light" w:eastAsiaTheme="minorHAnsi" w:hAnsi="Montserrat Light" w:cstheme="minorBidi"/>
        </w:rPr>
        <w:t xml:space="preserve"> </w:t>
      </w:r>
      <w:r w:rsidRPr="004E2F43">
        <w:rPr>
          <w:rFonts w:ascii="Montserrat Light" w:eastAsiaTheme="minorHAnsi" w:hAnsi="Montserrat Light" w:cstheme="minorBidi"/>
          <w:b/>
          <w:bCs/>
        </w:rPr>
        <w:t>JUDEȚUL CLUJ</w:t>
      </w:r>
      <w:r w:rsidRPr="004E2F43">
        <w:rPr>
          <w:rFonts w:ascii="Montserrat Light" w:eastAsiaTheme="minorHAnsi" w:hAnsi="Montserrat Light" w:cstheme="minorBidi"/>
        </w:rPr>
        <w:t xml:space="preserve"> </w:t>
      </w:r>
      <w:bookmarkStart w:id="1" w:name="_Hlk101021091"/>
      <w:r w:rsidRPr="004E2F43">
        <w:rPr>
          <w:rFonts w:ascii="Montserrat Light" w:eastAsiaTheme="minorHAnsi" w:hAnsi="Montserrat Light" w:cstheme="minorBidi"/>
        </w:rPr>
        <w:t xml:space="preserve">cu </w:t>
      </w:r>
      <w:proofErr w:type="spellStart"/>
      <w:r w:rsidRPr="004E2F43">
        <w:rPr>
          <w:rFonts w:ascii="Montserrat Light" w:eastAsiaTheme="minorHAnsi" w:hAnsi="Montserrat Light" w:cstheme="minorBidi"/>
        </w:rPr>
        <w:t>sediul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municipiul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Cluj-Napoca, </w:t>
      </w:r>
      <w:proofErr w:type="spellStart"/>
      <w:r w:rsidRPr="004E2F43">
        <w:rPr>
          <w:rFonts w:ascii="Montserrat Light" w:eastAsiaTheme="minorHAnsi" w:hAnsi="Montserrat Light" w:cstheme="minorBidi"/>
        </w:rPr>
        <w:t>Calea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Dorobanților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nr. 106, cod fiscal 4288110, </w:t>
      </w:r>
      <w:proofErr w:type="spellStart"/>
      <w:r w:rsidRPr="004E2F43">
        <w:rPr>
          <w:rFonts w:ascii="Montserrat Light" w:eastAsiaTheme="minorHAnsi" w:hAnsi="Montserrat Light" w:cstheme="minorBidi"/>
        </w:rPr>
        <w:t>cont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nr. RO40TREZ24A660601510228X </w:t>
      </w:r>
      <w:proofErr w:type="spellStart"/>
      <w:r w:rsidRPr="004E2F43">
        <w:rPr>
          <w:rFonts w:ascii="Montserrat Light" w:eastAsiaTheme="minorHAnsi" w:hAnsi="Montserrat Light" w:cstheme="minorBidi"/>
        </w:rPr>
        <w:t>deschis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4E2F43">
        <w:rPr>
          <w:rFonts w:ascii="Montserrat Light" w:eastAsiaTheme="minorHAnsi" w:hAnsi="Montserrat Light" w:cstheme="minorBidi"/>
        </w:rPr>
        <w:t>Trezoreria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Municipiului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Cluj-Napoca, </w:t>
      </w:r>
      <w:proofErr w:type="spellStart"/>
      <w:r w:rsidRPr="004E2F43">
        <w:rPr>
          <w:rFonts w:ascii="Montserrat Light" w:eastAsiaTheme="minorHAnsi" w:hAnsi="Montserrat Light" w:cstheme="minorBidi"/>
        </w:rPr>
        <w:t>reprezentat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legal </w:t>
      </w:r>
      <w:bookmarkEnd w:id="1"/>
      <w:proofErr w:type="spellStart"/>
      <w:r w:rsidRPr="004E2F43">
        <w:rPr>
          <w:rFonts w:ascii="Montserrat Light" w:eastAsiaTheme="minorHAnsi" w:hAnsi="Montserrat Light" w:cstheme="minorBidi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Președintele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Consiliului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Județean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Cluj, </w:t>
      </w:r>
      <w:proofErr w:type="spellStart"/>
      <w:r w:rsidRPr="004E2F43">
        <w:rPr>
          <w:rFonts w:ascii="Montserrat Light" w:eastAsiaTheme="minorHAnsi" w:hAnsi="Montserrat Light" w:cstheme="minorBidi"/>
        </w:rPr>
        <w:t>domnul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Alin Tișe,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calitate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  <w:b/>
          <w:bCs/>
        </w:rPr>
        <w:t>Proprietar</w:t>
      </w:r>
      <w:proofErr w:type="spellEnd"/>
      <w:r w:rsidRPr="004E2F43">
        <w:rPr>
          <w:rFonts w:ascii="Montserrat Light" w:eastAsiaTheme="minorHAnsi" w:hAnsi="Montserrat Light" w:cstheme="minorBidi"/>
          <w:b/>
          <w:bCs/>
        </w:rPr>
        <w:t xml:space="preserve">, </w:t>
      </w:r>
      <w:r w:rsidRPr="004E2F43">
        <w:rPr>
          <w:rFonts w:ascii="Montserrat Light" w:eastAsiaTheme="minorHAnsi" w:hAnsi="Montserrat Light" w:cstheme="minorBidi"/>
        </w:rPr>
        <w:t xml:space="preserve">pe de o </w:t>
      </w:r>
      <w:proofErr w:type="spellStart"/>
      <w:r w:rsidRPr="004E2F43">
        <w:rPr>
          <w:rFonts w:ascii="Montserrat Light" w:eastAsiaTheme="minorHAnsi" w:hAnsi="Montserrat Light" w:cstheme="minorBidi"/>
        </w:rPr>
        <w:t>parte</w:t>
      </w:r>
      <w:proofErr w:type="spellEnd"/>
    </w:p>
    <w:p w14:paraId="4C2BB973" w14:textId="77777777" w:rsidR="00A95112" w:rsidRPr="004E2F43" w:rsidRDefault="00A95112" w:rsidP="00A95112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proofErr w:type="spellStart"/>
      <w:r w:rsidRPr="004E2F43">
        <w:rPr>
          <w:rFonts w:ascii="Montserrat Light" w:eastAsiaTheme="minorHAnsi" w:hAnsi="Montserrat Light" w:cstheme="minorBidi"/>
        </w:rPr>
        <w:t>şi</w:t>
      </w:r>
      <w:proofErr w:type="spellEnd"/>
    </w:p>
    <w:p w14:paraId="44763E07" w14:textId="73D57EF4" w:rsidR="00A95112" w:rsidRPr="004E2F43" w:rsidRDefault="00A95112" w:rsidP="00A95112">
      <w:pPr>
        <w:spacing w:line="240" w:lineRule="auto"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t>1.2.</w:t>
      </w:r>
      <w:r w:rsidRPr="004E2F43">
        <w:rPr>
          <w:rFonts w:ascii="Montserrat Light" w:eastAsiaTheme="minorHAnsi" w:hAnsi="Montserrat Light" w:cstheme="minorBidi"/>
        </w:rPr>
        <w:t xml:space="preserve">  </w:t>
      </w:r>
      <w:r w:rsidRPr="004E2F43">
        <w:rPr>
          <w:rFonts w:ascii="Montserrat Light" w:eastAsiaTheme="minorHAnsi" w:hAnsi="Montserrat Light" w:cstheme="minorBidi"/>
          <w:b/>
          <w:bCs/>
        </w:rPr>
        <w:t xml:space="preserve">CENTRUL </w:t>
      </w:r>
      <w:bookmarkStart w:id="2" w:name="_Hlk101021285"/>
      <w:r w:rsidRPr="004E2F43">
        <w:rPr>
          <w:rFonts w:ascii="Montserrat Light" w:eastAsiaTheme="minorHAnsi" w:hAnsi="Montserrat Light" w:cstheme="minorBidi"/>
          <w:b/>
          <w:bCs/>
        </w:rPr>
        <w:t>MILITAR ZONAL CLUJ</w:t>
      </w:r>
      <w:bookmarkEnd w:id="2"/>
      <w:r w:rsidRPr="004E2F43">
        <w:rPr>
          <w:rFonts w:ascii="Montserrat Light" w:eastAsiaTheme="minorHAnsi" w:hAnsi="Montserrat Light" w:cstheme="minorBidi"/>
        </w:rPr>
        <w:t xml:space="preserve">- UM 02426, cu </w:t>
      </w:r>
      <w:proofErr w:type="spellStart"/>
      <w:r w:rsidRPr="004E2F43">
        <w:rPr>
          <w:rFonts w:ascii="Montserrat Light" w:eastAsiaTheme="minorHAnsi" w:hAnsi="Montserrat Light" w:cstheme="minorBidi"/>
        </w:rPr>
        <w:t>sediul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municipiul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Cluj-</w:t>
      </w:r>
      <w:proofErr w:type="gramStart"/>
      <w:r w:rsidRPr="004E2F43">
        <w:rPr>
          <w:rFonts w:ascii="Montserrat Light" w:eastAsiaTheme="minorHAnsi" w:hAnsi="Montserrat Light" w:cstheme="minorBidi"/>
        </w:rPr>
        <w:t>Napoca,  str.</w:t>
      </w:r>
      <w:proofErr w:type="gram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Calea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Dorobanților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nr.8-10, cod fiscal 4354541  </w:t>
      </w:r>
      <w:proofErr w:type="spellStart"/>
      <w:r w:rsidRPr="004E2F43">
        <w:rPr>
          <w:rFonts w:ascii="Montserrat Light" w:eastAsiaTheme="minorHAnsi" w:hAnsi="Montserrat Light" w:cstheme="minorBidi"/>
        </w:rPr>
        <w:t>cont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nr. RO43TREZ23A600200203030X </w:t>
      </w:r>
      <w:proofErr w:type="spellStart"/>
      <w:r w:rsidRPr="004E2F43">
        <w:rPr>
          <w:rFonts w:ascii="Montserrat Light" w:eastAsiaTheme="minorHAnsi" w:hAnsi="Montserrat Light" w:cstheme="minorBidi"/>
        </w:rPr>
        <w:t>deschis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4E2F43">
        <w:rPr>
          <w:rFonts w:ascii="Montserrat Light" w:eastAsiaTheme="minorHAnsi" w:hAnsi="Montserrat Light" w:cstheme="minorBidi"/>
        </w:rPr>
        <w:t>Trezoreria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Municipiului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Cluj-Napoca, </w:t>
      </w:r>
      <w:proofErr w:type="spellStart"/>
      <w:r w:rsidRPr="004E2F43">
        <w:rPr>
          <w:rFonts w:ascii="Montserrat Light" w:eastAsiaTheme="minorHAnsi" w:hAnsi="Montserrat Light" w:cstheme="minorBidi"/>
        </w:rPr>
        <w:t>reprezentat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legal, </w:t>
      </w:r>
      <w:proofErr w:type="spellStart"/>
      <w:r w:rsidRPr="004E2F43">
        <w:rPr>
          <w:rFonts w:ascii="Montserrat Light" w:eastAsiaTheme="minorHAnsi" w:hAnsi="Montserrat Light" w:cstheme="minorBidi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Comandantul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Centrului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Militar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Zonal Cluj,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calitate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r w:rsidRPr="004E2F43">
        <w:rPr>
          <w:rFonts w:ascii="Montserrat Light" w:eastAsiaTheme="minorHAnsi" w:hAnsi="Montserrat Light" w:cstheme="minorBidi"/>
          <w:b/>
          <w:bCs/>
        </w:rPr>
        <w:t xml:space="preserve">Administrator, </w:t>
      </w:r>
      <w:r w:rsidRPr="004E2F43">
        <w:rPr>
          <w:rFonts w:ascii="Montserrat Light" w:eastAsiaTheme="minorHAnsi" w:hAnsi="Montserrat Light" w:cstheme="minorBidi"/>
        </w:rPr>
        <w:t xml:space="preserve">pe de </w:t>
      </w:r>
      <w:proofErr w:type="spellStart"/>
      <w:r w:rsidRPr="004E2F43">
        <w:rPr>
          <w:rFonts w:ascii="Montserrat Light" w:eastAsiaTheme="minorHAnsi" w:hAnsi="Montserrat Light" w:cstheme="minorBidi"/>
        </w:rPr>
        <w:t>altă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parte</w:t>
      </w:r>
      <w:proofErr w:type="spellEnd"/>
    </w:p>
    <w:p w14:paraId="4F784B4C" w14:textId="309F85B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"/>
        </w:rPr>
      </w:pPr>
      <w:r w:rsidRPr="004E2F43">
        <w:rPr>
          <w:rFonts w:ascii="Montserrat Light" w:eastAsiaTheme="minorHAnsi" w:hAnsi="Montserrat Light" w:cstheme="minorBidi"/>
        </w:rPr>
        <w:t xml:space="preserve">au </w:t>
      </w:r>
      <w:proofErr w:type="spellStart"/>
      <w:r w:rsidRPr="004E2F43">
        <w:rPr>
          <w:rFonts w:ascii="Montserrat Light" w:eastAsiaTheme="minorHAnsi" w:hAnsi="Montserrat Light" w:cstheme="minorBidi"/>
        </w:rPr>
        <w:t>convenit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încheierea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temeiul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Hotărârii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Consiliului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Județean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Cluj nr. </w:t>
      </w:r>
      <w:proofErr w:type="gramStart"/>
      <w:r w:rsidRPr="004E2F43">
        <w:rPr>
          <w:rFonts w:ascii="Montserrat Light" w:eastAsiaTheme="minorHAnsi" w:hAnsi="Montserrat Light" w:cstheme="minorBidi"/>
        </w:rPr>
        <w:t>…./</w:t>
      </w:r>
      <w:proofErr w:type="gramEnd"/>
      <w:r w:rsidRPr="004E2F43">
        <w:rPr>
          <w:rFonts w:ascii="Montserrat Light" w:eastAsiaTheme="minorHAnsi" w:hAnsi="Montserrat Light" w:cstheme="minorBidi"/>
        </w:rPr>
        <w:t xml:space="preserve">2022, a </w:t>
      </w:r>
      <w:proofErr w:type="spellStart"/>
      <w:r w:rsidRPr="004E2F43">
        <w:rPr>
          <w:rFonts w:ascii="Montserrat Light" w:eastAsiaTheme="minorHAnsi" w:hAnsi="Montserrat Light" w:cstheme="minorBidi"/>
        </w:rPr>
        <w:t>prezentului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</w:t>
      </w:r>
      <w:r w:rsidRPr="004E2F43">
        <w:rPr>
          <w:rFonts w:ascii="Montserrat Light" w:eastAsia="ArialNarrowOOEnc" w:hAnsi="Montserrat Light" w:cs="ArialNarrowOOEnc"/>
        </w:rPr>
        <w:t xml:space="preserve">de </w:t>
      </w:r>
      <w:proofErr w:type="spellStart"/>
      <w:r w:rsidRPr="004E2F43">
        <w:rPr>
          <w:rFonts w:ascii="Montserrat Light" w:eastAsia="ArialNarrowOOEnc" w:hAnsi="Montserrat Light" w:cs="ArialNarrowOOEnc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cu </w:t>
      </w:r>
      <w:proofErr w:type="spellStart"/>
      <w:r w:rsidRPr="004E2F43">
        <w:rPr>
          <w:rFonts w:ascii="Montserrat Light" w:eastAsia="ArialNarrowOOEnc" w:hAnsi="Montserrat Light" w:cs="ArialNarrowOOEnc"/>
        </w:rPr>
        <w:t>respectarea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următoarelor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</w:rPr>
        <w:t>clauze</w:t>
      </w:r>
      <w:proofErr w:type="spellEnd"/>
      <w:r w:rsidRPr="004E2F43">
        <w:rPr>
          <w:rFonts w:ascii="Montserrat Light" w:eastAsiaTheme="minorHAnsi" w:hAnsi="Montserrat Light" w:cs="ArialNarrow"/>
        </w:rPr>
        <w:t>:</w:t>
      </w:r>
    </w:p>
    <w:p w14:paraId="54ED7E9F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361F75B3" w14:textId="77777777" w:rsidR="00A95112" w:rsidRPr="004E2F43" w:rsidRDefault="00A95112" w:rsidP="00A9511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4E2F43">
        <w:rPr>
          <w:rFonts w:ascii="Montserrat Light" w:eastAsiaTheme="minorHAnsi" w:hAnsi="Montserrat Light" w:cs="ArialNarrow,Bold"/>
          <w:b/>
          <w:bCs/>
        </w:rPr>
        <w:t>2. OBIECTUL CONTRACTULUI</w:t>
      </w:r>
    </w:p>
    <w:p w14:paraId="6FF328FE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2.1. </w:t>
      </w:r>
      <w:proofErr w:type="spellStart"/>
      <w:r w:rsidRPr="004E2F43">
        <w:rPr>
          <w:rFonts w:ascii="Montserrat Light" w:eastAsiaTheme="minorHAnsi" w:hAnsi="Montserrat Light" w:cs="ArialNarrow,Bold"/>
        </w:rPr>
        <w:t>Obiectul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contractului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îl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constituie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darea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administrare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a </w:t>
      </w:r>
      <w:proofErr w:type="spellStart"/>
      <w:r w:rsidRPr="004E2F43">
        <w:rPr>
          <w:rFonts w:ascii="Montserrat Light" w:eastAsiaTheme="minorHAnsi" w:hAnsi="Montserrat Light" w:cs="ArialNarrow,Bold"/>
        </w:rPr>
        <w:t>bunului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– </w:t>
      </w:r>
      <w:proofErr w:type="spellStart"/>
      <w:r w:rsidRPr="004E2F43">
        <w:rPr>
          <w:rFonts w:ascii="Montserrat Light" w:eastAsiaTheme="minorHAnsi" w:hAnsi="Montserrat Light" w:cs="ArialNarrow,Bold"/>
        </w:rPr>
        <w:t>autoutilitară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marca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DACIA model DUSTER LAUREATE, cu </w:t>
      </w:r>
      <w:proofErr w:type="spellStart"/>
      <w:r w:rsidRPr="004E2F43">
        <w:rPr>
          <w:rFonts w:ascii="Montserrat Light" w:eastAsiaTheme="minorHAnsi" w:hAnsi="Montserrat Light" w:cs="ArialNarrow,Bold"/>
        </w:rPr>
        <w:t>numărul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</w:rPr>
        <w:t>înmatriculare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CJ 17 LJO, </w:t>
      </w:r>
      <w:proofErr w:type="spellStart"/>
      <w:r w:rsidRPr="004E2F43">
        <w:rPr>
          <w:rFonts w:ascii="Montserrat Light" w:eastAsiaTheme="minorHAnsi" w:hAnsi="Montserrat Light" w:cs="ArialNarrow,Bold"/>
        </w:rPr>
        <w:t>număr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</w:rPr>
        <w:t>inventar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gramStart"/>
      <w:r w:rsidRPr="004E2F43">
        <w:rPr>
          <w:rFonts w:ascii="Montserrat Light" w:eastAsiaTheme="minorHAnsi" w:hAnsi="Montserrat Light" w:cs="ArialNarrow,Bold"/>
        </w:rPr>
        <w:t>400818 ,</w:t>
      </w:r>
      <w:proofErr w:type="gram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serie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sașiu</w:t>
      </w:r>
      <w:proofErr w:type="spellEnd"/>
      <w:r w:rsidRPr="004E2F43">
        <w:rPr>
          <w:rFonts w:ascii="Montserrat Light" w:eastAsia="Times New Roman" w:hAnsi="Montserrat Light" w:cs="Times New Roman"/>
          <w:lang w:val="en-US"/>
        </w:rPr>
        <w:t xml:space="preserve"> </w:t>
      </w:r>
      <w:r w:rsidRPr="004E2F43">
        <w:rPr>
          <w:rFonts w:ascii="Montserrat Light" w:eastAsiaTheme="minorHAnsi" w:hAnsi="Montserrat Light" w:cs="ArialNarrow,Bold"/>
          <w:lang w:val="en-US"/>
        </w:rPr>
        <w:t>UU1HSD1DG55567212</w:t>
      </w:r>
      <w:r w:rsidRPr="004E2F43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,Bold"/>
        </w:rPr>
        <w:t>achiziționată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anul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2016, cu o </w:t>
      </w:r>
      <w:proofErr w:type="spellStart"/>
      <w:r w:rsidRPr="004E2F43">
        <w:rPr>
          <w:rFonts w:ascii="Montserrat Light" w:eastAsiaTheme="minorHAnsi" w:hAnsi="Montserrat Light" w:cs="ArialNarrow,Bold"/>
        </w:rPr>
        <w:t>valoare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</w:rPr>
        <w:t>inventar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 de </w:t>
      </w:r>
      <w:r w:rsidRPr="004E2F43">
        <w:rPr>
          <w:rFonts w:ascii="Montserrat Light" w:eastAsiaTheme="minorHAnsi" w:hAnsi="Montserrat Light" w:cs="ArialNarrow,Bold"/>
          <w:lang w:val="en-US"/>
        </w:rPr>
        <w:t>86369,91 lei</w:t>
      </w:r>
      <w:r w:rsidRPr="004E2F43">
        <w:rPr>
          <w:rFonts w:ascii="Montserrat Light" w:eastAsiaTheme="minorHAnsi" w:hAnsi="Montserrat Light" w:cs="ArialNarrow,Bold"/>
        </w:rPr>
        <w:t>.</w:t>
      </w:r>
    </w:p>
    <w:p w14:paraId="5E7897BA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</w:p>
    <w:p w14:paraId="5361935C" w14:textId="77777777" w:rsidR="00A95112" w:rsidRPr="004E2F43" w:rsidRDefault="00A95112" w:rsidP="00A9511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4E2F43">
        <w:rPr>
          <w:rFonts w:ascii="Montserrat Light" w:eastAsiaTheme="minorHAnsi" w:hAnsi="Montserrat Light" w:cs="ArialNarrow,Bold"/>
          <w:b/>
          <w:bCs/>
        </w:rPr>
        <w:t>3. DURATA CONTRACTULUI</w:t>
      </w:r>
    </w:p>
    <w:p w14:paraId="615F13A0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3.1. </w:t>
      </w:r>
      <w:proofErr w:type="spellStart"/>
      <w:r w:rsidRPr="004E2F43">
        <w:rPr>
          <w:rFonts w:ascii="Montserrat Light" w:eastAsiaTheme="minorHAnsi" w:hAnsi="Montserrat Light" w:cs="ArialNarrow,Bold"/>
        </w:rPr>
        <w:t>Durata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contractului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</w:rPr>
        <w:t>administrare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este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5</w:t>
      </w:r>
      <w:r w:rsidRPr="004E2F43">
        <w:rPr>
          <w:rFonts w:ascii="Montserrat Light" w:eastAsiaTheme="minorHAnsi" w:hAnsi="Montserrat Light" w:cs="ArialNarrow,Bold"/>
          <w:b/>
          <w:bCs/>
        </w:rPr>
        <w:t xml:space="preserve"> </w:t>
      </w:r>
      <w:proofErr w:type="gramStart"/>
      <w:r w:rsidRPr="004E2F43">
        <w:rPr>
          <w:rFonts w:ascii="Montserrat Light" w:eastAsia="ArialNarrowOOEnc" w:hAnsi="Montserrat Light" w:cs="ArialNarrowOOEnc"/>
        </w:rPr>
        <w:t>ani</w:t>
      </w:r>
      <w:proofErr w:type="gramEnd"/>
      <w:r w:rsidRPr="004E2F43">
        <w:rPr>
          <w:rFonts w:ascii="Montserrat Light" w:eastAsia="ArialNarrowOOEnc" w:hAnsi="Montserrat Light" w:cs="ArialNarrowOOEnc"/>
        </w:rPr>
        <w:t>.</w:t>
      </w:r>
    </w:p>
    <w:p w14:paraId="1780CDD9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="ArialNarrowOOEnc" w:hAnsi="Montserrat Light" w:cs="ArialNarrowOOEnc"/>
          <w:b/>
          <w:bCs/>
        </w:rPr>
        <w:t>3.2.</w:t>
      </w:r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Prezentul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4E2F43">
        <w:rPr>
          <w:rFonts w:ascii="Montserrat Light" w:eastAsia="ArialNarrowOOEnc" w:hAnsi="Montserrat Light" w:cs="ArialNarrowOOEnc"/>
        </w:rPr>
        <w:t>intră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vigoare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la data </w:t>
      </w:r>
      <w:proofErr w:type="spellStart"/>
      <w:r w:rsidRPr="004E2F43">
        <w:rPr>
          <w:rFonts w:ascii="Montserrat Light" w:eastAsia="ArialNarrowOOEnc" w:hAnsi="Montserrat Light" w:cs="ArialNarrowOOEnc"/>
        </w:rPr>
        <w:t>semnării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produce </w:t>
      </w:r>
      <w:proofErr w:type="spellStart"/>
      <w:r w:rsidRPr="004E2F43">
        <w:rPr>
          <w:rFonts w:ascii="Montserrat Light" w:eastAsia="ArialNarrowOOEnc" w:hAnsi="Montserrat Light" w:cs="ArialNarrowOOEnc"/>
        </w:rPr>
        <w:t>efecte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pentru o </w:t>
      </w:r>
      <w:proofErr w:type="spellStart"/>
      <w:r w:rsidRPr="004E2F43">
        <w:rPr>
          <w:rFonts w:ascii="Montserrat Light" w:eastAsia="ArialNarrowOOEnc" w:hAnsi="Montserrat Light" w:cs="ArialNarrowOOEnc"/>
        </w:rPr>
        <w:t>perioadă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5 ani, </w:t>
      </w:r>
      <w:proofErr w:type="spellStart"/>
      <w:r w:rsidRPr="004E2F43">
        <w:rPr>
          <w:rFonts w:ascii="Montserrat Light" w:eastAsia="ArialNarrowOOEnc" w:hAnsi="Montserrat Light" w:cs="ArialNarrowOOEnc"/>
        </w:rPr>
        <w:t>dacă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nu </w:t>
      </w:r>
      <w:proofErr w:type="spellStart"/>
      <w:r w:rsidRPr="004E2F43">
        <w:rPr>
          <w:rFonts w:ascii="Montserrat Light" w:eastAsia="ArialNarrowOOEnc" w:hAnsi="Montserrat Light" w:cs="ArialNarrowOOEnc"/>
        </w:rPr>
        <w:t>încetează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anterior </w:t>
      </w:r>
      <w:proofErr w:type="spellStart"/>
      <w:r w:rsidRPr="004E2F43">
        <w:rPr>
          <w:rFonts w:ascii="Montserrat Light" w:eastAsia="ArialNarrowOOEnc" w:hAnsi="Montserrat Light" w:cs="ArialNarrowOOEnc"/>
        </w:rPr>
        <w:t>expirării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duratei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conform </w:t>
      </w:r>
      <w:proofErr w:type="spellStart"/>
      <w:r w:rsidRPr="004E2F43">
        <w:rPr>
          <w:rFonts w:ascii="Montserrat Light" w:eastAsia="ArialNarrowOOEnc" w:hAnsi="Montserrat Light" w:cs="ArialNarrowOOEnc"/>
        </w:rPr>
        <w:t>termenilor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acestuia</w:t>
      </w:r>
      <w:proofErr w:type="spellEnd"/>
      <w:r w:rsidRPr="004E2F43">
        <w:rPr>
          <w:rFonts w:ascii="Montserrat Light" w:eastAsia="ArialNarrowOOEnc" w:hAnsi="Montserrat Light" w:cs="ArialNarrowOOEnc"/>
        </w:rPr>
        <w:t>.</w:t>
      </w:r>
    </w:p>
    <w:p w14:paraId="4365C6D0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="ArialNarrowOOEnc" w:hAnsi="Montserrat Light" w:cs="ArialNarrowOOEnc"/>
          <w:b/>
          <w:bCs/>
        </w:rPr>
        <w:t xml:space="preserve">3.3. </w:t>
      </w:r>
      <w:proofErr w:type="spellStart"/>
      <w:r w:rsidRPr="004E2F43">
        <w:rPr>
          <w:rFonts w:ascii="Montserrat Light" w:eastAsia="ArialNarrowOOEnc" w:hAnsi="Montserrat Light" w:cs="ArialNarrowOOEnc"/>
        </w:rPr>
        <w:t>Prin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acordul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părților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</w:rPr>
        <w:t>prezentul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4E2F43">
        <w:rPr>
          <w:rFonts w:ascii="Montserrat Light" w:eastAsia="ArialNarrowOOEnc" w:hAnsi="Montserrat Light" w:cs="ArialNarrowOOEnc"/>
        </w:rPr>
        <w:t>poate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poate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fi </w:t>
      </w:r>
      <w:proofErr w:type="spellStart"/>
      <w:r w:rsidRPr="004E2F43">
        <w:rPr>
          <w:rFonts w:ascii="Montserrat Light" w:eastAsia="ArialNarrowOOEnc" w:hAnsi="Montserrat Light" w:cs="ArialNarrowOOEnc"/>
        </w:rPr>
        <w:t>prelungit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</w:t>
      </w:r>
      <w:r w:rsidRPr="004E2F43">
        <w:rPr>
          <w:rFonts w:ascii="Montserrat Light" w:eastAsiaTheme="minorHAnsi" w:hAnsi="Montserrat Light" w:cs="ArialNarrow"/>
        </w:rPr>
        <w:t>rin</w:t>
      </w:r>
      <w:proofErr w:type="spellEnd"/>
      <w:r w:rsidRPr="004E2F43">
        <w:rPr>
          <w:rFonts w:ascii="Montserrat Light" w:eastAsiaTheme="minorHAnsi" w:hAnsi="Montserrat Light" w:cs="ArialNarrow"/>
        </w:rPr>
        <w:t xml:space="preserve"> act </w:t>
      </w:r>
      <w:proofErr w:type="spellStart"/>
      <w:r w:rsidRPr="004E2F43">
        <w:rPr>
          <w:rFonts w:ascii="Montserrat Light" w:eastAsiaTheme="minorHAnsi" w:hAnsi="Montserrat Light" w:cs="ArialNarrow"/>
        </w:rPr>
        <w:t>adițional</w:t>
      </w:r>
      <w:proofErr w:type="spellEnd"/>
      <w:r w:rsidRPr="004E2F43">
        <w:rPr>
          <w:rFonts w:ascii="Montserrat Light" w:eastAsiaTheme="minorHAnsi" w:hAnsi="Montserrat Light" w:cs="ArialNarrow"/>
        </w:rPr>
        <w:t>.</w:t>
      </w:r>
    </w:p>
    <w:p w14:paraId="3288F041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  <w:b/>
          <w:bCs/>
        </w:rPr>
      </w:pPr>
    </w:p>
    <w:p w14:paraId="4A75CD85" w14:textId="77777777" w:rsidR="00A95112" w:rsidRPr="004E2F43" w:rsidRDefault="00A95112" w:rsidP="00A9511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OOEnc"/>
          <w:b/>
          <w:bCs/>
        </w:rPr>
      </w:pPr>
      <w:r w:rsidRPr="004E2F43">
        <w:rPr>
          <w:rFonts w:ascii="Montserrat Light" w:eastAsiaTheme="minorHAnsi" w:hAnsi="Montserrat Light" w:cs="ArialNarrow,BoldOOEnc"/>
          <w:b/>
          <w:bCs/>
        </w:rPr>
        <w:t>4. DREPTURILE ȘI OBLIGAŢIILE PĂRȚILOR</w:t>
      </w:r>
    </w:p>
    <w:p w14:paraId="245A5457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>4.1.</w:t>
      </w:r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proofErr w:type="gramStart"/>
      <w:r w:rsidRPr="004E2F43">
        <w:rPr>
          <w:rFonts w:ascii="Montserrat Light" w:eastAsia="ArialNarrowOOEnc" w:hAnsi="Montserrat Light" w:cs="ArialNarrowOOEnc"/>
          <w:b/>
          <w:bCs/>
        </w:rPr>
        <w:t>Proprietarul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 xml:space="preserve">  are</w:t>
      </w:r>
      <w:proofErr w:type="gramEnd"/>
      <w:r w:rsidRPr="004E2F43">
        <w:rPr>
          <w:rFonts w:ascii="Montserrat Light" w:eastAsia="ArialNarrowOOEnc" w:hAnsi="Montserrat Light" w:cs="ArialNarrowOOEnc"/>
          <w:b/>
          <w:bCs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b/>
          <w:bCs/>
        </w:rPr>
        <w:t>următoarele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b/>
          <w:bCs/>
        </w:rPr>
        <w:t>drepturi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>:</w:t>
      </w:r>
    </w:p>
    <w:p w14:paraId="38624C19" w14:textId="77777777" w:rsidR="00A95112" w:rsidRPr="004E2F43" w:rsidRDefault="00A95112" w:rsidP="00A95112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proofErr w:type="gram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stabilească</w:t>
      </w:r>
      <w:proofErr w:type="spellEnd"/>
      <w:proofErr w:type="gram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destinația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dat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spre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</w:p>
    <w:p w14:paraId="2E0E214B" w14:textId="77777777" w:rsidR="00A95112" w:rsidRPr="004E2F43" w:rsidRDefault="00A95112" w:rsidP="00A95112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monitorizeze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situația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dat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respectiv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dacă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acesta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este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folosit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conformitate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destinația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avută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la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momentul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constituirii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dreptului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6F1FF549" w14:textId="77777777" w:rsidR="00A95112" w:rsidRPr="004E2F43" w:rsidRDefault="00A95112" w:rsidP="00A95112">
      <w:pPr>
        <w:pStyle w:val="Listparagraf"/>
        <w:numPr>
          <w:ilvl w:val="0"/>
          <w:numId w:val="39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lastRenderedPageBreak/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solicite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încetarea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administrării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restituirea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bunurilor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atunci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când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interesul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public legitim o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impune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.</w:t>
      </w:r>
    </w:p>
    <w:p w14:paraId="3811F6D1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  <w:b/>
          <w:bCs/>
        </w:rPr>
      </w:pPr>
      <w:r w:rsidRPr="004E2F43">
        <w:rPr>
          <w:rFonts w:ascii="Montserrat Light" w:eastAsia="ArialNarrowOOEnc" w:hAnsi="Montserrat Light" w:cs="ArialNarrowOOEnc"/>
          <w:b/>
          <w:bCs/>
        </w:rPr>
        <w:t xml:space="preserve">4.2. </w:t>
      </w:r>
      <w:proofErr w:type="spellStart"/>
      <w:r w:rsidRPr="004E2F43">
        <w:rPr>
          <w:rFonts w:ascii="Montserrat Light" w:eastAsia="ArialNarrowOOEnc" w:hAnsi="Montserrat Light" w:cs="ArialNarrowOOEnc"/>
          <w:b/>
          <w:bCs/>
        </w:rPr>
        <w:t>Proprietarul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 xml:space="preserve"> se </w:t>
      </w:r>
      <w:proofErr w:type="spellStart"/>
      <w:r w:rsidRPr="004E2F43">
        <w:rPr>
          <w:rFonts w:ascii="Montserrat Light" w:eastAsia="ArialNarrowOOEnc" w:hAnsi="Montserrat Light" w:cs="ArialNarrowOOEnc"/>
          <w:b/>
          <w:bCs/>
        </w:rPr>
        <w:t>obligă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>:</w:t>
      </w:r>
    </w:p>
    <w:p w14:paraId="24368F29" w14:textId="1B3D3113" w:rsidR="00A95112" w:rsidRPr="004E2F43" w:rsidRDefault="00A95112" w:rsidP="00A95112">
      <w:pPr>
        <w:pStyle w:val="Listparagraf"/>
        <w:numPr>
          <w:ilvl w:val="0"/>
          <w:numId w:val="40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predea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spre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pe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bază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proces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verbal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predare-primire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15905AA8" w14:textId="77777777" w:rsidR="00E15531" w:rsidRPr="004E2F43" w:rsidRDefault="00E15531" w:rsidP="00E15531">
      <w:pPr>
        <w:suppressAutoHyphens/>
        <w:autoSpaceDE w:val="0"/>
        <w:autoSpaceDN w:val="0"/>
        <w:adjustRightInd w:val="0"/>
        <w:jc w:val="both"/>
        <w:rPr>
          <w:rFonts w:ascii="Montserrat Light" w:eastAsia="ArialNarrowOOEnc" w:hAnsi="Montserrat Light" w:cs="ArialNarrowOOEnc"/>
        </w:rPr>
      </w:pPr>
    </w:p>
    <w:p w14:paraId="5C1EEC90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4.3. </w:t>
      </w:r>
      <w:proofErr w:type="spellStart"/>
      <w:r w:rsidRPr="004E2F43">
        <w:rPr>
          <w:rFonts w:ascii="Montserrat Light" w:eastAsiaTheme="minorHAnsi" w:hAnsi="Montserrat Light" w:cs="ArialNarrow,Bold"/>
          <w:b/>
          <w:bCs/>
        </w:rPr>
        <w:t>Administratorul</w:t>
      </w:r>
      <w:proofErr w:type="spellEnd"/>
      <w:r w:rsidRPr="004E2F43">
        <w:rPr>
          <w:rFonts w:ascii="Montserrat Light" w:eastAsiaTheme="minorHAnsi" w:hAnsi="Montserrat Light" w:cs="ArialNarrow,Bold"/>
          <w:b/>
          <w:bCs/>
        </w:rPr>
        <w:t xml:space="preserve"> are </w:t>
      </w:r>
      <w:proofErr w:type="spellStart"/>
      <w:r w:rsidRPr="004E2F43">
        <w:rPr>
          <w:rFonts w:ascii="Montserrat Light" w:eastAsiaTheme="minorHAnsi" w:hAnsi="Montserrat Light" w:cs="ArialNarrow,Bold"/>
          <w:b/>
          <w:bCs/>
        </w:rPr>
        <w:t>următoarele</w:t>
      </w:r>
      <w:proofErr w:type="spellEnd"/>
      <w:r w:rsidRPr="004E2F43">
        <w:rPr>
          <w:rFonts w:ascii="Montserrat Light" w:eastAsiaTheme="minorHAnsi" w:hAnsi="Montserrat Light" w:cs="ArialNarrow,Bold"/>
          <w:b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b/>
          <w:bCs/>
        </w:rPr>
        <w:t>drepturi</w:t>
      </w:r>
      <w:proofErr w:type="spellEnd"/>
      <w:r w:rsidRPr="004E2F43">
        <w:rPr>
          <w:rFonts w:ascii="Montserrat Light" w:eastAsiaTheme="minorHAnsi" w:hAnsi="Montserrat Light" w:cs="ArialNarrow,Bold"/>
          <w:b/>
          <w:bCs/>
        </w:rPr>
        <w:t>:</w:t>
      </w:r>
    </w:p>
    <w:p w14:paraId="296633E5" w14:textId="77777777" w:rsidR="00A95112" w:rsidRPr="004E2F43" w:rsidRDefault="00A95112" w:rsidP="00A95112">
      <w:pPr>
        <w:pStyle w:val="Listparagraf"/>
        <w:numPr>
          <w:ilvl w:val="0"/>
          <w:numId w:val="41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,Bold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preia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bunul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mobile care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constituie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obiectul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prezentului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contract pe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bază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proces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verbal de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predare-primire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>;</w:t>
      </w:r>
    </w:p>
    <w:p w14:paraId="50E19B07" w14:textId="22EEA6BD" w:rsidR="00A95112" w:rsidRPr="004E2F43" w:rsidRDefault="00A95112" w:rsidP="00A95112">
      <w:pPr>
        <w:pStyle w:val="Listparagraf"/>
        <w:numPr>
          <w:ilvl w:val="0"/>
          <w:numId w:val="41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,Bold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,Bold"/>
          <w:b/>
          <w:bCs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intervină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orice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cerere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sau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acțiune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justiție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având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ca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obiect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bunul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administrat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>;</w:t>
      </w:r>
    </w:p>
    <w:p w14:paraId="387F6405" w14:textId="2BFCD069" w:rsidR="00E15531" w:rsidRPr="004E2F43" w:rsidRDefault="00E15531" w:rsidP="00E15531">
      <w:pPr>
        <w:suppressAutoHyphens/>
        <w:autoSpaceDE w:val="0"/>
        <w:autoSpaceDN w:val="0"/>
        <w:adjustRightInd w:val="0"/>
        <w:jc w:val="both"/>
        <w:rPr>
          <w:rFonts w:ascii="Montserrat Light" w:eastAsiaTheme="minorHAnsi" w:hAnsi="Montserrat Light" w:cs="ArialNarrow,Bold"/>
        </w:rPr>
      </w:pPr>
    </w:p>
    <w:p w14:paraId="7A053647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4.4. </w:t>
      </w:r>
      <w:proofErr w:type="spellStart"/>
      <w:proofErr w:type="gramStart"/>
      <w:r w:rsidRPr="004E2F43">
        <w:rPr>
          <w:rFonts w:ascii="Montserrat Light" w:eastAsia="ArialNarrowOOEnc" w:hAnsi="Montserrat Light" w:cs="ArialNarrowOOEnc"/>
          <w:b/>
          <w:bCs/>
        </w:rPr>
        <w:t>Administratorul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 xml:space="preserve">  se</w:t>
      </w:r>
      <w:proofErr w:type="gramEnd"/>
      <w:r w:rsidRPr="004E2F43">
        <w:rPr>
          <w:rFonts w:ascii="Montserrat Light" w:eastAsia="ArialNarrowOOEnc" w:hAnsi="Montserrat Light" w:cs="ArialNarrowOOEnc"/>
          <w:b/>
          <w:bCs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b/>
          <w:bCs/>
        </w:rPr>
        <w:t>obligă</w:t>
      </w:r>
      <w:proofErr w:type="spellEnd"/>
      <w:r w:rsidRPr="004E2F43">
        <w:rPr>
          <w:rFonts w:ascii="Montserrat Light" w:eastAsia="ArialNarrowOOEnc" w:hAnsi="Montserrat Light" w:cs="ArialNarrowOOEnc"/>
          <w:b/>
          <w:bCs/>
        </w:rPr>
        <w:t>:</w:t>
      </w:r>
    </w:p>
    <w:p w14:paraId="350040B9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</w:t>
      </w:r>
      <w:r w:rsidRPr="004E2F43">
        <w:rPr>
          <w:rFonts w:ascii="Montserrat Light" w:eastAsia="ArialNarrowOOEnc" w:hAnsi="Montserrat Light" w:cs="ArialNarrowOOEnc"/>
          <w:sz w:val="22"/>
          <w:szCs w:val="22"/>
        </w:rPr>
        <w:t>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asigure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paza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protecția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conserve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date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prudența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diligența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unui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bun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proprietar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suporte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toate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cheltuielile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necesare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utile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unei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funcționări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65BFC7A8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folosescă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>/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exploateze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și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dispună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primit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condițiile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stabilite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lege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sau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după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caz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hotărârea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constituire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dreptului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și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conformitate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cu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destinația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proofErr w:type="gramStart"/>
      <w:r w:rsidRPr="004E2F43">
        <w:rPr>
          <w:rFonts w:ascii="Montserrat Light" w:eastAsiaTheme="minorHAnsi" w:hAnsi="Montserrat Light" w:cs="ArialNarrow"/>
          <w:sz w:val="22"/>
          <w:szCs w:val="22"/>
        </w:rPr>
        <w:t>acestora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determinată</w:t>
      </w:r>
      <w:proofErr w:type="spellEnd"/>
      <w:proofErr w:type="gram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contract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ori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lipsă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după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natura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>;</w:t>
      </w:r>
    </w:p>
    <w:p w14:paraId="095B58B1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păstreze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condiții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primite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precum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și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accesoriile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acestuia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nu le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degradeze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sau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deterioreze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; </w:t>
      </w:r>
    </w:p>
    <w:p w14:paraId="10663DEB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suporte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cheltuielile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necesare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pentru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aducerea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la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starea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corespunzătoare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folosință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cazul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degradării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acestuia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ca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urmare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utilizării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necorespunzătoare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sau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neasigurării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pazei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3D621C04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obțină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avizele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/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autorizațiile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legale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necesare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pentru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funcționare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îmbunătățirea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menținerea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caracteristicilor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tehnice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ale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bunurilor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77D98F67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încheie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asigurare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pentru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daune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produse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terților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conform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prevederilor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legislației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vigoare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pentru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bunurile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705F6D55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asigure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exploatarea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ȋntretinerea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ȋn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conformitate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specifica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  <w:lang w:val="ro-RO"/>
        </w:rPr>
        <w:t>ț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iile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producătorului</w:t>
      </w:r>
      <w:proofErr w:type="spellEnd"/>
    </w:p>
    <w:p w14:paraId="17F24D18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efectueze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reevaluarea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proofErr w:type="gram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primit</w:t>
      </w:r>
      <w:proofErr w:type="spellEnd"/>
      <w:proofErr w:type="gram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condițiile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legii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458444E5" w14:textId="77777777" w:rsidR="00A95112" w:rsidRPr="004E2F43" w:rsidRDefault="00A95112" w:rsidP="00A95112">
      <w:pPr>
        <w:pStyle w:val="Listparagraf"/>
        <w:numPr>
          <w:ilvl w:val="0"/>
          <w:numId w:val="38"/>
        </w:numPr>
        <w:tabs>
          <w:tab w:val="left" w:pos="0"/>
        </w:tabs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</w:t>
      </w:r>
      <w:r w:rsidRPr="004E2F43">
        <w:rPr>
          <w:rFonts w:ascii="Montserrat Light" w:eastAsia="ArialNarrowOOEnc" w:hAnsi="Montserrat Light" w:cs="ArialNarrowOOEnc"/>
          <w:sz w:val="22"/>
          <w:szCs w:val="22"/>
        </w:rPr>
        <w:t>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permită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accesul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proprietarului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orice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moment, pentru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efectuarea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controlului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asupra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modului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folosință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bunului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pentru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verificarea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registrelor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/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documentelor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întocmite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legătură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cu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acesta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7E53E15A" w14:textId="77777777" w:rsidR="00A95112" w:rsidRPr="004E2F43" w:rsidRDefault="00A95112" w:rsidP="00A95112">
      <w:pPr>
        <w:pStyle w:val="Listparagraf"/>
        <w:numPr>
          <w:ilvl w:val="0"/>
          <w:numId w:val="38"/>
        </w:numPr>
        <w:tabs>
          <w:tab w:val="left" w:pos="0"/>
        </w:tabs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informeze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pe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proprietar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cu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privire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la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orice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tulburare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adusă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un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terț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asupra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proofErr w:type="gramStart"/>
      <w:r w:rsidRPr="004E2F43">
        <w:rPr>
          <w:rFonts w:ascii="Montserrat Light" w:eastAsiaTheme="minorHAnsi" w:hAnsi="Montserrat Light" w:cs="ArialNarrow"/>
          <w:sz w:val="22"/>
          <w:szCs w:val="22"/>
        </w:rPr>
        <w:t>bunului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primit</w:t>
      </w:r>
      <w:proofErr w:type="spellEnd"/>
      <w:proofErr w:type="gram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>;</w:t>
      </w:r>
    </w:p>
    <w:p w14:paraId="72F92391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răspundă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nume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propriu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litigiile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referitoare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la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dreptul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asupra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primit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>;</w:t>
      </w:r>
    </w:p>
    <w:p w14:paraId="5AD664D7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arate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fața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instanței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titularul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dreptului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proprietate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litigiile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au ca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obiect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dreptul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proprietate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condițiile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prevăzute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Codul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procedură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civilă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caz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contrar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proofErr w:type="gramStart"/>
      <w:r w:rsidRPr="004E2F43">
        <w:rPr>
          <w:rFonts w:ascii="Montserrat Light" w:eastAsiaTheme="minorHAnsi" w:hAnsi="Montserrat Light" w:cs="ArialNarrow"/>
          <w:sz w:val="22"/>
          <w:szCs w:val="22"/>
        </w:rPr>
        <w:t>purtând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răspunderea</w:t>
      </w:r>
      <w:proofErr w:type="spellEnd"/>
      <w:proofErr w:type="gram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pentru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prejudiciile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cauzate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ca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urmare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neindeplinirii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acestei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obligații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>;</w:t>
      </w:r>
    </w:p>
    <w:p w14:paraId="6DE76CFC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țină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distinct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contabilitate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evidența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bunurilor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primite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ȋn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conturi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proofErr w:type="gramStart"/>
      <w:r w:rsidRPr="004E2F43">
        <w:rPr>
          <w:rFonts w:ascii="Montserrat Light" w:eastAsiaTheme="minorHAnsi" w:hAnsi="Montserrat Light" w:cs="ArialNarrow"/>
          <w:sz w:val="22"/>
          <w:szCs w:val="22"/>
        </w:rPr>
        <w:t>extrabilanțiere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să</w:t>
      </w:r>
      <w:proofErr w:type="spellEnd"/>
      <w:proofErr w:type="gram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efectueze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inventarierea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anuala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a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bunului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si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sa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comunice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lista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inventariere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proprietarului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"/>
          <w:sz w:val="22"/>
          <w:szCs w:val="22"/>
        </w:rPr>
        <w:t>Județul</w:t>
      </w:r>
      <w:proofErr w:type="spellEnd"/>
      <w:r w:rsidRPr="004E2F43">
        <w:rPr>
          <w:rFonts w:ascii="Montserrat Light" w:eastAsiaTheme="minorHAnsi" w:hAnsi="Montserrat Light" w:cs="ArialNarrow"/>
          <w:sz w:val="22"/>
          <w:szCs w:val="22"/>
        </w:rPr>
        <w:t xml:space="preserve"> Cluj</w:t>
      </w:r>
    </w:p>
    <w:p w14:paraId="624CFA6D" w14:textId="77777777" w:rsidR="00A95112" w:rsidRPr="004E2F43" w:rsidRDefault="00A95112" w:rsidP="00A95112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la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încetarea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dării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administrare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restituie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bunurile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aceeași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stare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care le-a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exceptând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uzura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normală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funcționare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, conform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celor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descrise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procesul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-verbal de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predare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primire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>;</w:t>
      </w:r>
    </w:p>
    <w:p w14:paraId="3E30239B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</w:p>
    <w:p w14:paraId="57D2BC63" w14:textId="77777777" w:rsidR="00A95112" w:rsidRPr="004E2F43" w:rsidRDefault="00A95112" w:rsidP="00A9511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  <w:b/>
          <w:bCs/>
        </w:rPr>
      </w:pPr>
      <w:r w:rsidRPr="004E2F43">
        <w:rPr>
          <w:rFonts w:ascii="Montserrat Light" w:eastAsiaTheme="minorHAnsi" w:hAnsi="Montserrat Light" w:cs="ArialNarrow,Bold"/>
          <w:b/>
          <w:bCs/>
        </w:rPr>
        <w:t>5. ÎNCETAREA CONTRACTULUI</w:t>
      </w:r>
    </w:p>
    <w:p w14:paraId="4A91FBF4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5.1 </w:t>
      </w:r>
      <w:proofErr w:type="spellStart"/>
      <w:r w:rsidRPr="004E2F43">
        <w:rPr>
          <w:rFonts w:ascii="Montserrat Light" w:eastAsia="ArialNarrowOOEnc" w:hAnsi="Montserrat Light" w:cs="ArialNarrowOOEnc"/>
        </w:rPr>
        <w:t>Prezentul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4E2F43">
        <w:rPr>
          <w:rFonts w:ascii="Montserrat Light" w:eastAsia="ArialNarrowOOEnc" w:hAnsi="Montserrat Light" w:cs="ArialNarrowOOEnc"/>
        </w:rPr>
        <w:t>încetează</w:t>
      </w:r>
      <w:proofErr w:type="spellEnd"/>
      <w:r w:rsidRPr="004E2F43">
        <w:rPr>
          <w:rFonts w:ascii="Montserrat Light" w:eastAsia="ArialNarrowOOEnc" w:hAnsi="Montserrat Light" w:cs="ArialNarrowOOEnc"/>
        </w:rPr>
        <w:t>:</w:t>
      </w:r>
    </w:p>
    <w:p w14:paraId="5D7B9F3F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="ArialNarrowOOEnc" w:hAnsi="Montserrat Light" w:cs="ArialNarrowOOEnc"/>
          <w:sz w:val="22"/>
          <w:szCs w:val="22"/>
        </w:rPr>
      </w:pPr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la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expirarea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proofErr w:type="gramStart"/>
      <w:r w:rsidRPr="004E2F43">
        <w:rPr>
          <w:rFonts w:ascii="Montserrat Light" w:eastAsia="ArialNarrowOOEnc" w:hAnsi="Montserrat Light" w:cs="ArialNarrowOOEnc"/>
          <w:sz w:val="22"/>
          <w:szCs w:val="22"/>
        </w:rPr>
        <w:t>duratei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 pentru</w:t>
      </w:r>
      <w:proofErr w:type="gram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care a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fost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  <w:sz w:val="22"/>
          <w:szCs w:val="22"/>
        </w:rPr>
        <w:t>încheiat</w:t>
      </w:r>
      <w:proofErr w:type="spellEnd"/>
      <w:r w:rsidRPr="004E2F43">
        <w:rPr>
          <w:rFonts w:ascii="Montserrat Light" w:eastAsia="ArialNarrowOOEnc" w:hAnsi="Montserrat Light" w:cs="ArialNarrowOOEnc"/>
          <w:sz w:val="22"/>
          <w:szCs w:val="22"/>
        </w:rPr>
        <w:t xml:space="preserve">; </w:t>
      </w:r>
    </w:p>
    <w:p w14:paraId="6A992B65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ind w:left="270" w:hanging="270"/>
        <w:jc w:val="both"/>
        <w:rPr>
          <w:rFonts w:ascii="Montserrat Light" w:eastAsiaTheme="minorHAnsi" w:hAnsi="Montserrat Light" w:cstheme="minorBidi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acordul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voinţă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al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părţilor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contractante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exprimat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scris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1122B708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ind w:left="270" w:hanging="270"/>
        <w:jc w:val="both"/>
        <w:rPr>
          <w:rFonts w:ascii="Montserrat Light" w:eastAsiaTheme="minorHAnsi" w:hAnsi="Montserrat Light" w:cstheme="minorBidi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desființarea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>/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stingerea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titlului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proprietarului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acest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caz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administratorul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nefiind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drept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să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pretindă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niciun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fel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despăgubiri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de la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proprietar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7BD4729D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ind w:left="270" w:hanging="270"/>
        <w:jc w:val="both"/>
        <w:rPr>
          <w:rFonts w:ascii="Montserrat Light" w:eastAsiaTheme="minorHAnsi" w:hAnsi="Montserrat Light" w:cstheme="minorBidi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dispariţia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bunului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dat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administrare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din motive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independente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voința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părților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; </w:t>
      </w:r>
    </w:p>
    <w:p w14:paraId="203DE088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ind w:left="270" w:hanging="270"/>
        <w:jc w:val="both"/>
        <w:rPr>
          <w:rFonts w:ascii="Montserrat Light" w:eastAsiaTheme="minorHAnsi" w:hAnsi="Montserrat Light" w:cstheme="minorBidi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lastRenderedPageBreak/>
        <w:t>prin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revocare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dacă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administratorul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nu-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exercită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>/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exercită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cu rea-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credință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drepturile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obligațiile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ce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derivă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prezentul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contract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sau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cazul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care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interesul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public o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impune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00DB7FAD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ind w:left="270" w:hanging="270"/>
        <w:jc w:val="both"/>
        <w:rPr>
          <w:rFonts w:ascii="Montserrat Light" w:eastAsiaTheme="minorHAnsi" w:hAnsi="Montserrat Light" w:cstheme="minorBidi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renunțarea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sz w:val="22"/>
          <w:szCs w:val="22"/>
        </w:rPr>
        <w:t>administratorului</w:t>
      </w:r>
      <w:proofErr w:type="spellEnd"/>
      <w:r w:rsidRPr="004E2F43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7FBDC126" w14:textId="77777777" w:rsidR="00A95112" w:rsidRPr="004E2F43" w:rsidRDefault="00A95112" w:rsidP="00A95112">
      <w:pPr>
        <w:pStyle w:val="Listparagraf"/>
        <w:numPr>
          <w:ilvl w:val="0"/>
          <w:numId w:val="42"/>
        </w:numPr>
        <w:suppressAutoHyphens/>
        <w:autoSpaceDE w:val="0"/>
        <w:autoSpaceDN w:val="0"/>
        <w:adjustRightInd w:val="0"/>
        <w:ind w:left="270" w:hanging="270"/>
        <w:contextualSpacing w:val="0"/>
        <w:jc w:val="both"/>
        <w:rPr>
          <w:rFonts w:ascii="Montserrat Light" w:eastAsiaTheme="minorHAnsi" w:hAnsi="Montserrat Light" w:cs="ArialNarrow,Bold"/>
          <w:sz w:val="22"/>
          <w:szCs w:val="22"/>
        </w:rPr>
      </w:pP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alte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cauze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prevăzute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  <w:sz w:val="22"/>
          <w:szCs w:val="22"/>
        </w:rPr>
        <w:t>lege</w:t>
      </w:r>
      <w:proofErr w:type="spellEnd"/>
      <w:r w:rsidRPr="004E2F43">
        <w:rPr>
          <w:rFonts w:ascii="Montserrat Light" w:eastAsiaTheme="minorHAnsi" w:hAnsi="Montserrat Light" w:cs="ArialNarrow,Bold"/>
          <w:sz w:val="22"/>
          <w:szCs w:val="22"/>
        </w:rPr>
        <w:t>.</w:t>
      </w:r>
    </w:p>
    <w:p w14:paraId="2DA7BC94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  <w:r w:rsidRPr="004E2F43">
        <w:rPr>
          <w:rFonts w:ascii="Montserrat Light" w:eastAsiaTheme="minorHAnsi" w:hAnsi="Montserrat Light" w:cs="ArialNarrow,Bold"/>
          <w:b/>
          <w:bCs/>
        </w:rPr>
        <w:t>5.2</w:t>
      </w:r>
      <w:r w:rsidRPr="004E2F43">
        <w:rPr>
          <w:rFonts w:ascii="Montserrat Light" w:eastAsiaTheme="minorHAnsi" w:hAnsi="Montserrat Light" w:cs="ArialNarrow,Bold"/>
        </w:rPr>
        <w:t xml:space="preserve"> La </w:t>
      </w:r>
      <w:proofErr w:type="spellStart"/>
      <w:r w:rsidRPr="004E2F43">
        <w:rPr>
          <w:rFonts w:ascii="Montserrat Light" w:eastAsiaTheme="minorHAnsi" w:hAnsi="Montserrat Light" w:cs="ArialNarrow,Bold"/>
        </w:rPr>
        <w:t>încetarea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contractului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oricare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dintre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situațiile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prevăzute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la art. 5.1, </w:t>
      </w:r>
      <w:proofErr w:type="spellStart"/>
      <w:r w:rsidRPr="004E2F43">
        <w:rPr>
          <w:rFonts w:ascii="Montserrat Light" w:eastAsiaTheme="minorHAnsi" w:hAnsi="Montserrat Light" w:cs="ArialNarrow,Bold"/>
        </w:rPr>
        <w:t>administratorul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va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preda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toate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bunul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primit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administrare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,Bold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locul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indicat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</w:rPr>
        <w:t>proprietar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,Bold"/>
        </w:rPr>
        <w:t>în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caz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contrar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fiind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obligat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să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îl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"/>
        </w:rPr>
        <w:t>despăgubească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pe </w:t>
      </w:r>
      <w:proofErr w:type="spellStart"/>
      <w:r w:rsidRPr="004E2F43">
        <w:rPr>
          <w:rFonts w:ascii="Montserrat Light" w:eastAsiaTheme="minorHAnsi" w:hAnsi="Montserrat Light" w:cs="ArialNarrow,Bold"/>
        </w:rPr>
        <w:t>proprietar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pentru </w:t>
      </w:r>
      <w:proofErr w:type="spellStart"/>
      <w:r w:rsidRPr="004E2F43">
        <w:rPr>
          <w:rFonts w:ascii="Montserrat Light" w:eastAsiaTheme="minorHAnsi" w:hAnsi="Montserrat Light" w:cs="ArialNarrow,Bold"/>
        </w:rPr>
        <w:t>lipsa</w:t>
      </w:r>
      <w:proofErr w:type="spellEnd"/>
      <w:r w:rsidRPr="004E2F43">
        <w:rPr>
          <w:rFonts w:ascii="Montserrat Light" w:eastAsiaTheme="minorHAnsi" w:hAnsi="Montserrat Light" w:cs="ArialNarrow,Bold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"/>
        </w:rPr>
        <w:t>folosință</w:t>
      </w:r>
      <w:proofErr w:type="spellEnd"/>
      <w:r w:rsidRPr="004E2F43">
        <w:rPr>
          <w:rFonts w:ascii="Montserrat Light" w:eastAsiaTheme="minorHAnsi" w:hAnsi="Montserrat Light" w:cs="ArialNarrow,Bold"/>
        </w:rPr>
        <w:t>.</w:t>
      </w:r>
    </w:p>
    <w:p w14:paraId="16FA3CD4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"/>
        </w:rPr>
      </w:pPr>
    </w:p>
    <w:p w14:paraId="18FC5A4C" w14:textId="77777777" w:rsidR="00A95112" w:rsidRPr="004E2F43" w:rsidRDefault="00A95112" w:rsidP="00A9511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OOEnc"/>
          <w:b/>
          <w:bCs/>
        </w:rPr>
      </w:pPr>
      <w:r w:rsidRPr="004E2F43">
        <w:rPr>
          <w:rFonts w:ascii="Montserrat Light" w:eastAsiaTheme="minorHAnsi" w:hAnsi="Montserrat Light" w:cs="ArialNarrow,BoldOOEnc"/>
          <w:b/>
          <w:bCs/>
        </w:rPr>
        <w:t>6. RĂSPUNDEREA CONTRACTUALĂ</w:t>
      </w:r>
    </w:p>
    <w:p w14:paraId="2420E1D0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ArialNarrow,BoldOOEnc"/>
        </w:rPr>
      </w:pPr>
      <w:r w:rsidRPr="004E2F43">
        <w:rPr>
          <w:rFonts w:ascii="Montserrat Light" w:eastAsiaTheme="minorHAnsi" w:hAnsi="Montserrat Light" w:cs="ArialNarrow,BoldOOEnc"/>
          <w:b/>
          <w:bCs/>
        </w:rPr>
        <w:t xml:space="preserve">6.1. </w:t>
      </w:r>
      <w:r w:rsidRPr="004E2F43">
        <w:rPr>
          <w:rFonts w:ascii="Montserrat Light" w:eastAsiaTheme="minorHAnsi" w:hAnsi="Montserrat Light" w:cs="ArialNarrow,BoldOOEnc"/>
        </w:rPr>
        <w:t xml:space="preserve">Pentru </w:t>
      </w:r>
      <w:proofErr w:type="spellStart"/>
      <w:r w:rsidRPr="004E2F43">
        <w:rPr>
          <w:rFonts w:ascii="Montserrat Light" w:eastAsiaTheme="minorHAnsi" w:hAnsi="Montserrat Light" w:cs="ArialNarrow,BoldOOEnc"/>
        </w:rPr>
        <w:t>nerespectarea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obligațiilor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asumate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prin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prezentul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contract </w:t>
      </w:r>
      <w:proofErr w:type="spellStart"/>
      <w:r w:rsidRPr="004E2F43">
        <w:rPr>
          <w:rFonts w:ascii="Montserrat Light" w:eastAsiaTheme="minorHAnsi" w:hAnsi="Montserrat Light" w:cs="ArialNarrow,BoldOOEnc"/>
        </w:rPr>
        <w:t>partea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în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culpă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datorează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celeilalte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părți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daune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care </w:t>
      </w:r>
      <w:proofErr w:type="spellStart"/>
      <w:r w:rsidRPr="004E2F43">
        <w:rPr>
          <w:rFonts w:ascii="Montserrat Light" w:eastAsiaTheme="minorHAnsi" w:hAnsi="Montserrat Light" w:cs="ArialNarrow,BoldOOEnc"/>
        </w:rPr>
        <w:t>vor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fi determinate </w:t>
      </w:r>
      <w:proofErr w:type="spellStart"/>
      <w:r w:rsidRPr="004E2F43">
        <w:rPr>
          <w:rFonts w:ascii="Montserrat Light" w:eastAsiaTheme="minorHAnsi" w:hAnsi="Montserrat Light" w:cs="ArialNarrow,BoldOOEnc"/>
        </w:rPr>
        <w:t>în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funcție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OOEnc"/>
        </w:rPr>
        <w:t>prejudiciul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produs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.  </w:t>
      </w:r>
      <w:proofErr w:type="spellStart"/>
      <w:r w:rsidRPr="004E2F43">
        <w:rPr>
          <w:rFonts w:ascii="Montserrat Light" w:eastAsiaTheme="minorHAnsi" w:hAnsi="Montserrat Light" w:cs="ArialNarrow,BoldOOEnc"/>
        </w:rPr>
        <w:t>Cuantumul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prejudiciului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va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fi </w:t>
      </w:r>
      <w:proofErr w:type="spellStart"/>
      <w:r w:rsidRPr="004E2F43">
        <w:rPr>
          <w:rFonts w:ascii="Montserrat Light" w:eastAsiaTheme="minorHAnsi" w:hAnsi="Montserrat Light" w:cs="ArialNarrow,BoldOOEnc"/>
        </w:rPr>
        <w:t>stabilit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OOEnc"/>
        </w:rPr>
        <w:t>către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un expert </w:t>
      </w:r>
      <w:proofErr w:type="spellStart"/>
      <w:r w:rsidRPr="004E2F43">
        <w:rPr>
          <w:rFonts w:ascii="Montserrat Light" w:eastAsiaTheme="minorHAnsi" w:hAnsi="Montserrat Light" w:cs="ArialNarrow,BoldOOEnc"/>
        </w:rPr>
        <w:t>tehnic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autorizat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, </w:t>
      </w:r>
      <w:proofErr w:type="spellStart"/>
      <w:r w:rsidRPr="004E2F43">
        <w:rPr>
          <w:rFonts w:ascii="Montserrat Light" w:eastAsiaTheme="minorHAnsi" w:hAnsi="Montserrat Light" w:cs="ArialNarrow,BoldOOEnc"/>
        </w:rPr>
        <w:t>cheltuielile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aferente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efectuării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expertizei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urmând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a fi </w:t>
      </w:r>
      <w:proofErr w:type="spellStart"/>
      <w:r w:rsidRPr="004E2F43">
        <w:rPr>
          <w:rFonts w:ascii="Montserrat Light" w:eastAsiaTheme="minorHAnsi" w:hAnsi="Montserrat Light" w:cs="ArialNarrow,BoldOOEnc"/>
        </w:rPr>
        <w:t>suportate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de </w:t>
      </w:r>
      <w:proofErr w:type="spellStart"/>
      <w:r w:rsidRPr="004E2F43">
        <w:rPr>
          <w:rFonts w:ascii="Montserrat Light" w:eastAsiaTheme="minorHAnsi" w:hAnsi="Montserrat Light" w:cs="ArialNarrow,BoldOOEnc"/>
        </w:rPr>
        <w:t>către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partea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în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 </w:t>
      </w:r>
      <w:proofErr w:type="spellStart"/>
      <w:r w:rsidRPr="004E2F43">
        <w:rPr>
          <w:rFonts w:ascii="Montserrat Light" w:eastAsiaTheme="minorHAnsi" w:hAnsi="Montserrat Light" w:cs="ArialNarrow,BoldOOEnc"/>
        </w:rPr>
        <w:t>culpă</w:t>
      </w:r>
      <w:proofErr w:type="spellEnd"/>
      <w:r w:rsidRPr="004E2F43">
        <w:rPr>
          <w:rFonts w:ascii="Montserrat Light" w:eastAsiaTheme="minorHAnsi" w:hAnsi="Montserrat Light" w:cs="ArialNarrow,BoldOOEnc"/>
        </w:rPr>
        <w:t xml:space="preserve">. </w:t>
      </w:r>
    </w:p>
    <w:p w14:paraId="1C83B7FD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6.2. </w:t>
      </w:r>
      <w:proofErr w:type="spellStart"/>
      <w:r w:rsidRPr="004E2F43">
        <w:rPr>
          <w:rFonts w:ascii="Montserrat Light" w:eastAsia="ArialNarrowOOEnc" w:hAnsi="Montserrat Light" w:cs="ArialNarrowOOEnc"/>
        </w:rPr>
        <w:t>Nici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una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dintre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părtile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contractante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nu </w:t>
      </w:r>
      <w:proofErr w:type="spellStart"/>
      <w:r w:rsidRPr="004E2F43">
        <w:rPr>
          <w:rFonts w:ascii="Montserrat Light" w:eastAsia="ArialNarrowOOEnc" w:hAnsi="Montserrat Light" w:cs="ArialNarrowOOEnc"/>
        </w:rPr>
        <w:t>răspunde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</w:rPr>
        <w:t>neexecutarea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la termen </w:t>
      </w:r>
      <w:proofErr w:type="spellStart"/>
      <w:r w:rsidRPr="004E2F43">
        <w:rPr>
          <w:rFonts w:ascii="Montserrat Light" w:eastAsia="ArialNarrowOOEnc" w:hAnsi="Montserrat Light" w:cs="ArialNarrowOOEnc"/>
        </w:rPr>
        <w:t>și</w:t>
      </w:r>
      <w:proofErr w:type="spellEnd"/>
      <w:r w:rsidRPr="004E2F43">
        <w:rPr>
          <w:rFonts w:ascii="Montserrat Light" w:eastAsia="ArialNarrowOOEnc" w:hAnsi="Montserrat Light" w:cs="ArialNarrowOOEnc"/>
        </w:rPr>
        <w:t>/</w:t>
      </w:r>
      <w:proofErr w:type="spellStart"/>
      <w:r w:rsidRPr="004E2F43">
        <w:rPr>
          <w:rFonts w:ascii="Montserrat Light" w:eastAsia="ArialNarrowOOEnc" w:hAnsi="Montserrat Light" w:cs="ArialNarrowOOEnc"/>
        </w:rPr>
        <w:t>sau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</w:rPr>
        <w:t>executarea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mod </w:t>
      </w:r>
      <w:proofErr w:type="spellStart"/>
      <w:r w:rsidRPr="004E2F43">
        <w:rPr>
          <w:rFonts w:ascii="Montserrat Light" w:eastAsia="ArialNarrowOOEnc" w:hAnsi="Montserrat Light" w:cs="ArialNarrowOOEnc"/>
        </w:rPr>
        <w:t>necorespunzător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- total </w:t>
      </w:r>
      <w:proofErr w:type="spellStart"/>
      <w:r w:rsidRPr="004E2F43">
        <w:rPr>
          <w:rFonts w:ascii="Montserrat Light" w:eastAsia="ArialNarrowOOEnc" w:hAnsi="Montserrat Light" w:cs="ArialNarrowOOEnc"/>
        </w:rPr>
        <w:t>sau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parţial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- a </w:t>
      </w:r>
      <w:proofErr w:type="spellStart"/>
      <w:r w:rsidRPr="004E2F43">
        <w:rPr>
          <w:rFonts w:ascii="Montserrat Light" w:eastAsia="ArialNarrowOOEnc" w:hAnsi="Montserrat Light" w:cs="ArialNarrowOOEnc"/>
        </w:rPr>
        <w:t>oricărei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obligaţii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care </w:t>
      </w:r>
      <w:proofErr w:type="spellStart"/>
      <w:r w:rsidRPr="004E2F43">
        <w:rPr>
          <w:rFonts w:ascii="Montserrat Light" w:eastAsia="ArialNarrowOOEnc" w:hAnsi="Montserrat Light" w:cs="ArialNarrowOOEnc"/>
        </w:rPr>
        <w:t>îi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revine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baza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prezentului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contract, </w:t>
      </w:r>
      <w:proofErr w:type="spellStart"/>
      <w:r w:rsidRPr="004E2F43">
        <w:rPr>
          <w:rFonts w:ascii="Montserrat Light" w:eastAsia="ArialNarrowOOEnc" w:hAnsi="Montserrat Light" w:cs="ArialNarrowOOEnc"/>
        </w:rPr>
        <w:t>dacă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neexecutarea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sau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executarea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necorespunzătoare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gramStart"/>
      <w:r w:rsidRPr="004E2F43">
        <w:rPr>
          <w:rFonts w:ascii="Montserrat Light" w:eastAsia="ArialNarrowOOEnc" w:hAnsi="Montserrat Light" w:cs="ArialNarrowOOEnc"/>
        </w:rPr>
        <w:t>a</w:t>
      </w:r>
      <w:proofErr w:type="gram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obligaţiei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respective a </w:t>
      </w:r>
      <w:proofErr w:type="spellStart"/>
      <w:r w:rsidRPr="004E2F43">
        <w:rPr>
          <w:rFonts w:ascii="Montserrat Light" w:eastAsia="ArialNarrowOOEnc" w:hAnsi="Montserrat Light" w:cs="ArialNarrowOOEnc"/>
        </w:rPr>
        <w:t>fost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cauzatã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</w:rPr>
        <w:t>forta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majoră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sau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</w:rPr>
        <w:t>caz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fortuit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</w:rPr>
        <w:t>aşa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cum sunt definite de </w:t>
      </w:r>
      <w:proofErr w:type="spellStart"/>
      <w:r w:rsidRPr="004E2F43">
        <w:rPr>
          <w:rFonts w:ascii="Montserrat Light" w:eastAsia="ArialNarrowOOEnc" w:hAnsi="Montserrat Light" w:cs="ArialNarrowOOEnc"/>
        </w:rPr>
        <w:t>lege</w:t>
      </w:r>
      <w:proofErr w:type="spellEnd"/>
      <w:r w:rsidRPr="004E2F43">
        <w:rPr>
          <w:rFonts w:ascii="Montserrat Light" w:eastAsia="ArialNarrowOOEnc" w:hAnsi="Montserrat Light" w:cs="ArialNarrowOOEnc"/>
        </w:rPr>
        <w:t>.</w:t>
      </w:r>
    </w:p>
    <w:p w14:paraId="04362D12" w14:textId="77777777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6.3. </w:t>
      </w:r>
      <w:proofErr w:type="spellStart"/>
      <w:r w:rsidRPr="004E2F43">
        <w:rPr>
          <w:rFonts w:ascii="Montserrat Light" w:eastAsia="ArialNarrowOOEnc" w:hAnsi="Montserrat Light" w:cs="ArialNarrowOOEnc"/>
        </w:rPr>
        <w:t>Partea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care </w:t>
      </w:r>
      <w:proofErr w:type="spellStart"/>
      <w:r w:rsidRPr="004E2F43">
        <w:rPr>
          <w:rFonts w:ascii="Montserrat Light" w:eastAsia="ArialNarrowOOEnc" w:hAnsi="Montserrat Light" w:cs="ArialNarrowOOEnc"/>
        </w:rPr>
        <w:t>invocă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forţa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majoră</w:t>
      </w:r>
      <w:proofErr w:type="spellEnd"/>
      <w:r w:rsidRPr="004E2F43">
        <w:rPr>
          <w:rFonts w:ascii="Montserrat Light" w:eastAsia="ArialNarrowOOEnc" w:hAnsi="Montserrat Light" w:cs="ArialNarrowOOEnc"/>
        </w:rPr>
        <w:t>/</w:t>
      </w:r>
      <w:proofErr w:type="spellStart"/>
      <w:r w:rsidRPr="004E2F43">
        <w:rPr>
          <w:rFonts w:ascii="Montserrat Light" w:eastAsia="ArialNarrowOOEnc" w:hAnsi="Montserrat Light" w:cs="ArialNarrowOOEnc"/>
        </w:rPr>
        <w:t>cazul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fortuit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este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obligată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notifice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celeilalte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părţi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termen de 5 </w:t>
      </w:r>
      <w:proofErr w:type="spellStart"/>
      <w:r w:rsidRPr="004E2F43">
        <w:rPr>
          <w:rFonts w:ascii="Montserrat Light" w:eastAsia="ArialNarrowOOEnc" w:hAnsi="Montserrat Light" w:cs="ArialNarrowOOEnc"/>
        </w:rPr>
        <w:t>zile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la </w:t>
      </w:r>
      <w:proofErr w:type="spellStart"/>
      <w:r w:rsidRPr="004E2F43">
        <w:rPr>
          <w:rFonts w:ascii="Montserrat Light" w:eastAsia="ArialNarrowOOEnc" w:hAnsi="Montserrat Light" w:cs="ArialNarrowOOEnc"/>
        </w:rPr>
        <w:t>producerea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evenimentului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şi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ia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toate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măsurile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posibile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vederea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limitării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consecinţelor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lui</w:t>
      </w:r>
      <w:proofErr w:type="spellEnd"/>
      <w:r w:rsidRPr="004E2F43">
        <w:rPr>
          <w:rFonts w:ascii="Montserrat Light" w:eastAsia="ArialNarrowOOEnc" w:hAnsi="Montserrat Light" w:cs="ArialNarrowOOEnc"/>
        </w:rPr>
        <w:t>.</w:t>
      </w:r>
    </w:p>
    <w:p w14:paraId="2D6BBBF2" w14:textId="7A29D09C" w:rsidR="00A95112" w:rsidRPr="004E2F43" w:rsidRDefault="00A95112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 xml:space="preserve">6.4. </w:t>
      </w:r>
      <w:proofErr w:type="spellStart"/>
      <w:r w:rsidRPr="004E2F43">
        <w:rPr>
          <w:rFonts w:ascii="Montserrat Light" w:eastAsia="ArialNarrowOOEnc" w:hAnsi="Montserrat Light" w:cs="ArialNarrowOOEnc"/>
        </w:rPr>
        <w:t>Dacă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în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termen de 15 </w:t>
      </w:r>
      <w:proofErr w:type="spellStart"/>
      <w:r w:rsidRPr="004E2F43">
        <w:rPr>
          <w:rFonts w:ascii="Montserrat Light" w:eastAsia="ArialNarrowOOEnc" w:hAnsi="Montserrat Light" w:cs="ArialNarrowOOEnc"/>
        </w:rPr>
        <w:t>zile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la </w:t>
      </w:r>
      <w:proofErr w:type="spellStart"/>
      <w:r w:rsidRPr="004E2F43">
        <w:rPr>
          <w:rFonts w:ascii="Montserrat Light" w:eastAsia="ArialNarrowOOEnc" w:hAnsi="Montserrat Light" w:cs="ArialNarrowOOEnc"/>
        </w:rPr>
        <w:t>producere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</w:rPr>
        <w:t>evenimentul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respectiv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nu </w:t>
      </w:r>
      <w:proofErr w:type="spellStart"/>
      <w:r w:rsidRPr="004E2F43">
        <w:rPr>
          <w:rFonts w:ascii="Montserrat Light" w:eastAsia="ArialNarrowOOEnc" w:hAnsi="Montserrat Light" w:cs="ArialNarrowOOEnc"/>
        </w:rPr>
        <w:t>încetează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, </w:t>
      </w:r>
      <w:proofErr w:type="spellStart"/>
      <w:r w:rsidRPr="004E2F43">
        <w:rPr>
          <w:rFonts w:ascii="Montserrat Light" w:eastAsia="ArialNarrowOOEnc" w:hAnsi="Montserrat Light" w:cs="ArialNarrowOOEnc"/>
        </w:rPr>
        <w:t>părţile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au </w:t>
      </w:r>
      <w:proofErr w:type="spellStart"/>
      <w:r w:rsidRPr="004E2F43">
        <w:rPr>
          <w:rFonts w:ascii="Montserrat Light" w:eastAsia="ArialNarrowOOEnc" w:hAnsi="Montserrat Light" w:cs="ArialNarrowOOEnc"/>
        </w:rPr>
        <w:t>dreptul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să-şi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notifice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încetarea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de </w:t>
      </w:r>
      <w:proofErr w:type="spellStart"/>
      <w:r w:rsidRPr="004E2F43">
        <w:rPr>
          <w:rFonts w:ascii="Montserrat Light" w:eastAsia="ArialNarrowOOEnc" w:hAnsi="Montserrat Light" w:cs="ArialNarrowOOEnc"/>
        </w:rPr>
        <w:t>plin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drept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a </w:t>
      </w:r>
      <w:proofErr w:type="spellStart"/>
      <w:r w:rsidRPr="004E2F43">
        <w:rPr>
          <w:rFonts w:ascii="Montserrat Light" w:eastAsia="ArialNarrowOOEnc" w:hAnsi="Montserrat Light" w:cs="ArialNarrowOOEnc"/>
        </w:rPr>
        <w:t>prezentului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contract </w:t>
      </w:r>
      <w:proofErr w:type="spellStart"/>
      <w:r w:rsidRPr="004E2F43">
        <w:rPr>
          <w:rFonts w:ascii="Montserrat Light" w:eastAsia="ArialNarrowOOEnc" w:hAnsi="Montserrat Light" w:cs="ArialNarrowOOEnc"/>
        </w:rPr>
        <w:t>fără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ca </w:t>
      </w:r>
      <w:proofErr w:type="spellStart"/>
      <w:r w:rsidRPr="004E2F43">
        <w:rPr>
          <w:rFonts w:ascii="Montserrat Light" w:eastAsia="ArialNarrowOOEnc" w:hAnsi="Montserrat Light" w:cs="ArialNarrowOOEnc"/>
        </w:rPr>
        <w:t>vreuna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dintre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ele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să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pretindă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</w:t>
      </w:r>
      <w:proofErr w:type="spellStart"/>
      <w:r w:rsidRPr="004E2F43">
        <w:rPr>
          <w:rFonts w:ascii="Montserrat Light" w:eastAsia="ArialNarrowOOEnc" w:hAnsi="Montserrat Light" w:cs="ArialNarrowOOEnc"/>
        </w:rPr>
        <w:t>daune</w:t>
      </w:r>
      <w:proofErr w:type="spellEnd"/>
      <w:r w:rsidRPr="004E2F43">
        <w:rPr>
          <w:rFonts w:ascii="Montserrat Light" w:eastAsia="ArialNarrowOOEnc" w:hAnsi="Montserrat Light" w:cs="ArialNarrowOOEnc"/>
        </w:rPr>
        <w:t xml:space="preserve"> - </w:t>
      </w:r>
      <w:proofErr w:type="spellStart"/>
      <w:r w:rsidRPr="004E2F43">
        <w:rPr>
          <w:rFonts w:ascii="Montserrat Light" w:eastAsia="ArialNarrowOOEnc" w:hAnsi="Montserrat Light" w:cs="ArialNarrowOOEnc"/>
        </w:rPr>
        <w:t>interese</w:t>
      </w:r>
      <w:proofErr w:type="spellEnd"/>
      <w:r w:rsidRPr="004E2F43">
        <w:rPr>
          <w:rFonts w:ascii="Montserrat Light" w:eastAsia="ArialNarrowOOEnc" w:hAnsi="Montserrat Light" w:cs="ArialNarrowOOEnc"/>
        </w:rPr>
        <w:t>.</w:t>
      </w:r>
    </w:p>
    <w:p w14:paraId="3134DBF8" w14:textId="77777777" w:rsidR="00E15531" w:rsidRPr="004E2F43" w:rsidRDefault="00E15531" w:rsidP="00A951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</w:p>
    <w:p w14:paraId="7A28857E" w14:textId="77777777" w:rsidR="00A95112" w:rsidRPr="004E2F43" w:rsidRDefault="00A95112" w:rsidP="00A95112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jc w:val="both"/>
        <w:rPr>
          <w:rFonts w:ascii="Montserrat Light" w:eastAsia="ArialNarrowOOEnc" w:hAnsi="Montserrat Light" w:cs="ArialNarrowOOEnc"/>
        </w:rPr>
      </w:pPr>
      <w:r w:rsidRPr="004E2F43">
        <w:rPr>
          <w:rFonts w:ascii="Montserrat Light" w:eastAsiaTheme="minorHAnsi" w:hAnsi="Montserrat Light" w:cs="ArialNarrow,Bold"/>
          <w:b/>
          <w:bCs/>
        </w:rPr>
        <w:t>7. NOTIFICĂRILE ÎNTRE PĂRȚI.</w:t>
      </w:r>
    </w:p>
    <w:p w14:paraId="7F963E5C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/>
        </w:rPr>
      </w:pPr>
      <w:r w:rsidRPr="004E2F43">
        <w:rPr>
          <w:rFonts w:ascii="Montserrat Light" w:hAnsi="Montserrat Light" w:cs="ArialNarrow,Bold"/>
          <w:b/>
          <w:bCs/>
        </w:rPr>
        <w:t>7.1.</w:t>
      </w:r>
      <w:r w:rsidRPr="004E2F43">
        <w:rPr>
          <w:rFonts w:ascii="Montserrat Light" w:hAnsi="Montserrat Light" w:cs="ArialNarrow,Bold"/>
        </w:rPr>
        <w:t xml:space="preserve"> </w:t>
      </w:r>
      <w:proofErr w:type="spellStart"/>
      <w:r w:rsidRPr="004E2F43">
        <w:rPr>
          <w:rFonts w:ascii="Montserrat Light" w:hAnsi="Montserrat Light"/>
        </w:rPr>
        <w:t>În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accepţiunea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prezentului</w:t>
      </w:r>
      <w:proofErr w:type="spellEnd"/>
      <w:r w:rsidRPr="004E2F43">
        <w:rPr>
          <w:rFonts w:ascii="Montserrat Light" w:hAnsi="Montserrat Light"/>
        </w:rPr>
        <w:t xml:space="preserve"> contract, </w:t>
      </w:r>
      <w:proofErr w:type="spellStart"/>
      <w:r w:rsidRPr="004E2F43">
        <w:rPr>
          <w:rFonts w:ascii="Montserrat Light" w:hAnsi="Montserrat Light"/>
        </w:rPr>
        <w:t>orice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notificare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adresată</w:t>
      </w:r>
      <w:proofErr w:type="spellEnd"/>
      <w:r w:rsidRPr="004E2F43">
        <w:rPr>
          <w:rFonts w:ascii="Montserrat Light" w:hAnsi="Montserrat Light"/>
        </w:rPr>
        <w:t xml:space="preserve"> de </w:t>
      </w:r>
      <w:proofErr w:type="spellStart"/>
      <w:r w:rsidRPr="004E2F43">
        <w:rPr>
          <w:rFonts w:ascii="Montserrat Light" w:hAnsi="Montserrat Light"/>
        </w:rPr>
        <w:t>către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una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dintre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părţi</w:t>
      </w:r>
      <w:proofErr w:type="spellEnd"/>
      <w:r w:rsidRPr="004E2F43">
        <w:rPr>
          <w:rFonts w:ascii="Montserrat Light" w:hAnsi="Montserrat Light"/>
        </w:rPr>
        <w:t xml:space="preserve">, </w:t>
      </w:r>
      <w:proofErr w:type="spellStart"/>
      <w:r w:rsidRPr="004E2F43">
        <w:rPr>
          <w:rFonts w:ascii="Montserrat Light" w:hAnsi="Montserrat Light"/>
        </w:rPr>
        <w:t>celeilalte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părţi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este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valabil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îndeplinită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daca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va</w:t>
      </w:r>
      <w:proofErr w:type="spellEnd"/>
      <w:r w:rsidRPr="004E2F43">
        <w:rPr>
          <w:rFonts w:ascii="Montserrat Light" w:hAnsi="Montserrat Light"/>
        </w:rPr>
        <w:t xml:space="preserve"> fi </w:t>
      </w:r>
      <w:proofErr w:type="spellStart"/>
      <w:r w:rsidRPr="004E2F43">
        <w:rPr>
          <w:rFonts w:ascii="Montserrat Light" w:hAnsi="Montserrat Light"/>
        </w:rPr>
        <w:t>transmisă</w:t>
      </w:r>
      <w:proofErr w:type="spellEnd"/>
      <w:r w:rsidRPr="004E2F43">
        <w:rPr>
          <w:rFonts w:ascii="Montserrat Light" w:hAnsi="Montserrat Light"/>
        </w:rPr>
        <w:t xml:space="preserve"> la </w:t>
      </w:r>
      <w:proofErr w:type="spellStart"/>
      <w:r w:rsidRPr="004E2F43">
        <w:rPr>
          <w:rFonts w:ascii="Montserrat Light" w:hAnsi="Montserrat Light"/>
        </w:rPr>
        <w:t>sediul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acesteia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prevăzut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în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prezentul</w:t>
      </w:r>
      <w:proofErr w:type="spellEnd"/>
      <w:r w:rsidRPr="004E2F43">
        <w:rPr>
          <w:rFonts w:ascii="Montserrat Light" w:hAnsi="Montserrat Light"/>
        </w:rPr>
        <w:t xml:space="preserve"> contract.</w:t>
      </w:r>
    </w:p>
    <w:p w14:paraId="41E35EE9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t xml:space="preserve">7.2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cazul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care </w:t>
      </w:r>
      <w:proofErr w:type="spellStart"/>
      <w:r w:rsidRPr="004E2F43">
        <w:rPr>
          <w:rFonts w:ascii="Montserrat Light" w:eastAsiaTheme="minorHAnsi" w:hAnsi="Montserrat Light" w:cstheme="minorBidi"/>
        </w:rPr>
        <w:t>notificarea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se face </w:t>
      </w:r>
      <w:proofErr w:type="spellStart"/>
      <w:r w:rsidRPr="004E2F43">
        <w:rPr>
          <w:rFonts w:ascii="Montserrat Light" w:eastAsiaTheme="minorHAnsi" w:hAnsi="Montserrat Light" w:cstheme="minorBidi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poştă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</w:rPr>
        <w:t>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va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fi </w:t>
      </w:r>
      <w:proofErr w:type="spellStart"/>
      <w:r w:rsidRPr="004E2F43">
        <w:rPr>
          <w:rFonts w:ascii="Montserrat Light" w:eastAsiaTheme="minorHAnsi" w:hAnsi="Montserrat Light" w:cstheme="minorBidi"/>
        </w:rPr>
        <w:t>transmisă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scrisoare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recomandată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4E2F43">
        <w:rPr>
          <w:rFonts w:ascii="Montserrat Light" w:eastAsiaTheme="minorHAnsi" w:hAnsi="Montserrat Light" w:cstheme="minorBidi"/>
        </w:rPr>
        <w:t>confirmare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</w:rPr>
        <w:t>primire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şi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4E2F43">
        <w:rPr>
          <w:rFonts w:ascii="Montserrat Light" w:eastAsiaTheme="minorHAnsi" w:hAnsi="Montserrat Light" w:cstheme="minorBidi"/>
        </w:rPr>
        <w:t>consideră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primită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</w:rPr>
        <w:t>către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destinatar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la data </w:t>
      </w:r>
      <w:proofErr w:type="spellStart"/>
      <w:r w:rsidRPr="004E2F43">
        <w:rPr>
          <w:rFonts w:ascii="Montserrat Light" w:eastAsiaTheme="minorHAnsi" w:hAnsi="Montserrat Light" w:cstheme="minorBidi"/>
        </w:rPr>
        <w:t>menţionată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</w:rPr>
        <w:t>oficiul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poştal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primitor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pe </w:t>
      </w:r>
      <w:proofErr w:type="spellStart"/>
      <w:r w:rsidRPr="004E2F43">
        <w:rPr>
          <w:rFonts w:ascii="Montserrat Light" w:eastAsiaTheme="minorHAnsi" w:hAnsi="Montserrat Light" w:cstheme="minorBidi"/>
        </w:rPr>
        <w:t>confirmare</w:t>
      </w:r>
      <w:proofErr w:type="spellEnd"/>
      <w:r w:rsidRPr="004E2F43">
        <w:rPr>
          <w:rFonts w:ascii="Montserrat Light" w:eastAsiaTheme="minorHAnsi" w:hAnsi="Montserrat Light" w:cstheme="minorBidi"/>
        </w:rPr>
        <w:t>.</w:t>
      </w:r>
    </w:p>
    <w:p w14:paraId="4ABCE47D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t xml:space="preserve">7.3 </w:t>
      </w:r>
      <w:proofErr w:type="spellStart"/>
      <w:r w:rsidRPr="004E2F43">
        <w:rPr>
          <w:rFonts w:ascii="Montserrat Light" w:eastAsiaTheme="minorHAnsi" w:hAnsi="Montserrat Light" w:cstheme="minorBidi"/>
        </w:rPr>
        <w:t>Dacă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notificarea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4E2F43">
        <w:rPr>
          <w:rFonts w:ascii="Montserrat Light" w:eastAsiaTheme="minorHAnsi" w:hAnsi="Montserrat Light" w:cstheme="minorBidi"/>
        </w:rPr>
        <w:t>trimite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fax </w:t>
      </w:r>
      <w:proofErr w:type="spellStart"/>
      <w:r w:rsidRPr="004E2F43">
        <w:rPr>
          <w:rFonts w:ascii="Montserrat Light" w:eastAsiaTheme="minorHAnsi" w:hAnsi="Montserrat Light" w:cstheme="minorBidi"/>
        </w:rPr>
        <w:t>sau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e-mail, </w:t>
      </w:r>
      <w:proofErr w:type="spellStart"/>
      <w:r w:rsidRPr="004E2F43">
        <w:rPr>
          <w:rFonts w:ascii="Montserrat Light" w:eastAsiaTheme="minorHAnsi" w:hAnsi="Montserrat Light" w:cstheme="minorBidi"/>
        </w:rPr>
        <w:t>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se </w:t>
      </w:r>
      <w:proofErr w:type="spellStart"/>
      <w:r w:rsidRPr="004E2F43">
        <w:rPr>
          <w:rFonts w:ascii="Montserrat Light" w:eastAsiaTheme="minorHAnsi" w:hAnsi="Montserrat Light" w:cstheme="minorBidi"/>
        </w:rPr>
        <w:t>consideră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primită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prima zi </w:t>
      </w:r>
      <w:proofErr w:type="spellStart"/>
      <w:r w:rsidRPr="004E2F43">
        <w:rPr>
          <w:rFonts w:ascii="Montserrat Light" w:eastAsiaTheme="minorHAnsi" w:hAnsi="Montserrat Light" w:cstheme="minorBidi"/>
        </w:rPr>
        <w:t>lucrătoare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după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care a </w:t>
      </w:r>
      <w:proofErr w:type="spellStart"/>
      <w:r w:rsidRPr="004E2F43">
        <w:rPr>
          <w:rFonts w:ascii="Montserrat Light" w:eastAsiaTheme="minorHAnsi" w:hAnsi="Montserrat Light" w:cstheme="minorBidi"/>
        </w:rPr>
        <w:t>fost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expediată</w:t>
      </w:r>
      <w:proofErr w:type="spellEnd"/>
      <w:r w:rsidRPr="004E2F43">
        <w:rPr>
          <w:rFonts w:ascii="Montserrat Light" w:eastAsiaTheme="minorHAnsi" w:hAnsi="Montserrat Light" w:cstheme="minorBidi"/>
        </w:rPr>
        <w:t>.</w:t>
      </w:r>
    </w:p>
    <w:p w14:paraId="4B967310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lang w:val="en-US"/>
        </w:rPr>
      </w:pPr>
      <w:r w:rsidRPr="004E2F43">
        <w:rPr>
          <w:rFonts w:ascii="Montserrat Light" w:eastAsiaTheme="minorHAnsi" w:hAnsi="Montserrat Light" w:cstheme="minorBidi"/>
          <w:b/>
          <w:bCs/>
          <w:lang w:val="en-US"/>
        </w:rPr>
        <w:t xml:space="preserve">7.4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Notificările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verbale nu se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iau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considerare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nici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una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dintre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părţi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dacă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nu sunt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confirmate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intermediul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uneia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dintre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modalitățile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prevăzute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anterior.</w:t>
      </w:r>
    </w:p>
    <w:p w14:paraId="65C91CFA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4E2F43">
        <w:rPr>
          <w:rFonts w:ascii="Montserrat Light" w:eastAsiaTheme="minorHAnsi" w:hAnsi="Montserrat Light" w:cstheme="minorBidi"/>
          <w:b/>
          <w:bCs/>
          <w:lang w:val="en-US"/>
        </w:rPr>
        <w:t xml:space="preserve">7.5.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cazul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încetării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contractului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potrivit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art. 5 lit. f),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notificarea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renunțării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administratorului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va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cuprinde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un termen de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preaviz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rezonabil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, care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să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îi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permită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proprietarului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să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preia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bunul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dat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caz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contrar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administratorul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va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repara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eventualul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prejudiciu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cauzat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renunțarea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lang w:val="en-US"/>
        </w:rPr>
        <w:t>intempestivă</w:t>
      </w:r>
      <w:proofErr w:type="spellEnd"/>
      <w:r w:rsidRPr="004E2F43">
        <w:rPr>
          <w:rFonts w:ascii="Montserrat Light" w:eastAsiaTheme="minorHAnsi" w:hAnsi="Montserrat Light" w:cstheme="minorBidi"/>
          <w:lang w:val="en-US"/>
        </w:rPr>
        <w:t xml:space="preserve">.   </w:t>
      </w:r>
    </w:p>
    <w:p w14:paraId="6F699FCC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 w:cs="ArialNarrow,Bold"/>
          <w:b/>
          <w:bCs/>
        </w:rPr>
      </w:pPr>
    </w:p>
    <w:p w14:paraId="4224546A" w14:textId="77777777" w:rsidR="00A95112" w:rsidRPr="004E2F43" w:rsidRDefault="00A95112" w:rsidP="00A95112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Montserrat Light" w:hAnsi="Montserrat Light" w:cs="ArialNarrow,Bold"/>
          <w:b/>
          <w:bCs/>
        </w:rPr>
      </w:pPr>
      <w:r w:rsidRPr="004E2F43">
        <w:rPr>
          <w:rFonts w:ascii="Montserrat Light" w:hAnsi="Montserrat Light" w:cs="ArialNarrow,Bold"/>
          <w:b/>
          <w:bCs/>
        </w:rPr>
        <w:t>8. LITIGII</w:t>
      </w:r>
    </w:p>
    <w:p w14:paraId="06C7315D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/>
        </w:rPr>
      </w:pPr>
      <w:r w:rsidRPr="004E2F43">
        <w:rPr>
          <w:rFonts w:ascii="Montserrat Light" w:hAnsi="Montserrat Light"/>
          <w:b/>
          <w:bCs/>
        </w:rPr>
        <w:t>8.1.</w:t>
      </w:r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Părţile</w:t>
      </w:r>
      <w:proofErr w:type="spellEnd"/>
      <w:r w:rsidRPr="004E2F43">
        <w:rPr>
          <w:rFonts w:ascii="Montserrat Light" w:hAnsi="Montserrat Light"/>
        </w:rPr>
        <w:t xml:space="preserve"> au </w:t>
      </w:r>
      <w:proofErr w:type="spellStart"/>
      <w:r w:rsidRPr="004E2F43">
        <w:rPr>
          <w:rFonts w:ascii="Montserrat Light" w:hAnsi="Montserrat Light"/>
        </w:rPr>
        <w:t>convenit</w:t>
      </w:r>
      <w:proofErr w:type="spellEnd"/>
      <w:r w:rsidRPr="004E2F43">
        <w:rPr>
          <w:rFonts w:ascii="Montserrat Light" w:hAnsi="Montserrat Light"/>
        </w:rPr>
        <w:t xml:space="preserve"> ca </w:t>
      </w:r>
      <w:proofErr w:type="spellStart"/>
      <w:r w:rsidRPr="004E2F43">
        <w:rPr>
          <w:rFonts w:ascii="Montserrat Light" w:hAnsi="Montserrat Light"/>
        </w:rPr>
        <w:t>toate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neînţelegerile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privind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validitatea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prezentului</w:t>
      </w:r>
      <w:proofErr w:type="spellEnd"/>
      <w:r w:rsidRPr="004E2F43">
        <w:rPr>
          <w:rFonts w:ascii="Montserrat Light" w:hAnsi="Montserrat Light"/>
        </w:rPr>
        <w:t xml:space="preserve"> contract </w:t>
      </w:r>
      <w:proofErr w:type="spellStart"/>
      <w:r w:rsidRPr="004E2F43">
        <w:rPr>
          <w:rFonts w:ascii="Montserrat Light" w:hAnsi="Montserrat Light"/>
        </w:rPr>
        <w:t>sau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rezultate</w:t>
      </w:r>
      <w:proofErr w:type="spellEnd"/>
      <w:r w:rsidRPr="004E2F43">
        <w:rPr>
          <w:rFonts w:ascii="Montserrat Light" w:hAnsi="Montserrat Light"/>
        </w:rPr>
        <w:t xml:space="preserve"> din </w:t>
      </w:r>
      <w:proofErr w:type="spellStart"/>
      <w:r w:rsidRPr="004E2F43">
        <w:rPr>
          <w:rFonts w:ascii="Montserrat Light" w:hAnsi="Montserrat Light"/>
        </w:rPr>
        <w:t>interpretarea</w:t>
      </w:r>
      <w:proofErr w:type="spellEnd"/>
      <w:r w:rsidRPr="004E2F43">
        <w:rPr>
          <w:rFonts w:ascii="Montserrat Light" w:hAnsi="Montserrat Light"/>
        </w:rPr>
        <w:t xml:space="preserve">, </w:t>
      </w:r>
      <w:proofErr w:type="spellStart"/>
      <w:r w:rsidRPr="004E2F43">
        <w:rPr>
          <w:rFonts w:ascii="Montserrat Light" w:hAnsi="Montserrat Light"/>
        </w:rPr>
        <w:t>executarea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ori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încetarea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acestuia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să</w:t>
      </w:r>
      <w:proofErr w:type="spellEnd"/>
      <w:r w:rsidRPr="004E2F43">
        <w:rPr>
          <w:rFonts w:ascii="Montserrat Light" w:hAnsi="Montserrat Light"/>
        </w:rPr>
        <w:t xml:space="preserve"> fie </w:t>
      </w:r>
      <w:proofErr w:type="spellStart"/>
      <w:r w:rsidRPr="004E2F43">
        <w:rPr>
          <w:rFonts w:ascii="Montserrat Light" w:hAnsi="Montserrat Light"/>
        </w:rPr>
        <w:t>rezolvate</w:t>
      </w:r>
      <w:proofErr w:type="spellEnd"/>
      <w:r w:rsidRPr="004E2F43">
        <w:rPr>
          <w:rFonts w:ascii="Montserrat Light" w:hAnsi="Montserrat Light"/>
        </w:rPr>
        <w:t xml:space="preserve"> pe </w:t>
      </w:r>
      <w:proofErr w:type="spellStart"/>
      <w:r w:rsidRPr="004E2F43">
        <w:rPr>
          <w:rFonts w:ascii="Montserrat Light" w:hAnsi="Montserrat Light"/>
        </w:rPr>
        <w:t>cale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amiabilă</w:t>
      </w:r>
      <w:proofErr w:type="spellEnd"/>
      <w:r w:rsidRPr="004E2F43">
        <w:rPr>
          <w:rFonts w:ascii="Montserrat Light" w:hAnsi="Montserrat Light"/>
        </w:rPr>
        <w:t xml:space="preserve"> de </w:t>
      </w:r>
      <w:proofErr w:type="spellStart"/>
      <w:r w:rsidRPr="004E2F43">
        <w:rPr>
          <w:rFonts w:ascii="Montserrat Light" w:hAnsi="Montserrat Light"/>
        </w:rPr>
        <w:t>reprezentanţii</w:t>
      </w:r>
      <w:proofErr w:type="spellEnd"/>
      <w:r w:rsidRPr="004E2F43">
        <w:rPr>
          <w:rFonts w:ascii="Montserrat Light" w:hAnsi="Montserrat Light"/>
        </w:rPr>
        <w:t xml:space="preserve"> lor.</w:t>
      </w:r>
    </w:p>
    <w:p w14:paraId="22BD81DF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/>
        </w:rPr>
      </w:pPr>
      <w:r w:rsidRPr="004E2F43">
        <w:rPr>
          <w:rFonts w:ascii="Montserrat Light" w:hAnsi="Montserrat Light"/>
          <w:b/>
          <w:bCs/>
        </w:rPr>
        <w:t>8.2.</w:t>
      </w:r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În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cazul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în</w:t>
      </w:r>
      <w:proofErr w:type="spellEnd"/>
      <w:r w:rsidRPr="004E2F43">
        <w:rPr>
          <w:rFonts w:ascii="Montserrat Light" w:hAnsi="Montserrat Light"/>
        </w:rPr>
        <w:t xml:space="preserve"> care nu </w:t>
      </w:r>
      <w:proofErr w:type="spellStart"/>
      <w:r w:rsidRPr="004E2F43">
        <w:rPr>
          <w:rFonts w:ascii="Montserrat Light" w:hAnsi="Montserrat Light"/>
        </w:rPr>
        <w:t>este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posibilă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rezolvarea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eventualelor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litigii</w:t>
      </w:r>
      <w:proofErr w:type="spellEnd"/>
      <w:r w:rsidRPr="004E2F43">
        <w:rPr>
          <w:rFonts w:ascii="Montserrat Light" w:hAnsi="Montserrat Light"/>
        </w:rPr>
        <w:t xml:space="preserve"> pe </w:t>
      </w:r>
      <w:proofErr w:type="spellStart"/>
      <w:r w:rsidRPr="004E2F43">
        <w:rPr>
          <w:rFonts w:ascii="Montserrat Light" w:hAnsi="Montserrat Light"/>
        </w:rPr>
        <w:t>cale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amiabilă</w:t>
      </w:r>
      <w:proofErr w:type="spellEnd"/>
      <w:r w:rsidRPr="004E2F43">
        <w:rPr>
          <w:rFonts w:ascii="Montserrat Light" w:hAnsi="Montserrat Light"/>
        </w:rPr>
        <w:t xml:space="preserve">, </w:t>
      </w:r>
      <w:proofErr w:type="spellStart"/>
      <w:r w:rsidRPr="004E2F43">
        <w:rPr>
          <w:rFonts w:ascii="Montserrat Light" w:hAnsi="Montserrat Light"/>
        </w:rPr>
        <w:t>părţile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contractante</w:t>
      </w:r>
      <w:proofErr w:type="spellEnd"/>
      <w:r w:rsidRPr="004E2F43">
        <w:rPr>
          <w:rFonts w:ascii="Montserrat Light" w:hAnsi="Montserrat Light"/>
        </w:rPr>
        <w:t xml:space="preserve"> se </w:t>
      </w:r>
      <w:proofErr w:type="spellStart"/>
      <w:r w:rsidRPr="004E2F43">
        <w:rPr>
          <w:rFonts w:ascii="Montserrat Light" w:hAnsi="Montserrat Light"/>
        </w:rPr>
        <w:t>vor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adresa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instanţelor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judecătoreşti</w:t>
      </w:r>
      <w:proofErr w:type="spellEnd"/>
      <w:r w:rsidRPr="004E2F43">
        <w:rPr>
          <w:rFonts w:ascii="Montserrat Light" w:hAnsi="Montserrat Light"/>
        </w:rPr>
        <w:t xml:space="preserve"> </w:t>
      </w:r>
      <w:proofErr w:type="spellStart"/>
      <w:r w:rsidRPr="004E2F43">
        <w:rPr>
          <w:rFonts w:ascii="Montserrat Light" w:hAnsi="Montserrat Light"/>
        </w:rPr>
        <w:t>competente</w:t>
      </w:r>
      <w:proofErr w:type="spellEnd"/>
      <w:r w:rsidRPr="004E2F43">
        <w:rPr>
          <w:rFonts w:ascii="Montserrat Light" w:hAnsi="Montserrat Light"/>
        </w:rPr>
        <w:t>.</w:t>
      </w:r>
    </w:p>
    <w:p w14:paraId="5B2C0D9E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44135CC9" w14:textId="77777777" w:rsidR="00A95112" w:rsidRPr="004E2F43" w:rsidRDefault="00A95112" w:rsidP="00A95112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Montserrat Light" w:hAnsi="Montserrat Light"/>
          <w:b/>
          <w:bCs/>
        </w:rPr>
      </w:pPr>
      <w:r w:rsidRPr="004E2F43">
        <w:rPr>
          <w:rFonts w:ascii="Montserrat Light" w:hAnsi="Montserrat Light"/>
          <w:b/>
          <w:bCs/>
        </w:rPr>
        <w:t>9.  CLAUZE FINALE.</w:t>
      </w:r>
    </w:p>
    <w:p w14:paraId="35DB648F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t>9.1.</w:t>
      </w:r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Prezentul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se </w:t>
      </w:r>
      <w:proofErr w:type="spellStart"/>
      <w:r w:rsidRPr="004E2F43">
        <w:rPr>
          <w:rFonts w:ascii="Montserrat Light" w:eastAsiaTheme="minorHAnsi" w:hAnsi="Montserrat Light" w:cstheme="minorBidi"/>
        </w:rPr>
        <w:t>executa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pe </w:t>
      </w:r>
      <w:proofErr w:type="spellStart"/>
      <w:r w:rsidRPr="004E2F43">
        <w:rPr>
          <w:rFonts w:ascii="Montserrat Light" w:eastAsiaTheme="minorHAnsi" w:hAnsi="Montserrat Light" w:cstheme="minorBidi"/>
        </w:rPr>
        <w:t>teritoriul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României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si </w:t>
      </w:r>
      <w:proofErr w:type="spellStart"/>
      <w:r w:rsidRPr="004E2F43">
        <w:rPr>
          <w:rFonts w:ascii="Montserrat Light" w:eastAsiaTheme="minorHAnsi" w:hAnsi="Montserrat Light" w:cstheme="minorBidi"/>
        </w:rPr>
        <w:t>este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guvernat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</w:rPr>
        <w:t>și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interpretat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conformitate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4E2F43">
        <w:rPr>
          <w:rFonts w:ascii="Montserrat Light" w:eastAsiaTheme="minorHAnsi" w:hAnsi="Montserrat Light" w:cstheme="minorBidi"/>
        </w:rPr>
        <w:t>prevederile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legii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române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. Pentru </w:t>
      </w:r>
      <w:proofErr w:type="spellStart"/>
      <w:r w:rsidRPr="004E2F43">
        <w:rPr>
          <w:rFonts w:ascii="Montserrat Light" w:eastAsiaTheme="minorHAnsi" w:hAnsi="Montserrat Light" w:cstheme="minorBidi"/>
        </w:rPr>
        <w:t>orice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aspect </w:t>
      </w:r>
      <w:proofErr w:type="spellStart"/>
      <w:r w:rsidRPr="004E2F43">
        <w:rPr>
          <w:rFonts w:ascii="Montserrat Light" w:eastAsiaTheme="minorHAnsi" w:hAnsi="Montserrat Light" w:cstheme="minorBidi"/>
        </w:rPr>
        <w:t>nemenţionat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expres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cuprinsul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său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</w:rPr>
        <w:t>prezentul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se </w:t>
      </w:r>
      <w:proofErr w:type="spellStart"/>
      <w:r w:rsidRPr="004E2F43">
        <w:rPr>
          <w:rFonts w:ascii="Montserrat Light" w:eastAsiaTheme="minorHAnsi" w:hAnsi="Montserrat Light" w:cstheme="minorBidi"/>
        </w:rPr>
        <w:t>completează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4E2F43">
        <w:rPr>
          <w:rFonts w:ascii="Montserrat Light" w:eastAsiaTheme="minorHAnsi" w:hAnsi="Montserrat Light" w:cstheme="minorBidi"/>
        </w:rPr>
        <w:t>prevederile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Codului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civil </w:t>
      </w:r>
      <w:proofErr w:type="spellStart"/>
      <w:r w:rsidRPr="004E2F43">
        <w:rPr>
          <w:rFonts w:ascii="Montserrat Light" w:eastAsiaTheme="minorHAnsi" w:hAnsi="Montserrat Light" w:cstheme="minorBidi"/>
        </w:rPr>
        <w:t>și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dispozițiile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legale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aplicabile</w:t>
      </w:r>
      <w:proofErr w:type="spellEnd"/>
      <w:r w:rsidRPr="004E2F43">
        <w:rPr>
          <w:rFonts w:ascii="Montserrat Light" w:eastAsiaTheme="minorHAnsi" w:hAnsi="Montserrat Light" w:cstheme="minorBidi"/>
        </w:rPr>
        <w:t>.</w:t>
      </w:r>
    </w:p>
    <w:p w14:paraId="3CAD9E1D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t>9.2.</w:t>
      </w:r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Modificarea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prezentului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se </w:t>
      </w:r>
      <w:proofErr w:type="spellStart"/>
      <w:r w:rsidRPr="004E2F43">
        <w:rPr>
          <w:rFonts w:ascii="Montserrat Light" w:eastAsiaTheme="minorHAnsi" w:hAnsi="Montserrat Light" w:cstheme="minorBidi"/>
        </w:rPr>
        <w:t>poate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realiza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cu </w:t>
      </w:r>
      <w:proofErr w:type="spellStart"/>
      <w:r w:rsidRPr="004E2F43">
        <w:rPr>
          <w:rFonts w:ascii="Montserrat Light" w:eastAsiaTheme="minorHAnsi" w:hAnsi="Montserrat Light" w:cstheme="minorBidi"/>
        </w:rPr>
        <w:t>acordul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părţilor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</w:rPr>
        <w:t>prin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act </w:t>
      </w:r>
      <w:proofErr w:type="spellStart"/>
      <w:r w:rsidRPr="004E2F43">
        <w:rPr>
          <w:rFonts w:ascii="Montserrat Light" w:eastAsiaTheme="minorHAnsi" w:hAnsi="Montserrat Light" w:cstheme="minorBidi"/>
        </w:rPr>
        <w:t>adiţional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care </w:t>
      </w:r>
      <w:proofErr w:type="spellStart"/>
      <w:r w:rsidRPr="004E2F43">
        <w:rPr>
          <w:rFonts w:ascii="Montserrat Light" w:eastAsiaTheme="minorHAnsi" w:hAnsi="Montserrat Light" w:cstheme="minorBidi"/>
        </w:rPr>
        <w:t>va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face </w:t>
      </w:r>
      <w:proofErr w:type="spellStart"/>
      <w:r w:rsidRPr="004E2F43">
        <w:rPr>
          <w:rFonts w:ascii="Montserrat Light" w:eastAsiaTheme="minorHAnsi" w:hAnsi="Montserrat Light" w:cstheme="minorBidi"/>
        </w:rPr>
        <w:t>parte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integrantă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din contract.</w:t>
      </w:r>
    </w:p>
    <w:p w14:paraId="6B97820B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  <w:b/>
          <w:bCs/>
        </w:rPr>
        <w:lastRenderedPageBreak/>
        <w:t>9.3.</w:t>
      </w:r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Dacă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anumite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clauze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ale </w:t>
      </w:r>
      <w:proofErr w:type="spellStart"/>
      <w:r w:rsidRPr="004E2F43">
        <w:rPr>
          <w:rFonts w:ascii="Montserrat Light" w:eastAsiaTheme="minorHAnsi" w:hAnsi="Montserrat Light" w:cstheme="minorBidi"/>
        </w:rPr>
        <w:t>prezentului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</w:t>
      </w:r>
      <w:proofErr w:type="spellStart"/>
      <w:r w:rsidRPr="004E2F43">
        <w:rPr>
          <w:rFonts w:ascii="Montserrat Light" w:eastAsiaTheme="minorHAnsi" w:hAnsi="Montserrat Light" w:cstheme="minorBidi"/>
        </w:rPr>
        <w:t>devin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ineficiente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4E2F43">
        <w:rPr>
          <w:rFonts w:ascii="Montserrat Light" w:eastAsiaTheme="minorHAnsi" w:hAnsi="Montserrat Light" w:cstheme="minorBidi"/>
        </w:rPr>
        <w:t>punct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</w:rPr>
        <w:t>vedere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juridic, </w:t>
      </w:r>
      <w:proofErr w:type="spellStart"/>
      <w:r w:rsidRPr="004E2F43">
        <w:rPr>
          <w:rFonts w:ascii="Montserrat Light" w:eastAsiaTheme="minorHAnsi" w:hAnsi="Montserrat Light" w:cstheme="minorBidi"/>
        </w:rPr>
        <w:t>validitatea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celorlalte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prevederi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ale </w:t>
      </w:r>
      <w:proofErr w:type="spellStart"/>
      <w:r w:rsidRPr="004E2F43">
        <w:rPr>
          <w:rFonts w:ascii="Montserrat Light" w:eastAsiaTheme="minorHAnsi" w:hAnsi="Montserrat Light" w:cstheme="minorBidi"/>
        </w:rPr>
        <w:t>prezentului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nu </w:t>
      </w:r>
      <w:proofErr w:type="spellStart"/>
      <w:r w:rsidRPr="004E2F43">
        <w:rPr>
          <w:rFonts w:ascii="Montserrat Light" w:eastAsiaTheme="minorHAnsi" w:hAnsi="Montserrat Light" w:cstheme="minorBidi"/>
        </w:rPr>
        <w:t>va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fi </w:t>
      </w:r>
      <w:proofErr w:type="spellStart"/>
      <w:r w:rsidRPr="004E2F43">
        <w:rPr>
          <w:rFonts w:ascii="Montserrat Light" w:eastAsiaTheme="minorHAnsi" w:hAnsi="Montserrat Light" w:cstheme="minorBidi"/>
        </w:rPr>
        <w:t>afectată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. </w:t>
      </w:r>
      <w:proofErr w:type="spellStart"/>
      <w:r w:rsidRPr="004E2F43">
        <w:rPr>
          <w:rFonts w:ascii="Montserrat Light" w:eastAsiaTheme="minorHAnsi" w:hAnsi="Montserrat Light" w:cstheme="minorBidi"/>
        </w:rPr>
        <w:t>În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asemenea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situaţii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E2F43">
        <w:rPr>
          <w:rFonts w:ascii="Montserrat Light" w:eastAsiaTheme="minorHAnsi" w:hAnsi="Montserrat Light" w:cstheme="minorBidi"/>
        </w:rPr>
        <w:t>părţile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convin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să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renegocieze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cu buna-</w:t>
      </w:r>
      <w:proofErr w:type="spellStart"/>
      <w:r w:rsidRPr="004E2F43">
        <w:rPr>
          <w:rFonts w:ascii="Montserrat Light" w:eastAsiaTheme="minorHAnsi" w:hAnsi="Montserrat Light" w:cstheme="minorBidi"/>
        </w:rPr>
        <w:t>credinţă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orice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clauză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devenită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ineficientă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4E2F43">
        <w:rPr>
          <w:rFonts w:ascii="Montserrat Light" w:eastAsiaTheme="minorHAnsi" w:hAnsi="Montserrat Light" w:cstheme="minorBidi"/>
        </w:rPr>
        <w:t>punct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de </w:t>
      </w:r>
      <w:proofErr w:type="spellStart"/>
      <w:r w:rsidRPr="004E2F43">
        <w:rPr>
          <w:rFonts w:ascii="Montserrat Light" w:eastAsiaTheme="minorHAnsi" w:hAnsi="Montserrat Light" w:cstheme="minorBidi"/>
        </w:rPr>
        <w:t>vedere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juridic, </w:t>
      </w:r>
      <w:proofErr w:type="spellStart"/>
      <w:r w:rsidRPr="004E2F43">
        <w:rPr>
          <w:rFonts w:ascii="Montserrat Light" w:eastAsiaTheme="minorHAnsi" w:hAnsi="Montserrat Light" w:cstheme="minorBidi"/>
        </w:rPr>
        <w:t>adăugând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clauza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astfel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renegociată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prevederilor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prezentului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 de </w:t>
      </w:r>
      <w:proofErr w:type="spellStart"/>
      <w:r w:rsidRPr="004E2F43">
        <w:rPr>
          <w:rFonts w:ascii="Montserrat Light" w:eastAsiaTheme="minorHAnsi" w:hAnsi="Montserrat Light" w:cstheme="minorBidi"/>
        </w:rPr>
        <w:t>administrare</w:t>
      </w:r>
      <w:proofErr w:type="spellEnd"/>
      <w:r w:rsidRPr="004E2F43">
        <w:rPr>
          <w:rFonts w:ascii="Montserrat Light" w:eastAsiaTheme="minorHAnsi" w:hAnsi="Montserrat Light" w:cstheme="minorBidi"/>
        </w:rPr>
        <w:t>.</w:t>
      </w:r>
    </w:p>
    <w:p w14:paraId="2E64D316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r w:rsidRPr="004E2F43">
        <w:rPr>
          <w:rFonts w:ascii="Montserrat Light" w:eastAsiaTheme="minorHAnsi" w:hAnsi="Montserrat Light" w:cstheme="minorBidi"/>
          <w:b/>
        </w:rPr>
        <w:t>9.4.</w:t>
      </w:r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Procesul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verbal de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predare-primire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a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bunurilor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care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fac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obiectul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prezentului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contract se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va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încheia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termen de maxim 10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zile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de la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semnarea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contractului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de </w:t>
      </w:r>
      <w:proofErr w:type="spellStart"/>
      <w:proofErr w:type="gramStart"/>
      <w:r w:rsidRPr="004E2F43">
        <w:rPr>
          <w:rFonts w:ascii="Montserrat Light" w:eastAsiaTheme="minorHAnsi" w:hAnsi="Montserrat Light" w:cstheme="minorBidi"/>
          <w:bCs/>
        </w:rPr>
        <w:t>administrare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>(</w:t>
      </w:r>
      <w:proofErr w:type="gramEnd"/>
      <w:r w:rsidRPr="004E2F43">
        <w:rPr>
          <w:rFonts w:ascii="Montserrat Light" w:eastAsiaTheme="minorHAnsi" w:hAnsi="Montserrat Light" w:cstheme="minorBidi"/>
          <w:bCs/>
        </w:rPr>
        <w:t xml:space="preserve">conform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hotărârii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de dare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în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administrare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). </w:t>
      </w:r>
    </w:p>
    <w:p w14:paraId="6D02CCD4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</w:p>
    <w:p w14:paraId="1F78D90E" w14:textId="77777777" w:rsidR="00A95112" w:rsidRPr="004E2F43" w:rsidRDefault="00A95112" w:rsidP="00A95112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Montserrat Light" w:eastAsiaTheme="minorHAnsi" w:hAnsi="Montserrat Light" w:cstheme="minorBidi"/>
          <w:b/>
          <w:bCs/>
        </w:rPr>
      </w:pPr>
      <w:r w:rsidRPr="004E2F43">
        <w:rPr>
          <w:rFonts w:ascii="Montserrat Light" w:eastAsiaTheme="minorHAnsi" w:hAnsi="Montserrat Light" w:cstheme="minorBidi"/>
          <w:b/>
          <w:bCs/>
        </w:rPr>
        <w:t>10. ANEXELE CONTRACTULUI</w:t>
      </w:r>
    </w:p>
    <w:p w14:paraId="7A2BA142" w14:textId="38321164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4E2F43">
        <w:rPr>
          <w:rFonts w:ascii="Montserrat Light" w:eastAsiaTheme="minorHAnsi" w:hAnsi="Montserrat Light" w:cstheme="minorBidi"/>
        </w:rPr>
        <w:t xml:space="preserve">10.1. </w:t>
      </w:r>
      <w:proofErr w:type="spellStart"/>
      <w:r w:rsidRPr="004E2F43">
        <w:rPr>
          <w:rFonts w:ascii="Montserrat Light" w:eastAsiaTheme="minorHAnsi" w:hAnsi="Montserrat Light" w:cstheme="minorBidi"/>
        </w:rPr>
        <w:t>Anexele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r w:rsidR="002A6202" w:rsidRPr="004E2F43">
        <w:rPr>
          <w:rFonts w:ascii="Montserrat Light" w:eastAsiaTheme="minorHAnsi" w:hAnsi="Montserrat Light" w:cstheme="minorBidi"/>
        </w:rPr>
        <w:t xml:space="preserve">care </w:t>
      </w:r>
      <w:proofErr w:type="spellStart"/>
      <w:r w:rsidRPr="004E2F43">
        <w:rPr>
          <w:rFonts w:ascii="Montserrat Light" w:eastAsiaTheme="minorHAnsi" w:hAnsi="Montserrat Light" w:cstheme="minorBidi"/>
        </w:rPr>
        <w:t>fac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parte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E2F43">
        <w:rPr>
          <w:rFonts w:ascii="Montserrat Light" w:eastAsiaTheme="minorHAnsi" w:hAnsi="Montserrat Light" w:cstheme="minorBidi"/>
        </w:rPr>
        <w:t>integrantă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4E2F43">
        <w:rPr>
          <w:rFonts w:ascii="Montserrat Light" w:eastAsiaTheme="minorHAnsi" w:hAnsi="Montserrat Light" w:cstheme="minorBidi"/>
        </w:rPr>
        <w:t>prezentul</w:t>
      </w:r>
      <w:proofErr w:type="spellEnd"/>
      <w:r w:rsidRPr="004E2F43">
        <w:rPr>
          <w:rFonts w:ascii="Montserrat Light" w:eastAsiaTheme="minorHAnsi" w:hAnsi="Montserrat Light" w:cstheme="minorBidi"/>
        </w:rPr>
        <w:t xml:space="preserve"> contract:</w:t>
      </w:r>
    </w:p>
    <w:p w14:paraId="76D66380" w14:textId="77777777" w:rsidR="00A95112" w:rsidRPr="004E2F43" w:rsidRDefault="00A95112" w:rsidP="00A95112">
      <w:pPr>
        <w:numPr>
          <w:ilvl w:val="0"/>
          <w:numId w:val="37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  <w:proofErr w:type="spellStart"/>
      <w:r w:rsidRPr="004E2F43">
        <w:rPr>
          <w:rFonts w:ascii="Montserrat Light" w:eastAsiaTheme="minorHAnsi" w:hAnsi="Montserrat Light" w:cstheme="minorBidi"/>
        </w:rPr>
        <w:t>p</w:t>
      </w:r>
      <w:r w:rsidRPr="004E2F43">
        <w:rPr>
          <w:rFonts w:ascii="Montserrat Light" w:eastAsiaTheme="minorHAnsi" w:hAnsi="Montserrat Light" w:cstheme="minorBidi"/>
          <w:bCs/>
        </w:rPr>
        <w:t>rocesul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verbal de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predare-primire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a </w:t>
      </w:r>
      <w:proofErr w:type="spellStart"/>
      <w:r w:rsidRPr="004E2F43">
        <w:rPr>
          <w:rFonts w:ascii="Montserrat Light" w:eastAsiaTheme="minorHAnsi" w:hAnsi="Montserrat Light" w:cstheme="minorBidi"/>
          <w:bCs/>
        </w:rPr>
        <w:t>bunului</w:t>
      </w:r>
      <w:proofErr w:type="spellEnd"/>
      <w:r w:rsidRPr="004E2F43">
        <w:rPr>
          <w:rFonts w:ascii="Montserrat Light" w:eastAsiaTheme="minorHAnsi" w:hAnsi="Montserrat Light" w:cstheme="minorBidi"/>
          <w:bCs/>
        </w:rPr>
        <w:t xml:space="preserve"> </w:t>
      </w:r>
    </w:p>
    <w:p w14:paraId="19B40F87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eastAsiaTheme="minorHAnsi" w:hAnsi="Montserrat Light" w:cstheme="minorBidi"/>
          <w:bCs/>
        </w:rPr>
      </w:pPr>
    </w:p>
    <w:p w14:paraId="2BC4626B" w14:textId="77777777" w:rsidR="00A95112" w:rsidRPr="004E2F43" w:rsidRDefault="00A95112" w:rsidP="00A95112">
      <w:pPr>
        <w:suppressAutoHyphens/>
        <w:autoSpaceDN w:val="0"/>
        <w:spacing w:line="240" w:lineRule="auto"/>
        <w:contextualSpacing/>
        <w:jc w:val="both"/>
        <w:textAlignment w:val="baseline"/>
        <w:rPr>
          <w:rFonts w:ascii="Montserrat Light" w:eastAsia="SimSun" w:hAnsi="Montserrat Light" w:cs="Calibri Light"/>
          <w:noProof/>
          <w:kern w:val="3"/>
          <w:lang w:val="ro-RO" w:eastAsia="zh-CN" w:bidi="hi-IN"/>
        </w:rPr>
      </w:pPr>
      <w:r w:rsidRPr="004E2F43">
        <w:rPr>
          <w:rFonts w:ascii="Montserrat Light" w:eastAsia="SimSun" w:hAnsi="Montserrat Light" w:cs="Calibri Light"/>
          <w:noProof/>
          <w:kern w:val="3"/>
          <w:lang w:val="ro-RO" w:eastAsia="zh-CN" w:bidi="hi-IN"/>
        </w:rPr>
        <w:t>Prezentul contract s-a încheiat, azi ............ în 2 (două) exemplare originale, fiecare pagină fiind semnată de către părți, care declară, totodată, că au primit fiecare, cu ocazia semnării prezentului contract, câte un exemplar.</w:t>
      </w:r>
    </w:p>
    <w:p w14:paraId="358C45FD" w14:textId="77777777" w:rsidR="00A95112" w:rsidRPr="004E2F43" w:rsidRDefault="00A95112" w:rsidP="00A95112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3897"/>
      </w:tblGrid>
      <w:tr w:rsidR="00A95112" w:rsidRPr="004E2F43" w14:paraId="0D2C42AA" w14:textId="77777777" w:rsidTr="002545E7">
        <w:tc>
          <w:tcPr>
            <w:tcW w:w="4878" w:type="dxa"/>
          </w:tcPr>
          <w:tbl>
            <w:tblPr>
              <w:tblW w:w="4707" w:type="dxa"/>
              <w:tblLook w:val="04A0" w:firstRow="1" w:lastRow="0" w:firstColumn="1" w:lastColumn="0" w:noHBand="0" w:noVBand="1"/>
            </w:tblPr>
            <w:tblGrid>
              <w:gridCol w:w="4707"/>
            </w:tblGrid>
            <w:tr w:rsidR="004E2F43" w:rsidRPr="004E2F43" w14:paraId="4D6C16A4" w14:textId="77777777" w:rsidTr="00D555DE">
              <w:trPr>
                <w:trHeight w:val="1349"/>
              </w:trPr>
              <w:tc>
                <w:tcPr>
                  <w:tcW w:w="4707" w:type="dxa"/>
                </w:tcPr>
                <w:p w14:paraId="6165CDA1" w14:textId="45F71529" w:rsidR="00A95112" w:rsidRPr="004E2F43" w:rsidRDefault="00D555DE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              </w:t>
                  </w:r>
                  <w:r w:rsidR="00A95112"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PROPRIETAR</w:t>
                  </w:r>
                </w:p>
                <w:p w14:paraId="198E87B6" w14:textId="4412E2F0" w:rsidR="00A95112" w:rsidRPr="004E2F43" w:rsidRDefault="00D555DE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             </w:t>
                  </w:r>
                  <w:r w:rsidR="00A95112"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JUDEȚUL CLUJ</w:t>
                  </w:r>
                </w:p>
                <w:p w14:paraId="0BF90C04" w14:textId="77777777" w:rsidR="00A95112" w:rsidRPr="004E2F43" w:rsidRDefault="00A95112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  <w:p w14:paraId="6C4EA016" w14:textId="1BFE7C70" w:rsidR="00A95112" w:rsidRPr="004E2F43" w:rsidRDefault="00D555DE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              </w:t>
                  </w:r>
                  <w:r w:rsidR="00A95112"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PREŞEDINTE,                                                           </w:t>
                  </w:r>
                </w:p>
                <w:p w14:paraId="1F605365" w14:textId="77777777" w:rsidR="00A95112" w:rsidRPr="004E2F43" w:rsidRDefault="00A95112" w:rsidP="00A95112">
                  <w:pPr>
                    <w:spacing w:line="240" w:lineRule="auto"/>
                    <w:contextualSpacing/>
                    <w:rPr>
                      <w:rFonts w:ascii="Montserrat Light" w:eastAsiaTheme="minorHAnsi" w:hAnsi="Montserrat Light" w:cstheme="minorBidi"/>
                      <w:b/>
                      <w:bCs/>
                      <w:lang w:val="en-IE"/>
                    </w:rPr>
                  </w:pPr>
                </w:p>
              </w:tc>
            </w:tr>
            <w:tr w:rsidR="004E2F43" w:rsidRPr="004E2F43" w14:paraId="46DE4A61" w14:textId="77777777" w:rsidTr="00D555DE">
              <w:trPr>
                <w:trHeight w:val="545"/>
              </w:trPr>
              <w:tc>
                <w:tcPr>
                  <w:tcW w:w="4707" w:type="dxa"/>
                </w:tcPr>
                <w:p w14:paraId="46AD8052" w14:textId="009144C2" w:rsidR="00A95112" w:rsidRPr="004E2F43" w:rsidRDefault="00D555DE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        </w:t>
                  </w:r>
                  <w:r w:rsidR="00A95112"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DIRECTOR GENERAL</w:t>
                  </w:r>
                </w:p>
                <w:p w14:paraId="0920B577" w14:textId="77777777" w:rsidR="00A95112" w:rsidRPr="004E2F43" w:rsidRDefault="00A95112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</w:tc>
            </w:tr>
            <w:tr w:rsidR="004E2F43" w:rsidRPr="004E2F43" w14:paraId="7E4BC600" w14:textId="77777777" w:rsidTr="002A6202">
              <w:trPr>
                <w:trHeight w:val="80"/>
              </w:trPr>
              <w:tc>
                <w:tcPr>
                  <w:tcW w:w="4707" w:type="dxa"/>
                </w:tcPr>
                <w:p w14:paraId="58D85543" w14:textId="77777777" w:rsidR="00A95112" w:rsidRPr="004E2F43" w:rsidRDefault="00A95112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</w:tc>
            </w:tr>
            <w:tr w:rsidR="004E2F43" w:rsidRPr="004E2F43" w14:paraId="303DE0DD" w14:textId="77777777" w:rsidTr="00D555DE">
              <w:trPr>
                <w:trHeight w:val="272"/>
              </w:trPr>
              <w:tc>
                <w:tcPr>
                  <w:tcW w:w="4707" w:type="dxa"/>
                </w:tcPr>
                <w:p w14:paraId="3BF7E5F6" w14:textId="77777777" w:rsidR="00A95112" w:rsidRPr="004E2F43" w:rsidRDefault="00A95112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</w:tc>
            </w:tr>
            <w:tr w:rsidR="004E2F43" w:rsidRPr="004E2F43" w14:paraId="414478C4" w14:textId="77777777" w:rsidTr="00D555DE">
              <w:trPr>
                <w:trHeight w:val="545"/>
              </w:trPr>
              <w:tc>
                <w:tcPr>
                  <w:tcW w:w="4707" w:type="dxa"/>
                </w:tcPr>
                <w:p w14:paraId="50E85799" w14:textId="0DC262CC" w:rsidR="00A95112" w:rsidRPr="004E2F43" w:rsidRDefault="00D555DE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                   </w:t>
                  </w:r>
                  <w:r w:rsidR="00A95112"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VIZAT</w:t>
                  </w:r>
                </w:p>
                <w:p w14:paraId="7C757633" w14:textId="77777777" w:rsidR="00A95112" w:rsidRPr="004E2F43" w:rsidRDefault="00A95112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Control </w:t>
                  </w:r>
                  <w:proofErr w:type="spellStart"/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Financiar</w:t>
                  </w:r>
                  <w:proofErr w:type="spellEnd"/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</w:t>
                  </w:r>
                  <w:proofErr w:type="spellStart"/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Preventiv</w:t>
                  </w:r>
                  <w:proofErr w:type="spellEnd"/>
                </w:p>
              </w:tc>
            </w:tr>
            <w:tr w:rsidR="004E2F43" w:rsidRPr="004E2F43" w14:paraId="4CAE0A37" w14:textId="77777777" w:rsidTr="00D555DE">
              <w:trPr>
                <w:trHeight w:val="1230"/>
              </w:trPr>
              <w:tc>
                <w:tcPr>
                  <w:tcW w:w="4707" w:type="dxa"/>
                </w:tcPr>
                <w:p w14:paraId="7AD9C2F4" w14:textId="77777777" w:rsidR="00A95112" w:rsidRPr="004E2F43" w:rsidRDefault="00A95112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</w:p>
                <w:p w14:paraId="0F18FCFC" w14:textId="3C1C3B87" w:rsidR="00A95112" w:rsidRPr="004E2F43" w:rsidRDefault="00D555DE" w:rsidP="00A95112">
                  <w:pPr>
                    <w:spacing w:line="240" w:lineRule="auto"/>
                    <w:contextualSpacing/>
                    <w:jc w:val="both"/>
                    <w:rPr>
                      <w:rFonts w:ascii="Montserrat Light" w:eastAsiaTheme="minorHAnsi" w:hAnsi="Montserrat Light" w:cstheme="minorBidi"/>
                      <w:b/>
                      <w:bCs/>
                    </w:rPr>
                  </w:pPr>
                  <w:r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 xml:space="preserve">              </w:t>
                  </w:r>
                  <w:r w:rsidR="00A95112" w:rsidRPr="004E2F43">
                    <w:rPr>
                      <w:rFonts w:ascii="Montserrat Light" w:eastAsiaTheme="minorHAnsi" w:hAnsi="Montserrat Light" w:cstheme="minorBidi"/>
                      <w:b/>
                      <w:bCs/>
                    </w:rPr>
                    <w:t>VIZAT Juridic</w:t>
                  </w:r>
                </w:p>
              </w:tc>
            </w:tr>
          </w:tbl>
          <w:p w14:paraId="4BCAC270" w14:textId="77777777" w:rsidR="00A95112" w:rsidRPr="004E2F43" w:rsidRDefault="00A95112" w:rsidP="00A95112">
            <w:pPr>
              <w:spacing w:line="240" w:lineRule="auto"/>
              <w:contextualSpacing/>
              <w:rPr>
                <w:rFonts w:ascii="Montserrat Light" w:eastAsiaTheme="minorHAnsi" w:hAnsi="Montserrat Light" w:cstheme="minorBidi"/>
                <w:b/>
                <w:bCs/>
                <w:lang w:val="en-IE"/>
              </w:rPr>
            </w:pPr>
          </w:p>
        </w:tc>
        <w:tc>
          <w:tcPr>
            <w:tcW w:w="4863" w:type="dxa"/>
          </w:tcPr>
          <w:p w14:paraId="3C921017" w14:textId="3418DA14" w:rsidR="00A95112" w:rsidRPr="004E2F43" w:rsidRDefault="00D555DE" w:rsidP="00A95112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theme="minorBidi"/>
                <w:b/>
                <w:bCs/>
                <w:lang w:val="pt-BR"/>
              </w:rPr>
            </w:pPr>
            <w:r w:rsidRPr="004E2F43">
              <w:rPr>
                <w:rFonts w:ascii="Montserrat Light" w:eastAsiaTheme="minorHAnsi" w:hAnsi="Montserrat Light" w:cstheme="minorBidi"/>
                <w:b/>
                <w:bCs/>
                <w:lang w:val="pt-BR"/>
              </w:rPr>
              <w:t xml:space="preserve">              </w:t>
            </w:r>
            <w:r w:rsidR="00A95112" w:rsidRPr="004E2F43">
              <w:rPr>
                <w:rFonts w:ascii="Montserrat Light" w:eastAsiaTheme="minorHAnsi" w:hAnsi="Montserrat Light" w:cstheme="minorBidi"/>
                <w:b/>
                <w:bCs/>
                <w:lang w:val="pt-BR"/>
              </w:rPr>
              <w:t>ADMINISTRATOR,</w:t>
            </w:r>
          </w:p>
          <w:p w14:paraId="4A800E2F" w14:textId="77777777" w:rsidR="00A95112" w:rsidRPr="004E2F43" w:rsidRDefault="00A95112" w:rsidP="00A95112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theme="minorBidi"/>
                <w:b/>
                <w:bCs/>
              </w:rPr>
            </w:pPr>
            <w:r w:rsidRPr="004E2F43">
              <w:rPr>
                <w:rFonts w:ascii="Montserrat Light" w:eastAsiaTheme="minorHAnsi" w:hAnsi="Montserrat Light" w:cstheme="minorBidi"/>
                <w:b/>
                <w:bCs/>
              </w:rPr>
              <w:t xml:space="preserve">CENTRUL MILITAR ZONAL CLUJ </w:t>
            </w:r>
          </w:p>
          <w:p w14:paraId="2DACF405" w14:textId="77777777" w:rsidR="00A95112" w:rsidRPr="004E2F43" w:rsidRDefault="00A95112" w:rsidP="00A95112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theme="minorBidi"/>
                <w:b/>
                <w:bCs/>
              </w:rPr>
            </w:pPr>
          </w:p>
          <w:p w14:paraId="5F1A4093" w14:textId="30A82C99" w:rsidR="00A95112" w:rsidRPr="004E2F43" w:rsidRDefault="00D555DE" w:rsidP="00A95112">
            <w:pPr>
              <w:spacing w:line="240" w:lineRule="auto"/>
              <w:contextualSpacing/>
              <w:jc w:val="both"/>
              <w:rPr>
                <w:rFonts w:ascii="Montserrat Light" w:eastAsiaTheme="minorHAnsi" w:hAnsi="Montserrat Light" w:cstheme="minorBidi"/>
                <w:b/>
                <w:bCs/>
              </w:rPr>
            </w:pPr>
            <w:r w:rsidRPr="004E2F43">
              <w:rPr>
                <w:rFonts w:ascii="Montserrat Light" w:eastAsiaTheme="minorHAnsi" w:hAnsi="Montserrat Light" w:cstheme="minorBidi"/>
                <w:b/>
                <w:bCs/>
              </w:rPr>
              <w:t xml:space="preserve">                </w:t>
            </w:r>
            <w:proofErr w:type="gramStart"/>
            <w:r w:rsidR="00A95112" w:rsidRPr="004E2F43">
              <w:rPr>
                <w:rFonts w:ascii="Montserrat Light" w:eastAsiaTheme="minorHAnsi" w:hAnsi="Montserrat Light" w:cstheme="minorBidi"/>
                <w:b/>
                <w:bCs/>
              </w:rPr>
              <w:t>CO</w:t>
            </w:r>
            <w:r w:rsidR="003C7867" w:rsidRPr="004E2F43">
              <w:rPr>
                <w:rFonts w:ascii="Montserrat Light" w:eastAsiaTheme="minorHAnsi" w:hAnsi="Montserrat Light" w:cstheme="minorBidi"/>
                <w:b/>
                <w:bCs/>
              </w:rPr>
              <w:t>M</w:t>
            </w:r>
            <w:r w:rsidR="00A95112" w:rsidRPr="004E2F43">
              <w:rPr>
                <w:rFonts w:ascii="Montserrat Light" w:eastAsiaTheme="minorHAnsi" w:hAnsi="Montserrat Light" w:cstheme="minorBidi"/>
                <w:b/>
                <w:bCs/>
              </w:rPr>
              <w:t xml:space="preserve">ANDANT,   </w:t>
            </w:r>
            <w:proofErr w:type="gramEnd"/>
            <w:r w:rsidR="00A95112" w:rsidRPr="004E2F43">
              <w:rPr>
                <w:rFonts w:ascii="Montserrat Light" w:eastAsiaTheme="minorHAnsi" w:hAnsi="Montserrat Light" w:cstheme="minorBidi"/>
                <w:b/>
                <w:bCs/>
              </w:rPr>
              <w:t xml:space="preserve">          </w:t>
            </w:r>
          </w:p>
        </w:tc>
      </w:tr>
    </w:tbl>
    <w:p w14:paraId="54AB8BF2" w14:textId="77777777" w:rsidR="006662D3" w:rsidRPr="004E2F43" w:rsidRDefault="006662D3" w:rsidP="00505058">
      <w:pPr>
        <w:spacing w:line="240" w:lineRule="auto"/>
        <w:ind w:left="284" w:right="-279"/>
        <w:jc w:val="both"/>
        <w:rPr>
          <w:rFonts w:ascii="Montserrat Light" w:hAnsi="Montserrat Light" w:cs="Times New Roman"/>
          <w:b/>
          <w:lang w:val="pt-BR"/>
        </w:rPr>
      </w:pPr>
    </w:p>
    <w:p w14:paraId="125C072C" w14:textId="39211511" w:rsidR="004D1376" w:rsidRPr="004E2F43" w:rsidRDefault="006662D3" w:rsidP="00E15531">
      <w:pPr>
        <w:spacing w:line="240" w:lineRule="auto"/>
        <w:ind w:left="284" w:right="-279"/>
        <w:jc w:val="both"/>
        <w:rPr>
          <w:rFonts w:ascii="Montserrat Light" w:hAnsi="Montserrat Light"/>
        </w:rPr>
      </w:pPr>
      <w:r w:rsidRPr="004E2F43">
        <w:rPr>
          <w:rFonts w:ascii="Montserrat Light" w:hAnsi="Montserrat Light" w:cs="Times New Roman"/>
          <w:b/>
          <w:lang w:val="pt-BR"/>
        </w:rPr>
        <w:t xml:space="preserve">       </w:t>
      </w:r>
    </w:p>
    <w:p w14:paraId="28B2BDEB" w14:textId="634C22CB" w:rsidR="0073001E" w:rsidRPr="004E2F43" w:rsidRDefault="001B6977" w:rsidP="0050505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4E2F43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4E2F43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4E2F43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4E2F43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12CD9B2" w:rsidR="0073001E" w:rsidRPr="004E2F43" w:rsidRDefault="0073001E" w:rsidP="00505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4E2F43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4E2F43">
        <w:rPr>
          <w:rFonts w:ascii="Montserrat" w:hAnsi="Montserrat"/>
          <w:b/>
          <w:lang w:val="fr-FR" w:eastAsia="ro-RO"/>
        </w:rPr>
        <w:t xml:space="preserve"> </w:t>
      </w:r>
      <w:r w:rsidRPr="004E2F43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4E2F43">
        <w:rPr>
          <w:rFonts w:ascii="Montserrat" w:hAnsi="Montserrat"/>
          <w:b/>
          <w:lang w:val="fr-FR" w:eastAsia="ro-RO"/>
        </w:rPr>
        <w:t xml:space="preserve">PREŞEDINTE, </w:t>
      </w:r>
      <w:r w:rsidRPr="004E2F43">
        <w:rPr>
          <w:rFonts w:ascii="Montserrat" w:hAnsi="Montserrat"/>
          <w:lang w:val="fr-FR" w:eastAsia="ro-RO"/>
        </w:rPr>
        <w:t xml:space="preserve">  </w:t>
      </w:r>
      <w:proofErr w:type="gramEnd"/>
      <w:r w:rsidRPr="004E2F43">
        <w:rPr>
          <w:rFonts w:ascii="Montserrat" w:hAnsi="Montserrat"/>
          <w:lang w:val="fr-FR" w:eastAsia="ro-RO"/>
        </w:rPr>
        <w:t xml:space="preserve">           </w:t>
      </w:r>
      <w:r w:rsidR="003C7867" w:rsidRPr="004E2F43">
        <w:rPr>
          <w:rFonts w:ascii="Montserrat" w:hAnsi="Montserrat"/>
          <w:lang w:val="fr-FR" w:eastAsia="ro-RO"/>
        </w:rPr>
        <w:t xml:space="preserve">   </w:t>
      </w:r>
      <w:r w:rsidRPr="004E2F43">
        <w:rPr>
          <w:rFonts w:ascii="Montserrat" w:hAnsi="Montserrat"/>
          <w:lang w:val="fr-FR" w:eastAsia="ro-RO"/>
        </w:rPr>
        <w:t xml:space="preserve">    </w:t>
      </w:r>
      <w:r w:rsidR="00880D8D" w:rsidRPr="004E2F43">
        <w:rPr>
          <w:rFonts w:ascii="Montserrat" w:hAnsi="Montserrat"/>
          <w:lang w:val="fr-FR" w:eastAsia="ro-RO"/>
        </w:rPr>
        <w:t xml:space="preserve">  </w:t>
      </w:r>
      <w:r w:rsidRPr="004E2F43">
        <w:rPr>
          <w:rFonts w:ascii="Montserrat" w:hAnsi="Montserrat"/>
          <w:lang w:val="fr-FR" w:eastAsia="ro-RO"/>
        </w:rPr>
        <w:t xml:space="preserve">      </w:t>
      </w:r>
      <w:r w:rsidRPr="004E2F43">
        <w:rPr>
          <w:rFonts w:ascii="Montserrat" w:hAnsi="Montserrat"/>
          <w:b/>
          <w:lang w:val="fr-FR" w:eastAsia="ro-RO"/>
        </w:rPr>
        <w:t>SECRETAR GENERAL AL JUDEŢULUI</w:t>
      </w:r>
      <w:r w:rsidRPr="004E2F43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4E2F43" w:rsidRDefault="0073001E" w:rsidP="0050505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4E2F43">
        <w:rPr>
          <w:rFonts w:ascii="Montserrat" w:hAnsi="Montserrat"/>
          <w:b/>
          <w:lang w:val="ro-RO" w:eastAsia="ro-RO"/>
        </w:rPr>
        <w:t xml:space="preserve">   Alin T</w:t>
      </w:r>
      <w:r w:rsidR="00880D8D" w:rsidRPr="004E2F43">
        <w:rPr>
          <w:rFonts w:ascii="Montserrat" w:hAnsi="Montserrat"/>
          <w:b/>
          <w:lang w:val="ro-RO" w:eastAsia="ro-RO"/>
        </w:rPr>
        <w:t>ișe</w:t>
      </w:r>
      <w:r w:rsidRPr="004E2F43">
        <w:rPr>
          <w:rFonts w:ascii="Montserrat" w:hAnsi="Montserrat"/>
          <w:b/>
          <w:lang w:val="fr-FR" w:eastAsia="ro-RO"/>
        </w:rPr>
        <w:tab/>
      </w:r>
      <w:r w:rsidR="001B6977" w:rsidRPr="004E2F43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4E2F43">
        <w:rPr>
          <w:rFonts w:ascii="Montserrat" w:hAnsi="Montserrat"/>
          <w:b/>
          <w:lang w:val="fr-FR" w:eastAsia="ro-RO"/>
        </w:rPr>
        <w:t xml:space="preserve">     </w:t>
      </w:r>
      <w:r w:rsidR="00880D8D" w:rsidRPr="004E2F43">
        <w:rPr>
          <w:rFonts w:ascii="Montserrat" w:hAnsi="Montserrat"/>
          <w:b/>
          <w:lang w:val="fr-FR" w:eastAsia="ro-RO"/>
        </w:rPr>
        <w:t xml:space="preserve"> </w:t>
      </w:r>
      <w:r w:rsidRPr="004E2F43">
        <w:rPr>
          <w:rFonts w:ascii="Montserrat" w:hAnsi="Montserrat"/>
          <w:b/>
          <w:lang w:val="fr-FR" w:eastAsia="ro-RO"/>
        </w:rPr>
        <w:t xml:space="preserve">    Simona G</w:t>
      </w:r>
      <w:r w:rsidR="00880D8D" w:rsidRPr="004E2F43">
        <w:rPr>
          <w:rFonts w:ascii="Montserrat" w:hAnsi="Montserrat"/>
          <w:b/>
          <w:lang w:val="fr-FR" w:eastAsia="ro-RO"/>
        </w:rPr>
        <w:t>aci</w:t>
      </w:r>
      <w:r w:rsidRPr="004E2F43">
        <w:rPr>
          <w:rFonts w:ascii="Montserrat" w:hAnsi="Montserrat"/>
          <w:lang w:val="fr-FR" w:eastAsia="ro-RO"/>
        </w:rPr>
        <w:t xml:space="preserve">                                             </w:t>
      </w:r>
      <w:r w:rsidRPr="004E2F43">
        <w:rPr>
          <w:rFonts w:ascii="Montserrat" w:hAnsi="Montserrat"/>
          <w:b/>
          <w:noProof/>
          <w:lang w:val="ro-RO"/>
        </w:rPr>
        <w:tab/>
        <w:t xml:space="preserve"> </w:t>
      </w:r>
    </w:p>
    <w:bookmarkEnd w:id="0"/>
    <w:p w14:paraId="24A44328" w14:textId="1E33437C" w:rsidR="0092662B" w:rsidRPr="004E2F43" w:rsidRDefault="0092662B" w:rsidP="005050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sectPr w:rsidR="0092662B" w:rsidRPr="004E2F43" w:rsidSect="003C7867">
      <w:footerReference w:type="default" r:id="rId8"/>
      <w:headerReference w:type="first" r:id="rId9"/>
      <w:footerReference w:type="first" r:id="rId10"/>
      <w:pgSz w:w="11909" w:h="16834"/>
      <w:pgMar w:top="547" w:right="1019" w:bottom="270" w:left="207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OOEn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F9"/>
    <w:multiLevelType w:val="hybridMultilevel"/>
    <w:tmpl w:val="E7FE956E"/>
    <w:lvl w:ilvl="0" w:tplc="76D2E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487E32"/>
    <w:multiLevelType w:val="hybridMultilevel"/>
    <w:tmpl w:val="26F29F4E"/>
    <w:lvl w:ilvl="0" w:tplc="76D2E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D4D5997"/>
    <w:multiLevelType w:val="hybridMultilevel"/>
    <w:tmpl w:val="60F4C5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0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3" w15:restartNumberingAfterBreak="0">
    <w:nsid w:val="57791616"/>
    <w:multiLevelType w:val="hybridMultilevel"/>
    <w:tmpl w:val="19A63940"/>
    <w:lvl w:ilvl="0" w:tplc="76D2E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F1F09"/>
    <w:multiLevelType w:val="hybridMultilevel"/>
    <w:tmpl w:val="90F47006"/>
    <w:lvl w:ilvl="0" w:tplc="76D2E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98261B"/>
    <w:multiLevelType w:val="hybridMultilevel"/>
    <w:tmpl w:val="3862565A"/>
    <w:lvl w:ilvl="0" w:tplc="76D2E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4"/>
  </w:num>
  <w:num w:numId="2" w16cid:durableId="443891885">
    <w:abstractNumId w:val="15"/>
  </w:num>
  <w:num w:numId="3" w16cid:durableId="876627044">
    <w:abstractNumId w:val="32"/>
  </w:num>
  <w:num w:numId="4" w16cid:durableId="572084343">
    <w:abstractNumId w:val="29"/>
  </w:num>
  <w:num w:numId="5" w16cid:durableId="1546216930">
    <w:abstractNumId w:val="35"/>
  </w:num>
  <w:num w:numId="6" w16cid:durableId="1420785139">
    <w:abstractNumId w:val="23"/>
  </w:num>
  <w:num w:numId="7" w16cid:durableId="1614556732">
    <w:abstractNumId w:val="37"/>
  </w:num>
  <w:num w:numId="8" w16cid:durableId="1612393335">
    <w:abstractNumId w:val="2"/>
  </w:num>
  <w:num w:numId="9" w16cid:durableId="561870478">
    <w:abstractNumId w:val="11"/>
  </w:num>
  <w:num w:numId="10" w16cid:durableId="8795374">
    <w:abstractNumId w:val="30"/>
  </w:num>
  <w:num w:numId="11" w16cid:durableId="1313364984">
    <w:abstractNumId w:val="8"/>
  </w:num>
  <w:num w:numId="12" w16cid:durableId="1813019264">
    <w:abstractNumId w:val="21"/>
  </w:num>
  <w:num w:numId="13" w16cid:durableId="567419781">
    <w:abstractNumId w:val="9"/>
  </w:num>
  <w:num w:numId="14" w16cid:durableId="2146073354">
    <w:abstractNumId w:val="3"/>
  </w:num>
  <w:num w:numId="15" w16cid:durableId="963537097">
    <w:abstractNumId w:val="26"/>
  </w:num>
  <w:num w:numId="16" w16cid:durableId="1207835358">
    <w:abstractNumId w:val="27"/>
  </w:num>
  <w:num w:numId="17" w16cid:durableId="484704872">
    <w:abstractNumId w:val="13"/>
  </w:num>
  <w:num w:numId="18" w16cid:durableId="1356079189">
    <w:abstractNumId w:val="40"/>
  </w:num>
  <w:num w:numId="19" w16cid:durableId="1060328431">
    <w:abstractNumId w:val="28"/>
  </w:num>
  <w:num w:numId="20" w16cid:durableId="1710955532">
    <w:abstractNumId w:val="5"/>
  </w:num>
  <w:num w:numId="21" w16cid:durableId="1472795913">
    <w:abstractNumId w:val="19"/>
  </w:num>
  <w:num w:numId="22" w16cid:durableId="2014644991">
    <w:abstractNumId w:val="31"/>
  </w:num>
  <w:num w:numId="23" w16cid:durableId="1690059228">
    <w:abstractNumId w:val="41"/>
  </w:num>
  <w:num w:numId="24" w16cid:durableId="2119445988">
    <w:abstractNumId w:val="18"/>
  </w:num>
  <w:num w:numId="25" w16cid:durableId="1407264293">
    <w:abstractNumId w:val="7"/>
  </w:num>
  <w:num w:numId="26" w16cid:durableId="859973975">
    <w:abstractNumId w:val="17"/>
  </w:num>
  <w:num w:numId="27" w16cid:durableId="1856578301">
    <w:abstractNumId w:val="4"/>
  </w:num>
  <w:num w:numId="28" w16cid:durableId="544415186">
    <w:abstractNumId w:val="16"/>
  </w:num>
  <w:num w:numId="29" w16cid:durableId="775448297">
    <w:abstractNumId w:val="20"/>
  </w:num>
  <w:num w:numId="30" w16cid:durableId="1794204484">
    <w:abstractNumId w:val="12"/>
  </w:num>
  <w:num w:numId="31" w16cid:durableId="981739872">
    <w:abstractNumId w:val="1"/>
  </w:num>
  <w:num w:numId="32" w16cid:durableId="503937728">
    <w:abstractNumId w:val="10"/>
  </w:num>
  <w:num w:numId="33" w16cid:durableId="1158689905">
    <w:abstractNumId w:val="14"/>
  </w:num>
  <w:num w:numId="34" w16cid:durableId="305402575">
    <w:abstractNumId w:val="36"/>
  </w:num>
  <w:num w:numId="35" w16cid:durableId="997734804">
    <w:abstractNumId w:val="38"/>
  </w:num>
  <w:num w:numId="36" w16cid:durableId="261954797">
    <w:abstractNumId w:val="22"/>
  </w:num>
  <w:num w:numId="37" w16cid:durableId="17985300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1218071">
    <w:abstractNumId w:val="0"/>
  </w:num>
  <w:num w:numId="39" w16cid:durableId="330329806">
    <w:abstractNumId w:val="6"/>
  </w:num>
  <w:num w:numId="40" w16cid:durableId="425469149">
    <w:abstractNumId w:val="33"/>
  </w:num>
  <w:num w:numId="41" w16cid:durableId="2113889186">
    <w:abstractNumId w:val="34"/>
  </w:num>
  <w:num w:numId="42" w16cid:durableId="420028451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A6202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3C7867"/>
    <w:rsid w:val="00407BA0"/>
    <w:rsid w:val="00424FDC"/>
    <w:rsid w:val="0049679C"/>
    <w:rsid w:val="004A15AF"/>
    <w:rsid w:val="004A65C2"/>
    <w:rsid w:val="004D0A96"/>
    <w:rsid w:val="004D1376"/>
    <w:rsid w:val="004E2F43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6364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9511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555DE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5531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1641</Words>
  <Characters>9520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67</cp:revision>
  <cp:lastPrinted>2022-03-31T09:30:00Z</cp:lastPrinted>
  <dcterms:created xsi:type="dcterms:W3CDTF">2021-03-31T17:01:00Z</dcterms:created>
  <dcterms:modified xsi:type="dcterms:W3CDTF">2022-04-28T05:24:00Z</dcterms:modified>
</cp:coreProperties>
</file>