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1EF97A9F" w:rsidR="00174973" w:rsidRPr="003451B6" w:rsidRDefault="00174973" w:rsidP="009339DC">
      <w:pPr>
        <w:tabs>
          <w:tab w:val="left" w:pos="2160"/>
        </w:tabs>
        <w:spacing w:line="240" w:lineRule="auto"/>
        <w:ind w:left="180" w:right="180"/>
        <w:jc w:val="center"/>
        <w:rPr>
          <w:rFonts w:ascii="Montserrat" w:hAnsi="Montserrat"/>
          <w:b/>
          <w:bCs/>
          <w:lang w:val="ro-RO" w:eastAsia="ro-RO"/>
        </w:rPr>
      </w:pPr>
      <w:bookmarkStart w:id="0" w:name="_Hlk479682873"/>
      <w:bookmarkStart w:id="1" w:name="_Hlk54769432"/>
    </w:p>
    <w:p w14:paraId="63E1DF28" w14:textId="77777777" w:rsidR="004E51C5" w:rsidRPr="003451B6" w:rsidRDefault="004E51C5" w:rsidP="009339DC">
      <w:pPr>
        <w:tabs>
          <w:tab w:val="left" w:pos="2160"/>
        </w:tabs>
        <w:spacing w:line="240" w:lineRule="auto"/>
        <w:ind w:left="180" w:right="180"/>
        <w:jc w:val="center"/>
        <w:rPr>
          <w:rFonts w:ascii="Montserrat" w:hAnsi="Montserrat"/>
          <w:b/>
          <w:bCs/>
          <w:lang w:val="ro-RO" w:eastAsia="ro-RO"/>
        </w:rPr>
      </w:pPr>
    </w:p>
    <w:p w14:paraId="7C173F4D" w14:textId="3821F49B" w:rsidR="00C07A9F" w:rsidRPr="003451B6" w:rsidRDefault="00C07A9F" w:rsidP="009339DC">
      <w:pPr>
        <w:tabs>
          <w:tab w:val="left" w:pos="2160"/>
        </w:tabs>
        <w:spacing w:line="240" w:lineRule="auto"/>
        <w:ind w:left="180" w:right="180"/>
        <w:jc w:val="center"/>
        <w:rPr>
          <w:rFonts w:ascii="Montserrat" w:hAnsi="Montserrat"/>
          <w:b/>
          <w:bCs/>
          <w:lang w:val="ro-RO" w:eastAsia="ro-RO"/>
        </w:rPr>
      </w:pPr>
      <w:r w:rsidRPr="003451B6">
        <w:rPr>
          <w:rFonts w:ascii="Montserrat" w:hAnsi="Montserrat"/>
          <w:b/>
          <w:bCs/>
          <w:lang w:val="ro-RO" w:eastAsia="ro-RO"/>
        </w:rPr>
        <w:t xml:space="preserve">H O T Ă R Â R E </w:t>
      </w:r>
    </w:p>
    <w:bookmarkEnd w:id="0"/>
    <w:p w14:paraId="12EA3812" w14:textId="77777777" w:rsidR="00E33698" w:rsidRPr="003451B6" w:rsidRDefault="00E33698" w:rsidP="009339DC">
      <w:pPr>
        <w:keepNext/>
        <w:keepLines/>
        <w:spacing w:line="240" w:lineRule="auto"/>
        <w:jc w:val="center"/>
        <w:outlineLvl w:val="0"/>
        <w:rPr>
          <w:rFonts w:ascii="Montserrat" w:hAnsi="Montserrat"/>
          <w:b/>
          <w:bCs/>
        </w:rPr>
      </w:pPr>
      <w:r w:rsidRPr="003451B6">
        <w:rPr>
          <w:rFonts w:ascii="Montserrat" w:hAnsi="Montserrat"/>
          <w:b/>
          <w:bCs/>
        </w:rPr>
        <w:t xml:space="preserve">privind rectificarea bugetului general propriu al Judeţului Cluj pe anul 2022 </w:t>
      </w:r>
    </w:p>
    <w:p w14:paraId="3E75CFEC" w14:textId="32F57535" w:rsidR="00E33698" w:rsidRPr="003451B6" w:rsidRDefault="00E33698" w:rsidP="009339DC">
      <w:pPr>
        <w:keepNext/>
        <w:keepLines/>
        <w:spacing w:line="240" w:lineRule="auto"/>
        <w:jc w:val="center"/>
        <w:outlineLvl w:val="0"/>
        <w:rPr>
          <w:rFonts w:ascii="Montserrat Light" w:hAnsi="Montserrat Light"/>
          <w:b/>
          <w:bCs/>
        </w:rPr>
      </w:pPr>
    </w:p>
    <w:p w14:paraId="11676B4D" w14:textId="77777777" w:rsidR="009339DC" w:rsidRPr="003451B6" w:rsidRDefault="009339DC" w:rsidP="009339DC">
      <w:pPr>
        <w:keepNext/>
        <w:keepLines/>
        <w:spacing w:line="240" w:lineRule="auto"/>
        <w:jc w:val="center"/>
        <w:outlineLvl w:val="0"/>
        <w:rPr>
          <w:rFonts w:ascii="Montserrat Light" w:hAnsi="Montserrat Light"/>
          <w:b/>
          <w:bCs/>
        </w:rPr>
      </w:pPr>
    </w:p>
    <w:p w14:paraId="48B67237" w14:textId="77777777" w:rsidR="00E33698" w:rsidRPr="003451B6" w:rsidRDefault="00E33698" w:rsidP="009339DC">
      <w:pPr>
        <w:tabs>
          <w:tab w:val="left" w:pos="90"/>
        </w:tabs>
        <w:autoSpaceDE w:val="0"/>
        <w:autoSpaceDN w:val="0"/>
        <w:adjustRightInd w:val="0"/>
        <w:spacing w:line="240" w:lineRule="auto"/>
        <w:jc w:val="both"/>
        <w:rPr>
          <w:rFonts w:ascii="Montserrat Light" w:hAnsi="Montserrat Light"/>
          <w:noProof/>
          <w:lang w:eastAsia="ro-RO"/>
        </w:rPr>
      </w:pPr>
      <w:r w:rsidRPr="003451B6">
        <w:rPr>
          <w:rFonts w:ascii="Montserrat Light" w:hAnsi="Montserrat Light"/>
          <w:noProof/>
          <w:lang w:eastAsia="ro-RO"/>
        </w:rPr>
        <w:t>Consiliul Judeţean Cluj întrunit în şedinţă  ordinară</w:t>
      </w:r>
      <w:r w:rsidRPr="003451B6">
        <w:rPr>
          <w:rFonts w:ascii="Montserrat Light" w:hAnsi="Montserrat Light"/>
          <w:noProof/>
          <w:lang w:val="ro-RO" w:eastAsia="ro-RO"/>
        </w:rPr>
        <w:t>;</w:t>
      </w:r>
    </w:p>
    <w:p w14:paraId="29EFD09B" w14:textId="77777777" w:rsidR="00F906C3" w:rsidRPr="003451B6" w:rsidRDefault="00F906C3" w:rsidP="009339DC">
      <w:pPr>
        <w:spacing w:line="240" w:lineRule="auto"/>
        <w:jc w:val="both"/>
        <w:rPr>
          <w:rFonts w:ascii="Montserrat Light" w:eastAsia="Times New Roman" w:hAnsi="Montserrat Light" w:cs="Times New Roman"/>
          <w:lang w:val="ro-RO" w:eastAsia="ro-RO"/>
        </w:rPr>
      </w:pPr>
    </w:p>
    <w:p w14:paraId="1A488DE3" w14:textId="6E05CD82" w:rsidR="00E33698" w:rsidRPr="003451B6" w:rsidRDefault="00E33698" w:rsidP="009339DC">
      <w:pPr>
        <w:spacing w:line="240" w:lineRule="auto"/>
        <w:jc w:val="both"/>
        <w:rPr>
          <w:rFonts w:ascii="Montserrat Light" w:eastAsia="Times New Roman" w:hAnsi="Montserrat Light" w:cs="Times New Roman"/>
          <w:lang w:val="ro-RO" w:eastAsia="ro-RO"/>
        </w:rPr>
      </w:pPr>
      <w:r w:rsidRPr="003451B6">
        <w:rPr>
          <w:rFonts w:ascii="Montserrat Light" w:eastAsia="Times New Roman" w:hAnsi="Montserrat Light" w:cs="Times New Roman"/>
          <w:lang w:val="ro-RO" w:eastAsia="ro-RO"/>
        </w:rPr>
        <w:t xml:space="preserve">Având în vedere </w:t>
      </w:r>
      <w:r w:rsidRPr="003451B6">
        <w:rPr>
          <w:rFonts w:ascii="Montserrat Light" w:hAnsi="Montserrat Light"/>
          <w:noProof/>
          <w:lang w:eastAsia="ro-RO"/>
        </w:rPr>
        <w:t>Proiectul de hotărâre înregistrat cu nr</w:t>
      </w:r>
      <w:r w:rsidR="00F906C3" w:rsidRPr="003451B6">
        <w:rPr>
          <w:rFonts w:ascii="Montserrat Light" w:hAnsi="Montserrat Light"/>
          <w:noProof/>
          <w:lang w:eastAsia="ro-RO"/>
        </w:rPr>
        <w:t xml:space="preserve">. 71 din 18.04.2022 </w:t>
      </w:r>
      <w:r w:rsidRPr="003451B6">
        <w:rPr>
          <w:rFonts w:ascii="Montserrat Light" w:hAnsi="Montserrat Light"/>
          <w:noProof/>
          <w:lang w:eastAsia="ro-RO"/>
        </w:rPr>
        <w:t>privind</w:t>
      </w:r>
      <w:r w:rsidRPr="003451B6">
        <w:rPr>
          <w:rFonts w:ascii="Montserrat Light" w:hAnsi="Montserrat Light"/>
          <w:b/>
          <w:lang w:val="it-IT"/>
        </w:rPr>
        <w:t xml:space="preserve"> </w:t>
      </w:r>
      <w:r w:rsidRPr="003451B6">
        <w:rPr>
          <w:rFonts w:ascii="Montserrat Light" w:hAnsi="Montserrat Light"/>
          <w:noProof/>
          <w:lang w:eastAsia="ro-RO"/>
        </w:rPr>
        <w:t>rectificarea bugetului general propriu al Județ</w:t>
      </w:r>
      <w:r w:rsidR="00F906C3" w:rsidRPr="003451B6">
        <w:rPr>
          <w:rFonts w:ascii="Montserrat Light" w:hAnsi="Montserrat Light"/>
          <w:noProof/>
          <w:lang w:eastAsia="ro-RO"/>
        </w:rPr>
        <w:t>u</w:t>
      </w:r>
      <w:r w:rsidRPr="003451B6">
        <w:rPr>
          <w:rFonts w:ascii="Montserrat Light" w:hAnsi="Montserrat Light"/>
          <w:noProof/>
          <w:lang w:eastAsia="ro-RO"/>
        </w:rPr>
        <w:t xml:space="preserve">lui Cluj pe anul 2022, propus de Preşedintele Consiliului Judeţean Cluj, domnul Alin Tişe, care este însoțit de </w:t>
      </w:r>
      <w:r w:rsidRPr="003451B6">
        <w:rPr>
          <w:rFonts w:ascii="Montserrat Light" w:eastAsia="Times New Roman" w:hAnsi="Montserrat Light" w:cs="Times New Roman"/>
          <w:bCs/>
          <w:lang w:val="ro-RO" w:eastAsia="ro-RO"/>
        </w:rPr>
        <w:t>R</w:t>
      </w:r>
      <w:r w:rsidRPr="003451B6">
        <w:rPr>
          <w:rFonts w:ascii="Montserrat Light" w:eastAsia="Times New Roman" w:hAnsi="Montserrat Light" w:cs="Times New Roman"/>
          <w:lang w:val="ro-RO" w:eastAsia="ro-RO"/>
        </w:rPr>
        <w:t>eferatul de aprobare cu nr.</w:t>
      </w:r>
      <w:r w:rsidR="00F906C3" w:rsidRPr="003451B6">
        <w:rPr>
          <w:rFonts w:ascii="Montserrat Light" w:eastAsia="Times New Roman" w:hAnsi="Montserrat Light" w:cs="Times New Roman"/>
          <w:lang w:val="ro-RO" w:eastAsia="ro-RO"/>
        </w:rPr>
        <w:t xml:space="preserve"> </w:t>
      </w:r>
      <w:r w:rsidRPr="003451B6">
        <w:rPr>
          <w:rFonts w:ascii="Montserrat Light" w:eastAsia="Times New Roman" w:hAnsi="Montserrat Light" w:cs="Times New Roman"/>
          <w:lang w:val="ro-RO" w:eastAsia="ro-RO"/>
        </w:rPr>
        <w:t>15284</w:t>
      </w:r>
      <w:r w:rsidRPr="003451B6">
        <w:rPr>
          <w:rFonts w:ascii="Montserrat Light" w:hAnsi="Montserrat Light"/>
          <w:noProof/>
          <w:lang w:eastAsia="ro-RO"/>
        </w:rPr>
        <w:t xml:space="preserve"> </w:t>
      </w:r>
      <w:r w:rsidRPr="003451B6">
        <w:rPr>
          <w:rFonts w:ascii="Montserrat Light" w:eastAsia="Times New Roman" w:hAnsi="Montserrat Light" w:cs="Times New Roman"/>
          <w:lang w:val="ro-RO" w:eastAsia="ro-RO"/>
        </w:rPr>
        <w:t>din 15.04.2022</w:t>
      </w:r>
      <w:r w:rsidRPr="003451B6">
        <w:rPr>
          <w:rFonts w:ascii="Montserrat Light" w:hAnsi="Montserrat Light"/>
          <w:noProof/>
          <w:lang w:eastAsia="ro-RO"/>
        </w:rPr>
        <w:t xml:space="preserve">; </w:t>
      </w:r>
      <w:r w:rsidRPr="003451B6">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15285/ 15.04</w:t>
      </w:r>
      <w:r w:rsidRPr="003451B6">
        <w:rPr>
          <w:rFonts w:ascii="Montserrat Light" w:hAnsi="Montserrat Light"/>
          <w:bCs/>
        </w:rPr>
        <w:t>.2022; 15286/15.14.2022</w:t>
      </w:r>
      <w:r w:rsidRPr="003451B6">
        <w:rPr>
          <w:rFonts w:ascii="Montserrat Light" w:eastAsia="Times New Roman" w:hAnsi="Montserrat Light" w:cs="Times New Roman"/>
          <w:lang w:val="ro-RO" w:eastAsia="ro-RO"/>
        </w:rPr>
        <w:t xml:space="preserve"> şi Avizul cu nr. </w:t>
      </w:r>
      <w:r w:rsidR="00F906C3" w:rsidRPr="003451B6">
        <w:rPr>
          <w:rFonts w:ascii="Montserrat Light" w:eastAsia="Times New Roman" w:hAnsi="Montserrat Light" w:cs="Times New Roman"/>
          <w:lang w:val="ro-RO" w:eastAsia="ro-RO"/>
        </w:rPr>
        <w:t>15284</w:t>
      </w:r>
      <w:r w:rsidR="00F906C3" w:rsidRPr="003451B6">
        <w:rPr>
          <w:rFonts w:ascii="Montserrat Light" w:hAnsi="Montserrat Light"/>
          <w:noProof/>
          <w:lang w:eastAsia="ro-RO"/>
        </w:rPr>
        <w:t xml:space="preserve"> </w:t>
      </w:r>
      <w:r w:rsidR="00F906C3" w:rsidRPr="003451B6">
        <w:rPr>
          <w:rFonts w:ascii="Montserrat Light" w:eastAsia="Times New Roman" w:hAnsi="Montserrat Light" w:cs="Times New Roman"/>
          <w:lang w:val="ro-RO" w:eastAsia="ro-RO"/>
        </w:rPr>
        <w:t xml:space="preserve">din 20.04.2022 </w:t>
      </w:r>
      <w:r w:rsidRPr="003451B6">
        <w:rPr>
          <w:rFonts w:ascii="Montserrat Light" w:eastAsia="Times New Roman" w:hAnsi="Montserrat Light" w:cs="Times New Roman"/>
          <w:lang w:val="ro-RO" w:eastAsia="ro-RO"/>
        </w:rPr>
        <w:t xml:space="preserve">adoptat de Comisia de specialitate nr. </w:t>
      </w:r>
      <w:r w:rsidR="00F906C3" w:rsidRPr="003451B6">
        <w:rPr>
          <w:rFonts w:ascii="Montserrat Light" w:eastAsia="Times New Roman" w:hAnsi="Montserrat Light" w:cs="Times New Roman"/>
          <w:lang w:val="ro-RO" w:eastAsia="ro-RO"/>
        </w:rPr>
        <w:t>2, î</w:t>
      </w:r>
      <w:r w:rsidRPr="003451B6">
        <w:rPr>
          <w:rFonts w:ascii="Montserrat Light" w:eastAsia="Times New Roman" w:hAnsi="Montserrat Light" w:cs="Times New Roman"/>
          <w:lang w:val="ro-RO" w:eastAsia="ro-RO"/>
        </w:rPr>
        <w:t xml:space="preserve">n conformitate cu art. 182 alin. (4) coroborat cu art. 136 din Ordonanța de urgență a Guvernului nr. 57/2019 privind Codul administrativ, cu  modificările și completările ulterioare; </w:t>
      </w:r>
    </w:p>
    <w:p w14:paraId="772EEEF4" w14:textId="77777777" w:rsidR="00F906C3" w:rsidRPr="003451B6" w:rsidRDefault="00F906C3" w:rsidP="009339DC">
      <w:pPr>
        <w:spacing w:line="240" w:lineRule="auto"/>
        <w:jc w:val="both"/>
        <w:rPr>
          <w:rFonts w:ascii="Montserrat Light" w:hAnsi="Montserrat Light"/>
          <w:noProof/>
          <w:lang w:val="ro-RO" w:eastAsia="ro-RO"/>
        </w:rPr>
      </w:pPr>
    </w:p>
    <w:p w14:paraId="6C77F223" w14:textId="70228400" w:rsidR="00E33698" w:rsidRPr="003451B6" w:rsidRDefault="00E33698" w:rsidP="009339DC">
      <w:pPr>
        <w:spacing w:line="240" w:lineRule="auto"/>
        <w:jc w:val="both"/>
        <w:rPr>
          <w:rFonts w:ascii="Montserrat Light" w:hAnsi="Montserrat Light"/>
          <w:noProof/>
          <w:lang w:eastAsia="ro-RO"/>
        </w:rPr>
      </w:pPr>
      <w:r w:rsidRPr="003451B6">
        <w:rPr>
          <w:rFonts w:ascii="Montserrat Light" w:hAnsi="Montserrat Light"/>
          <w:noProof/>
          <w:lang w:val="ro-RO" w:eastAsia="ro-RO"/>
        </w:rPr>
        <w:t>Ținând cont de</w:t>
      </w:r>
      <w:r w:rsidRPr="003451B6">
        <w:rPr>
          <w:rFonts w:ascii="Montserrat Light" w:hAnsi="Montserrat Light"/>
          <w:noProof/>
          <w:lang w:eastAsia="ro-RO"/>
        </w:rPr>
        <w:t>:</w:t>
      </w:r>
    </w:p>
    <w:p w14:paraId="50911D27" w14:textId="77777777"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eastAsia="ro-RO"/>
        </w:rPr>
        <w:t>adresa  Direcției de Sănătate Publică a Județului Cluj nr. 3611/08.03.2022;</w:t>
      </w:r>
    </w:p>
    <w:p w14:paraId="6A18457F" w14:textId="7623EDFA"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eastAsia="ro-RO"/>
        </w:rPr>
        <w:t>adresa Direcției Generale de Asistență Socială și Protecția Copilului</w:t>
      </w:r>
      <w:r w:rsidR="00DC4C7C" w:rsidRPr="003451B6">
        <w:rPr>
          <w:rFonts w:ascii="Montserrat Light" w:eastAsiaTheme="minorHAnsi" w:hAnsi="Montserrat Light" w:cstheme="minorBidi"/>
          <w:noProof/>
          <w:sz w:val="22"/>
          <w:szCs w:val="22"/>
          <w:lang w:eastAsia="ro-RO"/>
        </w:rPr>
        <w:t xml:space="preserve"> Cluj</w:t>
      </w:r>
      <w:r w:rsidRPr="003451B6">
        <w:rPr>
          <w:rFonts w:ascii="Montserrat Light" w:eastAsiaTheme="minorHAnsi" w:hAnsi="Montserrat Light" w:cstheme="minorBidi"/>
          <w:noProof/>
          <w:sz w:val="22"/>
          <w:szCs w:val="22"/>
          <w:lang w:eastAsia="ro-RO"/>
        </w:rPr>
        <w:t xml:space="preserve"> nr.</w:t>
      </w:r>
      <w:r w:rsidR="00F906C3" w:rsidRPr="003451B6">
        <w:rPr>
          <w:rFonts w:ascii="Montserrat Light" w:eastAsiaTheme="minorHAnsi" w:hAnsi="Montserrat Light" w:cstheme="minorBidi"/>
          <w:noProof/>
          <w:sz w:val="22"/>
          <w:szCs w:val="22"/>
          <w:lang w:eastAsia="ro-RO"/>
        </w:rPr>
        <w:t xml:space="preserve"> </w:t>
      </w:r>
      <w:r w:rsidRPr="003451B6">
        <w:rPr>
          <w:rFonts w:ascii="Montserrat Light" w:eastAsiaTheme="minorHAnsi" w:hAnsi="Montserrat Light" w:cstheme="minorBidi"/>
          <w:noProof/>
          <w:sz w:val="22"/>
          <w:szCs w:val="22"/>
          <w:lang w:eastAsia="ro-RO"/>
        </w:rPr>
        <w:t>15328  /08.04.2022;</w:t>
      </w:r>
    </w:p>
    <w:p w14:paraId="402EFB4B" w14:textId="0B788544"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eastAsia="ro-RO"/>
        </w:rPr>
        <w:t xml:space="preserve">adresa Liceului Special pentru Deficienți de </w:t>
      </w:r>
      <w:r w:rsidR="00DC4C7C" w:rsidRPr="003451B6">
        <w:rPr>
          <w:rFonts w:ascii="Montserrat Light" w:eastAsiaTheme="minorHAnsi" w:hAnsi="Montserrat Light" w:cstheme="minorBidi"/>
          <w:noProof/>
          <w:sz w:val="22"/>
          <w:szCs w:val="22"/>
          <w:lang w:eastAsia="ro-RO"/>
        </w:rPr>
        <w:t>V</w:t>
      </w:r>
      <w:r w:rsidRPr="003451B6">
        <w:rPr>
          <w:rFonts w:ascii="Montserrat Light" w:eastAsiaTheme="minorHAnsi" w:hAnsi="Montserrat Light" w:cstheme="minorBidi"/>
          <w:noProof/>
          <w:sz w:val="22"/>
          <w:szCs w:val="22"/>
          <w:lang w:eastAsia="ro-RO"/>
        </w:rPr>
        <w:t>edere Cluj-Napoca nr. 1091/07.04.2022;</w:t>
      </w:r>
    </w:p>
    <w:p w14:paraId="656B4423" w14:textId="77777777"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eastAsia="ro-RO"/>
        </w:rPr>
        <w:t>adresa Teatrului de Păpuși Puck nr. 345/07.04.2022;</w:t>
      </w:r>
    </w:p>
    <w:p w14:paraId="5F21CF06" w14:textId="5833EC87"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eastAsia="ro-RO"/>
        </w:rPr>
        <w:t>adresa Filarmonicii de Stat Transilvania nr. 602/01.04.2022;</w:t>
      </w:r>
    </w:p>
    <w:p w14:paraId="2F1010FE" w14:textId="2E96D890"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eastAsia="ro-RO"/>
        </w:rPr>
        <w:t>adresa Spitalului de Boli Cronice Bor</w:t>
      </w:r>
      <w:r w:rsidRPr="003451B6">
        <w:rPr>
          <w:rFonts w:ascii="Montserrat Light" w:eastAsiaTheme="minorHAnsi" w:hAnsi="Montserrat Light" w:cstheme="minorBidi"/>
          <w:noProof/>
          <w:sz w:val="22"/>
          <w:szCs w:val="22"/>
          <w:lang w:val="ro-RO" w:eastAsia="ro-RO"/>
        </w:rPr>
        <w:t>șa nr. 1719/07.04.2022;</w:t>
      </w:r>
    </w:p>
    <w:p w14:paraId="1668A4C3" w14:textId="77777777"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val="ro-RO" w:eastAsia="ro-RO"/>
        </w:rPr>
        <w:t>adresa Spitalului Clinic de Boli Infecțioase Cluj – Napoca nr. 6285/07.04.2022;</w:t>
      </w:r>
    </w:p>
    <w:p w14:paraId="47858111" w14:textId="01694296"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eastAsia="ro-RO"/>
        </w:rPr>
      </w:pPr>
      <w:r w:rsidRPr="003451B6">
        <w:rPr>
          <w:rFonts w:ascii="Montserrat Light" w:eastAsiaTheme="minorHAnsi" w:hAnsi="Montserrat Light" w:cstheme="minorBidi"/>
          <w:noProof/>
          <w:sz w:val="22"/>
          <w:szCs w:val="22"/>
          <w:lang w:val="ro-RO" w:eastAsia="ro-RO"/>
        </w:rPr>
        <w:t>adresa Spitalului Clunic de Recuperare Cluj</w:t>
      </w:r>
      <w:r w:rsidR="00DC4C7C" w:rsidRPr="003451B6">
        <w:rPr>
          <w:rFonts w:ascii="Montserrat Light" w:eastAsiaTheme="minorHAnsi" w:hAnsi="Montserrat Light" w:cstheme="minorBidi"/>
          <w:noProof/>
          <w:sz w:val="22"/>
          <w:szCs w:val="22"/>
          <w:lang w:val="ro-RO" w:eastAsia="ro-RO"/>
        </w:rPr>
        <w:t xml:space="preserve">-Napoca </w:t>
      </w:r>
      <w:r w:rsidRPr="003451B6">
        <w:rPr>
          <w:rFonts w:ascii="Montserrat Light" w:eastAsiaTheme="minorHAnsi" w:hAnsi="Montserrat Light" w:cstheme="minorBidi"/>
          <w:noProof/>
          <w:sz w:val="22"/>
          <w:szCs w:val="22"/>
          <w:lang w:val="ro-RO" w:eastAsia="ro-RO"/>
        </w:rPr>
        <w:t>nr. 5726/08.04.2022;</w:t>
      </w:r>
    </w:p>
    <w:p w14:paraId="67B533CD" w14:textId="77777777" w:rsidR="00E33698" w:rsidRPr="003451B6" w:rsidRDefault="00E33698" w:rsidP="009339DC">
      <w:pPr>
        <w:pStyle w:val="Listparagraf"/>
        <w:numPr>
          <w:ilvl w:val="0"/>
          <w:numId w:val="11"/>
        </w:numPr>
        <w:autoSpaceDE w:val="0"/>
        <w:autoSpaceDN w:val="0"/>
        <w:adjustRightInd w:val="0"/>
        <w:jc w:val="both"/>
        <w:rPr>
          <w:rFonts w:ascii="Montserrat Light" w:eastAsiaTheme="minorHAnsi" w:hAnsi="Montserrat Light" w:cstheme="minorBidi"/>
          <w:noProof/>
          <w:sz w:val="22"/>
          <w:szCs w:val="22"/>
          <w:lang w:val="ro-RO" w:eastAsia="ro-RO"/>
        </w:rPr>
      </w:pPr>
      <w:r w:rsidRPr="003451B6">
        <w:rPr>
          <w:rFonts w:ascii="Montserrat Light" w:eastAsiaTheme="minorHAnsi" w:hAnsi="Montserrat Light" w:cstheme="minorBidi"/>
          <w:noProof/>
          <w:sz w:val="22"/>
          <w:szCs w:val="22"/>
          <w:lang w:val="ro-RO" w:eastAsia="ro-RO"/>
        </w:rPr>
        <w:t>adresa Spitalului Clinic de Urgență pentru Copii Cluj–Napoca nr. 4762/06.04. 2022;</w:t>
      </w:r>
    </w:p>
    <w:p w14:paraId="13E7D731" w14:textId="77777777" w:rsidR="00DC4C7C" w:rsidRPr="003451B6" w:rsidRDefault="00DC4C7C" w:rsidP="009339DC">
      <w:pPr>
        <w:autoSpaceDE w:val="0"/>
        <w:autoSpaceDN w:val="0"/>
        <w:adjustRightInd w:val="0"/>
        <w:spacing w:line="240" w:lineRule="auto"/>
        <w:jc w:val="both"/>
        <w:rPr>
          <w:rFonts w:ascii="Montserrat Light" w:hAnsi="Montserrat Light" w:cs="Cambria"/>
        </w:rPr>
      </w:pPr>
      <w:bookmarkStart w:id="2" w:name="_Hlk53670636"/>
    </w:p>
    <w:p w14:paraId="37C62736" w14:textId="311EEA33" w:rsidR="00E33698" w:rsidRPr="003451B6" w:rsidRDefault="00E33698" w:rsidP="009339DC">
      <w:pPr>
        <w:autoSpaceDE w:val="0"/>
        <w:autoSpaceDN w:val="0"/>
        <w:adjustRightInd w:val="0"/>
        <w:spacing w:line="240" w:lineRule="auto"/>
        <w:jc w:val="both"/>
        <w:rPr>
          <w:rFonts w:ascii="Montserrat Light" w:hAnsi="Montserrat Light" w:cs="Cambria"/>
        </w:rPr>
      </w:pPr>
      <w:r w:rsidRPr="003451B6">
        <w:rPr>
          <w:rFonts w:ascii="Montserrat Light" w:hAnsi="Montserrat Light" w:cs="Cambria"/>
        </w:rPr>
        <w:t>Luând în considerare prevederile</w:t>
      </w:r>
      <w:bookmarkEnd w:id="2"/>
      <w:r w:rsidR="00DC4C7C" w:rsidRPr="003451B6">
        <w:rPr>
          <w:rFonts w:ascii="Montserrat Light" w:hAnsi="Montserrat Light" w:cs="Cambria"/>
        </w:rPr>
        <w:t xml:space="preserve"> </w:t>
      </w:r>
      <w:r w:rsidRPr="003451B6">
        <w:rPr>
          <w:rFonts w:ascii="Montserrat Light" w:eastAsia="Times New Roman" w:hAnsi="Montserrat Light" w:cs="Times New Roman"/>
          <w:lang w:val="it-IT"/>
        </w:rPr>
        <w:t xml:space="preserve">art. 123 </w:t>
      </w:r>
      <w:r w:rsidR="00DC4C7C" w:rsidRPr="003451B6">
        <w:rPr>
          <w:rFonts w:ascii="Montserrat Light" w:eastAsia="Times New Roman" w:hAnsi="Montserrat Light" w:cs="Times New Roman"/>
          <w:lang w:val="it-IT"/>
        </w:rPr>
        <w:t>–</w:t>
      </w:r>
      <w:r w:rsidRPr="003451B6">
        <w:rPr>
          <w:rFonts w:ascii="Montserrat Light" w:eastAsia="Times New Roman" w:hAnsi="Montserrat Light" w:cs="Times New Roman"/>
          <w:lang w:val="it-IT"/>
        </w:rPr>
        <w:t xml:space="preserve"> 140</w:t>
      </w:r>
      <w:r w:rsidR="00DC4C7C" w:rsidRPr="003451B6">
        <w:rPr>
          <w:rFonts w:ascii="Montserrat Light" w:eastAsia="Times New Roman" w:hAnsi="Montserrat Light" w:cs="Times New Roman"/>
          <w:lang w:val="it-IT"/>
        </w:rPr>
        <w:t xml:space="preserve"> și </w:t>
      </w:r>
      <w:r w:rsidRPr="003451B6">
        <w:rPr>
          <w:rFonts w:ascii="Montserrat Light" w:eastAsia="Times New Roman" w:hAnsi="Montserrat Light" w:cs="Times New Roman"/>
          <w:lang w:val="it-IT"/>
        </w:rPr>
        <w:t>ale art. 142 – 156 din Regulamentul de organizare și funcționare a Consiliului Județean Cluj, aprobat prin Hotărârea Consiliului Județean Cluj nr. 170/2020;</w:t>
      </w:r>
    </w:p>
    <w:p w14:paraId="723D9660" w14:textId="77777777" w:rsidR="00DC4C7C" w:rsidRPr="003451B6" w:rsidRDefault="00DC4C7C" w:rsidP="009339DC">
      <w:pPr>
        <w:autoSpaceDE w:val="0"/>
        <w:autoSpaceDN w:val="0"/>
        <w:adjustRightInd w:val="0"/>
        <w:spacing w:line="240" w:lineRule="auto"/>
        <w:jc w:val="both"/>
        <w:rPr>
          <w:rFonts w:ascii="Montserrat Light" w:hAnsi="Montserrat Light"/>
        </w:rPr>
      </w:pPr>
    </w:p>
    <w:p w14:paraId="47DB1184" w14:textId="0A0B6565" w:rsidR="00E33698" w:rsidRPr="003451B6" w:rsidRDefault="00E33698" w:rsidP="009339DC">
      <w:pPr>
        <w:autoSpaceDE w:val="0"/>
        <w:autoSpaceDN w:val="0"/>
        <w:adjustRightInd w:val="0"/>
        <w:spacing w:line="240" w:lineRule="auto"/>
        <w:jc w:val="both"/>
        <w:rPr>
          <w:rFonts w:ascii="Montserrat Light" w:hAnsi="Montserrat Light"/>
        </w:rPr>
      </w:pPr>
      <w:r w:rsidRPr="003451B6">
        <w:rPr>
          <w:rFonts w:ascii="Montserrat Light" w:hAnsi="Montserrat Light"/>
        </w:rPr>
        <w:t>În conformitate cu prevederile:</w:t>
      </w:r>
    </w:p>
    <w:p w14:paraId="3A3BD90F" w14:textId="51015B46" w:rsidR="00E33698" w:rsidRPr="003451B6" w:rsidRDefault="00E33698" w:rsidP="009339DC">
      <w:pPr>
        <w:pStyle w:val="Listparagraf"/>
        <w:numPr>
          <w:ilvl w:val="0"/>
          <w:numId w:val="12"/>
        </w:numPr>
        <w:jc w:val="both"/>
        <w:rPr>
          <w:rFonts w:ascii="Montserrat Light" w:eastAsia="Times New Roman" w:hAnsi="Montserrat Light" w:cs="Times New Roman"/>
          <w:sz w:val="22"/>
          <w:szCs w:val="22"/>
          <w:lang w:val="it-IT"/>
        </w:rPr>
      </w:pPr>
      <w:r w:rsidRPr="003451B6">
        <w:rPr>
          <w:rFonts w:ascii="Montserrat Light" w:eastAsia="Times New Roman" w:hAnsi="Montserrat Light" w:cs="Times New Roman"/>
          <w:sz w:val="22"/>
          <w:szCs w:val="22"/>
        </w:rPr>
        <w:t>art. 173 alin. (1) lit. b) și d)</w:t>
      </w:r>
      <w:r w:rsidR="00DC4C7C" w:rsidRPr="003451B6">
        <w:rPr>
          <w:rFonts w:ascii="Montserrat Light" w:eastAsia="Times New Roman" w:hAnsi="Montserrat Light" w:cs="Times New Roman"/>
          <w:sz w:val="22"/>
          <w:szCs w:val="22"/>
        </w:rPr>
        <w:t xml:space="preserve">, </w:t>
      </w:r>
      <w:r w:rsidRPr="003451B6">
        <w:rPr>
          <w:rFonts w:ascii="Montserrat Light" w:eastAsia="Times New Roman" w:hAnsi="Montserrat Light" w:cs="Times New Roman"/>
          <w:sz w:val="22"/>
          <w:szCs w:val="22"/>
        </w:rPr>
        <w:t>alin. (3) lit. a</w:t>
      </w:r>
      <w:r w:rsidRPr="003451B6">
        <w:rPr>
          <w:rFonts w:ascii="Montserrat Light" w:eastAsia="Times New Roman" w:hAnsi="Montserrat Light" w:cs="Times New Roman"/>
          <w:sz w:val="22"/>
          <w:szCs w:val="22"/>
          <w:lang w:val="ro-RO"/>
        </w:rPr>
        <w:t>)</w:t>
      </w:r>
      <w:r w:rsidR="00DC4C7C" w:rsidRPr="003451B6">
        <w:rPr>
          <w:rFonts w:ascii="Montserrat Light" w:eastAsia="Times New Roman" w:hAnsi="Montserrat Light" w:cs="Times New Roman"/>
          <w:sz w:val="22"/>
          <w:szCs w:val="22"/>
          <w:lang w:val="ro-RO"/>
        </w:rPr>
        <w:t xml:space="preserve"> și</w:t>
      </w:r>
      <w:r w:rsidRPr="003451B6">
        <w:rPr>
          <w:rFonts w:ascii="Montserrat Light" w:eastAsia="Times New Roman" w:hAnsi="Montserrat Light" w:cs="Times New Roman"/>
          <w:sz w:val="22"/>
          <w:szCs w:val="22"/>
          <w:lang w:val="ro-RO"/>
        </w:rPr>
        <w:t xml:space="preserve"> </w:t>
      </w:r>
      <w:r w:rsidRPr="003451B6">
        <w:rPr>
          <w:rFonts w:ascii="Montserrat Light" w:eastAsia="Times New Roman" w:hAnsi="Montserrat Light" w:cs="Times New Roman"/>
          <w:sz w:val="22"/>
          <w:szCs w:val="22"/>
          <w:lang w:val="it-IT"/>
        </w:rPr>
        <w:t xml:space="preserve">alin. (5) pct. a) și d) </w:t>
      </w:r>
      <w:r w:rsidRPr="003451B6">
        <w:rPr>
          <w:rFonts w:ascii="Montserrat Light" w:eastAsia="Times New Roman" w:hAnsi="Montserrat Light" w:cs="Times New Roman"/>
          <w:sz w:val="22"/>
          <w:szCs w:val="22"/>
          <w:lang w:val="ro-RO"/>
        </w:rPr>
        <w:t>din Ordonanța de urgență a Guvernului nr. 57/2019 privind Codul administrativ, cu modificările ulterioare</w:t>
      </w:r>
      <w:r w:rsidRPr="003451B6">
        <w:rPr>
          <w:rFonts w:ascii="Montserrat Light" w:eastAsia="Times New Roman" w:hAnsi="Montserrat Light" w:cs="Times New Roman"/>
          <w:sz w:val="22"/>
          <w:szCs w:val="22"/>
          <w:lang w:val="it-IT"/>
        </w:rPr>
        <w:t>;</w:t>
      </w:r>
    </w:p>
    <w:p w14:paraId="2502E1B4" w14:textId="77777777" w:rsidR="00E33698" w:rsidRPr="003451B6" w:rsidRDefault="00E33698" w:rsidP="009339DC">
      <w:pPr>
        <w:pStyle w:val="Listparagraf"/>
        <w:numPr>
          <w:ilvl w:val="0"/>
          <w:numId w:val="12"/>
        </w:numPr>
        <w:jc w:val="both"/>
        <w:rPr>
          <w:rFonts w:ascii="Montserrat Light" w:eastAsia="Times New Roman" w:hAnsi="Montserrat Light" w:cs="Times New Roman"/>
          <w:sz w:val="22"/>
          <w:szCs w:val="22"/>
          <w:lang w:val="it-IT"/>
        </w:rPr>
      </w:pPr>
      <w:r w:rsidRPr="003451B6">
        <w:rPr>
          <w:rFonts w:ascii="Montserrat Light" w:eastAsia="Times New Roman" w:hAnsi="Montserrat Light" w:cs="Times New Roman"/>
          <w:sz w:val="22"/>
          <w:szCs w:val="22"/>
          <w:lang w:val="it-IT"/>
        </w:rPr>
        <w:t>art. 19 alin. (2) din Legea finanţelor publice locale nr. 273/2006, cu modificările şi completările ulterioare;</w:t>
      </w:r>
      <w:bookmarkStart w:id="3" w:name="_Hlk58911770"/>
    </w:p>
    <w:bookmarkEnd w:id="3"/>
    <w:p w14:paraId="7A997447" w14:textId="3C176BAA" w:rsidR="00E33698" w:rsidRPr="003451B6" w:rsidRDefault="00E33698" w:rsidP="009339DC">
      <w:pPr>
        <w:pStyle w:val="Listparagraf"/>
        <w:numPr>
          <w:ilvl w:val="0"/>
          <w:numId w:val="12"/>
        </w:numPr>
        <w:jc w:val="both"/>
        <w:rPr>
          <w:rFonts w:ascii="Montserrat Light" w:eastAsia="Times New Roman" w:hAnsi="Montserrat Light" w:cs="Times New Roman"/>
          <w:sz w:val="22"/>
          <w:szCs w:val="22"/>
        </w:rPr>
      </w:pPr>
      <w:r w:rsidRPr="003451B6">
        <w:rPr>
          <w:rFonts w:ascii="Montserrat Light" w:eastAsia="Times New Roman" w:hAnsi="Montserrat Light" w:cs="Times New Roman"/>
          <w:sz w:val="22"/>
          <w:szCs w:val="22"/>
        </w:rPr>
        <w:t>Legii bugetului de stat pe anul 2022 nr.</w:t>
      </w:r>
      <w:r w:rsidR="00DC4C7C" w:rsidRPr="003451B6">
        <w:rPr>
          <w:rFonts w:ascii="Montserrat Light" w:eastAsia="Times New Roman" w:hAnsi="Montserrat Light" w:cs="Times New Roman"/>
          <w:sz w:val="22"/>
          <w:szCs w:val="22"/>
        </w:rPr>
        <w:t xml:space="preserve"> </w:t>
      </w:r>
      <w:r w:rsidRPr="003451B6">
        <w:rPr>
          <w:rFonts w:ascii="Montserrat Light" w:eastAsia="Times New Roman" w:hAnsi="Montserrat Light" w:cs="Times New Roman"/>
          <w:sz w:val="22"/>
          <w:szCs w:val="22"/>
        </w:rPr>
        <w:t>317/2021;</w:t>
      </w:r>
    </w:p>
    <w:p w14:paraId="6C0EC957" w14:textId="48E3201B" w:rsidR="00E33698" w:rsidRPr="003451B6" w:rsidRDefault="00E33698" w:rsidP="009339DC">
      <w:pPr>
        <w:pStyle w:val="Listparagraf"/>
        <w:numPr>
          <w:ilvl w:val="0"/>
          <w:numId w:val="12"/>
        </w:numPr>
        <w:jc w:val="both"/>
        <w:rPr>
          <w:rFonts w:ascii="Montserrat Light" w:eastAsia="Times New Roman" w:hAnsi="Montserrat Light" w:cs="Times New Roman"/>
          <w:sz w:val="22"/>
          <w:szCs w:val="22"/>
        </w:rPr>
      </w:pPr>
      <w:bookmarkStart w:id="4" w:name="_Hlk82155678"/>
      <w:r w:rsidRPr="003451B6">
        <w:rPr>
          <w:rFonts w:ascii="Montserrat Light" w:eastAsia="Times New Roman" w:hAnsi="Montserrat Light" w:cs="Times New Roman"/>
          <w:sz w:val="22"/>
          <w:szCs w:val="22"/>
        </w:rPr>
        <w:t>Hotărârii Consiliului Județean Cluj nr. 21/2022 privind aprobarea bugetului general propriu al Județului Cluj pe anul 2022;</w:t>
      </w:r>
    </w:p>
    <w:bookmarkEnd w:id="4"/>
    <w:p w14:paraId="0E4F110F" w14:textId="756310AC" w:rsidR="00E33698" w:rsidRPr="003451B6" w:rsidRDefault="00E33698" w:rsidP="009339DC">
      <w:pPr>
        <w:pStyle w:val="Listparagraf"/>
        <w:numPr>
          <w:ilvl w:val="0"/>
          <w:numId w:val="12"/>
        </w:numPr>
        <w:jc w:val="both"/>
        <w:rPr>
          <w:rFonts w:ascii="Montserrat Light" w:eastAsia="Times New Roman" w:hAnsi="Montserrat Light" w:cs="Times New Roman"/>
          <w:sz w:val="22"/>
          <w:szCs w:val="22"/>
        </w:rPr>
      </w:pPr>
      <w:r w:rsidRPr="003451B6">
        <w:rPr>
          <w:rFonts w:ascii="Montserrat Light" w:eastAsia="Times New Roman" w:hAnsi="Montserrat Light" w:cs="Times New Roman"/>
          <w:sz w:val="22"/>
          <w:szCs w:val="22"/>
        </w:rPr>
        <w:t>Hotărârii Consiliului Județean Cluj nr. 29/2022 privind alocarea unor sume din fondul de rezervă al bugetului local al județului Cluj în anul 2022;</w:t>
      </w:r>
    </w:p>
    <w:p w14:paraId="74365257" w14:textId="77777777" w:rsidR="00DC4C7C" w:rsidRPr="003451B6" w:rsidRDefault="00DC4C7C" w:rsidP="003A5D45">
      <w:pPr>
        <w:spacing w:line="240" w:lineRule="auto"/>
        <w:jc w:val="both"/>
        <w:rPr>
          <w:rFonts w:ascii="Montserrat Light" w:eastAsia="Calibri" w:hAnsi="Montserrat Light" w:cs="Times New Roman"/>
          <w:lang w:val="ro-RO"/>
        </w:rPr>
      </w:pPr>
    </w:p>
    <w:p w14:paraId="0A4E2912" w14:textId="7483829A" w:rsidR="00E33698" w:rsidRPr="003451B6" w:rsidRDefault="00E33698" w:rsidP="003A5D45">
      <w:pPr>
        <w:spacing w:line="240" w:lineRule="auto"/>
        <w:jc w:val="both"/>
        <w:rPr>
          <w:rFonts w:ascii="Montserrat Light" w:eastAsia="Calibri" w:hAnsi="Montserrat Light" w:cs="Times New Roman"/>
          <w:lang w:val="ro-RO"/>
        </w:rPr>
      </w:pPr>
      <w:r w:rsidRPr="003451B6">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1B1F0D9F" w14:textId="6301D24F" w:rsidR="00E33698" w:rsidRPr="003451B6" w:rsidRDefault="00E33698" w:rsidP="009339DC">
      <w:pPr>
        <w:spacing w:line="240" w:lineRule="auto"/>
        <w:jc w:val="center"/>
        <w:rPr>
          <w:rFonts w:ascii="Montserrat Light" w:eastAsia="Times New Roman" w:hAnsi="Montserrat Light" w:cs="Times New Roman"/>
          <w:b/>
          <w:bCs/>
          <w:lang w:val="ro-RO" w:eastAsia="ro-RO"/>
        </w:rPr>
      </w:pPr>
      <w:r w:rsidRPr="003451B6">
        <w:rPr>
          <w:rFonts w:ascii="Montserrat Light" w:eastAsia="Times New Roman" w:hAnsi="Montserrat Light" w:cs="Times New Roman"/>
          <w:b/>
          <w:bCs/>
          <w:lang w:val="ro-RO" w:eastAsia="ro-RO"/>
        </w:rPr>
        <w:t>hotărăşte:</w:t>
      </w:r>
    </w:p>
    <w:p w14:paraId="269D3C7B" w14:textId="77777777" w:rsidR="00DC4C7C" w:rsidRPr="003451B6" w:rsidRDefault="00DC4C7C" w:rsidP="009339DC">
      <w:pPr>
        <w:spacing w:line="240" w:lineRule="auto"/>
        <w:jc w:val="both"/>
        <w:rPr>
          <w:rFonts w:ascii="Montserrat Light" w:eastAsia="Times New Roman" w:hAnsi="Montserrat Light" w:cs="Times New Roman"/>
          <w:b/>
          <w:bCs/>
          <w:lang w:val="ro-RO" w:eastAsia="ro-RO"/>
        </w:rPr>
      </w:pPr>
    </w:p>
    <w:p w14:paraId="115A3C0B" w14:textId="725F3829" w:rsidR="00E33698" w:rsidRPr="003451B6" w:rsidRDefault="00E33698" w:rsidP="009339DC">
      <w:pPr>
        <w:spacing w:line="240" w:lineRule="auto"/>
        <w:jc w:val="both"/>
        <w:rPr>
          <w:rFonts w:ascii="Montserrat Light" w:eastAsia="Times New Roman" w:hAnsi="Montserrat Light" w:cs="Times New Roman"/>
          <w:b/>
          <w:bCs/>
          <w:lang w:val="ro-RO" w:eastAsia="ro-RO"/>
        </w:rPr>
      </w:pPr>
      <w:r w:rsidRPr="003451B6">
        <w:rPr>
          <w:rFonts w:ascii="Montserrat Light" w:hAnsi="Montserrat Light"/>
          <w:b/>
          <w:bCs/>
        </w:rPr>
        <w:t>Art. 1.</w:t>
      </w:r>
      <w:r w:rsidRPr="003451B6">
        <w:rPr>
          <w:rFonts w:ascii="Montserrat Light" w:hAnsi="Montserrat Light"/>
          <w:bCs/>
        </w:rPr>
        <w:t xml:space="preserve"> Se aprobă rectificarea bugetului general al Judeţului Cluj pe anul 2022 în sumă de 1</w:t>
      </w:r>
      <w:r w:rsidRPr="003451B6">
        <w:rPr>
          <w:rFonts w:ascii="Montserrat Light" w:hAnsi="Montserrat Light"/>
          <w:bCs/>
          <w:lang w:val="ro-RO"/>
        </w:rPr>
        <w:t>.560.423,17</w:t>
      </w:r>
      <w:r w:rsidRPr="003451B6">
        <w:rPr>
          <w:rFonts w:ascii="Montserrat Light" w:hAnsi="Montserrat Light"/>
          <w:bCs/>
        </w:rPr>
        <w:t xml:space="preserve"> mii lei, conform </w:t>
      </w:r>
      <w:r w:rsidRPr="003451B6">
        <w:rPr>
          <w:rFonts w:ascii="Montserrat Light" w:hAnsi="Montserrat Light"/>
          <w:b/>
          <w:bCs/>
        </w:rPr>
        <w:t xml:space="preserve">anexei nr. 1 </w:t>
      </w:r>
      <w:r w:rsidRPr="003451B6">
        <w:rPr>
          <w:rFonts w:ascii="Montserrat Light" w:hAnsi="Montserrat Light"/>
          <w:bCs/>
        </w:rPr>
        <w:t>care face parte integrantă din prezenta hotărâre.</w:t>
      </w:r>
    </w:p>
    <w:p w14:paraId="26735E4D" w14:textId="2921E1D0" w:rsidR="009339DC" w:rsidRPr="003451B6" w:rsidRDefault="009339DC" w:rsidP="009339DC">
      <w:pPr>
        <w:spacing w:line="240" w:lineRule="auto"/>
        <w:jc w:val="both"/>
        <w:rPr>
          <w:rFonts w:ascii="Montserrat Light" w:eastAsiaTheme="minorHAnsi" w:hAnsi="Montserrat Light" w:cstheme="minorBidi"/>
          <w:b/>
          <w:bCs/>
        </w:rPr>
      </w:pPr>
    </w:p>
    <w:p w14:paraId="13E0AAA7" w14:textId="77777777" w:rsidR="004E51C5" w:rsidRPr="003451B6" w:rsidRDefault="004E51C5" w:rsidP="009339DC">
      <w:pPr>
        <w:spacing w:line="240" w:lineRule="auto"/>
        <w:jc w:val="both"/>
        <w:rPr>
          <w:rFonts w:ascii="Montserrat Light" w:eastAsiaTheme="minorHAnsi" w:hAnsi="Montserrat Light" w:cstheme="minorBidi"/>
          <w:b/>
          <w:bCs/>
        </w:rPr>
      </w:pPr>
    </w:p>
    <w:p w14:paraId="144315D6" w14:textId="1002E66C" w:rsidR="009339DC" w:rsidRPr="003451B6" w:rsidRDefault="00E33698" w:rsidP="009339DC">
      <w:pPr>
        <w:spacing w:line="240" w:lineRule="auto"/>
        <w:jc w:val="both"/>
        <w:rPr>
          <w:rFonts w:ascii="Montserrat Light" w:eastAsiaTheme="minorHAnsi" w:hAnsi="Montserrat Light" w:cstheme="minorBidi"/>
          <w:bCs/>
        </w:rPr>
      </w:pPr>
      <w:r w:rsidRPr="003451B6">
        <w:rPr>
          <w:rFonts w:ascii="Montserrat Light" w:eastAsiaTheme="minorHAnsi" w:hAnsi="Montserrat Light" w:cstheme="minorBidi"/>
          <w:b/>
          <w:bCs/>
        </w:rPr>
        <w:t xml:space="preserve">Art. 2. (1) </w:t>
      </w:r>
      <w:r w:rsidRPr="003451B6">
        <w:rPr>
          <w:rFonts w:ascii="Montserrat Light" w:eastAsiaTheme="minorHAnsi" w:hAnsi="Montserrat Light" w:cstheme="minorBidi"/>
        </w:rPr>
        <w:t xml:space="preserve">Se aprobă rectificarea bugetului local al Judeţului Cluj pe anul 2022 pe capitole, subcapitole și titluri, în sumă de 909.668,01 mii lei la venituri și în sumă de 915.257,23 mii lei la cheltuieli, conform </w:t>
      </w:r>
      <w:r w:rsidRPr="003451B6">
        <w:rPr>
          <w:rFonts w:ascii="Montserrat Light" w:eastAsiaTheme="minorHAnsi" w:hAnsi="Montserrat Light" w:cstheme="minorBidi"/>
          <w:b/>
        </w:rPr>
        <w:t>anexei nr. 2</w:t>
      </w:r>
      <w:r w:rsidRPr="003451B6">
        <w:rPr>
          <w:rFonts w:ascii="Montserrat Light" w:eastAsiaTheme="minorHAnsi" w:hAnsi="Montserrat Light" w:cstheme="minorBidi"/>
        </w:rPr>
        <w:t xml:space="preserve"> </w:t>
      </w:r>
      <w:r w:rsidRPr="003451B6">
        <w:rPr>
          <w:rFonts w:ascii="Montserrat Light" w:eastAsiaTheme="minorHAnsi" w:hAnsi="Montserrat Light" w:cstheme="minorBidi"/>
          <w:bCs/>
        </w:rPr>
        <w:t>care face parte integrantă din</w:t>
      </w:r>
      <w:r w:rsidRPr="003451B6">
        <w:rPr>
          <w:rFonts w:ascii="Montserrat Light" w:eastAsiaTheme="minorHAnsi" w:hAnsi="Montserrat Light" w:cstheme="minorBidi"/>
        </w:rPr>
        <w:t xml:space="preserve"> prezenta hotărâre.</w:t>
      </w:r>
    </w:p>
    <w:p w14:paraId="1639DBE5" w14:textId="63C4E99D" w:rsidR="00E33698" w:rsidRPr="003451B6" w:rsidRDefault="00E33698" w:rsidP="009339DC">
      <w:pPr>
        <w:spacing w:line="240" w:lineRule="auto"/>
        <w:jc w:val="both"/>
        <w:rPr>
          <w:rFonts w:ascii="Montserrat Light" w:eastAsiaTheme="minorHAnsi" w:hAnsi="Montserrat Light" w:cstheme="minorBidi"/>
          <w:bCs/>
        </w:rPr>
      </w:pPr>
      <w:r w:rsidRPr="003451B6">
        <w:rPr>
          <w:rFonts w:ascii="Montserrat Light" w:hAnsi="Montserrat Light"/>
          <w:b/>
          <w:bCs/>
        </w:rPr>
        <w:t>(2)</w:t>
      </w:r>
      <w:r w:rsidRPr="003451B6">
        <w:rPr>
          <w:rFonts w:ascii="Montserrat Light" w:hAnsi="Montserrat Light"/>
          <w:bCs/>
        </w:rPr>
        <w:t xml:space="preserve"> Se aprobă rectificarea bugetului local al Judeţului Cluj pe anul 2022 pe capitole, subcapitole și titluri - Secţiunea de funcționare, în sumă de 394</w:t>
      </w:r>
      <w:r w:rsidRPr="003451B6">
        <w:rPr>
          <w:rFonts w:ascii="Montserrat Light" w:eastAsia="Times New Roman" w:hAnsi="Montserrat Light" w:cs="Times New Roman"/>
          <w:bCs/>
          <w:lang w:val="en-US"/>
        </w:rPr>
        <w:t xml:space="preserve">.947,21 </w:t>
      </w:r>
      <w:r w:rsidRPr="003451B6">
        <w:rPr>
          <w:rFonts w:ascii="Montserrat Light" w:hAnsi="Montserrat Light"/>
          <w:bCs/>
        </w:rPr>
        <w:t xml:space="preserve">mii lei, atât la venituri cât și la cheltuieli, conform </w:t>
      </w:r>
      <w:r w:rsidRPr="003451B6">
        <w:rPr>
          <w:rFonts w:ascii="Montserrat Light" w:hAnsi="Montserrat Light"/>
          <w:b/>
          <w:bCs/>
        </w:rPr>
        <w:t>anexei nr. 3</w:t>
      </w:r>
      <w:r w:rsidRPr="003451B6">
        <w:rPr>
          <w:rFonts w:ascii="Montserrat Light" w:hAnsi="Montserrat Light"/>
          <w:bCs/>
        </w:rPr>
        <w:t xml:space="preserve"> care face parte integrantă din prezenta hotărâre.</w:t>
      </w:r>
    </w:p>
    <w:p w14:paraId="44B59970" w14:textId="64812397" w:rsidR="00E33698" w:rsidRPr="003451B6" w:rsidRDefault="00E33698" w:rsidP="009339DC">
      <w:pPr>
        <w:spacing w:line="240" w:lineRule="auto"/>
        <w:jc w:val="both"/>
        <w:rPr>
          <w:rFonts w:ascii="Montserrat Light" w:eastAsiaTheme="minorHAnsi" w:hAnsi="Montserrat Light" w:cstheme="minorBidi"/>
          <w:bCs/>
        </w:rPr>
      </w:pPr>
      <w:r w:rsidRPr="003451B6">
        <w:rPr>
          <w:rFonts w:ascii="Montserrat Light" w:hAnsi="Montserrat Light"/>
          <w:b/>
          <w:bCs/>
        </w:rPr>
        <w:t xml:space="preserve">(3) </w:t>
      </w:r>
      <w:r w:rsidRPr="003451B6">
        <w:rPr>
          <w:rFonts w:ascii="Montserrat Light" w:hAnsi="Montserrat Light"/>
          <w:bCs/>
        </w:rPr>
        <w:t xml:space="preserve">Se aprobă rectificarea bugetului local al Judeţului Cluj pe anul 2022 pe capitole, subcapitole și titluri - Secţiunea de dezvoltare, în sumă de </w:t>
      </w:r>
      <w:r w:rsidRPr="003451B6">
        <w:rPr>
          <w:rFonts w:ascii="Montserrat Light" w:eastAsia="Times New Roman" w:hAnsi="Montserrat Light" w:cs="Times New Roman"/>
          <w:bCs/>
          <w:lang w:val="en-US"/>
        </w:rPr>
        <w:t xml:space="preserve">514.720,80 </w:t>
      </w:r>
      <w:r w:rsidRPr="003451B6">
        <w:rPr>
          <w:rFonts w:ascii="Montserrat Light" w:hAnsi="Montserrat Light"/>
          <w:bCs/>
        </w:rPr>
        <w:t>mii lei la venituri și în sumă de 520.310,02 mii lei la cheltuieli, diferen</w:t>
      </w:r>
      <w:r w:rsidRPr="003451B6">
        <w:rPr>
          <w:rFonts w:ascii="Montserrat Light" w:hAnsi="Montserrat Light"/>
          <w:bCs/>
          <w:lang w:val="ro-RO"/>
        </w:rPr>
        <w:t xml:space="preserve">ța fiind acoperită din excedentul anului 2021 în suma de 5.589,22 mii lei, </w:t>
      </w:r>
      <w:r w:rsidRPr="003451B6">
        <w:rPr>
          <w:rFonts w:ascii="Montserrat Light" w:hAnsi="Montserrat Light"/>
          <w:bCs/>
        </w:rPr>
        <w:t xml:space="preserve">conform </w:t>
      </w:r>
      <w:r w:rsidRPr="003451B6">
        <w:rPr>
          <w:rFonts w:ascii="Montserrat Light" w:hAnsi="Montserrat Light"/>
          <w:b/>
          <w:bCs/>
        </w:rPr>
        <w:t>anexei nr. 4</w:t>
      </w:r>
      <w:r w:rsidRPr="003451B6">
        <w:rPr>
          <w:rFonts w:ascii="Montserrat Light" w:hAnsi="Montserrat Light"/>
          <w:bCs/>
        </w:rPr>
        <w:t xml:space="preserve"> care face parte integrantă din prezenta hotărâre.</w:t>
      </w:r>
    </w:p>
    <w:p w14:paraId="05CC2ED7" w14:textId="48D14F81" w:rsidR="00E33698" w:rsidRPr="003451B6" w:rsidRDefault="00E33698" w:rsidP="009339DC">
      <w:pPr>
        <w:spacing w:line="240" w:lineRule="auto"/>
        <w:jc w:val="both"/>
        <w:rPr>
          <w:rFonts w:ascii="Montserrat Light" w:eastAsiaTheme="minorHAnsi" w:hAnsi="Montserrat Light" w:cstheme="minorBidi"/>
          <w:bCs/>
        </w:rPr>
      </w:pPr>
      <w:r w:rsidRPr="003451B6">
        <w:rPr>
          <w:rFonts w:ascii="Montserrat Light" w:hAnsi="Montserrat Light"/>
          <w:b/>
          <w:bCs/>
        </w:rPr>
        <w:t xml:space="preserve">(4) </w:t>
      </w:r>
      <w:r w:rsidRPr="003451B6">
        <w:rPr>
          <w:rFonts w:ascii="Montserrat Light" w:hAnsi="Montserrat Light"/>
          <w:bCs/>
        </w:rPr>
        <w:t>Detalierea rectific</w:t>
      </w:r>
      <w:r w:rsidRPr="003451B6">
        <w:rPr>
          <w:rFonts w:ascii="Montserrat Light" w:hAnsi="Montserrat Light"/>
          <w:bCs/>
          <w:lang w:val="ro-RO"/>
        </w:rPr>
        <w:t>ării</w:t>
      </w:r>
      <w:r w:rsidRPr="003451B6">
        <w:rPr>
          <w:rFonts w:ascii="Montserrat Light" w:hAnsi="Montserrat Light"/>
          <w:bCs/>
        </w:rPr>
        <w:t xml:space="preserve"> bugetului </w:t>
      </w:r>
      <w:r w:rsidRPr="003451B6">
        <w:rPr>
          <w:rFonts w:ascii="Montserrat Light" w:hAnsi="Montserrat Light"/>
          <w:bCs/>
          <w:lang w:val="ro-RO"/>
        </w:rPr>
        <w:t>local al Județului Cluj pe anul 2022</w:t>
      </w:r>
      <w:r w:rsidR="003234EA" w:rsidRPr="003451B6">
        <w:rPr>
          <w:rFonts w:ascii="Montserrat Light" w:hAnsi="Montserrat Light"/>
          <w:bCs/>
          <w:lang w:val="ro-RO"/>
        </w:rPr>
        <w:t>,</w:t>
      </w:r>
      <w:r w:rsidRPr="003451B6">
        <w:rPr>
          <w:rFonts w:ascii="Montserrat Light" w:hAnsi="Montserrat Light"/>
          <w:bCs/>
          <w:lang w:val="ro-RO"/>
        </w:rPr>
        <w:t xml:space="preserve"> pe categorii la venituri, respectiv pe capitole și subcapitole la cheltuieli</w:t>
      </w:r>
      <w:r w:rsidR="009339DC" w:rsidRPr="003451B6">
        <w:rPr>
          <w:rFonts w:ascii="Montserrat Light" w:hAnsi="Montserrat Light"/>
          <w:bCs/>
          <w:lang w:val="ro-RO"/>
        </w:rPr>
        <w:t>,</w:t>
      </w:r>
      <w:r w:rsidRPr="003451B6">
        <w:rPr>
          <w:rFonts w:ascii="Montserrat Light" w:hAnsi="Montserrat Light"/>
          <w:bCs/>
          <w:lang w:val="ro-RO"/>
        </w:rPr>
        <w:t xml:space="preserve"> este cuprinsă în </w:t>
      </w:r>
      <w:r w:rsidRPr="003451B6">
        <w:rPr>
          <w:rFonts w:ascii="Montserrat Light" w:hAnsi="Montserrat Light"/>
          <w:b/>
          <w:bCs/>
          <w:lang w:val="ro-RO"/>
        </w:rPr>
        <w:t>anexa nr. 5</w:t>
      </w:r>
      <w:r w:rsidRPr="003451B6">
        <w:rPr>
          <w:rFonts w:ascii="Montserrat Light" w:hAnsi="Montserrat Light"/>
          <w:bCs/>
          <w:lang w:val="ro-RO"/>
        </w:rPr>
        <w:t xml:space="preserve"> </w:t>
      </w:r>
      <w:r w:rsidRPr="003451B6">
        <w:rPr>
          <w:rFonts w:ascii="Montserrat Light" w:hAnsi="Montserrat Light"/>
          <w:bCs/>
        </w:rPr>
        <w:t>care face parte integrantă din</w:t>
      </w:r>
      <w:r w:rsidRPr="003451B6">
        <w:rPr>
          <w:rFonts w:ascii="Montserrat Light" w:hAnsi="Montserrat Light"/>
          <w:bCs/>
          <w:lang w:val="ro-RO"/>
        </w:rPr>
        <w:t xml:space="preserve"> prezenta hotărâre. </w:t>
      </w:r>
    </w:p>
    <w:p w14:paraId="6E3B4A45" w14:textId="77777777" w:rsidR="009339DC" w:rsidRPr="003451B6" w:rsidRDefault="009339DC" w:rsidP="009339DC">
      <w:pPr>
        <w:spacing w:line="240" w:lineRule="auto"/>
        <w:jc w:val="both"/>
        <w:rPr>
          <w:rFonts w:ascii="Montserrat Light" w:hAnsi="Montserrat Light"/>
          <w:b/>
          <w:bCs/>
        </w:rPr>
      </w:pPr>
    </w:p>
    <w:p w14:paraId="052D96B8" w14:textId="1352E581" w:rsidR="00E33698" w:rsidRPr="003451B6" w:rsidRDefault="00E33698" w:rsidP="009339DC">
      <w:pPr>
        <w:spacing w:line="240" w:lineRule="auto"/>
        <w:jc w:val="both"/>
        <w:rPr>
          <w:rFonts w:ascii="Montserrat Light" w:hAnsi="Montserrat Light"/>
        </w:rPr>
      </w:pPr>
      <w:r w:rsidRPr="003451B6">
        <w:rPr>
          <w:rFonts w:ascii="Montserrat Light" w:hAnsi="Montserrat Light"/>
          <w:b/>
          <w:bCs/>
        </w:rPr>
        <w:t xml:space="preserve">Art. 3. </w:t>
      </w:r>
      <w:r w:rsidRPr="003451B6">
        <w:rPr>
          <w:rFonts w:ascii="Montserrat Light" w:hAnsi="Montserrat Light"/>
        </w:rPr>
        <w:t xml:space="preserve">Se aprobă rectificarea bugetului local al Județului Cluj pe anul 2022 defalcat pe capitole de cheltuieli, titluri, articole și aliniate, astfel: </w:t>
      </w:r>
    </w:p>
    <w:p w14:paraId="40FBD58E" w14:textId="77777777" w:rsidR="00E33698" w:rsidRPr="003451B6" w:rsidRDefault="00E33698" w:rsidP="009339DC">
      <w:pPr>
        <w:pStyle w:val="Listparagraf"/>
        <w:numPr>
          <w:ilvl w:val="0"/>
          <w:numId w:val="13"/>
        </w:numPr>
        <w:suppressAutoHyphens/>
        <w:jc w:val="both"/>
        <w:rPr>
          <w:rFonts w:ascii="Montserrat Light" w:eastAsiaTheme="minorHAnsi" w:hAnsi="Montserrat Light" w:cstheme="minorBidi"/>
          <w:bCs/>
          <w:sz w:val="22"/>
          <w:szCs w:val="22"/>
        </w:rPr>
      </w:pPr>
      <w:r w:rsidRPr="003451B6">
        <w:rPr>
          <w:rFonts w:ascii="Montserrat Light" w:hAnsi="Montserrat Light"/>
          <w:sz w:val="22"/>
          <w:szCs w:val="22"/>
        </w:rPr>
        <w:t>la Capitolul 66.02</w:t>
      </w:r>
      <w:r w:rsidRPr="003451B6">
        <w:rPr>
          <w:rFonts w:ascii="Montserrat Light" w:eastAsiaTheme="minorHAnsi" w:hAnsi="Montserrat Light" w:cstheme="minorBidi"/>
          <w:sz w:val="22"/>
          <w:szCs w:val="22"/>
        </w:rPr>
        <w:t xml:space="preserve">“ Sănătate”- suma de 53.268,56 mii lei  </w:t>
      </w:r>
      <w:r w:rsidRPr="003451B6">
        <w:rPr>
          <w:rFonts w:ascii="Montserrat Light" w:eastAsiaTheme="minorHAnsi" w:hAnsi="Montserrat Light" w:cstheme="minorBidi"/>
          <w:bCs/>
          <w:sz w:val="22"/>
          <w:szCs w:val="22"/>
        </w:rPr>
        <w:t xml:space="preserve">conform </w:t>
      </w:r>
      <w:r w:rsidRPr="003451B6">
        <w:rPr>
          <w:rFonts w:ascii="Montserrat Light" w:eastAsiaTheme="minorHAnsi" w:hAnsi="Montserrat Light" w:cstheme="minorBidi"/>
          <w:b/>
          <w:bCs/>
          <w:sz w:val="22"/>
          <w:szCs w:val="22"/>
        </w:rPr>
        <w:t>anexei nr. 6</w:t>
      </w:r>
      <w:r w:rsidRPr="003451B6">
        <w:rPr>
          <w:rFonts w:ascii="Montserrat Light" w:eastAsiaTheme="minorHAnsi" w:hAnsi="Montserrat Light" w:cstheme="minorBidi"/>
          <w:bCs/>
          <w:sz w:val="22"/>
          <w:szCs w:val="22"/>
        </w:rPr>
        <w:t xml:space="preserve"> </w:t>
      </w:r>
      <w:bookmarkStart w:id="5" w:name="_Hlk87336446"/>
      <w:r w:rsidRPr="003451B6">
        <w:rPr>
          <w:rFonts w:ascii="Montserrat Light" w:eastAsiaTheme="minorHAnsi" w:hAnsi="Montserrat Light" w:cstheme="minorBidi"/>
          <w:bCs/>
          <w:sz w:val="22"/>
          <w:szCs w:val="22"/>
        </w:rPr>
        <w:t>care face parte integrantă din prezenta hotărâre;</w:t>
      </w:r>
    </w:p>
    <w:p w14:paraId="183C71B8" w14:textId="02E51231" w:rsidR="00E33698" w:rsidRPr="003451B6" w:rsidRDefault="00E33698" w:rsidP="009339DC">
      <w:pPr>
        <w:pStyle w:val="Listparagraf"/>
        <w:numPr>
          <w:ilvl w:val="0"/>
          <w:numId w:val="13"/>
        </w:numPr>
        <w:suppressAutoHyphens/>
        <w:jc w:val="both"/>
        <w:rPr>
          <w:rFonts w:ascii="Montserrat Light" w:eastAsiaTheme="minorHAnsi" w:hAnsi="Montserrat Light" w:cstheme="minorBidi"/>
          <w:bCs/>
          <w:sz w:val="22"/>
          <w:szCs w:val="22"/>
        </w:rPr>
      </w:pPr>
      <w:bookmarkStart w:id="6" w:name="_Hlk83368534"/>
      <w:bookmarkEnd w:id="5"/>
      <w:r w:rsidRPr="003451B6">
        <w:rPr>
          <w:rFonts w:ascii="Montserrat Light" w:eastAsiaTheme="minorHAnsi" w:hAnsi="Montserrat Light" w:cstheme="minorBidi"/>
          <w:sz w:val="22"/>
          <w:szCs w:val="22"/>
        </w:rPr>
        <w:t xml:space="preserve">la Capitolul 68.02 </w:t>
      </w:r>
      <w:bookmarkStart w:id="7" w:name="_Hlk83365530"/>
      <w:r w:rsidRPr="003451B6">
        <w:rPr>
          <w:rFonts w:ascii="Montserrat Light" w:eastAsiaTheme="minorHAnsi" w:hAnsi="Montserrat Light" w:cstheme="minorBidi"/>
          <w:sz w:val="22"/>
          <w:szCs w:val="22"/>
        </w:rPr>
        <w:t xml:space="preserve">“Asigurări și asistență socială”- </w:t>
      </w:r>
      <w:bookmarkEnd w:id="7"/>
      <w:r w:rsidRPr="003451B6">
        <w:rPr>
          <w:rFonts w:ascii="Montserrat Light" w:eastAsiaTheme="minorHAnsi" w:hAnsi="Montserrat Light" w:cstheme="minorBidi"/>
          <w:sz w:val="22"/>
          <w:szCs w:val="22"/>
        </w:rPr>
        <w:t xml:space="preserve">suma de 143.522,63 mii lei conform </w:t>
      </w:r>
      <w:r w:rsidRPr="003451B6">
        <w:rPr>
          <w:rFonts w:ascii="Montserrat Light" w:eastAsiaTheme="minorHAnsi" w:hAnsi="Montserrat Light" w:cstheme="minorBidi"/>
          <w:b/>
          <w:sz w:val="22"/>
          <w:szCs w:val="22"/>
        </w:rPr>
        <w:t>anexei nr. 7</w:t>
      </w:r>
      <w:r w:rsidRPr="003451B6">
        <w:rPr>
          <w:rFonts w:ascii="Montserrat Light" w:eastAsiaTheme="minorHAnsi" w:hAnsi="Montserrat Light" w:cstheme="minorBidi"/>
          <w:sz w:val="22"/>
          <w:szCs w:val="22"/>
        </w:rPr>
        <w:t xml:space="preserve"> </w:t>
      </w:r>
      <w:r w:rsidRPr="003451B6">
        <w:rPr>
          <w:rFonts w:ascii="Montserrat Light" w:eastAsiaTheme="minorHAnsi" w:hAnsi="Montserrat Light" w:cstheme="minorBidi"/>
          <w:bCs/>
          <w:sz w:val="22"/>
          <w:szCs w:val="22"/>
        </w:rPr>
        <w:t>care face parte integrantă din</w:t>
      </w:r>
      <w:r w:rsidRPr="003451B6">
        <w:rPr>
          <w:rFonts w:ascii="Montserrat Light" w:eastAsiaTheme="minorHAnsi" w:hAnsi="Montserrat Light" w:cstheme="minorBidi"/>
          <w:sz w:val="22"/>
          <w:szCs w:val="22"/>
        </w:rPr>
        <w:t xml:space="preserve"> prezenta hotărâre; </w:t>
      </w:r>
    </w:p>
    <w:bookmarkEnd w:id="6"/>
    <w:p w14:paraId="3C12A2E2" w14:textId="77777777" w:rsidR="009339DC" w:rsidRPr="003451B6" w:rsidRDefault="009339DC" w:rsidP="009339DC">
      <w:pPr>
        <w:spacing w:line="240" w:lineRule="auto"/>
        <w:jc w:val="both"/>
        <w:rPr>
          <w:rFonts w:ascii="Montserrat Light" w:hAnsi="Montserrat Light"/>
          <w:b/>
          <w:bCs/>
        </w:rPr>
      </w:pPr>
    </w:p>
    <w:p w14:paraId="61E35E1B" w14:textId="0C04DBFD" w:rsidR="00E33698" w:rsidRPr="003451B6" w:rsidRDefault="00E33698" w:rsidP="009339DC">
      <w:pPr>
        <w:spacing w:line="240" w:lineRule="auto"/>
        <w:jc w:val="both"/>
        <w:rPr>
          <w:rFonts w:ascii="Montserrat Light" w:hAnsi="Montserrat Light"/>
          <w:bCs/>
        </w:rPr>
      </w:pPr>
      <w:r w:rsidRPr="003451B6">
        <w:rPr>
          <w:rFonts w:ascii="Montserrat Light" w:hAnsi="Montserrat Light"/>
          <w:b/>
          <w:bCs/>
        </w:rPr>
        <w:t xml:space="preserve">Art. 4. (1) </w:t>
      </w:r>
      <w:r w:rsidRPr="003451B6">
        <w:rPr>
          <w:rFonts w:ascii="Montserrat Light" w:hAnsi="Montserrat Light"/>
          <w:bCs/>
        </w:rPr>
        <w:t xml:space="preserve">Se aprobă rectificarea bugetului instituţiilor publice şi activităţilor finanţate integral sau parţial din venituri proprii pe anul 2022, în sumă de </w:t>
      </w:r>
      <w:r w:rsidRPr="003451B6">
        <w:rPr>
          <w:rFonts w:ascii="Montserrat Light" w:eastAsia="Times New Roman" w:hAnsi="Montserrat Light" w:cs="Times New Roman"/>
          <w:bCs/>
          <w:lang w:val="en-US"/>
        </w:rPr>
        <w:t xml:space="preserve">714.607,83 mii </w:t>
      </w:r>
      <w:r w:rsidRPr="003451B6">
        <w:rPr>
          <w:rFonts w:ascii="Montserrat Light" w:hAnsi="Montserrat Light"/>
          <w:bCs/>
        </w:rPr>
        <w:t>lei</w:t>
      </w:r>
      <w:r w:rsidR="003234EA" w:rsidRPr="003451B6">
        <w:rPr>
          <w:rFonts w:ascii="Montserrat Light" w:hAnsi="Montserrat Light"/>
          <w:bCs/>
        </w:rPr>
        <w:t>,</w:t>
      </w:r>
      <w:r w:rsidRPr="003451B6">
        <w:rPr>
          <w:rFonts w:ascii="Montserrat Light" w:hAnsi="Montserrat Light"/>
          <w:bCs/>
        </w:rPr>
        <w:t xml:space="preserve"> atât la venituri cât şi la cheltuieli, conform </w:t>
      </w:r>
      <w:r w:rsidRPr="003451B6">
        <w:rPr>
          <w:rFonts w:ascii="Montserrat Light" w:hAnsi="Montserrat Light"/>
          <w:b/>
          <w:bCs/>
        </w:rPr>
        <w:t>anexei nr. 8</w:t>
      </w:r>
      <w:r w:rsidRPr="003451B6">
        <w:rPr>
          <w:rFonts w:ascii="Montserrat Light" w:hAnsi="Montserrat Light"/>
          <w:bCs/>
        </w:rPr>
        <w:t xml:space="preserve"> care face parte integrantă din prezenta hotărâre;</w:t>
      </w:r>
    </w:p>
    <w:p w14:paraId="6A9E2FD6" w14:textId="24115AB3" w:rsidR="00E33698" w:rsidRPr="003451B6" w:rsidRDefault="00E33698" w:rsidP="0022066B">
      <w:pPr>
        <w:spacing w:line="240" w:lineRule="auto"/>
        <w:jc w:val="both"/>
        <w:rPr>
          <w:rFonts w:ascii="Montserrat Light" w:hAnsi="Montserrat Light"/>
          <w:bCs/>
          <w:lang w:val="ro-RO"/>
        </w:rPr>
      </w:pPr>
      <w:r w:rsidRPr="003451B6">
        <w:rPr>
          <w:rFonts w:ascii="Montserrat Light" w:hAnsi="Montserrat Light"/>
          <w:b/>
          <w:bCs/>
        </w:rPr>
        <w:t xml:space="preserve">(2) </w:t>
      </w:r>
      <w:r w:rsidRPr="003451B6">
        <w:rPr>
          <w:rFonts w:ascii="Montserrat Light" w:hAnsi="Montserrat Light"/>
          <w:bCs/>
        </w:rPr>
        <w:t xml:space="preserve">Detalierea rectificării bugetului instituţiilor publice şi activităţilor finanţate integral sau parţial din venituri proprii pe anul 2022 </w:t>
      </w:r>
      <w:r w:rsidRPr="003451B6">
        <w:rPr>
          <w:rFonts w:ascii="Montserrat Light" w:hAnsi="Montserrat Light"/>
          <w:bCs/>
          <w:lang w:val="ro-RO"/>
        </w:rPr>
        <w:t>pe categorii la venituri, respectiv pe capitole și subcapitole la cheltuieli</w:t>
      </w:r>
      <w:r w:rsidR="003234EA" w:rsidRPr="003451B6">
        <w:rPr>
          <w:rFonts w:ascii="Montserrat Light" w:hAnsi="Montserrat Light"/>
          <w:bCs/>
          <w:lang w:val="ro-RO"/>
        </w:rPr>
        <w:t>,</w:t>
      </w:r>
      <w:r w:rsidRPr="003451B6">
        <w:rPr>
          <w:rFonts w:ascii="Montserrat Light" w:hAnsi="Montserrat Light"/>
          <w:bCs/>
          <w:lang w:val="ro-RO"/>
        </w:rPr>
        <w:t xml:space="preserve"> este cuprinsă în </w:t>
      </w:r>
      <w:r w:rsidRPr="003451B6">
        <w:rPr>
          <w:rFonts w:ascii="Montserrat Light" w:hAnsi="Montserrat Light"/>
          <w:b/>
          <w:bCs/>
          <w:lang w:val="ro-RO"/>
        </w:rPr>
        <w:t>anexa nr. 9</w:t>
      </w:r>
      <w:r w:rsidRPr="003451B6">
        <w:rPr>
          <w:rFonts w:ascii="Montserrat Light" w:hAnsi="Montserrat Light"/>
          <w:bCs/>
          <w:lang w:val="ro-RO"/>
        </w:rPr>
        <w:t xml:space="preserve"> </w:t>
      </w:r>
      <w:r w:rsidRPr="003451B6">
        <w:rPr>
          <w:rFonts w:ascii="Montserrat Light" w:hAnsi="Montserrat Light"/>
          <w:bCs/>
        </w:rPr>
        <w:t>care face parte integrantă din</w:t>
      </w:r>
      <w:r w:rsidRPr="003451B6">
        <w:rPr>
          <w:rFonts w:ascii="Montserrat Light" w:hAnsi="Montserrat Light"/>
          <w:bCs/>
          <w:lang w:val="ro-RO"/>
        </w:rPr>
        <w:t xml:space="preserve"> prezenta hotărâre</w:t>
      </w:r>
      <w:r w:rsidR="003234EA" w:rsidRPr="003451B6">
        <w:rPr>
          <w:rFonts w:ascii="Montserrat Light" w:hAnsi="Montserrat Light"/>
          <w:bCs/>
          <w:lang w:val="ro-RO"/>
        </w:rPr>
        <w:t>.</w:t>
      </w:r>
    </w:p>
    <w:p w14:paraId="33988179" w14:textId="77777777" w:rsidR="0022066B" w:rsidRPr="003451B6" w:rsidRDefault="0022066B" w:rsidP="0022066B">
      <w:pPr>
        <w:spacing w:line="240" w:lineRule="auto"/>
        <w:jc w:val="both"/>
        <w:rPr>
          <w:rFonts w:ascii="Montserrat Light" w:hAnsi="Montserrat Light"/>
          <w:b/>
          <w:bCs/>
        </w:rPr>
      </w:pPr>
    </w:p>
    <w:p w14:paraId="519E1283" w14:textId="0582013F" w:rsidR="00E33698" w:rsidRPr="003451B6" w:rsidRDefault="00E33698" w:rsidP="0022066B">
      <w:pPr>
        <w:spacing w:line="240" w:lineRule="auto"/>
        <w:jc w:val="both"/>
        <w:rPr>
          <w:rFonts w:ascii="Montserrat Light" w:hAnsi="Montserrat Light"/>
        </w:rPr>
      </w:pPr>
      <w:r w:rsidRPr="003451B6">
        <w:rPr>
          <w:rFonts w:ascii="Montserrat Light" w:hAnsi="Montserrat Light"/>
          <w:b/>
          <w:bCs/>
        </w:rPr>
        <w:t xml:space="preserve">Art. 5. </w:t>
      </w:r>
      <w:r w:rsidRPr="003451B6">
        <w:rPr>
          <w:rFonts w:ascii="Montserrat Light" w:hAnsi="Montserrat Light"/>
        </w:rPr>
        <w:t>Se aprobă rectificarea bugetului instituțiilor publice și activităților finanțate integral sau par</w:t>
      </w:r>
      <w:r w:rsidR="003234EA" w:rsidRPr="003451B6">
        <w:rPr>
          <w:rFonts w:ascii="Montserrat Light" w:hAnsi="Montserrat Light"/>
        </w:rPr>
        <w:t>ț</w:t>
      </w:r>
      <w:r w:rsidRPr="003451B6">
        <w:rPr>
          <w:rFonts w:ascii="Montserrat Light" w:hAnsi="Montserrat Light"/>
        </w:rPr>
        <w:t>ial din venituri proprii pe anul 2022, defalcat pe capitole de cheltuieli, titluri, articole și alin</w:t>
      </w:r>
      <w:r w:rsidR="00837E5B" w:rsidRPr="003451B6">
        <w:rPr>
          <w:rFonts w:ascii="Montserrat Light" w:hAnsi="Montserrat Light"/>
        </w:rPr>
        <w:t>e</w:t>
      </w:r>
      <w:r w:rsidRPr="003451B6">
        <w:rPr>
          <w:rFonts w:ascii="Montserrat Light" w:hAnsi="Montserrat Light"/>
        </w:rPr>
        <w:t xml:space="preserve">ate, astfel: </w:t>
      </w:r>
    </w:p>
    <w:p w14:paraId="1E915F06" w14:textId="77777777" w:rsidR="003234EA" w:rsidRPr="003451B6" w:rsidRDefault="00E33698" w:rsidP="003234EA">
      <w:pPr>
        <w:pStyle w:val="Listparagraf"/>
        <w:numPr>
          <w:ilvl w:val="0"/>
          <w:numId w:val="10"/>
        </w:numPr>
        <w:suppressAutoHyphens/>
        <w:contextualSpacing w:val="0"/>
        <w:jc w:val="both"/>
        <w:rPr>
          <w:rFonts w:ascii="Montserrat Light" w:hAnsi="Montserrat Light"/>
          <w:sz w:val="22"/>
          <w:szCs w:val="22"/>
        </w:rPr>
      </w:pPr>
      <w:r w:rsidRPr="003451B6">
        <w:rPr>
          <w:rFonts w:ascii="Montserrat Light" w:hAnsi="Montserrat Light"/>
          <w:sz w:val="22"/>
          <w:szCs w:val="22"/>
        </w:rPr>
        <w:t xml:space="preserve">la capitolul 65.10 </w:t>
      </w:r>
      <w:r w:rsidRPr="003451B6">
        <w:rPr>
          <w:rFonts w:ascii="Montserrat Light" w:eastAsiaTheme="minorHAnsi" w:hAnsi="Montserrat Light" w:cstheme="minorBidi"/>
          <w:sz w:val="22"/>
          <w:szCs w:val="22"/>
        </w:rPr>
        <w:t xml:space="preserve">“Învățământ”- suma de 60,01 mii lei conform </w:t>
      </w:r>
      <w:r w:rsidRPr="003451B6">
        <w:rPr>
          <w:rFonts w:ascii="Montserrat Light" w:eastAsiaTheme="minorHAnsi" w:hAnsi="Montserrat Light" w:cstheme="minorBidi"/>
          <w:b/>
          <w:bCs/>
          <w:sz w:val="22"/>
          <w:szCs w:val="22"/>
        </w:rPr>
        <w:t>anexei nr. 10</w:t>
      </w:r>
      <w:r w:rsidRPr="003451B6">
        <w:rPr>
          <w:rFonts w:ascii="Montserrat Light" w:eastAsiaTheme="minorHAnsi" w:hAnsi="Montserrat Light" w:cstheme="minorBidi"/>
          <w:sz w:val="22"/>
          <w:szCs w:val="22"/>
        </w:rPr>
        <w:t xml:space="preserve"> care face parte integrantă din prezenta hotărâre;</w:t>
      </w:r>
    </w:p>
    <w:p w14:paraId="00A3B89A" w14:textId="77777777" w:rsidR="003234EA" w:rsidRPr="003451B6" w:rsidRDefault="00E33698" w:rsidP="003234EA">
      <w:pPr>
        <w:pStyle w:val="Listparagraf"/>
        <w:numPr>
          <w:ilvl w:val="0"/>
          <w:numId w:val="10"/>
        </w:numPr>
        <w:suppressAutoHyphens/>
        <w:contextualSpacing w:val="0"/>
        <w:jc w:val="both"/>
        <w:rPr>
          <w:rFonts w:ascii="Montserrat Light" w:hAnsi="Montserrat Light"/>
          <w:sz w:val="22"/>
          <w:szCs w:val="22"/>
        </w:rPr>
      </w:pPr>
      <w:r w:rsidRPr="003451B6">
        <w:rPr>
          <w:rFonts w:ascii="Montserrat Light" w:eastAsiaTheme="minorHAnsi" w:hAnsi="Montserrat Light" w:cstheme="minorBidi"/>
          <w:sz w:val="22"/>
          <w:szCs w:val="22"/>
        </w:rPr>
        <w:t xml:space="preserve">la Capitolul 66.10 “Sănătate” – suma de 637.896,15 mii lei conform </w:t>
      </w:r>
      <w:r w:rsidRPr="003451B6">
        <w:rPr>
          <w:rFonts w:ascii="Montserrat Light" w:eastAsiaTheme="minorHAnsi" w:hAnsi="Montserrat Light" w:cstheme="minorBidi"/>
          <w:b/>
          <w:bCs/>
          <w:sz w:val="22"/>
          <w:szCs w:val="22"/>
        </w:rPr>
        <w:t>anexei nr. 11</w:t>
      </w:r>
      <w:r w:rsidRPr="003451B6">
        <w:rPr>
          <w:rFonts w:ascii="Montserrat Light" w:eastAsiaTheme="minorHAnsi" w:hAnsi="Montserrat Light" w:cstheme="minorBidi"/>
          <w:sz w:val="22"/>
          <w:szCs w:val="22"/>
        </w:rPr>
        <w:t xml:space="preserve"> care face parte integrantă din prezenta hotărâre;</w:t>
      </w:r>
    </w:p>
    <w:p w14:paraId="1B41F273" w14:textId="303C5F87" w:rsidR="00E33698" w:rsidRPr="003451B6" w:rsidRDefault="00E33698" w:rsidP="003234EA">
      <w:pPr>
        <w:pStyle w:val="Listparagraf"/>
        <w:numPr>
          <w:ilvl w:val="0"/>
          <w:numId w:val="10"/>
        </w:numPr>
        <w:suppressAutoHyphens/>
        <w:contextualSpacing w:val="0"/>
        <w:jc w:val="both"/>
        <w:rPr>
          <w:rFonts w:ascii="Montserrat Light" w:hAnsi="Montserrat Light"/>
          <w:sz w:val="22"/>
          <w:szCs w:val="22"/>
        </w:rPr>
      </w:pPr>
      <w:r w:rsidRPr="003451B6">
        <w:rPr>
          <w:rFonts w:ascii="Montserrat Light" w:eastAsiaTheme="minorHAnsi" w:hAnsi="Montserrat Light" w:cstheme="minorBidi"/>
          <w:sz w:val="22"/>
          <w:szCs w:val="22"/>
        </w:rPr>
        <w:t xml:space="preserve">la Capitolul 67.10 “Cultură, Recreere și religie” – suma de 59.820,18 mii lei conform </w:t>
      </w:r>
      <w:r w:rsidRPr="003451B6">
        <w:rPr>
          <w:rFonts w:ascii="Montserrat Light" w:eastAsiaTheme="minorHAnsi" w:hAnsi="Montserrat Light" w:cstheme="minorBidi"/>
          <w:b/>
          <w:bCs/>
          <w:sz w:val="22"/>
          <w:szCs w:val="22"/>
        </w:rPr>
        <w:t>anexei nr. 12</w:t>
      </w:r>
      <w:r w:rsidRPr="003451B6">
        <w:rPr>
          <w:rFonts w:ascii="Montserrat Light" w:eastAsiaTheme="minorHAnsi" w:hAnsi="Montserrat Light" w:cstheme="minorBidi"/>
          <w:sz w:val="22"/>
          <w:szCs w:val="22"/>
        </w:rPr>
        <w:t xml:space="preserve"> </w:t>
      </w:r>
      <w:bookmarkStart w:id="8" w:name="_Hlk85192675"/>
      <w:r w:rsidRPr="003451B6">
        <w:rPr>
          <w:rFonts w:ascii="Montserrat Light" w:eastAsiaTheme="minorHAnsi" w:hAnsi="Montserrat Light" w:cstheme="minorBidi"/>
          <w:sz w:val="22"/>
          <w:szCs w:val="22"/>
        </w:rPr>
        <w:t>care face parte integrantă din prezenta hotărâre</w:t>
      </w:r>
      <w:r w:rsidR="003234EA" w:rsidRPr="003451B6">
        <w:rPr>
          <w:rFonts w:ascii="Montserrat Light" w:eastAsiaTheme="minorHAnsi" w:hAnsi="Montserrat Light" w:cstheme="minorBidi"/>
          <w:sz w:val="22"/>
          <w:szCs w:val="22"/>
        </w:rPr>
        <w:t>.</w:t>
      </w:r>
    </w:p>
    <w:bookmarkEnd w:id="8"/>
    <w:p w14:paraId="324FC3CA" w14:textId="77777777" w:rsidR="003234EA" w:rsidRPr="003451B6" w:rsidRDefault="003234EA" w:rsidP="003234EA">
      <w:pPr>
        <w:spacing w:line="240" w:lineRule="auto"/>
        <w:jc w:val="both"/>
        <w:rPr>
          <w:rFonts w:ascii="Montserrat Light" w:hAnsi="Montserrat Light"/>
          <w:b/>
          <w:bCs/>
        </w:rPr>
      </w:pPr>
    </w:p>
    <w:p w14:paraId="4BFEE1A5" w14:textId="17299BEE" w:rsidR="00E33698" w:rsidRPr="003451B6" w:rsidRDefault="00E33698" w:rsidP="003234EA">
      <w:pPr>
        <w:spacing w:line="240" w:lineRule="auto"/>
        <w:jc w:val="both"/>
        <w:rPr>
          <w:rFonts w:ascii="Montserrat Light" w:hAnsi="Montserrat Light"/>
          <w:bCs/>
        </w:rPr>
      </w:pPr>
      <w:r w:rsidRPr="003451B6">
        <w:rPr>
          <w:rFonts w:ascii="Montserrat Light" w:hAnsi="Montserrat Light"/>
          <w:b/>
          <w:bCs/>
        </w:rPr>
        <w:t xml:space="preserve">Art. 6. </w:t>
      </w:r>
      <w:r w:rsidRPr="003451B6">
        <w:rPr>
          <w:rFonts w:ascii="Montserrat Light" w:hAnsi="Montserrat Light"/>
          <w:bCs/>
        </w:rPr>
        <w:t xml:space="preserve">Se aprobă  rectificarea Programului de investiţii pe anul 2022, pe capitole, obiective de investiţii şi alte cheltuieli asimilate investiţiilor, conform </w:t>
      </w:r>
      <w:r w:rsidRPr="003451B6">
        <w:rPr>
          <w:rFonts w:ascii="Montserrat Light" w:hAnsi="Montserrat Light"/>
          <w:b/>
          <w:bCs/>
        </w:rPr>
        <w:t>anexei nr. 13</w:t>
      </w:r>
      <w:r w:rsidRPr="003451B6">
        <w:rPr>
          <w:rFonts w:ascii="Montserrat Light" w:hAnsi="Montserrat Light"/>
          <w:bCs/>
        </w:rPr>
        <w:t xml:space="preserve"> </w:t>
      </w:r>
      <w:r w:rsidRPr="003451B6">
        <w:rPr>
          <w:rFonts w:ascii="Montserrat Light" w:hAnsi="Montserrat Light"/>
          <w:bCs/>
          <w:lang w:val="ro-RO"/>
        </w:rPr>
        <w:t>care face parte integrantă din prezenta hotărâre</w:t>
      </w:r>
      <w:r w:rsidRPr="003451B6">
        <w:rPr>
          <w:rFonts w:ascii="Montserrat Light" w:hAnsi="Montserrat Light"/>
          <w:bCs/>
        </w:rPr>
        <w:t>.</w:t>
      </w:r>
    </w:p>
    <w:p w14:paraId="5879FD0F" w14:textId="77777777" w:rsidR="003A5D45" w:rsidRPr="003451B6" w:rsidRDefault="003A5D45" w:rsidP="003A5D45">
      <w:pPr>
        <w:spacing w:line="240" w:lineRule="auto"/>
        <w:jc w:val="both"/>
        <w:rPr>
          <w:rFonts w:ascii="Montserrat Light" w:hAnsi="Montserrat Light"/>
          <w:b/>
        </w:rPr>
      </w:pPr>
    </w:p>
    <w:p w14:paraId="0C2355CE" w14:textId="5AEE0249" w:rsidR="00E33698" w:rsidRPr="003451B6" w:rsidRDefault="00E33698" w:rsidP="003A5D45">
      <w:pPr>
        <w:spacing w:line="240" w:lineRule="auto"/>
        <w:jc w:val="both"/>
        <w:rPr>
          <w:rFonts w:ascii="Montserrat Light" w:hAnsi="Montserrat Light"/>
          <w:bCs/>
          <w:lang w:val="ro-RO"/>
        </w:rPr>
      </w:pPr>
      <w:r w:rsidRPr="003451B6">
        <w:rPr>
          <w:rFonts w:ascii="Montserrat Light" w:hAnsi="Montserrat Light"/>
          <w:b/>
        </w:rPr>
        <w:t>Art. 7.</w:t>
      </w:r>
      <w:r w:rsidRPr="003451B6">
        <w:rPr>
          <w:rFonts w:ascii="Montserrat Light" w:hAnsi="Montserrat Light"/>
          <w:bCs/>
        </w:rPr>
        <w:t xml:space="preserve"> Se aprobă rectificarea Listei detaliate a poziției Alte cheltuieli de investiții pe anul 2022 conform </w:t>
      </w:r>
      <w:r w:rsidRPr="003451B6">
        <w:rPr>
          <w:rFonts w:ascii="Montserrat Light" w:hAnsi="Montserrat Light"/>
          <w:b/>
        </w:rPr>
        <w:t>anexei nr. 14</w:t>
      </w:r>
      <w:r w:rsidRPr="003451B6">
        <w:rPr>
          <w:rFonts w:ascii="Montserrat Light" w:hAnsi="Montserrat Light"/>
          <w:bCs/>
        </w:rPr>
        <w:t xml:space="preserve"> </w:t>
      </w:r>
      <w:r w:rsidRPr="003451B6">
        <w:rPr>
          <w:rFonts w:ascii="Montserrat Light" w:hAnsi="Montserrat Light"/>
          <w:bCs/>
          <w:lang w:val="ro-RO"/>
        </w:rPr>
        <w:t>care face parte integrantă din prezenta hotărâre.</w:t>
      </w:r>
    </w:p>
    <w:p w14:paraId="199AFAFA" w14:textId="77777777" w:rsidR="003A5D45" w:rsidRPr="003451B6" w:rsidRDefault="003A5D45" w:rsidP="003A5D45">
      <w:pPr>
        <w:spacing w:line="240" w:lineRule="auto"/>
        <w:jc w:val="both"/>
        <w:rPr>
          <w:rFonts w:ascii="Montserrat Light" w:eastAsia="Calibri" w:hAnsi="Montserrat Light" w:cs="Times New Roman"/>
          <w:b/>
          <w:bCs/>
          <w:noProof/>
          <w:lang w:val="ro-RO" w:eastAsia="ro-RO"/>
        </w:rPr>
      </w:pPr>
    </w:p>
    <w:p w14:paraId="429F71AA" w14:textId="7DD2D2FB" w:rsidR="00E33698" w:rsidRPr="003451B6" w:rsidRDefault="00E33698" w:rsidP="003A5D45">
      <w:pPr>
        <w:spacing w:line="240" w:lineRule="auto"/>
        <w:jc w:val="both"/>
        <w:rPr>
          <w:rFonts w:ascii="Montserrat Light" w:hAnsi="Montserrat Light"/>
          <w:lang w:val="ro-RO"/>
        </w:rPr>
      </w:pPr>
      <w:r w:rsidRPr="003451B6">
        <w:rPr>
          <w:rFonts w:ascii="Montserrat Light" w:eastAsia="Calibri" w:hAnsi="Montserrat Light" w:cs="Times New Roman"/>
          <w:b/>
          <w:bCs/>
          <w:noProof/>
          <w:lang w:val="ro-RO" w:eastAsia="ro-RO"/>
        </w:rPr>
        <w:t>Art</w:t>
      </w:r>
      <w:bookmarkStart w:id="9" w:name="_Hlk40699574"/>
      <w:bookmarkStart w:id="10" w:name="_Hlk1639330"/>
      <w:r w:rsidRPr="003451B6">
        <w:rPr>
          <w:rFonts w:ascii="Montserrat Light" w:eastAsia="Calibri" w:hAnsi="Montserrat Light" w:cs="Times New Roman"/>
          <w:b/>
          <w:bCs/>
          <w:noProof/>
          <w:lang w:val="ro-RO" w:eastAsia="ro-RO"/>
        </w:rPr>
        <w:t>. 8.</w:t>
      </w:r>
      <w:bookmarkEnd w:id="9"/>
      <w:r w:rsidRPr="003451B6">
        <w:rPr>
          <w:rFonts w:ascii="Montserrat Light" w:eastAsia="Calibri" w:hAnsi="Montserrat Light" w:cs="Times New Roman"/>
          <w:b/>
          <w:bCs/>
          <w:noProof/>
          <w:lang w:val="ro-RO" w:eastAsia="ro-RO"/>
        </w:rPr>
        <w:t xml:space="preserve"> </w:t>
      </w:r>
      <w:r w:rsidRPr="003451B6">
        <w:rPr>
          <w:rFonts w:ascii="Montserrat Light" w:hAnsi="Montserrat Light"/>
          <w:lang w:val="ro-RO"/>
        </w:rPr>
        <w:t xml:space="preserve">Cu punerea în aplicare a prevederilor prezentei hotărâri se încredinţează Preşedintele Consiliului Judeţean Cluj, prin </w:t>
      </w:r>
      <w:r w:rsidR="003A5D45" w:rsidRPr="003451B6">
        <w:rPr>
          <w:rFonts w:ascii="Montserrat Light" w:hAnsi="Montserrat Light"/>
          <w:lang w:val="ro-RO"/>
        </w:rPr>
        <w:t>d</w:t>
      </w:r>
      <w:r w:rsidRPr="003451B6">
        <w:rPr>
          <w:rFonts w:ascii="Montserrat Light" w:hAnsi="Montserrat Light"/>
          <w:lang w:val="ro-RO"/>
        </w:rPr>
        <w:t>irecțiile din cadrul aparatului de specialitate al Consiliului Jude’ean Cluj, în colaborare cu entitățile nominalizate în anexele la prezenta hotărâre și Direcția Generală Regională a Finanțelor Publice Cluj-Napoca.</w:t>
      </w:r>
      <w:bookmarkEnd w:id="10"/>
    </w:p>
    <w:p w14:paraId="1AABB1C1" w14:textId="77777777" w:rsidR="003A5D45" w:rsidRPr="003451B6" w:rsidRDefault="003A5D45" w:rsidP="003A5D45">
      <w:pPr>
        <w:spacing w:line="240" w:lineRule="auto"/>
        <w:jc w:val="both"/>
        <w:rPr>
          <w:rFonts w:ascii="Montserrat Light" w:eastAsia="Times New Roman" w:hAnsi="Montserrat Light" w:cs="Times New Roman"/>
          <w:b/>
          <w:bCs/>
          <w:noProof/>
          <w:lang w:val="ro-RO" w:eastAsia="ro-RO"/>
        </w:rPr>
      </w:pPr>
    </w:p>
    <w:p w14:paraId="79D85894" w14:textId="680F51C2" w:rsidR="00E33698" w:rsidRPr="003451B6" w:rsidRDefault="00E33698" w:rsidP="003A5D45">
      <w:pPr>
        <w:spacing w:line="240" w:lineRule="auto"/>
        <w:jc w:val="both"/>
        <w:rPr>
          <w:rFonts w:ascii="Montserrat Light" w:hAnsi="Montserrat Light"/>
          <w:lang w:val="ro-RO"/>
        </w:rPr>
      </w:pPr>
      <w:r w:rsidRPr="003451B6">
        <w:rPr>
          <w:rFonts w:ascii="Montserrat Light" w:eastAsia="Times New Roman" w:hAnsi="Montserrat Light" w:cs="Times New Roman"/>
          <w:b/>
          <w:bCs/>
          <w:noProof/>
          <w:lang w:val="ro-RO" w:eastAsia="ro-RO"/>
        </w:rPr>
        <w:lastRenderedPageBreak/>
        <w:t>Art. 9.</w:t>
      </w:r>
      <w:r w:rsidRPr="003451B6">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3A5D45" w:rsidRPr="003451B6">
        <w:rPr>
          <w:rFonts w:ascii="Montserrat Light" w:eastAsia="Times New Roman" w:hAnsi="Montserrat Light" w:cs="Times New Roman"/>
          <w:noProof/>
          <w:lang w:val="ro-RO" w:eastAsia="ro-RO"/>
        </w:rPr>
        <w:t>;</w:t>
      </w:r>
      <w:r w:rsidRPr="003451B6">
        <w:rPr>
          <w:rFonts w:ascii="Montserrat Light" w:eastAsia="Times New Roman" w:hAnsi="Montserrat Light" w:cs="Times New Roman"/>
          <w:noProof/>
          <w:lang w:val="ro-RO" w:eastAsia="ro-RO"/>
        </w:rPr>
        <w:t xml:space="preserve"> Direcţiei Generale Regionale a Finanţelor Publice Cluj-Napoca, precum şi Prefectului Judeţului Cluj şi se aduce la cunoştinţă publică prin afişare la sediul Consiliului Judeţean Cluj şi pe pagina de internet ”</w:t>
      </w:r>
      <w:hyperlink r:id="rId8" w:history="1">
        <w:r w:rsidRPr="003451B6">
          <w:rPr>
            <w:rStyle w:val="Hyperlink"/>
            <w:rFonts w:ascii="Montserrat Light" w:eastAsia="Times New Roman" w:hAnsi="Montserrat Light" w:cs="Times New Roman"/>
            <w:noProof/>
            <w:color w:val="auto"/>
            <w:u w:val="none"/>
            <w:lang w:val="ro-RO" w:eastAsia="ro-RO"/>
          </w:rPr>
          <w:t>www.cjcluj.ro</w:t>
        </w:r>
      </w:hyperlink>
      <w:r w:rsidRPr="003451B6">
        <w:rPr>
          <w:rFonts w:ascii="Montserrat Light" w:eastAsia="Times New Roman" w:hAnsi="Montserrat Light" w:cs="Times New Roman"/>
          <w:noProof/>
          <w:lang w:val="ro-RO" w:eastAsia="ro-RO"/>
        </w:rPr>
        <w:t>”.</w:t>
      </w:r>
    </w:p>
    <w:p w14:paraId="73997DEA" w14:textId="2CFF8416" w:rsidR="00FA6C14" w:rsidRPr="003451B6" w:rsidRDefault="00FA6C14"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617B1B67" w14:textId="4AD72F56" w:rsidR="004E51C5" w:rsidRPr="003451B6" w:rsidRDefault="004E51C5"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3C3FC5D1" w14:textId="77777777" w:rsidR="004E51C5" w:rsidRPr="003451B6" w:rsidRDefault="004E51C5"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5EC3AC2B" w14:textId="6C069013" w:rsidR="004E343B" w:rsidRPr="003451B6" w:rsidRDefault="004E343B" w:rsidP="009339DC">
      <w:pPr>
        <w:spacing w:line="240" w:lineRule="auto"/>
        <w:ind w:left="180"/>
        <w:jc w:val="both"/>
        <w:rPr>
          <w:rFonts w:ascii="Montserrat" w:hAnsi="Montserrat"/>
          <w:b/>
          <w:lang w:val="ro-RO" w:eastAsia="ro-RO"/>
        </w:rPr>
      </w:pPr>
      <w:r w:rsidRPr="003451B6">
        <w:rPr>
          <w:rFonts w:ascii="Montserrat" w:hAnsi="Montserrat"/>
          <w:lang w:val="ro-RO" w:eastAsia="ro-RO"/>
        </w:rPr>
        <w:tab/>
        <w:t xml:space="preserve">                                              </w:t>
      </w:r>
      <w:r w:rsidR="002135B8" w:rsidRPr="003451B6">
        <w:rPr>
          <w:rFonts w:ascii="Montserrat" w:hAnsi="Montserrat"/>
          <w:lang w:val="ro-RO" w:eastAsia="ro-RO"/>
        </w:rPr>
        <w:t xml:space="preserve">  </w:t>
      </w:r>
      <w:r w:rsidRPr="003451B6">
        <w:rPr>
          <w:rFonts w:ascii="Montserrat" w:hAnsi="Montserrat"/>
          <w:lang w:val="ro-RO" w:eastAsia="ro-RO"/>
        </w:rPr>
        <w:t xml:space="preserve"> </w:t>
      </w:r>
      <w:r w:rsidR="00142775" w:rsidRPr="003451B6">
        <w:rPr>
          <w:rFonts w:ascii="Montserrat" w:hAnsi="Montserrat"/>
          <w:lang w:val="ro-RO" w:eastAsia="ro-RO"/>
        </w:rPr>
        <w:t xml:space="preserve">         </w:t>
      </w:r>
      <w:r w:rsidRPr="003451B6">
        <w:rPr>
          <w:rFonts w:ascii="Montserrat" w:hAnsi="Montserrat"/>
          <w:lang w:val="ro-RO" w:eastAsia="ro-RO"/>
        </w:rPr>
        <w:t xml:space="preserve"> </w:t>
      </w:r>
      <w:r w:rsidR="00BD5AF8" w:rsidRPr="003451B6">
        <w:rPr>
          <w:rFonts w:ascii="Montserrat" w:hAnsi="Montserrat"/>
          <w:lang w:val="ro-RO" w:eastAsia="ro-RO"/>
        </w:rPr>
        <w:t xml:space="preserve">         </w:t>
      </w:r>
      <w:r w:rsidR="00BE70CA" w:rsidRPr="003451B6">
        <w:rPr>
          <w:rFonts w:ascii="Montserrat" w:hAnsi="Montserrat"/>
          <w:lang w:val="ro-RO" w:eastAsia="ro-RO"/>
        </w:rPr>
        <w:t xml:space="preserve">           </w:t>
      </w:r>
      <w:r w:rsidR="00BD5AF8" w:rsidRPr="003451B6">
        <w:rPr>
          <w:rFonts w:ascii="Montserrat" w:hAnsi="Montserrat"/>
          <w:lang w:val="ro-RO" w:eastAsia="ro-RO"/>
        </w:rPr>
        <w:t xml:space="preserve"> </w:t>
      </w:r>
      <w:r w:rsidRPr="003451B6">
        <w:rPr>
          <w:rFonts w:ascii="Montserrat" w:hAnsi="Montserrat"/>
          <w:b/>
          <w:lang w:val="ro-RO" w:eastAsia="ro-RO"/>
        </w:rPr>
        <w:t>Contrasemnează:</w:t>
      </w:r>
    </w:p>
    <w:p w14:paraId="13B0D5D9" w14:textId="5CC13B07" w:rsidR="004E343B" w:rsidRPr="003451B6" w:rsidRDefault="004E343B" w:rsidP="009339DC">
      <w:pPr>
        <w:spacing w:line="240" w:lineRule="auto"/>
        <w:ind w:left="180"/>
        <w:jc w:val="both"/>
        <w:rPr>
          <w:rFonts w:ascii="Montserrat" w:hAnsi="Montserrat"/>
          <w:b/>
          <w:lang w:val="ro-RO" w:eastAsia="ro-RO"/>
        </w:rPr>
      </w:pPr>
      <w:bookmarkStart w:id="11" w:name="_Hlk53658535"/>
      <w:r w:rsidRPr="003451B6">
        <w:rPr>
          <w:rFonts w:ascii="Montserrat" w:hAnsi="Montserrat"/>
          <w:lang w:val="ro-RO" w:eastAsia="ro-RO"/>
        </w:rPr>
        <w:t xml:space="preserve">       </w:t>
      </w:r>
      <w:r w:rsidRPr="003451B6">
        <w:rPr>
          <w:rFonts w:ascii="Montserrat" w:hAnsi="Montserrat"/>
          <w:b/>
          <w:lang w:val="ro-RO" w:eastAsia="ro-RO"/>
        </w:rPr>
        <w:t>PREŞEDINTE,</w:t>
      </w:r>
      <w:r w:rsidRPr="003451B6">
        <w:rPr>
          <w:rFonts w:ascii="Montserrat" w:hAnsi="Montserrat"/>
          <w:b/>
          <w:lang w:val="ro-RO" w:eastAsia="ro-RO"/>
        </w:rPr>
        <w:tab/>
      </w:r>
      <w:r w:rsidRPr="003451B6">
        <w:rPr>
          <w:rFonts w:ascii="Montserrat" w:hAnsi="Montserrat"/>
          <w:lang w:val="ro-RO" w:eastAsia="ro-RO"/>
        </w:rPr>
        <w:tab/>
      </w:r>
      <w:r w:rsidRPr="003451B6">
        <w:rPr>
          <w:rFonts w:ascii="Montserrat" w:hAnsi="Montserrat"/>
          <w:lang w:val="ro-RO" w:eastAsia="ro-RO"/>
        </w:rPr>
        <w:tab/>
        <w:t xml:space="preserve">     </w:t>
      </w:r>
      <w:r w:rsidR="00142775" w:rsidRPr="003451B6">
        <w:rPr>
          <w:rFonts w:ascii="Montserrat" w:hAnsi="Montserrat"/>
          <w:lang w:val="ro-RO" w:eastAsia="ro-RO"/>
        </w:rPr>
        <w:t xml:space="preserve">          </w:t>
      </w:r>
      <w:r w:rsidRPr="003451B6">
        <w:rPr>
          <w:rFonts w:ascii="Montserrat" w:hAnsi="Montserrat"/>
          <w:lang w:val="ro-RO" w:eastAsia="ro-RO"/>
        </w:rPr>
        <w:t xml:space="preserve"> </w:t>
      </w:r>
      <w:r w:rsidRPr="003451B6">
        <w:rPr>
          <w:rFonts w:ascii="Montserrat" w:hAnsi="Montserrat"/>
          <w:b/>
          <w:lang w:val="ro-RO" w:eastAsia="ro-RO"/>
        </w:rPr>
        <w:t>SECRETAR GENERAL AL JUDEŢULUI,</w:t>
      </w:r>
    </w:p>
    <w:p w14:paraId="0208B2B6" w14:textId="3B3A2970" w:rsidR="004E343B" w:rsidRPr="003451B6" w:rsidRDefault="004E343B" w:rsidP="009339DC">
      <w:pPr>
        <w:spacing w:line="240" w:lineRule="auto"/>
        <w:ind w:left="180"/>
        <w:jc w:val="both"/>
        <w:rPr>
          <w:rFonts w:ascii="Montserrat" w:hAnsi="Montserrat"/>
          <w:b/>
          <w:lang w:val="ro-RO" w:eastAsia="ro-RO"/>
        </w:rPr>
      </w:pPr>
      <w:r w:rsidRPr="003451B6">
        <w:rPr>
          <w:rFonts w:ascii="Montserrat" w:hAnsi="Montserrat"/>
          <w:b/>
          <w:lang w:val="ro-RO" w:eastAsia="ro-RO"/>
        </w:rPr>
        <w:t xml:space="preserve">       </w:t>
      </w:r>
      <w:r w:rsidR="00407BA0" w:rsidRPr="003451B6">
        <w:rPr>
          <w:rFonts w:ascii="Montserrat" w:hAnsi="Montserrat"/>
          <w:b/>
          <w:lang w:val="ro-RO" w:eastAsia="ro-RO"/>
        </w:rPr>
        <w:t xml:space="preserve"> </w:t>
      </w:r>
      <w:r w:rsidRPr="003451B6">
        <w:rPr>
          <w:rFonts w:ascii="Montserrat" w:hAnsi="Montserrat"/>
          <w:b/>
          <w:lang w:val="ro-RO" w:eastAsia="ro-RO"/>
        </w:rPr>
        <w:t xml:space="preserve">   Alin Tișe                                                        </w:t>
      </w:r>
      <w:r w:rsidR="00200432" w:rsidRPr="003451B6">
        <w:rPr>
          <w:rFonts w:ascii="Montserrat" w:hAnsi="Montserrat"/>
          <w:b/>
          <w:lang w:val="ro-RO" w:eastAsia="ro-RO"/>
        </w:rPr>
        <w:t xml:space="preserve"> </w:t>
      </w:r>
      <w:r w:rsidR="002135B8" w:rsidRPr="003451B6">
        <w:rPr>
          <w:rFonts w:ascii="Montserrat" w:hAnsi="Montserrat"/>
          <w:b/>
          <w:lang w:val="ro-RO" w:eastAsia="ro-RO"/>
        </w:rPr>
        <w:t xml:space="preserve">       </w:t>
      </w:r>
      <w:r w:rsidRPr="003451B6">
        <w:rPr>
          <w:rFonts w:ascii="Montserrat" w:hAnsi="Montserrat"/>
          <w:b/>
          <w:lang w:val="ro-RO" w:eastAsia="ro-RO"/>
        </w:rPr>
        <w:t xml:space="preserve">  Simona Gaci</w:t>
      </w:r>
    </w:p>
    <w:p w14:paraId="534DF2F1" w14:textId="77777777" w:rsidR="003E0B69" w:rsidRPr="003451B6" w:rsidRDefault="003E0B69" w:rsidP="009339DC">
      <w:pPr>
        <w:spacing w:line="240" w:lineRule="auto"/>
        <w:ind w:left="180"/>
        <w:jc w:val="both"/>
        <w:rPr>
          <w:rFonts w:ascii="Montserrat Light" w:hAnsi="Montserrat Light"/>
          <w:b/>
          <w:lang w:val="ro-RO" w:eastAsia="ro-RO"/>
        </w:rPr>
      </w:pPr>
    </w:p>
    <w:bookmarkEnd w:id="1"/>
    <w:bookmarkEnd w:id="11"/>
    <w:p w14:paraId="4D297458" w14:textId="7594B904" w:rsidR="003A5D45" w:rsidRPr="003451B6" w:rsidRDefault="003A5D45" w:rsidP="009339DC">
      <w:pPr>
        <w:autoSpaceDE w:val="0"/>
        <w:autoSpaceDN w:val="0"/>
        <w:adjustRightInd w:val="0"/>
        <w:spacing w:line="240" w:lineRule="auto"/>
        <w:ind w:left="180"/>
        <w:rPr>
          <w:rFonts w:ascii="Montserrat" w:hAnsi="Montserrat"/>
          <w:b/>
          <w:bCs/>
          <w:noProof/>
          <w:highlight w:val="yellow"/>
          <w:lang w:val="ro-RO" w:eastAsia="ro-RO"/>
        </w:rPr>
      </w:pPr>
    </w:p>
    <w:p w14:paraId="658AC357" w14:textId="1774C83C"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6326149" w14:textId="05CB3644"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FED9536" w14:textId="38820F89"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09AC938" w14:textId="7D2649FF"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40F1C821" w14:textId="169763A5"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48D6799F" w14:textId="6704A9F1"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38F872F2" w14:textId="2E5E7313"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8716C7A" w14:textId="325B7696"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9E1327A" w14:textId="4F5A784B"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CC5A664" w14:textId="258D3FAB"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36D047D5" w14:textId="6F607F82"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640882DA" w14:textId="3590E34D"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126CCF5A" w14:textId="735B6305"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13F2A0EB" w14:textId="5E1412A3"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431BEB0E" w14:textId="21154AE2"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48E68EED" w14:textId="5005F73C"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FEA8A2C" w14:textId="33C37780"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6CCC4835" w14:textId="73FB09DE"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0B68A28" w14:textId="75DEC16C"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DAF4278" w14:textId="4795F319"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E9BE983" w14:textId="1E5A21DB"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2D18B2E" w14:textId="3BD5152A"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899C19A" w14:textId="3DA51D84"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26A3270" w14:textId="3F1DB23A"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14B361C" w14:textId="6D67B53F"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3EA13370" w14:textId="493F2BC6"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177F2DD6" w14:textId="050E3B98"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E10E953" w14:textId="39D3C3FC"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C12622F" w14:textId="384D4B10"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845822D" w14:textId="6D9FB842"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236CB9DC" w14:textId="1D22E665"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EED7061" w14:textId="55FD2236"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6B165DD0" w14:textId="5419D97D"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7EB98405" w14:textId="2E0ABE6F"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6D3883A9" w14:textId="2C1FD458"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C2207D0" w14:textId="20929A38"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33332026" w14:textId="4B65286C"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2CC902E" w14:textId="7CC3D91F"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006D851C" w14:textId="04983D8C"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F7DC414" w14:textId="76D81CA5"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BCFDDAD" w14:textId="507819E0"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2A859306" w14:textId="61660F31"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2361A59E" w14:textId="741B5791" w:rsidR="004E51C5" w:rsidRPr="003451B6" w:rsidRDefault="004E51C5" w:rsidP="009339DC">
      <w:pPr>
        <w:autoSpaceDE w:val="0"/>
        <w:autoSpaceDN w:val="0"/>
        <w:adjustRightInd w:val="0"/>
        <w:spacing w:line="240" w:lineRule="auto"/>
        <w:ind w:left="180"/>
        <w:rPr>
          <w:rFonts w:ascii="Montserrat" w:hAnsi="Montserrat"/>
          <w:b/>
          <w:bCs/>
          <w:noProof/>
          <w:highlight w:val="yellow"/>
          <w:lang w:val="ro-RO" w:eastAsia="ro-RO"/>
        </w:rPr>
      </w:pPr>
    </w:p>
    <w:p w14:paraId="57FB4638" w14:textId="77777777" w:rsidR="004E51C5" w:rsidRPr="003451B6" w:rsidRDefault="004E51C5" w:rsidP="009339DC">
      <w:pPr>
        <w:autoSpaceDE w:val="0"/>
        <w:autoSpaceDN w:val="0"/>
        <w:adjustRightInd w:val="0"/>
        <w:spacing w:line="240" w:lineRule="auto"/>
        <w:ind w:left="180"/>
        <w:rPr>
          <w:rFonts w:ascii="Montserrat" w:hAnsi="Montserrat"/>
          <w:b/>
          <w:bCs/>
          <w:noProof/>
          <w:lang w:val="ro-RO" w:eastAsia="ro-RO"/>
        </w:rPr>
      </w:pPr>
    </w:p>
    <w:p w14:paraId="25AD571D" w14:textId="3DE4DD19" w:rsidR="00700CAC" w:rsidRPr="003451B6" w:rsidRDefault="00700CAC" w:rsidP="009339DC">
      <w:pPr>
        <w:autoSpaceDE w:val="0"/>
        <w:autoSpaceDN w:val="0"/>
        <w:adjustRightInd w:val="0"/>
        <w:spacing w:line="240" w:lineRule="auto"/>
        <w:ind w:left="180"/>
        <w:rPr>
          <w:rFonts w:ascii="Montserrat" w:hAnsi="Montserrat"/>
          <w:b/>
          <w:bCs/>
          <w:noProof/>
          <w:lang w:val="ro-RO" w:eastAsia="ro-RO"/>
        </w:rPr>
      </w:pPr>
      <w:r w:rsidRPr="003451B6">
        <w:rPr>
          <w:rFonts w:ascii="Montserrat" w:hAnsi="Montserrat"/>
          <w:b/>
          <w:bCs/>
          <w:noProof/>
          <w:lang w:val="ro-RO" w:eastAsia="ro-RO"/>
        </w:rPr>
        <w:t xml:space="preserve">Nr. </w:t>
      </w:r>
      <w:r w:rsidR="00CB3F28" w:rsidRPr="003451B6">
        <w:rPr>
          <w:rFonts w:ascii="Montserrat" w:hAnsi="Montserrat"/>
          <w:b/>
          <w:bCs/>
          <w:noProof/>
          <w:lang w:val="ro-RO" w:eastAsia="ro-RO"/>
        </w:rPr>
        <w:t>69</w:t>
      </w:r>
      <w:r w:rsidRPr="003451B6">
        <w:rPr>
          <w:rFonts w:ascii="Montserrat" w:hAnsi="Montserrat"/>
          <w:b/>
          <w:bCs/>
          <w:noProof/>
          <w:lang w:val="ro-RO" w:eastAsia="ro-RO"/>
        </w:rPr>
        <w:t xml:space="preserve"> din </w:t>
      </w:r>
      <w:r w:rsidR="00712673" w:rsidRPr="003451B6">
        <w:rPr>
          <w:rFonts w:ascii="Montserrat" w:hAnsi="Montserrat"/>
          <w:b/>
          <w:bCs/>
          <w:noProof/>
          <w:lang w:val="ro-RO" w:eastAsia="ro-RO"/>
        </w:rPr>
        <w:t>27 aprilie</w:t>
      </w:r>
      <w:r w:rsidR="007C1F23" w:rsidRPr="003451B6">
        <w:rPr>
          <w:rFonts w:ascii="Montserrat" w:hAnsi="Montserrat"/>
          <w:b/>
          <w:bCs/>
          <w:noProof/>
          <w:lang w:val="ro-RO" w:eastAsia="ro-RO"/>
        </w:rPr>
        <w:t xml:space="preserve"> </w:t>
      </w:r>
      <w:r w:rsidRPr="003451B6">
        <w:rPr>
          <w:rFonts w:ascii="Montserrat" w:hAnsi="Montserrat"/>
          <w:b/>
          <w:bCs/>
          <w:noProof/>
          <w:lang w:val="ro-RO" w:eastAsia="ro-RO"/>
        </w:rPr>
        <w:t>2022</w:t>
      </w:r>
    </w:p>
    <w:p w14:paraId="5EB90C2C" w14:textId="4DE79DE0" w:rsidR="00CA17D3" w:rsidRPr="003451B6" w:rsidRDefault="00700CAC" w:rsidP="009339DC">
      <w:pPr>
        <w:autoSpaceDE w:val="0"/>
        <w:autoSpaceDN w:val="0"/>
        <w:adjustRightInd w:val="0"/>
        <w:spacing w:line="240" w:lineRule="auto"/>
        <w:ind w:left="180"/>
        <w:jc w:val="both"/>
        <w:rPr>
          <w:rFonts w:ascii="Montserrat Light" w:hAnsi="Montserrat Light"/>
          <w:i/>
          <w:iCs/>
          <w:sz w:val="18"/>
          <w:szCs w:val="18"/>
          <w:lang w:val="ro-RO"/>
        </w:rPr>
      </w:pPr>
      <w:r w:rsidRPr="003451B6">
        <w:rPr>
          <w:rFonts w:ascii="Montserrat Light" w:hAnsi="Montserrat Light"/>
          <w:i/>
          <w:iCs/>
          <w:sz w:val="18"/>
          <w:szCs w:val="18"/>
          <w:lang w:val="ro-RO" w:eastAsia="ro-RO"/>
        </w:rPr>
        <w:t xml:space="preserve">Prezenta hotărâre a fost adoptată cu </w:t>
      </w:r>
      <w:r w:rsidR="00CB3F28" w:rsidRPr="003451B6">
        <w:rPr>
          <w:rFonts w:ascii="Montserrat Light" w:hAnsi="Montserrat Light"/>
          <w:i/>
          <w:iCs/>
          <w:sz w:val="18"/>
          <w:szCs w:val="18"/>
          <w:lang w:val="ro-RO" w:eastAsia="ro-RO"/>
        </w:rPr>
        <w:t>33</w:t>
      </w:r>
      <w:r w:rsidRPr="003451B6">
        <w:rPr>
          <w:rFonts w:ascii="Montserrat Light" w:hAnsi="Montserrat Light"/>
          <w:i/>
          <w:iCs/>
          <w:sz w:val="18"/>
          <w:szCs w:val="18"/>
          <w:lang w:val="ro-RO" w:eastAsia="ro-RO"/>
        </w:rPr>
        <w:t xml:space="preserve"> voturi “pentru”, fiind astfel respectate prevederile legale privind majoritatea de voturi necesară.</w:t>
      </w:r>
      <w:r w:rsidRPr="003451B6">
        <w:rPr>
          <w:rFonts w:ascii="Montserrat Light" w:hAnsi="Montserrat Light"/>
          <w:b/>
          <w:bCs/>
          <w:i/>
          <w:iCs/>
          <w:noProof/>
          <w:sz w:val="18"/>
          <w:szCs w:val="18"/>
          <w:vertAlign w:val="superscript"/>
          <w:lang w:val="ro-RO" w:eastAsia="ro-RO"/>
        </w:rPr>
        <w:t xml:space="preserve"> </w:t>
      </w:r>
      <w:r w:rsidRPr="003451B6">
        <w:rPr>
          <w:rFonts w:ascii="Montserrat Light" w:hAnsi="Montserrat Light"/>
          <w:b/>
          <w:bCs/>
          <w:i/>
          <w:iCs/>
          <w:noProof/>
          <w:sz w:val="18"/>
          <w:szCs w:val="18"/>
          <w:lang w:val="ro-RO" w:eastAsia="ro-RO"/>
        </w:rPr>
        <w:t xml:space="preserve"> </w:t>
      </w:r>
    </w:p>
    <w:sectPr w:rsidR="00CA17D3" w:rsidRPr="003451B6" w:rsidSect="004E51C5">
      <w:footerReference w:type="default" r:id="rId9"/>
      <w:headerReference w:type="first" r:id="rId10"/>
      <w:footerReference w:type="first" r:id="rId11"/>
      <w:pgSz w:w="11909" w:h="16834"/>
      <w:pgMar w:top="540" w:right="1199" w:bottom="180" w:left="162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3" w15:restartNumberingAfterBreak="0">
    <w:nsid w:val="248D7193"/>
    <w:multiLevelType w:val="hybridMultilevel"/>
    <w:tmpl w:val="A31E2C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51F09"/>
    <w:multiLevelType w:val="hybridMultilevel"/>
    <w:tmpl w:val="A70E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246436"/>
    <w:multiLevelType w:val="hybridMultilevel"/>
    <w:tmpl w:val="D5E8D814"/>
    <w:lvl w:ilvl="0" w:tplc="622E11D8">
      <w:start w:val="1"/>
      <w:numFmt w:val="lowerLetter"/>
      <w:lvlText w:val="%1)"/>
      <w:lvlJc w:val="left"/>
      <w:pPr>
        <w:ind w:left="338" w:hanging="360"/>
      </w:pPr>
      <w:rPr>
        <w:rFonts w:hint="default"/>
        <w:color w:val="000000" w:themeColor="text1"/>
      </w:rPr>
    </w:lvl>
    <w:lvl w:ilvl="1" w:tplc="04180019" w:tentative="1">
      <w:start w:val="1"/>
      <w:numFmt w:val="lowerLetter"/>
      <w:lvlText w:val="%2."/>
      <w:lvlJc w:val="left"/>
      <w:pPr>
        <w:ind w:left="1226" w:hanging="360"/>
      </w:pPr>
    </w:lvl>
    <w:lvl w:ilvl="2" w:tplc="0418001B" w:tentative="1">
      <w:start w:val="1"/>
      <w:numFmt w:val="lowerRoman"/>
      <w:lvlText w:val="%3."/>
      <w:lvlJc w:val="right"/>
      <w:pPr>
        <w:ind w:left="1946" w:hanging="180"/>
      </w:pPr>
    </w:lvl>
    <w:lvl w:ilvl="3" w:tplc="0418000F" w:tentative="1">
      <w:start w:val="1"/>
      <w:numFmt w:val="decimal"/>
      <w:lvlText w:val="%4."/>
      <w:lvlJc w:val="left"/>
      <w:pPr>
        <w:ind w:left="2666" w:hanging="360"/>
      </w:pPr>
    </w:lvl>
    <w:lvl w:ilvl="4" w:tplc="04180019" w:tentative="1">
      <w:start w:val="1"/>
      <w:numFmt w:val="lowerLetter"/>
      <w:lvlText w:val="%5."/>
      <w:lvlJc w:val="left"/>
      <w:pPr>
        <w:ind w:left="3386" w:hanging="360"/>
      </w:pPr>
    </w:lvl>
    <w:lvl w:ilvl="5" w:tplc="0418001B" w:tentative="1">
      <w:start w:val="1"/>
      <w:numFmt w:val="lowerRoman"/>
      <w:lvlText w:val="%6."/>
      <w:lvlJc w:val="right"/>
      <w:pPr>
        <w:ind w:left="4106" w:hanging="180"/>
      </w:pPr>
    </w:lvl>
    <w:lvl w:ilvl="6" w:tplc="0418000F" w:tentative="1">
      <w:start w:val="1"/>
      <w:numFmt w:val="decimal"/>
      <w:lvlText w:val="%7."/>
      <w:lvlJc w:val="left"/>
      <w:pPr>
        <w:ind w:left="4826" w:hanging="360"/>
      </w:pPr>
    </w:lvl>
    <w:lvl w:ilvl="7" w:tplc="04180019" w:tentative="1">
      <w:start w:val="1"/>
      <w:numFmt w:val="lowerLetter"/>
      <w:lvlText w:val="%8."/>
      <w:lvlJc w:val="left"/>
      <w:pPr>
        <w:ind w:left="5546" w:hanging="360"/>
      </w:pPr>
    </w:lvl>
    <w:lvl w:ilvl="8" w:tplc="0418001B" w:tentative="1">
      <w:start w:val="1"/>
      <w:numFmt w:val="lowerRoman"/>
      <w:lvlText w:val="%9."/>
      <w:lvlJc w:val="right"/>
      <w:pPr>
        <w:ind w:left="6266" w:hanging="180"/>
      </w:pPr>
    </w:lvl>
  </w:abstractNum>
  <w:abstractNum w:abstractNumId="6" w15:restartNumberingAfterBreak="0">
    <w:nsid w:val="3BAE37A5"/>
    <w:multiLevelType w:val="hybridMultilevel"/>
    <w:tmpl w:val="FB302B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449D0FDE"/>
    <w:multiLevelType w:val="hybridMultilevel"/>
    <w:tmpl w:val="C60C6020"/>
    <w:lvl w:ilvl="0" w:tplc="D402D2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1" w15:restartNumberingAfterBreak="0">
    <w:nsid w:val="6794609F"/>
    <w:multiLevelType w:val="hybridMultilevel"/>
    <w:tmpl w:val="97EE1D1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1"/>
  </w:num>
  <w:num w:numId="2" w16cid:durableId="168758277">
    <w:abstractNumId w:val="10"/>
  </w:num>
  <w:num w:numId="3" w16cid:durableId="35083410">
    <w:abstractNumId w:val="3"/>
  </w:num>
  <w:num w:numId="4" w16cid:durableId="240675302">
    <w:abstractNumId w:val="12"/>
  </w:num>
  <w:num w:numId="5" w16cid:durableId="1539510485">
    <w:abstractNumId w:val="2"/>
  </w:num>
  <w:num w:numId="6" w16cid:durableId="30300910">
    <w:abstractNumId w:val="13"/>
  </w:num>
  <w:num w:numId="7" w16cid:durableId="487526236">
    <w:abstractNumId w:val="5"/>
  </w:num>
  <w:num w:numId="8" w16cid:durableId="1604259681">
    <w:abstractNumId w:val="7"/>
  </w:num>
  <w:num w:numId="9" w16cid:durableId="700546643">
    <w:abstractNumId w:val="9"/>
  </w:num>
  <w:num w:numId="10" w16cid:durableId="109979168">
    <w:abstractNumId w:val="11"/>
  </w:num>
  <w:num w:numId="11" w16cid:durableId="1207714831">
    <w:abstractNumId w:val="6"/>
  </w:num>
  <w:num w:numId="12" w16cid:durableId="1330401089">
    <w:abstractNumId w:val="4"/>
  </w:num>
  <w:num w:numId="13" w16cid:durableId="121762074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6C3"/>
    <w:rsid w:val="00094772"/>
    <w:rsid w:val="000A0358"/>
    <w:rsid w:val="000A0E79"/>
    <w:rsid w:val="000A3A8B"/>
    <w:rsid w:val="000A3F28"/>
    <w:rsid w:val="000A5372"/>
    <w:rsid w:val="000B41F2"/>
    <w:rsid w:val="000C013E"/>
    <w:rsid w:val="000C41E7"/>
    <w:rsid w:val="000C5036"/>
    <w:rsid w:val="000C546D"/>
    <w:rsid w:val="000C714E"/>
    <w:rsid w:val="000D23F9"/>
    <w:rsid w:val="000D3C58"/>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303EC"/>
    <w:rsid w:val="00230545"/>
    <w:rsid w:val="00230EFA"/>
    <w:rsid w:val="00234F4C"/>
    <w:rsid w:val="00235054"/>
    <w:rsid w:val="00236295"/>
    <w:rsid w:val="0024014C"/>
    <w:rsid w:val="00240CF7"/>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4B8A"/>
    <w:rsid w:val="002B520B"/>
    <w:rsid w:val="002B6DA9"/>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51B6"/>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3938"/>
    <w:rsid w:val="00395594"/>
    <w:rsid w:val="003A11B1"/>
    <w:rsid w:val="003A5D45"/>
    <w:rsid w:val="003B1435"/>
    <w:rsid w:val="003B61BE"/>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1C5"/>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02A9"/>
    <w:rsid w:val="005827E9"/>
    <w:rsid w:val="005829B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37E5B"/>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554E"/>
    <w:rsid w:val="00887121"/>
    <w:rsid w:val="00887DFC"/>
    <w:rsid w:val="00887E1B"/>
    <w:rsid w:val="008925F0"/>
    <w:rsid w:val="0089492E"/>
    <w:rsid w:val="0089695C"/>
    <w:rsid w:val="008B05DF"/>
    <w:rsid w:val="008B5746"/>
    <w:rsid w:val="008B59D7"/>
    <w:rsid w:val="008B756E"/>
    <w:rsid w:val="008C3C45"/>
    <w:rsid w:val="008C6CC3"/>
    <w:rsid w:val="008D23BA"/>
    <w:rsid w:val="008D4ACF"/>
    <w:rsid w:val="008D5E12"/>
    <w:rsid w:val="008D7B7A"/>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BEF"/>
    <w:rsid w:val="00921186"/>
    <w:rsid w:val="00926F97"/>
    <w:rsid w:val="00927401"/>
    <w:rsid w:val="00931BC6"/>
    <w:rsid w:val="009339DC"/>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90312"/>
    <w:rsid w:val="00992996"/>
    <w:rsid w:val="009967FF"/>
    <w:rsid w:val="00997770"/>
    <w:rsid w:val="009A7C71"/>
    <w:rsid w:val="009B075E"/>
    <w:rsid w:val="009B143A"/>
    <w:rsid w:val="009B3427"/>
    <w:rsid w:val="009B37C5"/>
    <w:rsid w:val="009B5745"/>
    <w:rsid w:val="009B7912"/>
    <w:rsid w:val="009C5077"/>
    <w:rsid w:val="009C550C"/>
    <w:rsid w:val="009D0B0C"/>
    <w:rsid w:val="009D1800"/>
    <w:rsid w:val="009D2E70"/>
    <w:rsid w:val="009D49E2"/>
    <w:rsid w:val="009E0F9C"/>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6AEF"/>
    <w:rsid w:val="00A97A28"/>
    <w:rsid w:val="00AA0247"/>
    <w:rsid w:val="00AA05D7"/>
    <w:rsid w:val="00AA3A99"/>
    <w:rsid w:val="00AA4636"/>
    <w:rsid w:val="00AA7F62"/>
    <w:rsid w:val="00AB19A1"/>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1299"/>
    <w:rsid w:val="00B11C7B"/>
    <w:rsid w:val="00B2099E"/>
    <w:rsid w:val="00B2370C"/>
    <w:rsid w:val="00B24889"/>
    <w:rsid w:val="00B24C42"/>
    <w:rsid w:val="00B26048"/>
    <w:rsid w:val="00B265A5"/>
    <w:rsid w:val="00B326E5"/>
    <w:rsid w:val="00B33FC6"/>
    <w:rsid w:val="00B3514A"/>
    <w:rsid w:val="00B35645"/>
    <w:rsid w:val="00B41A7F"/>
    <w:rsid w:val="00B41DB4"/>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2487"/>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3F28"/>
    <w:rsid w:val="00CB5528"/>
    <w:rsid w:val="00CB7AAC"/>
    <w:rsid w:val="00CC1246"/>
    <w:rsid w:val="00CC2B57"/>
    <w:rsid w:val="00CC3CE2"/>
    <w:rsid w:val="00CC5CF2"/>
    <w:rsid w:val="00CE55C5"/>
    <w:rsid w:val="00CE5E5F"/>
    <w:rsid w:val="00CF2EA4"/>
    <w:rsid w:val="00D10F1A"/>
    <w:rsid w:val="00D11ADA"/>
    <w:rsid w:val="00D1551F"/>
    <w:rsid w:val="00D233E3"/>
    <w:rsid w:val="00D237DB"/>
    <w:rsid w:val="00D27084"/>
    <w:rsid w:val="00D27C90"/>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4068"/>
    <w:rsid w:val="00DB5C3B"/>
    <w:rsid w:val="00DB6C26"/>
    <w:rsid w:val="00DB6F84"/>
    <w:rsid w:val="00DC2B87"/>
    <w:rsid w:val="00DC4C7C"/>
    <w:rsid w:val="00DD00E5"/>
    <w:rsid w:val="00DD2704"/>
    <w:rsid w:val="00DD466F"/>
    <w:rsid w:val="00DE017F"/>
    <w:rsid w:val="00DE0C1D"/>
    <w:rsid w:val="00DE1C08"/>
    <w:rsid w:val="00DE2E2F"/>
    <w:rsid w:val="00DE60B1"/>
    <w:rsid w:val="00DF383D"/>
    <w:rsid w:val="00DF6722"/>
    <w:rsid w:val="00DF7951"/>
    <w:rsid w:val="00E02310"/>
    <w:rsid w:val="00E04E0A"/>
    <w:rsid w:val="00E11BC8"/>
    <w:rsid w:val="00E169D0"/>
    <w:rsid w:val="00E16CD1"/>
    <w:rsid w:val="00E1710F"/>
    <w:rsid w:val="00E17788"/>
    <w:rsid w:val="00E20976"/>
    <w:rsid w:val="00E247D2"/>
    <w:rsid w:val="00E24EA7"/>
    <w:rsid w:val="00E269A4"/>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23AC"/>
    <w:rsid w:val="00EE2DB0"/>
    <w:rsid w:val="00EE59CD"/>
    <w:rsid w:val="00EF2E8F"/>
    <w:rsid w:val="00EF60A9"/>
    <w:rsid w:val="00EF671D"/>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99"/>
    <w:locked/>
    <w:rsid w:val="00621DE5"/>
    <w:rPr>
      <w:sz w:val="24"/>
      <w:szCs w:val="24"/>
      <w:lang w:val="en-US"/>
    </w:rPr>
  </w:style>
  <w:style w:type="paragraph" w:styleId="Listparagraf">
    <w:name w:val="List Paragraph"/>
    <w:aliases w:val="Normal bullet 2,List Paragraph11,tabla negro,List Paragraph1"/>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2722</TotalTime>
  <Pages>3</Pages>
  <Words>1069</Words>
  <Characters>6206</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265</cp:revision>
  <cp:lastPrinted>2022-04-27T11:46:00Z</cp:lastPrinted>
  <dcterms:created xsi:type="dcterms:W3CDTF">2020-10-13T11:24:00Z</dcterms:created>
  <dcterms:modified xsi:type="dcterms:W3CDTF">2022-04-28T05:47:00Z</dcterms:modified>
</cp:coreProperties>
</file>