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737903" w:rsidRDefault="00C211D7" w:rsidP="00F50EE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37903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C8F72" w14:textId="77777777" w:rsidR="00C01464" w:rsidRPr="00737903" w:rsidRDefault="00C01464" w:rsidP="00F50EE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7FC2DCB" w14:textId="77777777" w:rsidR="007775CC" w:rsidRPr="00737903" w:rsidRDefault="007775CC" w:rsidP="00F50EE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7DD2000" w14:textId="77777777" w:rsidR="00661957" w:rsidRPr="00737903" w:rsidRDefault="00661957" w:rsidP="000B164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737903">
        <w:rPr>
          <w:rFonts w:ascii="Montserrat" w:hAnsi="Montserrat"/>
          <w:b/>
          <w:lang w:val="ro-RO"/>
        </w:rPr>
        <w:t>H O T Ă R Â R E</w:t>
      </w:r>
    </w:p>
    <w:p w14:paraId="14EAF114" w14:textId="7C58293E" w:rsidR="004A1570" w:rsidRPr="00737903" w:rsidRDefault="004A1570" w:rsidP="004A1570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lang w:val="ro-RO"/>
        </w:rPr>
      </w:pPr>
      <w:r w:rsidRPr="00737903">
        <w:rPr>
          <w:rFonts w:ascii="Montserrat" w:hAnsi="Montserrat"/>
          <w:lang w:val="de-DE" w:eastAsia="ro-RO"/>
        </w:rPr>
        <w:t xml:space="preserve">privind </w:t>
      </w:r>
      <w:r w:rsidRPr="00737903">
        <w:rPr>
          <w:rFonts w:ascii="Montserrat" w:hAnsi="Montserrat" w:cs="Cambria"/>
          <w:lang w:val="ro-RO"/>
        </w:rPr>
        <w:t>nominalizarea pe beneficiari a sumei de 900</w:t>
      </w:r>
      <w:r w:rsidR="009B7CD4" w:rsidRPr="00737903">
        <w:rPr>
          <w:rFonts w:ascii="Montserrat" w:hAnsi="Montserrat" w:cs="Cambria"/>
          <w:lang w:val="ro-RO"/>
        </w:rPr>
        <w:t>.0</w:t>
      </w:r>
      <w:r w:rsidRPr="00737903">
        <w:rPr>
          <w:rFonts w:ascii="Montserrat" w:hAnsi="Montserrat" w:cs="Cambria"/>
          <w:lang w:val="ro-RO"/>
        </w:rPr>
        <w:t xml:space="preserve">00 lei, </w:t>
      </w:r>
    </w:p>
    <w:p w14:paraId="12A64EBF" w14:textId="505E3D75" w:rsidR="004A1570" w:rsidRPr="00737903" w:rsidRDefault="004A1570" w:rsidP="004A1570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lang w:val="ro-RO"/>
        </w:rPr>
      </w:pPr>
      <w:r w:rsidRPr="00737903">
        <w:rPr>
          <w:rFonts w:ascii="Montserrat" w:hAnsi="Montserrat" w:cs="Cambria"/>
          <w:lang w:val="ro-RO"/>
        </w:rPr>
        <w:t xml:space="preserve">aprobată prin Hotărârea Consiliului Județean Cluj nr. 20/2024, </w:t>
      </w:r>
    </w:p>
    <w:p w14:paraId="5BC2B460" w14:textId="7487A3DD" w:rsidR="004A1570" w:rsidRPr="00737903" w:rsidRDefault="004A1570" w:rsidP="004A1570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 w:eastAsia="ro-RO"/>
        </w:rPr>
      </w:pPr>
      <w:r w:rsidRPr="00737903">
        <w:rPr>
          <w:rFonts w:ascii="Montserrat" w:hAnsi="Montserrat" w:cs="Cambria"/>
          <w:lang w:val="ro-RO"/>
        </w:rPr>
        <w:t>la Capitolul 67.02 Alte Acțiuni de Cultură</w:t>
      </w:r>
    </w:p>
    <w:p w14:paraId="578EBD30" w14:textId="77777777" w:rsidR="004A1570" w:rsidRPr="00737903" w:rsidRDefault="004A1570" w:rsidP="004A1570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19FCAD03" w14:textId="77777777" w:rsidR="004A1570" w:rsidRPr="00737903" w:rsidRDefault="004A1570" w:rsidP="004A157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0D860603" w14:textId="77777777" w:rsidR="004A1570" w:rsidRPr="00737903" w:rsidRDefault="004A1570" w:rsidP="004A157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37903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2A6581BC" w14:textId="77777777" w:rsidR="004A1570" w:rsidRPr="00737903" w:rsidRDefault="004A1570" w:rsidP="004A157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69A16439" w14:textId="49A31147" w:rsidR="004A1570" w:rsidRPr="00737903" w:rsidRDefault="004A1570" w:rsidP="004A157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37903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AD1214" w:rsidRPr="00737903">
        <w:rPr>
          <w:rFonts w:ascii="Montserrat Light" w:hAnsi="Montserrat Light"/>
          <w:lang w:val="ro-RO" w:eastAsia="ro-RO"/>
        </w:rPr>
        <w:t xml:space="preserve">67 din 18.04.2024 </w:t>
      </w:r>
      <w:r w:rsidRPr="00737903">
        <w:rPr>
          <w:rFonts w:ascii="Montserrat Light" w:hAnsi="Montserrat Light"/>
          <w:lang w:val="de-DE" w:eastAsia="ro-RO"/>
        </w:rPr>
        <w:t xml:space="preserve">privind </w:t>
      </w:r>
      <w:r w:rsidRPr="00737903">
        <w:rPr>
          <w:rFonts w:ascii="Montserrat Light" w:hAnsi="Montserrat Light" w:cs="Cambria"/>
          <w:lang w:val="ro-RO"/>
        </w:rPr>
        <w:t>nominalizarea pe beneficiari a sumei de 900</w:t>
      </w:r>
      <w:r w:rsidR="009B7CD4" w:rsidRPr="00737903">
        <w:rPr>
          <w:rFonts w:ascii="Montserrat Light" w:hAnsi="Montserrat Light" w:cs="Cambria"/>
          <w:lang w:val="ro-RO"/>
        </w:rPr>
        <w:t>.</w:t>
      </w:r>
      <w:r w:rsidRPr="00737903">
        <w:rPr>
          <w:rFonts w:ascii="Montserrat Light" w:hAnsi="Montserrat Light" w:cs="Cambria"/>
          <w:lang w:val="ro-RO"/>
        </w:rPr>
        <w:t>0</w:t>
      </w:r>
      <w:r w:rsidR="009B7CD4" w:rsidRPr="00737903">
        <w:rPr>
          <w:rFonts w:ascii="Montserrat Light" w:hAnsi="Montserrat Light" w:cs="Cambria"/>
          <w:lang w:val="ro-RO"/>
        </w:rPr>
        <w:t>0</w:t>
      </w:r>
      <w:r w:rsidRPr="00737903">
        <w:rPr>
          <w:rFonts w:ascii="Montserrat Light" w:hAnsi="Montserrat Light" w:cs="Cambria"/>
          <w:lang w:val="ro-RO"/>
        </w:rPr>
        <w:t>0 lei aprobată prin Hotărârea Consiliului Județean Cluj nr. 20/2024 la Capitolul 67.02 Alte Acțiuni de Cultură</w:t>
      </w:r>
      <w:r w:rsidRPr="00737903">
        <w:rPr>
          <w:rFonts w:ascii="Montserrat Light" w:hAnsi="Montserrat Light"/>
          <w:lang w:val="ro-RO" w:eastAsia="ro-RO"/>
        </w:rPr>
        <w:t>, propus de președintele Consiliului Județean Cluj, domnul Alin Tișe, care este însoţit de Referatul de aprobare cu nr. 16.374/17.04.2024,</w:t>
      </w:r>
      <w:r w:rsidR="00AD1214" w:rsidRPr="00737903">
        <w:rPr>
          <w:rFonts w:ascii="Montserrat Light" w:hAnsi="Montserrat Light"/>
          <w:lang w:val="ro-RO" w:eastAsia="ro-RO"/>
        </w:rPr>
        <w:t xml:space="preserve"> </w:t>
      </w:r>
      <w:r w:rsidRPr="00737903">
        <w:rPr>
          <w:rFonts w:ascii="Montserrat Light" w:hAnsi="Montserrat Light"/>
          <w:lang w:val="ro-RO" w:eastAsia="ro-RO"/>
        </w:rPr>
        <w:t xml:space="preserve">Raportul de specialitate întocmit de compartimentului de resort din cadrul aparatului de specialitate al Consiliului Judeţean Cluj cu nr. 16.380/17.04.2024 şi </w:t>
      </w:r>
      <w:r w:rsidR="00AD1214" w:rsidRPr="00737903">
        <w:rPr>
          <w:rFonts w:ascii="Montserrat Light" w:hAnsi="Montserrat Light"/>
          <w:lang w:val="ro-RO" w:eastAsia="ro-RO"/>
        </w:rPr>
        <w:t xml:space="preserve">de </w:t>
      </w:r>
      <w:r w:rsidRPr="00737903">
        <w:rPr>
          <w:rFonts w:ascii="Montserrat Light" w:hAnsi="Montserrat Light"/>
          <w:lang w:val="ro-RO" w:eastAsia="ro-RO"/>
        </w:rPr>
        <w:t>Avizul cu nr.</w:t>
      </w:r>
      <w:r w:rsidR="00AD1214" w:rsidRPr="00737903">
        <w:rPr>
          <w:rFonts w:ascii="Montserrat Light" w:hAnsi="Montserrat Light"/>
          <w:lang w:val="ro-RO" w:eastAsia="ro-RO"/>
        </w:rPr>
        <w:t xml:space="preserve"> 16.374 din 22.04.2024 </w:t>
      </w:r>
      <w:r w:rsidRPr="00737903">
        <w:rPr>
          <w:rFonts w:ascii="Montserrat Light" w:hAnsi="Montserrat Light"/>
          <w:lang w:val="ro-RO" w:eastAsia="ro-RO"/>
        </w:rPr>
        <w:t>adoptat de Comisia de specialitate nr</w:t>
      </w:r>
      <w:r w:rsidR="00AD1214" w:rsidRPr="00737903">
        <w:rPr>
          <w:rFonts w:ascii="Montserrat Light" w:hAnsi="Montserrat Light"/>
          <w:lang w:val="ro-RO" w:eastAsia="ro-RO"/>
        </w:rPr>
        <w:t xml:space="preserve">. 2, </w:t>
      </w:r>
      <w:r w:rsidRPr="00737903">
        <w:rPr>
          <w:rFonts w:ascii="Montserrat Light" w:hAnsi="Montserrat Light"/>
          <w:lang w:val="ro-RO" w:eastAsia="ro-RO"/>
        </w:rPr>
        <w:t xml:space="preserve">în conformitate cu art. 182 alin. (4) coroborat cu art. 136 din Ordonanța de urgență a Guvernului nr. 57/2019 privind Codul administrativ, cu  modificările și completările ulterioare; </w:t>
      </w:r>
    </w:p>
    <w:p w14:paraId="6F8ED551" w14:textId="77777777" w:rsidR="004A1570" w:rsidRPr="00737903" w:rsidRDefault="004A1570" w:rsidP="004A157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559A72DE" w14:textId="77777777" w:rsidR="004A1570" w:rsidRPr="00737903" w:rsidRDefault="004A1570" w:rsidP="004A157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37903">
        <w:rPr>
          <w:rFonts w:ascii="Montserrat Light" w:hAnsi="Montserrat Light"/>
          <w:lang w:val="ro-RO" w:eastAsia="ro-RO"/>
        </w:rPr>
        <w:t xml:space="preserve">Ținând cont de: </w:t>
      </w:r>
    </w:p>
    <w:p w14:paraId="2135A4F6" w14:textId="77777777" w:rsidR="004A1570" w:rsidRPr="00737903" w:rsidRDefault="004A1570" w:rsidP="00AD1214">
      <w:pPr>
        <w:pStyle w:val="Listparagraf"/>
        <w:numPr>
          <w:ilvl w:val="0"/>
          <w:numId w:val="20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bookmarkStart w:id="0" w:name="_Hlk13557324"/>
      <w:r w:rsidRPr="00737903">
        <w:rPr>
          <w:rFonts w:ascii="Montserrat Light" w:hAnsi="Montserrat Light"/>
          <w:noProof/>
          <w:sz w:val="22"/>
          <w:szCs w:val="22"/>
          <w:lang w:val="ro-RO" w:eastAsia="ro-RO"/>
        </w:rPr>
        <w:t>Programul anual de finanțare nerambursabilă publicat în Monitorul Oficial al României nr. 25/08.02.2024, Partea a VI-a</w:t>
      </w:r>
      <w:r w:rsidRPr="00737903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220643F1" w14:textId="77777777" w:rsidR="004A1570" w:rsidRPr="00737903" w:rsidRDefault="004A1570" w:rsidP="00AD1214">
      <w:pPr>
        <w:pStyle w:val="Listparagraf"/>
        <w:numPr>
          <w:ilvl w:val="0"/>
          <w:numId w:val="20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737903">
        <w:rPr>
          <w:rFonts w:ascii="Montserrat Light" w:hAnsi="Montserrat Light"/>
          <w:sz w:val="22"/>
          <w:szCs w:val="22"/>
          <w:lang w:val="ro-RO" w:eastAsia="ro-RO"/>
        </w:rPr>
        <w:t xml:space="preserve">Anunțul de participare </w:t>
      </w:r>
      <w:r w:rsidRPr="00737903">
        <w:rPr>
          <w:rFonts w:ascii="Montserrat Light" w:hAnsi="Montserrat Light"/>
          <w:sz w:val="22"/>
          <w:szCs w:val="22"/>
          <w:lang w:val="ro-RO"/>
        </w:rPr>
        <w:t>pentru concursul de proiecte organizat în cadrul Programului anual Acțiuni Culturale pentru anul 2024, publicat în Monitorul Oficial al României nr. 27/12.02.2024, Partea a VI-a;</w:t>
      </w:r>
    </w:p>
    <w:p w14:paraId="7983A963" w14:textId="77777777" w:rsidR="00AD1214" w:rsidRPr="00737903" w:rsidRDefault="00AD1214" w:rsidP="00AD1214">
      <w:pPr>
        <w:jc w:val="both"/>
        <w:rPr>
          <w:rFonts w:ascii="Montserrat Light" w:hAnsi="Montserrat Light"/>
        </w:rPr>
      </w:pPr>
    </w:p>
    <w:p w14:paraId="3B413AD2" w14:textId="77777777" w:rsidR="00AD1214" w:rsidRPr="00737903" w:rsidRDefault="004A1570" w:rsidP="00AD1214">
      <w:pPr>
        <w:jc w:val="both"/>
        <w:rPr>
          <w:rFonts w:ascii="Montserrat Light" w:hAnsi="Montserrat Light"/>
          <w:lang w:val="ro-RO" w:eastAsia="ro-RO"/>
        </w:rPr>
      </w:pPr>
      <w:r w:rsidRPr="00737903">
        <w:rPr>
          <w:rFonts w:ascii="Montserrat Light" w:hAnsi="Montserrat Light"/>
        </w:rPr>
        <w:t>Luând în considerare prevederile</w:t>
      </w:r>
      <w:r w:rsidR="00AD1214" w:rsidRPr="00737903">
        <w:rPr>
          <w:rFonts w:ascii="Montserrat Light" w:hAnsi="Montserrat Light"/>
        </w:rPr>
        <w:t xml:space="preserve"> </w:t>
      </w:r>
      <w:r w:rsidRPr="00737903">
        <w:rPr>
          <w:rFonts w:ascii="Montserrat Light" w:eastAsia="Times New Roman" w:hAnsi="Montserrat Light" w:cs="Cambria"/>
          <w:noProof/>
          <w:lang w:eastAsia="ro-RO"/>
        </w:rPr>
        <w:t>art. 123 – 140, ale art. 142 -</w:t>
      </w:r>
      <w:r w:rsidR="00AD1214" w:rsidRPr="00737903">
        <w:rPr>
          <w:rFonts w:ascii="Montserrat Light" w:eastAsia="Times New Roman" w:hAnsi="Montserrat Light" w:cs="Cambria"/>
          <w:noProof/>
          <w:lang w:eastAsia="ro-RO"/>
        </w:rPr>
        <w:t xml:space="preserve"> </w:t>
      </w:r>
      <w:r w:rsidRPr="00737903">
        <w:rPr>
          <w:rFonts w:ascii="Montserrat Light" w:eastAsia="Times New Roman" w:hAnsi="Montserrat Light" w:cs="Cambria"/>
          <w:noProof/>
          <w:lang w:eastAsia="ro-RO"/>
        </w:rPr>
        <w:t>156, ale art. 215 și ale art. 217 - 218 din Regulamentul de organizare şi funcţionare a Consiliului Judeţean Cluj, aprobat prin Hotărârea Consiliului Judeţean Cluj nr. 170/2020, republicată</w:t>
      </w:r>
      <w:r w:rsidRPr="00737903">
        <w:rPr>
          <w:rFonts w:ascii="Montserrat Light" w:eastAsia="Calibri" w:hAnsi="Montserrat Light" w:cs="Times New Roman"/>
          <w:lang w:val="en-US" w:eastAsia="ar-SA"/>
        </w:rPr>
        <w:t>;</w:t>
      </w:r>
      <w:bookmarkEnd w:id="0"/>
    </w:p>
    <w:p w14:paraId="03854A79" w14:textId="77777777" w:rsidR="00AD1214" w:rsidRPr="00737903" w:rsidRDefault="00AD1214" w:rsidP="00AD1214">
      <w:pPr>
        <w:jc w:val="both"/>
        <w:rPr>
          <w:rFonts w:ascii="Montserrat Light" w:hAnsi="Montserrat Light"/>
          <w:lang w:val="ro-RO" w:eastAsia="ro-RO"/>
        </w:rPr>
      </w:pPr>
    </w:p>
    <w:p w14:paraId="23D2B7F8" w14:textId="507A6BC5" w:rsidR="004A1570" w:rsidRPr="00737903" w:rsidRDefault="004A1570" w:rsidP="00AD1214">
      <w:pPr>
        <w:jc w:val="both"/>
        <w:rPr>
          <w:rFonts w:ascii="Montserrat Light" w:hAnsi="Montserrat Light"/>
          <w:lang w:val="ro-RO" w:eastAsia="ro-RO"/>
        </w:rPr>
      </w:pPr>
      <w:r w:rsidRPr="00737903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65E86D2C" w14:textId="69946CD6" w:rsidR="004A1570" w:rsidRPr="00737903" w:rsidRDefault="004A1570" w:rsidP="004A5F4E">
      <w:pPr>
        <w:pStyle w:val="Listparagraf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sz w:val="22"/>
          <w:szCs w:val="22"/>
          <w:lang w:eastAsia="ro-RO"/>
        </w:rPr>
      </w:pPr>
      <w:r w:rsidRPr="00737903">
        <w:rPr>
          <w:rFonts w:ascii="Montserrat Light" w:hAnsi="Montserrat Light"/>
          <w:iCs/>
          <w:sz w:val="22"/>
          <w:szCs w:val="22"/>
          <w:lang w:val="ro-RO" w:eastAsia="ro-RO"/>
        </w:rPr>
        <w:t xml:space="preserve">art. 173 alin. (1) lit. d) și f) și alin. (5) lit. d) din Ordonanța de </w:t>
      </w:r>
      <w:r w:rsidR="004A5F4E" w:rsidRPr="00737903">
        <w:rPr>
          <w:rFonts w:ascii="Montserrat Light" w:hAnsi="Montserrat Light"/>
          <w:iCs/>
          <w:sz w:val="22"/>
          <w:szCs w:val="22"/>
          <w:lang w:val="ro-RO" w:eastAsia="ro-RO"/>
        </w:rPr>
        <w:t>u</w:t>
      </w:r>
      <w:r w:rsidRPr="00737903">
        <w:rPr>
          <w:rFonts w:ascii="Montserrat Light" w:hAnsi="Montserrat Light"/>
          <w:iCs/>
          <w:sz w:val="22"/>
          <w:szCs w:val="22"/>
          <w:lang w:val="ro-RO" w:eastAsia="ro-RO"/>
        </w:rPr>
        <w:t>rgență</w:t>
      </w:r>
      <w:r w:rsidR="004A5F4E" w:rsidRPr="00737903">
        <w:rPr>
          <w:rFonts w:ascii="Montserrat Light" w:hAnsi="Montserrat Light"/>
          <w:iCs/>
          <w:sz w:val="22"/>
          <w:szCs w:val="22"/>
          <w:lang w:val="ro-RO" w:eastAsia="ro-RO"/>
        </w:rPr>
        <w:t xml:space="preserve"> a Guvernului</w:t>
      </w:r>
      <w:r w:rsidRPr="00737903">
        <w:rPr>
          <w:rFonts w:ascii="Montserrat Light" w:hAnsi="Montserrat Light"/>
          <w:iCs/>
          <w:sz w:val="22"/>
          <w:szCs w:val="22"/>
          <w:lang w:val="ro-RO" w:eastAsia="ro-RO"/>
        </w:rPr>
        <w:t xml:space="preserve"> nr. 57/2019 privind Codul </w:t>
      </w:r>
      <w:r w:rsidR="004A5F4E" w:rsidRPr="00737903">
        <w:rPr>
          <w:rFonts w:ascii="Montserrat Light" w:hAnsi="Montserrat Light"/>
          <w:iCs/>
          <w:sz w:val="22"/>
          <w:szCs w:val="22"/>
          <w:lang w:val="ro-RO" w:eastAsia="ro-RO"/>
        </w:rPr>
        <w:t>a</w:t>
      </w:r>
      <w:r w:rsidRPr="00737903">
        <w:rPr>
          <w:rFonts w:ascii="Montserrat Light" w:hAnsi="Montserrat Light"/>
          <w:iCs/>
          <w:sz w:val="22"/>
          <w:szCs w:val="22"/>
          <w:lang w:val="ro-RO" w:eastAsia="ro-RO"/>
        </w:rPr>
        <w:t>dministrativ, cu modificările și completările ulterioare;</w:t>
      </w:r>
    </w:p>
    <w:p w14:paraId="20B12726" w14:textId="77777777" w:rsidR="004A1570" w:rsidRPr="00737903" w:rsidRDefault="004A1570" w:rsidP="004A5F4E">
      <w:pPr>
        <w:pStyle w:val="Listparagraf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sz w:val="22"/>
          <w:szCs w:val="22"/>
          <w:lang w:eastAsia="ro-RO"/>
        </w:rPr>
      </w:pPr>
      <w:r w:rsidRPr="00737903">
        <w:rPr>
          <w:rFonts w:ascii="Montserrat Light" w:hAnsi="Montserrat Light"/>
          <w:sz w:val="22"/>
          <w:szCs w:val="22"/>
        </w:rPr>
        <w:t>Legii privind regimul finanţărilor nerambursabile din fonduri publice alocate pentru activităţi nonprofit de interes general nr. 350/2005, cu modificările şi completările ulterioare;</w:t>
      </w:r>
    </w:p>
    <w:p w14:paraId="4737A170" w14:textId="77777777" w:rsidR="004A1570" w:rsidRPr="00737903" w:rsidRDefault="004A1570" w:rsidP="004A5F4E">
      <w:pPr>
        <w:pStyle w:val="Listparagraf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sz w:val="22"/>
          <w:szCs w:val="22"/>
          <w:lang w:eastAsia="ro-RO"/>
        </w:rPr>
      </w:pPr>
      <w:r w:rsidRPr="00737903">
        <w:rPr>
          <w:rFonts w:ascii="Montserrat Light" w:hAnsi="Montserrat Light"/>
          <w:sz w:val="22"/>
          <w:szCs w:val="22"/>
        </w:rPr>
        <w:t xml:space="preserve">Ordonanţei Guvernului nr. 51/1998 privind îmbunătăţirea sistemului de finanţare a programelor, proiectelor și acțiunilor culturale, cu modificările şi completările ulterioare; </w:t>
      </w:r>
    </w:p>
    <w:p w14:paraId="3C392E37" w14:textId="373E7B64" w:rsidR="004A1570" w:rsidRPr="00737903" w:rsidRDefault="004A1570" w:rsidP="004A5F4E">
      <w:pPr>
        <w:pStyle w:val="Listparagraf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bookmarkStart w:id="1" w:name="_Hlk164144623"/>
      <w:r w:rsidRPr="00737903">
        <w:rPr>
          <w:rFonts w:ascii="Montserrat Light" w:hAnsi="Montserrat Light"/>
          <w:sz w:val="22"/>
          <w:szCs w:val="22"/>
        </w:rPr>
        <w:t>Hotărârii Consiliului Judeţean Cluj nr. 219/2023 privind aprobarea regulamentelor de finanțare nerambursabilă, de la bugetul Județului Cluj, în domeniul acțiunilor culturale, tineretului și socio-educaționale, sportive și cel al cultelor religioase;</w:t>
      </w:r>
    </w:p>
    <w:bookmarkEnd w:id="1"/>
    <w:p w14:paraId="78AEB65D" w14:textId="77777777" w:rsidR="004A1570" w:rsidRPr="00737903" w:rsidRDefault="004A1570" w:rsidP="004A5F4E">
      <w:pPr>
        <w:pStyle w:val="Listparagraf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r w:rsidRPr="00737903">
        <w:rPr>
          <w:rFonts w:ascii="Montserrat Light" w:hAnsi="Montserrat Light"/>
          <w:sz w:val="22"/>
          <w:szCs w:val="22"/>
        </w:rPr>
        <w:t xml:space="preserve">Hotărârii Consiliului Județean Cluj nr. 16/2015 </w:t>
      </w:r>
      <w:r w:rsidRPr="00737903">
        <w:rPr>
          <w:rFonts w:ascii="Montserrat Light" w:eastAsia="Calibri" w:hAnsi="Montserrat Light"/>
          <w:sz w:val="22"/>
          <w:szCs w:val="22"/>
        </w:rPr>
        <w:t>privind constituirea Comisiei de selecţie şi a Comisiei de soluţionare a contestaţiilor pentru ofertele culturale care vor fi depuse de candidaţi în vederea obţinerii de finanţare nerambursabilă de la bugetul Judeţului Cluj, cu modificările și completările ulterioare;</w:t>
      </w:r>
    </w:p>
    <w:p w14:paraId="61970B70" w14:textId="1CC92D89" w:rsidR="004A1570" w:rsidRPr="00737903" w:rsidRDefault="004A1570" w:rsidP="004A5F4E">
      <w:pPr>
        <w:pStyle w:val="Listparagraf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r w:rsidRPr="00737903">
        <w:rPr>
          <w:rFonts w:ascii="Montserrat Light" w:hAnsi="Montserrat Light"/>
          <w:sz w:val="22"/>
          <w:szCs w:val="22"/>
        </w:rPr>
        <w:t>Hotărârii Consiliului Judeţean Cluj nr. 20/2024 privind aprobarea Bugetului general propriu al Judeţului Cluj pe anul 2024</w:t>
      </w:r>
      <w:r w:rsidR="004A5F4E" w:rsidRPr="00737903">
        <w:rPr>
          <w:rFonts w:ascii="Montserrat Light" w:hAnsi="Montserrat Light"/>
          <w:sz w:val="22"/>
          <w:szCs w:val="22"/>
        </w:rPr>
        <w:t>, cu modificările ulterioare</w:t>
      </w:r>
      <w:r w:rsidRPr="00737903">
        <w:rPr>
          <w:rFonts w:ascii="Montserrat Light" w:hAnsi="Montserrat Light"/>
          <w:sz w:val="22"/>
          <w:szCs w:val="22"/>
        </w:rPr>
        <w:t>;</w:t>
      </w:r>
    </w:p>
    <w:p w14:paraId="7A9EB90D" w14:textId="77777777" w:rsidR="004A1570" w:rsidRPr="00737903" w:rsidRDefault="004A1570" w:rsidP="004A1570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</w:rPr>
      </w:pPr>
    </w:p>
    <w:p w14:paraId="362E211B" w14:textId="77777777" w:rsidR="004A1570" w:rsidRPr="00737903" w:rsidRDefault="004A1570" w:rsidP="004A1570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</w:rPr>
      </w:pPr>
    </w:p>
    <w:p w14:paraId="2B573AE8" w14:textId="77777777" w:rsidR="004A1570" w:rsidRPr="00737903" w:rsidRDefault="004A1570" w:rsidP="004A15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r w:rsidRPr="00737903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C7BA8C7" w14:textId="77777777" w:rsidR="004A1570" w:rsidRPr="00737903" w:rsidRDefault="004A1570" w:rsidP="004A1570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7F252EED" w14:textId="77777777" w:rsidR="004A1570" w:rsidRPr="00737903" w:rsidRDefault="004A1570" w:rsidP="004A1570">
      <w:pPr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  <w:r w:rsidRPr="00737903">
        <w:rPr>
          <w:rFonts w:ascii="Montserrat Light" w:hAnsi="Montserrat Light"/>
          <w:b/>
          <w:bCs/>
          <w:lang w:val="ro-RO" w:eastAsia="ro-RO"/>
        </w:rPr>
        <w:t>hotărăşte:</w:t>
      </w:r>
    </w:p>
    <w:p w14:paraId="50863055" w14:textId="77777777" w:rsidR="004A1570" w:rsidRPr="00737903" w:rsidRDefault="004A1570" w:rsidP="004A1570">
      <w:pPr>
        <w:spacing w:line="240" w:lineRule="auto"/>
        <w:ind w:firstLine="709"/>
        <w:jc w:val="center"/>
        <w:rPr>
          <w:rFonts w:ascii="Montserrat Light" w:hAnsi="Montserrat Light"/>
          <w:bCs/>
          <w:lang w:val="ro-RO" w:eastAsia="ro-RO"/>
        </w:rPr>
      </w:pPr>
    </w:p>
    <w:p w14:paraId="46F91EFF" w14:textId="77777777" w:rsidR="004A1570" w:rsidRPr="00737903" w:rsidRDefault="004A1570" w:rsidP="004A1570">
      <w:pPr>
        <w:spacing w:line="240" w:lineRule="auto"/>
        <w:ind w:hanging="142"/>
        <w:jc w:val="both"/>
        <w:rPr>
          <w:rFonts w:ascii="Montserrat Light" w:hAnsi="Montserrat Light"/>
          <w:b/>
          <w:bCs/>
          <w:lang w:val="ro-RO" w:eastAsia="ro-RO"/>
        </w:rPr>
      </w:pPr>
      <w:r w:rsidRPr="00737903">
        <w:rPr>
          <w:rFonts w:ascii="Montserrat Light" w:hAnsi="Montserrat Light" w:cs="Cambria"/>
          <w:b/>
          <w:bCs/>
          <w:lang w:val="it-IT"/>
        </w:rPr>
        <w:tab/>
        <w:t>Art. 1.</w:t>
      </w:r>
      <w:r w:rsidRPr="00737903">
        <w:rPr>
          <w:rFonts w:ascii="Montserrat Light" w:hAnsi="Montserrat Light" w:cs="Cambria"/>
          <w:lang w:val="it-IT"/>
        </w:rPr>
        <w:t xml:space="preserve"> </w:t>
      </w:r>
      <w:r w:rsidRPr="00737903">
        <w:rPr>
          <w:rFonts w:ascii="Montserrat Light" w:hAnsi="Montserrat Light"/>
          <w:bCs/>
        </w:rPr>
        <w:t xml:space="preserve">Se aprobă nominalizarea pe beneficiari a sumei de 900.000 lei aprobată prin </w:t>
      </w:r>
      <w:r w:rsidRPr="00737903">
        <w:rPr>
          <w:rFonts w:ascii="Montserrat Light" w:hAnsi="Montserrat Light"/>
        </w:rPr>
        <w:t xml:space="preserve">Hotărârea Consiliului Judeţean Cluj </w:t>
      </w:r>
      <w:r w:rsidRPr="00737903">
        <w:rPr>
          <w:rFonts w:ascii="Montserrat Light" w:hAnsi="Montserrat Light"/>
          <w:bCs/>
        </w:rPr>
        <w:t xml:space="preserve">nr. 20/2024, la Capitolul nr. 67.02 Alte Acţiuni de Cultură, conform </w:t>
      </w:r>
      <w:r w:rsidRPr="00737903">
        <w:rPr>
          <w:rFonts w:ascii="Montserrat Light" w:hAnsi="Montserrat Light"/>
          <w:b/>
          <w:bCs/>
        </w:rPr>
        <w:t>anexei</w:t>
      </w:r>
      <w:r w:rsidRPr="00737903">
        <w:rPr>
          <w:rFonts w:ascii="Montserrat Light" w:hAnsi="Montserrat Light"/>
          <w:bCs/>
        </w:rPr>
        <w:t xml:space="preserve"> care face parte </w:t>
      </w:r>
      <w:r w:rsidRPr="00737903">
        <w:rPr>
          <w:rFonts w:ascii="Montserrat Light" w:hAnsi="Montserrat Light"/>
        </w:rPr>
        <w:t>integrantă din prezenta hotărâre</w:t>
      </w:r>
      <w:r w:rsidRPr="00737903">
        <w:rPr>
          <w:rFonts w:ascii="Montserrat Light" w:hAnsi="Montserrat Light"/>
          <w:bCs/>
        </w:rPr>
        <w:t>.</w:t>
      </w:r>
    </w:p>
    <w:p w14:paraId="5E26E89D" w14:textId="77777777" w:rsidR="004A1570" w:rsidRPr="00737903" w:rsidRDefault="004A1570" w:rsidP="004A157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lang w:val="it-IT"/>
        </w:rPr>
      </w:pPr>
    </w:p>
    <w:p w14:paraId="15B6AFEC" w14:textId="6930E18F" w:rsidR="004A1570" w:rsidRPr="00737903" w:rsidRDefault="004A1570" w:rsidP="004A157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it-IT"/>
        </w:rPr>
      </w:pPr>
      <w:r w:rsidRPr="00737903">
        <w:rPr>
          <w:rFonts w:ascii="Montserrat Light" w:hAnsi="Montserrat Light" w:cs="Cambria"/>
          <w:b/>
          <w:lang w:val="it-IT"/>
        </w:rPr>
        <w:t>Art. 2.</w:t>
      </w:r>
      <w:r w:rsidRPr="00737903">
        <w:rPr>
          <w:rFonts w:ascii="Montserrat Light" w:hAnsi="Montserrat Light" w:cs="Cambria"/>
          <w:bCs/>
          <w:lang w:val="it-IT"/>
        </w:rPr>
        <w:t xml:space="preserve"> </w:t>
      </w:r>
      <w:r w:rsidRPr="00737903">
        <w:rPr>
          <w:rFonts w:ascii="Montserrat Light" w:hAnsi="Montserrat Light"/>
        </w:rPr>
        <w:t>Cu punerea în aplicare a prevederilor prezentei hotărâri se încredinţează Preşedintele Consiliului Judeţean Cluj prin Direcţia Generală Buget</w:t>
      </w:r>
      <w:r w:rsidR="004A5F4E" w:rsidRPr="00737903">
        <w:rPr>
          <w:rFonts w:ascii="Montserrat Light" w:hAnsi="Montserrat Light"/>
        </w:rPr>
        <w:t>-</w:t>
      </w:r>
      <w:r w:rsidRPr="00737903">
        <w:rPr>
          <w:rFonts w:ascii="Montserrat Light" w:hAnsi="Montserrat Light"/>
        </w:rPr>
        <w:t>Finanţe, Resurse Umane</w:t>
      </w:r>
      <w:r w:rsidR="004A5F4E" w:rsidRPr="00737903">
        <w:rPr>
          <w:rFonts w:ascii="Montserrat Light" w:hAnsi="Montserrat Light"/>
        </w:rPr>
        <w:t xml:space="preserve">, precum </w:t>
      </w:r>
      <w:r w:rsidRPr="00737903">
        <w:rPr>
          <w:rFonts w:ascii="Montserrat Light" w:hAnsi="Montserrat Light"/>
        </w:rPr>
        <w:t>și beneficiarii finanțărilor nerambursabile nominalizați în anex</w:t>
      </w:r>
      <w:r w:rsidR="007C1BCB" w:rsidRPr="00737903">
        <w:rPr>
          <w:rFonts w:ascii="Montserrat Light" w:hAnsi="Montserrat Light"/>
        </w:rPr>
        <w:t>a</w:t>
      </w:r>
      <w:r w:rsidR="004A5F4E" w:rsidRPr="00737903">
        <w:rPr>
          <w:rFonts w:ascii="Montserrat Light" w:hAnsi="Montserrat Light"/>
        </w:rPr>
        <w:t xml:space="preserve"> la prezenta hotărâre</w:t>
      </w:r>
      <w:r w:rsidRPr="00737903">
        <w:rPr>
          <w:rFonts w:ascii="Montserrat Light" w:hAnsi="Montserrat Light"/>
        </w:rPr>
        <w:t>.</w:t>
      </w:r>
    </w:p>
    <w:p w14:paraId="1C879EE5" w14:textId="77777777" w:rsidR="004A1570" w:rsidRPr="00737903" w:rsidRDefault="004A1570" w:rsidP="004A1570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19E76679" w14:textId="009272C1" w:rsidR="004A1570" w:rsidRPr="00737903" w:rsidRDefault="004A1570" w:rsidP="007C1BC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it-IT"/>
        </w:rPr>
      </w:pPr>
      <w:r w:rsidRPr="00737903">
        <w:rPr>
          <w:rFonts w:ascii="Montserrat Light" w:hAnsi="Montserrat Light" w:cs="Cambria"/>
          <w:b/>
          <w:bCs/>
          <w:lang w:val="ro-RO"/>
        </w:rPr>
        <w:t>Art. 3.</w:t>
      </w:r>
      <w:r w:rsidRPr="00737903">
        <w:rPr>
          <w:rFonts w:ascii="Montserrat Light" w:hAnsi="Montserrat Light" w:cs="Cambria"/>
          <w:bCs/>
          <w:lang w:val="ro-RO"/>
        </w:rPr>
        <w:t xml:space="preserve"> </w:t>
      </w:r>
      <w:r w:rsidRPr="00737903">
        <w:rPr>
          <w:rFonts w:ascii="Montserrat Light" w:hAnsi="Montserrat Light"/>
        </w:rPr>
        <w:t>Prezenta hotărâre se comunică Direcţiei Generale Buget</w:t>
      </w:r>
      <w:r w:rsidR="007C1BCB" w:rsidRPr="00737903">
        <w:rPr>
          <w:rFonts w:ascii="Montserrat Light" w:hAnsi="Montserrat Light"/>
        </w:rPr>
        <w:t>-</w:t>
      </w:r>
      <w:r w:rsidRPr="00737903">
        <w:rPr>
          <w:rFonts w:ascii="Montserrat Light" w:hAnsi="Montserrat Light"/>
        </w:rPr>
        <w:t>Finanţe, Resurse Umane; beneficiarilor nominalizați în anex</w:t>
      </w:r>
      <w:r w:rsidR="007C1BCB" w:rsidRPr="00737903">
        <w:rPr>
          <w:rFonts w:ascii="Montserrat Light" w:hAnsi="Montserrat Light"/>
        </w:rPr>
        <w:t>a la prezenta hotărâre,</w:t>
      </w:r>
      <w:r w:rsidRPr="00737903">
        <w:rPr>
          <w:rFonts w:ascii="Montserrat Light" w:hAnsi="Montserrat Light"/>
        </w:rPr>
        <w:t xml:space="preserve"> precum şi Prefectului Judeţului Cluj</w:t>
      </w:r>
      <w:r w:rsidR="007C1BCB" w:rsidRPr="00737903">
        <w:rPr>
          <w:rFonts w:ascii="Montserrat Light" w:hAnsi="Montserrat Light"/>
        </w:rPr>
        <w:t>,</w:t>
      </w:r>
      <w:r w:rsidRPr="00737903">
        <w:rPr>
          <w:rFonts w:ascii="Montserrat Light" w:hAnsi="Montserrat Light"/>
        </w:rPr>
        <w:t xml:space="preserve"> şi se aduce la cunoştinţă publică prin afișare la sediul Consiliului Județean Cluj și pe pagina de internet </w:t>
      </w:r>
      <w:r w:rsidR="007C1BCB" w:rsidRPr="00737903">
        <w:rPr>
          <w:rFonts w:ascii="Montserrat Light" w:hAnsi="Montserrat Light"/>
        </w:rPr>
        <w:t>”</w:t>
      </w:r>
      <w:hyperlink r:id="rId9" w:history="1">
        <w:r w:rsidR="007C1BCB" w:rsidRPr="00737903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7C1BCB" w:rsidRPr="00737903">
        <w:rPr>
          <w:rStyle w:val="Hyperlink"/>
          <w:rFonts w:ascii="Montserrat Light" w:hAnsi="Montserrat Light"/>
          <w:color w:val="auto"/>
          <w:u w:val="none"/>
        </w:rPr>
        <w:t>”</w:t>
      </w:r>
      <w:r w:rsidRPr="00737903">
        <w:rPr>
          <w:rFonts w:ascii="Montserrat Light" w:hAnsi="Montserrat Light"/>
        </w:rPr>
        <w:t>.</w:t>
      </w:r>
    </w:p>
    <w:p w14:paraId="4AFFEE56" w14:textId="77777777" w:rsidR="000629C9" w:rsidRPr="00737903" w:rsidRDefault="000629C9" w:rsidP="000629C9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2C709753" w14:textId="77777777" w:rsidR="00360D69" w:rsidRPr="00737903" w:rsidRDefault="00360D69" w:rsidP="00F50EE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48368BB" w14:textId="77777777" w:rsidR="007C1BCB" w:rsidRPr="00737903" w:rsidRDefault="007C1BCB" w:rsidP="00F50EE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72333E2" w14:textId="77777777" w:rsidR="00C85831" w:rsidRPr="00737903" w:rsidRDefault="00C85831" w:rsidP="00F50EE8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737903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737903" w:rsidRDefault="00C8583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37903">
        <w:rPr>
          <w:rFonts w:ascii="Montserrat" w:hAnsi="Montserrat"/>
          <w:lang w:val="ro-RO" w:eastAsia="ro-RO"/>
        </w:rPr>
        <w:t xml:space="preserve">                     </w:t>
      </w:r>
      <w:r w:rsidRPr="00737903">
        <w:rPr>
          <w:rFonts w:ascii="Montserrat" w:hAnsi="Montserrat"/>
          <w:b/>
          <w:lang w:val="ro-RO" w:eastAsia="ro-RO"/>
        </w:rPr>
        <w:t>PREŞEDINTE,</w:t>
      </w:r>
      <w:r w:rsidRPr="00737903">
        <w:rPr>
          <w:rFonts w:ascii="Montserrat" w:hAnsi="Montserrat"/>
          <w:b/>
          <w:lang w:val="ro-RO" w:eastAsia="ro-RO"/>
        </w:rPr>
        <w:tab/>
      </w:r>
      <w:r w:rsidRPr="00737903">
        <w:rPr>
          <w:rFonts w:ascii="Montserrat" w:hAnsi="Montserrat"/>
          <w:lang w:val="ro-RO" w:eastAsia="ro-RO"/>
        </w:rPr>
        <w:t xml:space="preserve">                    </w:t>
      </w:r>
      <w:r w:rsidRPr="00737903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737903" w:rsidRDefault="00C8583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37903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3A5EE3E8" w14:textId="77777777" w:rsidR="00A00D00" w:rsidRPr="00737903" w:rsidRDefault="00A00D00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2BA5B7" w14:textId="77777777" w:rsidR="006F3B48" w:rsidRPr="0073790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C06DAC" w14:textId="77777777" w:rsidR="006F3B48" w:rsidRPr="0073790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FACA2B" w14:textId="77777777" w:rsidR="006F3B48" w:rsidRPr="0073790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0647E4" w14:textId="77777777" w:rsidR="00880164" w:rsidRPr="00737903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DC2D79" w14:textId="77777777" w:rsidR="00880164" w:rsidRPr="00737903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D7CFFD" w14:textId="77777777" w:rsidR="00880164" w:rsidRPr="00737903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5EA8A2" w14:textId="77777777" w:rsidR="00880164" w:rsidRPr="00737903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140B99" w14:textId="77777777" w:rsidR="00880164" w:rsidRPr="00737903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D8D912" w14:textId="77777777" w:rsidR="00880164" w:rsidRPr="00737903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4C599B" w14:textId="77777777" w:rsidR="00880164" w:rsidRPr="00737903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753BC9" w14:textId="77777777" w:rsidR="00880164" w:rsidRPr="00737903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A0F4B1" w14:textId="77777777" w:rsidR="007C1BCB" w:rsidRPr="00737903" w:rsidRDefault="007C1B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A4E7E3" w14:textId="77777777" w:rsidR="007C1BCB" w:rsidRPr="00737903" w:rsidRDefault="007C1B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55405E" w14:textId="77777777" w:rsidR="007C1BCB" w:rsidRPr="00737903" w:rsidRDefault="007C1B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A39E2A" w14:textId="77777777" w:rsidR="007C1BCB" w:rsidRPr="00737903" w:rsidRDefault="007C1B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55D5A6" w14:textId="77777777" w:rsidR="007C1BCB" w:rsidRPr="00737903" w:rsidRDefault="007C1B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F1AFAD" w14:textId="77777777" w:rsidR="007C1BCB" w:rsidRPr="00737903" w:rsidRDefault="007C1B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95047D" w14:textId="77777777" w:rsidR="00880164" w:rsidRPr="00737903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CAC5A9" w14:textId="77777777" w:rsidR="00880164" w:rsidRPr="00737903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EE6275" w14:textId="77777777" w:rsidR="00880164" w:rsidRPr="00737903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581E62" w14:textId="77777777" w:rsidR="006F3B48" w:rsidRPr="0073790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768BF7" w14:textId="77777777" w:rsidR="006F3B48" w:rsidRPr="0073790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90B597" w14:textId="77777777" w:rsidR="003D7004" w:rsidRPr="00737903" w:rsidRDefault="003D700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89CB01" w14:textId="77777777" w:rsidR="006F3B48" w:rsidRPr="0073790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8977CE" w14:textId="77777777" w:rsidR="006F3B48" w:rsidRPr="0073790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8163C9" w14:textId="77777777" w:rsidR="006F3B48" w:rsidRPr="00737903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1B556DA1" w:rsidR="00C85831" w:rsidRPr="00737903" w:rsidRDefault="00C85831" w:rsidP="00F50EE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737903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4A1570" w:rsidRPr="00737903">
        <w:rPr>
          <w:rFonts w:ascii="Montserrat" w:hAnsi="Montserrat"/>
          <w:b/>
          <w:bCs/>
          <w:noProof/>
          <w:lang w:val="ro-RO" w:eastAsia="ro-RO"/>
        </w:rPr>
        <w:t>70</w:t>
      </w:r>
      <w:r w:rsidRPr="00737903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737903">
        <w:rPr>
          <w:rFonts w:ascii="Montserrat" w:hAnsi="Montserrat"/>
          <w:b/>
          <w:bCs/>
          <w:noProof/>
          <w:lang w:val="ro-RO" w:eastAsia="ro-RO"/>
        </w:rPr>
        <w:t>2</w:t>
      </w:r>
      <w:r w:rsidR="000629C9" w:rsidRPr="00737903">
        <w:rPr>
          <w:rFonts w:ascii="Montserrat" w:hAnsi="Montserrat"/>
          <w:b/>
          <w:bCs/>
          <w:noProof/>
          <w:lang w:val="ro-RO" w:eastAsia="ro-RO"/>
        </w:rPr>
        <w:t>9 aprilie</w:t>
      </w:r>
      <w:r w:rsidRPr="0073790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737903">
        <w:rPr>
          <w:rFonts w:ascii="Montserrat" w:hAnsi="Montserrat"/>
          <w:b/>
          <w:bCs/>
          <w:noProof/>
          <w:lang w:val="ro-RO" w:eastAsia="ro-RO"/>
        </w:rPr>
        <w:t>2</w:t>
      </w:r>
      <w:r w:rsidRPr="00737903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18A2E1D9" w:rsidR="0083705E" w:rsidRPr="00737903" w:rsidRDefault="003D7004" w:rsidP="003D700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2" w:name="_Hlk117238163"/>
      <w:r w:rsidRPr="00737903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30 de voturi “pentru”</w:t>
      </w:r>
      <w:bookmarkStart w:id="3" w:name="_Hlk155869433"/>
      <w:r w:rsidRPr="0073790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o ”abținere”, iar 4 membri ai Consiliului județean nu au votat,</w:t>
      </w:r>
      <w:bookmarkEnd w:id="3"/>
      <w:r w:rsidRPr="0073790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73790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3790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2"/>
    </w:p>
    <w:sectPr w:rsidR="0083705E" w:rsidRPr="00737903" w:rsidSect="005E7DC9">
      <w:footerReference w:type="default" r:id="rId10"/>
      <w:pgSz w:w="12240" w:h="15840"/>
      <w:pgMar w:top="290" w:right="90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215CA"/>
    <w:multiLevelType w:val="hybridMultilevel"/>
    <w:tmpl w:val="344C8F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63FD3"/>
    <w:multiLevelType w:val="hybridMultilevel"/>
    <w:tmpl w:val="7270AD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F5BDE"/>
    <w:multiLevelType w:val="hybridMultilevel"/>
    <w:tmpl w:val="C1264224"/>
    <w:lvl w:ilvl="0" w:tplc="E6C8208E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E75A5B"/>
    <w:multiLevelType w:val="hybridMultilevel"/>
    <w:tmpl w:val="47B8B2E4"/>
    <w:lvl w:ilvl="0" w:tplc="089237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B06BFB"/>
    <w:multiLevelType w:val="hybridMultilevel"/>
    <w:tmpl w:val="710C6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E6393"/>
    <w:multiLevelType w:val="hybridMultilevel"/>
    <w:tmpl w:val="058C4426"/>
    <w:lvl w:ilvl="0" w:tplc="B41E73F8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64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9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752D0"/>
    <w:multiLevelType w:val="hybridMultilevel"/>
    <w:tmpl w:val="59C40F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60957634"/>
    <w:multiLevelType w:val="hybridMultilevel"/>
    <w:tmpl w:val="F3886E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D8121D"/>
    <w:multiLevelType w:val="hybridMultilevel"/>
    <w:tmpl w:val="2EDC12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-35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8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001E4"/>
    <w:multiLevelType w:val="hybridMultilevel"/>
    <w:tmpl w:val="79AE63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3C1CE1"/>
    <w:multiLevelType w:val="hybridMultilevel"/>
    <w:tmpl w:val="45B23C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1D79CE"/>
    <w:multiLevelType w:val="hybridMultilevel"/>
    <w:tmpl w:val="D0805A14"/>
    <w:lvl w:ilvl="0" w:tplc="383A594E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04482">
    <w:abstractNumId w:val="13"/>
  </w:num>
  <w:num w:numId="2" w16cid:durableId="217403410">
    <w:abstractNumId w:val="9"/>
  </w:num>
  <w:num w:numId="3" w16cid:durableId="1873807555">
    <w:abstractNumId w:val="20"/>
  </w:num>
  <w:num w:numId="4" w16cid:durableId="1856116904">
    <w:abstractNumId w:val="4"/>
  </w:num>
  <w:num w:numId="5" w16cid:durableId="2065592375">
    <w:abstractNumId w:val="7"/>
  </w:num>
  <w:num w:numId="6" w16cid:durableId="382943495">
    <w:abstractNumId w:val="21"/>
  </w:num>
  <w:num w:numId="7" w16cid:durableId="1587155464">
    <w:abstractNumId w:val="12"/>
  </w:num>
  <w:num w:numId="8" w16cid:durableId="951087132">
    <w:abstractNumId w:val="1"/>
  </w:num>
  <w:num w:numId="9" w16cid:durableId="1786803979">
    <w:abstractNumId w:val="16"/>
  </w:num>
  <w:num w:numId="10" w16cid:durableId="201215523">
    <w:abstractNumId w:val="0"/>
  </w:num>
  <w:num w:numId="11" w16cid:durableId="1467625099">
    <w:abstractNumId w:val="10"/>
  </w:num>
  <w:num w:numId="12" w16cid:durableId="462968998">
    <w:abstractNumId w:val="6"/>
  </w:num>
  <w:num w:numId="13" w16cid:durableId="1683433311">
    <w:abstractNumId w:val="18"/>
  </w:num>
  <w:num w:numId="14" w16cid:durableId="1387948309">
    <w:abstractNumId w:val="5"/>
  </w:num>
  <w:num w:numId="15" w16cid:durableId="1076127542">
    <w:abstractNumId w:val="11"/>
  </w:num>
  <w:num w:numId="16" w16cid:durableId="1965428783">
    <w:abstractNumId w:val="2"/>
  </w:num>
  <w:num w:numId="17" w16cid:durableId="2079353728">
    <w:abstractNumId w:val="8"/>
  </w:num>
  <w:num w:numId="18" w16cid:durableId="508567075">
    <w:abstractNumId w:val="17"/>
  </w:num>
  <w:num w:numId="19" w16cid:durableId="1693995686">
    <w:abstractNumId w:val="19"/>
  </w:num>
  <w:num w:numId="20" w16cid:durableId="1999966509">
    <w:abstractNumId w:val="3"/>
  </w:num>
  <w:num w:numId="21" w16cid:durableId="389109821">
    <w:abstractNumId w:val="14"/>
  </w:num>
  <w:num w:numId="22" w16cid:durableId="190614079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4F7A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29C9"/>
    <w:rsid w:val="000630F2"/>
    <w:rsid w:val="00065D80"/>
    <w:rsid w:val="000672FE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184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37FE4"/>
    <w:rsid w:val="00140FF1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544D"/>
    <w:rsid w:val="001654AA"/>
    <w:rsid w:val="001658E0"/>
    <w:rsid w:val="00165E03"/>
    <w:rsid w:val="00166D68"/>
    <w:rsid w:val="00167299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6DD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32C82"/>
    <w:rsid w:val="00332F7D"/>
    <w:rsid w:val="0033390C"/>
    <w:rsid w:val="00333AC6"/>
    <w:rsid w:val="00336D91"/>
    <w:rsid w:val="00337C97"/>
    <w:rsid w:val="003408C5"/>
    <w:rsid w:val="00340BAC"/>
    <w:rsid w:val="003411DF"/>
    <w:rsid w:val="00341361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5191"/>
    <w:rsid w:val="00365746"/>
    <w:rsid w:val="0036591B"/>
    <w:rsid w:val="00365BDB"/>
    <w:rsid w:val="00370A76"/>
    <w:rsid w:val="00374179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46CE"/>
    <w:rsid w:val="003B659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96"/>
    <w:rsid w:val="003D61F5"/>
    <w:rsid w:val="003D6EDF"/>
    <w:rsid w:val="003D7004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6E4F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41DB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66CD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14885"/>
    <w:rsid w:val="00516D3A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733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471F8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97CF0"/>
    <w:rsid w:val="005A025F"/>
    <w:rsid w:val="005A068C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39D6"/>
    <w:rsid w:val="00603F00"/>
    <w:rsid w:val="00605EDE"/>
    <w:rsid w:val="006076C3"/>
    <w:rsid w:val="00607BE6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6C6"/>
    <w:rsid w:val="006C4311"/>
    <w:rsid w:val="006C5C6B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3B48"/>
    <w:rsid w:val="006F6BD8"/>
    <w:rsid w:val="006F7ED9"/>
    <w:rsid w:val="007016E2"/>
    <w:rsid w:val="00704150"/>
    <w:rsid w:val="0070421C"/>
    <w:rsid w:val="00705BE2"/>
    <w:rsid w:val="00707117"/>
    <w:rsid w:val="0070774F"/>
    <w:rsid w:val="00707F2F"/>
    <w:rsid w:val="00710D59"/>
    <w:rsid w:val="00711385"/>
    <w:rsid w:val="0071786E"/>
    <w:rsid w:val="007179EB"/>
    <w:rsid w:val="00722820"/>
    <w:rsid w:val="00722E93"/>
    <w:rsid w:val="007246FE"/>
    <w:rsid w:val="00724D45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730B"/>
    <w:rsid w:val="00737903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6B2F"/>
    <w:rsid w:val="0075734A"/>
    <w:rsid w:val="007575AE"/>
    <w:rsid w:val="007627D3"/>
    <w:rsid w:val="007669EC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F58"/>
    <w:rsid w:val="007C464A"/>
    <w:rsid w:val="007C4870"/>
    <w:rsid w:val="007C5357"/>
    <w:rsid w:val="007D000A"/>
    <w:rsid w:val="007D35B4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54AE"/>
    <w:rsid w:val="00800135"/>
    <w:rsid w:val="008038D2"/>
    <w:rsid w:val="00803B80"/>
    <w:rsid w:val="00804654"/>
    <w:rsid w:val="00805DA9"/>
    <w:rsid w:val="00806F51"/>
    <w:rsid w:val="008075B8"/>
    <w:rsid w:val="0081044D"/>
    <w:rsid w:val="00810C66"/>
    <w:rsid w:val="00810EF0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1E73"/>
    <w:rsid w:val="009024A2"/>
    <w:rsid w:val="00902942"/>
    <w:rsid w:val="00905F56"/>
    <w:rsid w:val="00910683"/>
    <w:rsid w:val="00910B8C"/>
    <w:rsid w:val="00910E4B"/>
    <w:rsid w:val="00913BC8"/>
    <w:rsid w:val="00913E32"/>
    <w:rsid w:val="0091412B"/>
    <w:rsid w:val="0091424E"/>
    <w:rsid w:val="00914C7E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EB0"/>
    <w:rsid w:val="00932A28"/>
    <w:rsid w:val="00934B3C"/>
    <w:rsid w:val="009408D5"/>
    <w:rsid w:val="00942652"/>
    <w:rsid w:val="00942798"/>
    <w:rsid w:val="0094279B"/>
    <w:rsid w:val="00942B99"/>
    <w:rsid w:val="009434C5"/>
    <w:rsid w:val="009437F2"/>
    <w:rsid w:val="0094433F"/>
    <w:rsid w:val="0095149D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B7CD4"/>
    <w:rsid w:val="009C0A38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7174"/>
    <w:rsid w:val="00A40235"/>
    <w:rsid w:val="00A41CD5"/>
    <w:rsid w:val="00A44822"/>
    <w:rsid w:val="00A44968"/>
    <w:rsid w:val="00A44A01"/>
    <w:rsid w:val="00A453A5"/>
    <w:rsid w:val="00A472C4"/>
    <w:rsid w:val="00A47399"/>
    <w:rsid w:val="00A5201B"/>
    <w:rsid w:val="00A52E17"/>
    <w:rsid w:val="00A53C1E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6ADA"/>
    <w:rsid w:val="00A773E7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2B5C"/>
    <w:rsid w:val="00AC2E1D"/>
    <w:rsid w:val="00AC39C9"/>
    <w:rsid w:val="00AC5481"/>
    <w:rsid w:val="00AC711B"/>
    <w:rsid w:val="00AD1214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5545"/>
    <w:rsid w:val="00BD5C8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C007AE"/>
    <w:rsid w:val="00C01464"/>
    <w:rsid w:val="00C01B3C"/>
    <w:rsid w:val="00C063DC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1D39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09EA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7B7D"/>
    <w:rsid w:val="00CD06D0"/>
    <w:rsid w:val="00CD25DD"/>
    <w:rsid w:val="00CD32A2"/>
    <w:rsid w:val="00CD3ABF"/>
    <w:rsid w:val="00CD4754"/>
    <w:rsid w:val="00CD4FC3"/>
    <w:rsid w:val="00CD5667"/>
    <w:rsid w:val="00CD614F"/>
    <w:rsid w:val="00CD6224"/>
    <w:rsid w:val="00CD6473"/>
    <w:rsid w:val="00CD6F3E"/>
    <w:rsid w:val="00CD701B"/>
    <w:rsid w:val="00CE0253"/>
    <w:rsid w:val="00CE0379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4BAB"/>
    <w:rsid w:val="00D161D5"/>
    <w:rsid w:val="00D168E2"/>
    <w:rsid w:val="00D205D9"/>
    <w:rsid w:val="00D20610"/>
    <w:rsid w:val="00D20CDC"/>
    <w:rsid w:val="00D223D4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887"/>
    <w:rsid w:val="00D419DB"/>
    <w:rsid w:val="00D42201"/>
    <w:rsid w:val="00D448B5"/>
    <w:rsid w:val="00D45149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50"/>
    <w:rsid w:val="00D7149E"/>
    <w:rsid w:val="00D72D4C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08A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062"/>
    <w:rsid w:val="00DC0CB8"/>
    <w:rsid w:val="00DC0E9B"/>
    <w:rsid w:val="00DC29F7"/>
    <w:rsid w:val="00DC3D2D"/>
    <w:rsid w:val="00DC5834"/>
    <w:rsid w:val="00DC5A3A"/>
    <w:rsid w:val="00DC702C"/>
    <w:rsid w:val="00DD08BB"/>
    <w:rsid w:val="00DD09A7"/>
    <w:rsid w:val="00DD1F9B"/>
    <w:rsid w:val="00DD2504"/>
    <w:rsid w:val="00DD49FA"/>
    <w:rsid w:val="00DD501C"/>
    <w:rsid w:val="00DD6F73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AB1"/>
    <w:rsid w:val="00E11CD7"/>
    <w:rsid w:val="00E13114"/>
    <w:rsid w:val="00E134D9"/>
    <w:rsid w:val="00E13701"/>
    <w:rsid w:val="00E13F70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36A9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726"/>
    <w:rsid w:val="00F935D8"/>
    <w:rsid w:val="00F93B6B"/>
    <w:rsid w:val="00F94457"/>
    <w:rsid w:val="00F96D83"/>
    <w:rsid w:val="00F97928"/>
    <w:rsid w:val="00FA09EA"/>
    <w:rsid w:val="00FA1AC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28AC"/>
    <w:rsid w:val="00FC30EB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7103</TotalTime>
  <Pages>2</Pages>
  <Words>661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474</cp:revision>
  <cp:lastPrinted>2024-04-29T10:22:00Z</cp:lastPrinted>
  <dcterms:created xsi:type="dcterms:W3CDTF">2022-10-20T06:08:00Z</dcterms:created>
  <dcterms:modified xsi:type="dcterms:W3CDTF">2024-04-29T11:00:00Z</dcterms:modified>
</cp:coreProperties>
</file>