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280A62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280A62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280A62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235FA02" w14:textId="77777777" w:rsidR="00AA4F36" w:rsidRPr="00280A62" w:rsidRDefault="00AA4F36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280A62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7BDF3FE3" w14:textId="77777777" w:rsidR="00D03932" w:rsidRPr="00280A62" w:rsidRDefault="00D03932" w:rsidP="00D0393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color w:val="000000" w:themeColor="text1"/>
        </w:rPr>
      </w:pPr>
      <w:proofErr w:type="spellStart"/>
      <w:r w:rsidRPr="00280A62">
        <w:rPr>
          <w:rFonts w:ascii="Montserrat" w:hAnsi="Montserrat"/>
          <w:b/>
          <w:bCs/>
          <w:color w:val="000000" w:themeColor="text1"/>
        </w:rPr>
        <w:t>privind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aprobarea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unor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măsuri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referitoare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la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organizarea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și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funcționarea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</w:p>
    <w:p w14:paraId="69EEAEB6" w14:textId="3A107123" w:rsidR="00D03932" w:rsidRPr="00280A62" w:rsidRDefault="00D03932" w:rsidP="00D03932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color w:val="000000" w:themeColor="text1"/>
        </w:rPr>
      </w:pPr>
      <w:proofErr w:type="spellStart"/>
      <w:r w:rsidRPr="00280A62">
        <w:rPr>
          <w:rFonts w:ascii="Montserrat" w:hAnsi="Montserrat"/>
          <w:b/>
          <w:bCs/>
          <w:color w:val="000000" w:themeColor="text1"/>
        </w:rPr>
        <w:t>societății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" w:hAnsi="Montserrat"/>
          <w:b/>
          <w:bCs/>
          <w:color w:val="000000" w:themeColor="text1"/>
        </w:rPr>
        <w:t>Univers</w:t>
      </w:r>
      <w:proofErr w:type="spellEnd"/>
      <w:r w:rsidRPr="00280A62">
        <w:rPr>
          <w:rFonts w:ascii="Montserrat" w:hAnsi="Montserrat"/>
          <w:b/>
          <w:bCs/>
          <w:color w:val="000000" w:themeColor="text1"/>
        </w:rPr>
        <w:t xml:space="preserve"> T S.A.</w:t>
      </w:r>
    </w:p>
    <w:p w14:paraId="04B15D3A" w14:textId="77777777" w:rsidR="00D03932" w:rsidRPr="00280A62" w:rsidRDefault="00D03932" w:rsidP="00D03932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</w:rPr>
      </w:pPr>
    </w:p>
    <w:p w14:paraId="5F4B8BDA" w14:textId="77777777" w:rsidR="00D03932" w:rsidRPr="00280A62" w:rsidRDefault="00D03932" w:rsidP="00D03932">
      <w:pPr>
        <w:spacing w:line="240" w:lineRule="auto"/>
        <w:jc w:val="center"/>
        <w:rPr>
          <w:rFonts w:ascii="Montserrat Light" w:hAnsi="Montserrat Light"/>
          <w:b/>
          <w:bCs/>
          <w:color w:val="000000" w:themeColor="text1"/>
        </w:rPr>
      </w:pPr>
    </w:p>
    <w:p w14:paraId="23523D22" w14:textId="70410AC6" w:rsidR="00D03932" w:rsidRPr="00280A62" w:rsidRDefault="00D03932" w:rsidP="00D03932">
      <w:pPr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0A62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6D539719" w14:textId="77777777" w:rsidR="00D03932" w:rsidRPr="00280A62" w:rsidRDefault="00D03932" w:rsidP="00D03932">
      <w:pPr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25000AA2" w14:textId="7B1CCA5C" w:rsidR="00D03932" w:rsidRPr="00280A62" w:rsidRDefault="00D03932" w:rsidP="00D03932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color w:val="000000" w:themeColor="text1"/>
        </w:rPr>
      </w:pPr>
      <w:r w:rsidRPr="00280A62">
        <w:rPr>
          <w:rFonts w:ascii="Montserrat Light" w:hAnsi="Montserrat Light"/>
          <w:noProof/>
          <w:color w:val="000000" w:themeColor="text1"/>
        </w:rPr>
        <w:t xml:space="preserve">Având în vedere Proiectul de hotărâre înregistrat cu nr. </w:t>
      </w:r>
      <w:r w:rsidR="00FB0003" w:rsidRPr="00280A62">
        <w:rPr>
          <w:rFonts w:ascii="Montserrat Light" w:hAnsi="Montserrat Light"/>
          <w:noProof/>
          <w:color w:val="000000" w:themeColor="text1"/>
        </w:rPr>
        <w:t xml:space="preserve">69 din 13.04.2023 </w:t>
      </w:r>
      <w:proofErr w:type="gramStart"/>
      <w:r w:rsidRPr="00280A62">
        <w:rPr>
          <w:rFonts w:ascii="Montserrat Light" w:hAnsi="Montserrat Light"/>
          <w:noProof/>
          <w:color w:val="000000" w:themeColor="text1"/>
        </w:rPr>
        <w:t xml:space="preserve">privind </w:t>
      </w:r>
      <w:r w:rsidRPr="00280A62">
        <w:rPr>
          <w:rFonts w:ascii="Montserrat Light" w:hAnsi="Montserrat Light"/>
          <w:b/>
          <w:bCs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aprobarea</w:t>
      </w:r>
      <w:proofErr w:type="spellEnd"/>
      <w:proofErr w:type="gram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unor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măsuri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referitoare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280A62">
        <w:rPr>
          <w:rFonts w:ascii="Montserrat Light" w:hAnsi="Montserrat Light"/>
          <w:color w:val="000000" w:themeColor="text1"/>
        </w:rPr>
        <w:t>organizarea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și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funcționarea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societății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 </w:t>
      </w:r>
      <w:proofErr w:type="spellStart"/>
      <w:r w:rsidRPr="00280A62">
        <w:rPr>
          <w:rFonts w:ascii="Montserrat Light" w:hAnsi="Montserrat Light"/>
          <w:color w:val="000000" w:themeColor="text1"/>
        </w:rPr>
        <w:t>Univers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T S.A., </w:t>
      </w:r>
      <w:r w:rsidRPr="00280A62">
        <w:rPr>
          <w:rFonts w:ascii="Montserrat Light" w:hAnsi="Montserrat Light"/>
          <w:noProof/>
          <w:color w:val="000000" w:themeColor="text1"/>
        </w:rPr>
        <w:t xml:space="preserve">propus de Președintele Consiliului Județean Cluj, domnul Alin Tișe, care este însoţit de </w:t>
      </w:r>
      <w:r w:rsidRPr="00280A62">
        <w:rPr>
          <w:rFonts w:ascii="Montserrat Light" w:hAnsi="Montserrat Light"/>
          <w:bCs/>
          <w:noProof/>
          <w:color w:val="000000" w:themeColor="text1"/>
        </w:rPr>
        <w:t>R</w:t>
      </w:r>
      <w:r w:rsidRPr="00280A62">
        <w:rPr>
          <w:rFonts w:ascii="Montserrat Light" w:hAnsi="Montserrat Light"/>
          <w:noProof/>
          <w:color w:val="000000" w:themeColor="text1"/>
        </w:rPr>
        <w:t xml:space="preserve">eferatul de aprobare cu nr. 15553/2023; Raportul de specialitate întocmit de compartimentul de resort din cadrul aparatului de specialitate al Consiliului Judeţean Cluj cu nr. 15555/2023 şi </w:t>
      </w:r>
      <w:r w:rsidR="00FB0003" w:rsidRPr="00280A62">
        <w:rPr>
          <w:rFonts w:ascii="Montserrat Light" w:hAnsi="Montserrat Light"/>
          <w:noProof/>
          <w:color w:val="000000" w:themeColor="text1"/>
        </w:rPr>
        <w:t xml:space="preserve">de </w:t>
      </w:r>
      <w:r w:rsidRPr="00280A62">
        <w:rPr>
          <w:rFonts w:ascii="Montserrat Light" w:hAnsi="Montserrat Light"/>
          <w:noProof/>
          <w:color w:val="000000" w:themeColor="text1"/>
        </w:rPr>
        <w:t>Avizul cu nr</w:t>
      </w:r>
      <w:r w:rsidR="00FB0003" w:rsidRPr="00280A62">
        <w:rPr>
          <w:rFonts w:ascii="Montserrat Light" w:hAnsi="Montserrat Light"/>
          <w:noProof/>
          <w:color w:val="000000" w:themeColor="text1"/>
        </w:rPr>
        <w:t xml:space="preserve">. 15553 din </w:t>
      </w:r>
      <w:r w:rsidR="00165E03" w:rsidRPr="00280A62">
        <w:rPr>
          <w:rFonts w:ascii="Montserrat Light" w:hAnsi="Montserrat Light"/>
          <w:noProof/>
          <w:color w:val="000000" w:themeColor="text1"/>
        </w:rPr>
        <w:t>19.04.</w:t>
      </w:r>
      <w:r w:rsidR="00FB0003" w:rsidRPr="00280A62">
        <w:rPr>
          <w:rFonts w:ascii="Montserrat Light" w:hAnsi="Montserrat Light"/>
          <w:noProof/>
          <w:color w:val="000000" w:themeColor="text1"/>
        </w:rPr>
        <w:t>2023</w:t>
      </w:r>
      <w:r w:rsidRPr="00280A62">
        <w:rPr>
          <w:rFonts w:ascii="Montserrat Light" w:hAnsi="Montserrat Light"/>
          <w:noProof/>
          <w:color w:val="000000" w:themeColor="text1"/>
        </w:rPr>
        <w:t xml:space="preserve"> adoptat de Comisia de specialitate nr. </w:t>
      </w:r>
      <w:r w:rsidR="00165E03" w:rsidRPr="00280A62">
        <w:rPr>
          <w:rFonts w:ascii="Montserrat Light" w:hAnsi="Montserrat Light"/>
          <w:noProof/>
          <w:color w:val="000000" w:themeColor="text1"/>
        </w:rPr>
        <w:t>4,</w:t>
      </w:r>
      <w:r w:rsidRPr="00280A62">
        <w:rPr>
          <w:rFonts w:ascii="Montserrat Light" w:hAnsi="Montserrat Light"/>
          <w:noProof/>
          <w:color w:val="000000" w:themeColor="text1"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46861BB6" w14:textId="77777777" w:rsidR="00165E03" w:rsidRPr="00280A62" w:rsidRDefault="00165E03" w:rsidP="00D03932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0DA4B50F" w14:textId="3CB5E0AC" w:rsidR="00D03932" w:rsidRPr="00280A62" w:rsidRDefault="00D03932" w:rsidP="00D03932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280A62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prevederile</w:t>
      </w:r>
      <w:bookmarkStart w:id="0" w:name="_Hlk508022111"/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art. 123 – 140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și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ale art. 142 -</w:t>
      </w:r>
      <w:r w:rsidR="00165E03" w:rsidRPr="00280A62">
        <w:rPr>
          <w:rFonts w:ascii="Montserrat Light" w:hAnsi="Montserrat Light" w:cs="Cambria"/>
          <w:color w:val="000000" w:themeColor="text1"/>
        </w:rPr>
        <w:t xml:space="preserve"> </w:t>
      </w:r>
      <w:r w:rsidRPr="00280A62">
        <w:rPr>
          <w:rFonts w:ascii="Montserrat Light" w:hAnsi="Montserrat Light" w:cs="Cambria"/>
          <w:color w:val="000000" w:themeColor="text1"/>
        </w:rPr>
        <w:t xml:space="preserve">156 din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Regulamentul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organizare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funcţionare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Consiliului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Judeţean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Cluj,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aprobat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 w:cs="Cambria"/>
          <w:color w:val="000000" w:themeColor="text1"/>
        </w:rPr>
        <w:t>Hotărârea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 xml:space="preserve"> </w:t>
      </w:r>
      <w:r w:rsidRPr="00280A62">
        <w:rPr>
          <w:rFonts w:ascii="Montserrat Light" w:hAnsi="Montserrat Light" w:cs="Cambria"/>
          <w:noProof/>
          <w:color w:val="000000" w:themeColor="text1"/>
        </w:rPr>
        <w:t>Consiliului Judeţean Cluj</w:t>
      </w:r>
      <w:r w:rsidRPr="00280A62">
        <w:rPr>
          <w:rFonts w:ascii="Montserrat Light" w:hAnsi="Montserrat Light" w:cs="Cambria"/>
          <w:color w:val="000000" w:themeColor="text1"/>
        </w:rPr>
        <w:t xml:space="preserve"> nr. 170/2020</w:t>
      </w:r>
      <w:r w:rsidR="00165E03" w:rsidRPr="00280A62">
        <w:rPr>
          <w:rFonts w:ascii="Montserrat Light" w:hAnsi="Montserrat Light" w:cs="Cambria"/>
          <w:color w:val="000000" w:themeColor="text1"/>
        </w:rPr>
        <w:t xml:space="preserve">, </w:t>
      </w:r>
      <w:proofErr w:type="spellStart"/>
      <w:r w:rsidR="00165E03" w:rsidRPr="00280A62">
        <w:rPr>
          <w:rFonts w:ascii="Montserrat Light" w:hAnsi="Montserrat Light" w:cs="Cambria"/>
          <w:color w:val="000000" w:themeColor="text1"/>
        </w:rPr>
        <w:t>republicată</w:t>
      </w:r>
      <w:proofErr w:type="spellEnd"/>
      <w:r w:rsidRPr="00280A62">
        <w:rPr>
          <w:rFonts w:ascii="Montserrat Light" w:hAnsi="Montserrat Light" w:cs="Cambria"/>
          <w:color w:val="000000" w:themeColor="text1"/>
        </w:rPr>
        <w:t>;</w:t>
      </w:r>
      <w:bookmarkEnd w:id="0"/>
    </w:p>
    <w:p w14:paraId="44564A1A" w14:textId="77777777" w:rsidR="00165E03" w:rsidRPr="00280A62" w:rsidRDefault="00165E03" w:rsidP="00D03932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02C2A984" w14:textId="77777777" w:rsidR="00D03932" w:rsidRPr="00280A62" w:rsidRDefault="00D03932" w:rsidP="00D03932">
      <w:pPr>
        <w:suppressAutoHyphens/>
        <w:spacing w:line="240" w:lineRule="auto"/>
        <w:jc w:val="both"/>
        <w:rPr>
          <w:rFonts w:ascii="Montserrat Light" w:hAnsi="Montserrat Light" w:cs="Cambria"/>
          <w:color w:val="000000" w:themeColor="text1"/>
          <w:lang w:val="ro-RO"/>
        </w:rPr>
      </w:pPr>
      <w:r w:rsidRPr="00280A62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00EDCEC0" w14:textId="2D21C405" w:rsidR="00D03932" w:rsidRPr="00280A62" w:rsidRDefault="00D03932" w:rsidP="00280A6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eastAsia="Calibri" w:hAnsi="Montserrat Light"/>
          <w:noProof/>
          <w:color w:val="000000" w:themeColor="text1"/>
          <w:sz w:val="22"/>
          <w:szCs w:val="22"/>
        </w:rPr>
      </w:pPr>
      <w:r w:rsidRPr="00280A62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>art. 173 alin. (1) lit.</w:t>
      </w:r>
      <w:r w:rsidR="00165E03" w:rsidRPr="00280A62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 xml:space="preserve"> </w:t>
      </w:r>
      <w:r w:rsidRPr="00280A62">
        <w:rPr>
          <w:rFonts w:ascii="Montserrat Light" w:eastAsia="Calibri" w:hAnsi="Montserrat Light"/>
          <w:noProof/>
          <w:color w:val="000000" w:themeColor="text1"/>
          <w:sz w:val="22"/>
          <w:szCs w:val="22"/>
        </w:rPr>
        <w:t>a) și alin. (2) lit. d) din Ordonanța de urgență a Guvernului nr. 57/2019 privind Codul administrativ, cu modificările și completările ulterioare;</w:t>
      </w:r>
    </w:p>
    <w:p w14:paraId="3E214C28" w14:textId="77777777" w:rsidR="00D03932" w:rsidRPr="00280A62" w:rsidRDefault="00D03932" w:rsidP="00280A62">
      <w:pPr>
        <w:pStyle w:val="ListParagraph"/>
        <w:numPr>
          <w:ilvl w:val="0"/>
          <w:numId w:val="2"/>
        </w:numPr>
        <w:suppressAutoHyphens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  <w:r w:rsidRPr="00280A62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Legii privind societăţile nr. 31/1990, republicată, cu modificările şi completările ulterioare; </w:t>
      </w:r>
    </w:p>
    <w:p w14:paraId="1E73720B" w14:textId="09AADE3F" w:rsidR="00D03932" w:rsidRPr="00280A62" w:rsidRDefault="00D03932" w:rsidP="00280A62">
      <w:pPr>
        <w:pStyle w:val="ListParagraph"/>
        <w:numPr>
          <w:ilvl w:val="0"/>
          <w:numId w:val="2"/>
        </w:numPr>
        <w:suppressAutoHyphens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  <w:r w:rsidRPr="00280A62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 xml:space="preserve">Ordonanţei de </w:t>
      </w:r>
      <w:r w:rsidR="00165E03" w:rsidRPr="00280A62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u</w:t>
      </w:r>
      <w:r w:rsidRPr="00280A62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4DEADCB9" w14:textId="77777777" w:rsidR="00D03932" w:rsidRPr="00280A62" w:rsidRDefault="00D03932" w:rsidP="00280A62">
      <w:pPr>
        <w:pStyle w:val="ListParagraph"/>
        <w:numPr>
          <w:ilvl w:val="0"/>
          <w:numId w:val="2"/>
        </w:numPr>
        <w:suppressAutoHyphens/>
        <w:autoSpaceDE w:val="0"/>
        <w:jc w:val="both"/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</w:pPr>
      <w:r w:rsidRPr="00280A62">
        <w:rPr>
          <w:rFonts w:ascii="Montserrat Light" w:hAnsi="Montserrat Light" w:cs="Cambria"/>
          <w:color w:val="000000" w:themeColor="text1"/>
          <w:sz w:val="22"/>
          <w:szCs w:val="22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46227F0C" w14:textId="45447C63" w:rsidR="00D03932" w:rsidRPr="00280A62" w:rsidRDefault="00D03932" w:rsidP="00280A6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80A62">
        <w:rPr>
          <w:rFonts w:ascii="Montserrat Light" w:hAnsi="Montserrat Light"/>
          <w:color w:val="000000" w:themeColor="text1"/>
          <w:sz w:val="22"/>
          <w:szCs w:val="22"/>
          <w:lang w:val="ro-RO"/>
        </w:rPr>
        <w:t>Hotărârii Consiliului Județean</w:t>
      </w:r>
      <w:r w:rsidR="00D332C9" w:rsidRPr="00280A62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Cluj</w:t>
      </w:r>
      <w:r w:rsidRPr="00280A62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nr. 55/2022 privind exercitarea calității de autoritate publică tutelară/acționar pentru consiliul de administrație/administrator al unor întreprinderi publice aflate sub autoritatea Consiliului Județean Cluj, cu completările ulterioare;</w:t>
      </w:r>
    </w:p>
    <w:p w14:paraId="3470C108" w14:textId="7DD8CB24" w:rsidR="00D03932" w:rsidRPr="00280A62" w:rsidRDefault="00D03932" w:rsidP="00280A6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280A62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Hotărârii Consiliului Județean </w:t>
      </w:r>
      <w:r w:rsidR="00D332C9" w:rsidRPr="00280A62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Cluj </w:t>
      </w:r>
      <w:r w:rsidRPr="00280A62">
        <w:rPr>
          <w:rFonts w:ascii="Montserrat Light" w:hAnsi="Montserrat Light"/>
          <w:color w:val="000000" w:themeColor="text1"/>
          <w:sz w:val="22"/>
          <w:szCs w:val="22"/>
          <w:lang w:val="ro-RO"/>
        </w:rPr>
        <w:t>nr. 189/2022 privind aprobarea indicatorilor de performanță financiari și nefinanciari pentru administratorii societății Univers T S.A.;</w:t>
      </w:r>
    </w:p>
    <w:p w14:paraId="0D39190C" w14:textId="77777777" w:rsidR="00165E03" w:rsidRPr="00280A62" w:rsidRDefault="00165E03" w:rsidP="00D039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4AA294B" w14:textId="197E4BC1" w:rsidR="00D03932" w:rsidRPr="00280A62" w:rsidRDefault="00D03932" w:rsidP="00D039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280A62">
        <w:rPr>
          <w:rFonts w:ascii="Montserrat Light" w:hAnsi="Montserrat Light"/>
          <w:color w:val="000000" w:themeColor="text1"/>
          <w:lang w:val="ro-RO"/>
        </w:rPr>
        <w:t>Fiind îndeplinite prevederile cuprinse la art. 182 alin. (4) corob</w:t>
      </w:r>
      <w:r w:rsidR="00165E03" w:rsidRPr="00280A62">
        <w:rPr>
          <w:rFonts w:ascii="Montserrat Light" w:hAnsi="Montserrat Light"/>
          <w:color w:val="000000" w:themeColor="text1"/>
          <w:lang w:val="ro-RO"/>
        </w:rPr>
        <w:t>o</w:t>
      </w:r>
      <w:r w:rsidRPr="00280A62">
        <w:rPr>
          <w:rFonts w:ascii="Montserrat Light" w:hAnsi="Montserrat Light"/>
          <w:color w:val="000000" w:themeColor="text1"/>
          <w:lang w:val="ro-RO"/>
        </w:rPr>
        <w:t xml:space="preserve">rate cu cele ale art. 136 și art. 139 din Ordonanța de </w:t>
      </w:r>
      <w:r w:rsidR="00275F7D" w:rsidRPr="00280A62">
        <w:rPr>
          <w:rFonts w:ascii="Montserrat Light" w:hAnsi="Montserrat Light"/>
          <w:color w:val="000000" w:themeColor="text1"/>
          <w:lang w:val="ro-RO"/>
        </w:rPr>
        <w:t>u</w:t>
      </w:r>
      <w:r w:rsidRPr="00280A62">
        <w:rPr>
          <w:rFonts w:ascii="Montserrat Light" w:hAnsi="Montserrat Light"/>
          <w:color w:val="000000" w:themeColor="text1"/>
          <w:lang w:val="ro-RO"/>
        </w:rPr>
        <w:t>rgență a Guvernului nr. 57/2019 privind Codul administrativ, cu modificările și completările ulterioare;</w:t>
      </w:r>
    </w:p>
    <w:p w14:paraId="615ACAE0" w14:textId="77777777" w:rsidR="00275F7D" w:rsidRPr="00280A62" w:rsidRDefault="00275F7D" w:rsidP="00D03932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</w:p>
    <w:p w14:paraId="6EFF16D5" w14:textId="1D2CF90B" w:rsidR="00D03932" w:rsidRPr="00280A62" w:rsidRDefault="00D03932" w:rsidP="00D03932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proofErr w:type="spellStart"/>
      <w:r w:rsidRPr="00280A62">
        <w:rPr>
          <w:rFonts w:ascii="Montserrat Light" w:hAnsi="Montserrat Light"/>
          <w:color w:val="000000" w:themeColor="text1"/>
        </w:rPr>
        <w:t>În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temeiul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competențelor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stabilite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prin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art. 182 </w:t>
      </w:r>
      <w:proofErr w:type="spellStart"/>
      <w:r w:rsidRPr="00280A62">
        <w:rPr>
          <w:rFonts w:ascii="Montserrat Light" w:hAnsi="Montserrat Light"/>
          <w:color w:val="000000" w:themeColor="text1"/>
        </w:rPr>
        <w:t>alin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. (1) </w:t>
      </w:r>
      <w:proofErr w:type="spellStart"/>
      <w:r w:rsidRPr="00280A62">
        <w:rPr>
          <w:rFonts w:ascii="Montserrat Light" w:hAnsi="Montserrat Light"/>
          <w:color w:val="000000" w:themeColor="text1"/>
        </w:rPr>
        <w:t>și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art. 196 </w:t>
      </w:r>
      <w:proofErr w:type="spellStart"/>
      <w:r w:rsidRPr="00280A62">
        <w:rPr>
          <w:rFonts w:ascii="Montserrat Light" w:hAnsi="Montserrat Light"/>
          <w:color w:val="000000" w:themeColor="text1"/>
        </w:rPr>
        <w:t>alin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. (1) lit. a) din </w:t>
      </w:r>
      <w:proofErr w:type="spellStart"/>
      <w:r w:rsidRPr="00280A62">
        <w:rPr>
          <w:rFonts w:ascii="Montserrat Light" w:hAnsi="Montserrat Light"/>
          <w:color w:val="000000" w:themeColor="text1"/>
        </w:rPr>
        <w:t>Ordonanța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280A62">
        <w:rPr>
          <w:rFonts w:ascii="Montserrat Light" w:hAnsi="Montserrat Light"/>
          <w:color w:val="000000" w:themeColor="text1"/>
        </w:rPr>
        <w:t>urgență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280A62">
        <w:rPr>
          <w:rFonts w:ascii="Montserrat Light" w:hAnsi="Montserrat Light"/>
          <w:color w:val="000000" w:themeColor="text1"/>
        </w:rPr>
        <w:t>Guvernului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nr. 57/2019 </w:t>
      </w:r>
      <w:proofErr w:type="spellStart"/>
      <w:r w:rsidRPr="00280A62">
        <w:rPr>
          <w:rFonts w:ascii="Montserrat Light" w:hAnsi="Montserrat Light"/>
          <w:color w:val="000000" w:themeColor="text1"/>
        </w:rPr>
        <w:t>privind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Codul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administrativ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, cu </w:t>
      </w:r>
      <w:proofErr w:type="spellStart"/>
      <w:r w:rsidRPr="00280A62">
        <w:rPr>
          <w:rFonts w:ascii="Montserrat Light" w:hAnsi="Montserrat Light"/>
          <w:color w:val="000000" w:themeColor="text1"/>
        </w:rPr>
        <w:t>modificările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și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completările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ulterioare</w:t>
      </w:r>
      <w:proofErr w:type="spellEnd"/>
      <w:r w:rsidRPr="00280A62">
        <w:rPr>
          <w:rFonts w:ascii="Montserrat Light" w:hAnsi="Montserrat Light"/>
          <w:color w:val="000000" w:themeColor="text1"/>
        </w:rPr>
        <w:t>;</w:t>
      </w:r>
    </w:p>
    <w:p w14:paraId="084FE023" w14:textId="77777777" w:rsidR="00D332C9" w:rsidRPr="00280A62" w:rsidRDefault="00D332C9" w:rsidP="00D0393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6C06331" w14:textId="77777777" w:rsidR="00D03932" w:rsidRPr="00280A62" w:rsidRDefault="00D03932" w:rsidP="00D0393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0CA32421" w14:textId="77777777" w:rsidR="00275F7D" w:rsidRPr="00280A62" w:rsidRDefault="00275F7D" w:rsidP="00D03932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1DAA104A" w14:textId="1865D569" w:rsidR="00D03932" w:rsidRPr="00280A62" w:rsidRDefault="00D03932" w:rsidP="00D0393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Art.</w:t>
      </w:r>
      <w:r w:rsidR="00275F7D" w:rsidRPr="00280A62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</w:t>
      </w:r>
      <w:r w:rsidRPr="00280A62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1. (1)</w:t>
      </w:r>
      <w:r w:rsidR="00275F7D" w:rsidRPr="00280A62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 xml:space="preserve"> </w:t>
      </w:r>
      <w:r w:rsidRPr="00280A62">
        <w:rPr>
          <w:rFonts w:ascii="Montserrat Light" w:hAnsi="Montserrat Light"/>
          <w:noProof/>
          <w:color w:val="000000" w:themeColor="text1"/>
          <w:lang w:val="ro-RO" w:eastAsia="ro-RO"/>
        </w:rPr>
        <w:t>Se aprobă demararea procedurii de selecție pentru postul de administrator rămas neocupat în urma selecției la societatea Univers T S.A.</w:t>
      </w:r>
    </w:p>
    <w:p w14:paraId="203FB748" w14:textId="4A05B708" w:rsidR="00D03932" w:rsidRPr="00280A62" w:rsidRDefault="00D03932" w:rsidP="00D0393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lastRenderedPageBreak/>
        <w:t>(2)</w:t>
      </w:r>
      <w:r w:rsidRPr="00280A62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Procedura de selecție se va realiza de către Comisia de selecție</w:t>
      </w:r>
      <w:r w:rsidR="00AE0E47" w:rsidRPr="00280A62">
        <w:rPr>
          <w:rFonts w:ascii="Montserrat Light" w:hAnsi="Montserrat Light"/>
          <w:noProof/>
          <w:color w:val="000000" w:themeColor="text1"/>
          <w:lang w:val="ro-RO" w:eastAsia="ro-RO"/>
        </w:rPr>
        <w:t>,</w:t>
      </w:r>
      <w:r w:rsidRPr="00280A62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asistată de un expert independent, specializat în recrutarea resurselor umane, în baza acordului-cadru existent.</w:t>
      </w:r>
    </w:p>
    <w:p w14:paraId="6D4ADF64" w14:textId="77777777" w:rsidR="00275F7D" w:rsidRPr="00280A62" w:rsidRDefault="00275F7D" w:rsidP="00D03932">
      <w:pPr>
        <w:widowControl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</w:rPr>
      </w:pPr>
    </w:p>
    <w:p w14:paraId="47671B2C" w14:textId="0EDE6719" w:rsidR="00D03932" w:rsidRPr="00280A62" w:rsidRDefault="00D03932" w:rsidP="00D03932">
      <w:pPr>
        <w:widowControl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</w:rPr>
        <w:t>Art.</w:t>
      </w:r>
      <w:r w:rsidR="00275F7D" w:rsidRPr="00280A62">
        <w:rPr>
          <w:rFonts w:ascii="Montserrat Light" w:hAnsi="Montserrat Light"/>
          <w:b/>
          <w:bCs/>
          <w:noProof/>
          <w:color w:val="000000" w:themeColor="text1"/>
        </w:rPr>
        <w:t xml:space="preserve"> </w:t>
      </w:r>
      <w:r w:rsidRPr="00280A62">
        <w:rPr>
          <w:rFonts w:ascii="Montserrat Light" w:hAnsi="Montserrat Light"/>
          <w:b/>
          <w:bCs/>
          <w:noProof/>
          <w:color w:val="000000" w:themeColor="text1"/>
        </w:rPr>
        <w:t>2. (1)</w:t>
      </w:r>
      <w:r w:rsidRPr="00280A62">
        <w:rPr>
          <w:rFonts w:ascii="Montserrat Light" w:hAnsi="Montserrat Light"/>
          <w:noProof/>
          <w:color w:val="000000" w:themeColor="text1"/>
        </w:rPr>
        <w:t xml:space="preserve"> Se numește în calitate de administrator provizoriu neexecutiv în Consiliul de administrație al societății Univers T S.A. domnul Nilaș Rareș Doralin, </w:t>
      </w:r>
      <w:bookmarkStart w:id="1" w:name="_Hlk67640500"/>
      <w:r w:rsidRPr="00280A62">
        <w:rPr>
          <w:rFonts w:ascii="Montserrat Light" w:hAnsi="Montserrat Light"/>
          <w:noProof/>
          <w:color w:val="000000" w:themeColor="text1"/>
        </w:rPr>
        <w:t>pe o perioadă de 4 luni, începând cu data de 02.05.2023.</w:t>
      </w:r>
    </w:p>
    <w:bookmarkEnd w:id="1"/>
    <w:p w14:paraId="598A54E7" w14:textId="2EA41E68" w:rsidR="00D03932" w:rsidRPr="00280A62" w:rsidRDefault="00D03932" w:rsidP="00D03932">
      <w:pPr>
        <w:widowControl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</w:rPr>
        <w:t>(2)</w:t>
      </w:r>
      <w:r w:rsidRPr="00280A62">
        <w:rPr>
          <w:rFonts w:ascii="Montserrat Light" w:hAnsi="Montserrat Light"/>
          <w:noProof/>
          <w:color w:val="000000" w:themeColor="text1"/>
        </w:rPr>
        <w:t xml:space="preserve"> Persoana nominalizată la alin. (1) încheie cu Consiliul Județean Cluj </w:t>
      </w:r>
      <w:r w:rsidR="00AE0E47" w:rsidRPr="00280A62">
        <w:rPr>
          <w:rFonts w:ascii="Montserrat Light" w:hAnsi="Montserrat Light"/>
          <w:noProof/>
          <w:color w:val="000000" w:themeColor="text1"/>
        </w:rPr>
        <w:t xml:space="preserve">un </w:t>
      </w:r>
      <w:r w:rsidRPr="00280A62">
        <w:rPr>
          <w:rFonts w:ascii="Montserrat Light" w:hAnsi="Montserrat Light"/>
          <w:noProof/>
          <w:color w:val="000000" w:themeColor="text1"/>
        </w:rPr>
        <w:t xml:space="preserve">contract de mandat, conform modelului-cadru cuprins în </w:t>
      </w:r>
      <w:r w:rsidRPr="00280A62">
        <w:rPr>
          <w:rFonts w:ascii="Montserrat Light" w:hAnsi="Montserrat Light"/>
          <w:b/>
          <w:bCs/>
          <w:noProof/>
          <w:color w:val="000000" w:themeColor="text1"/>
        </w:rPr>
        <w:t>anexa</w:t>
      </w:r>
      <w:r w:rsidRPr="00280A62">
        <w:rPr>
          <w:rFonts w:ascii="Montserrat Light" w:hAnsi="Montserrat Light"/>
          <w:noProof/>
          <w:color w:val="000000" w:themeColor="text1"/>
        </w:rPr>
        <w:t xml:space="preserve"> care face parte integrantă din prezenta hotărâre</w:t>
      </w:r>
      <w:r w:rsidR="00275F7D" w:rsidRPr="00280A62">
        <w:rPr>
          <w:rFonts w:ascii="Montserrat Light" w:hAnsi="Montserrat Light"/>
          <w:noProof/>
          <w:color w:val="000000" w:themeColor="text1"/>
        </w:rPr>
        <w:t>, iar i</w:t>
      </w:r>
      <w:r w:rsidRPr="00280A62">
        <w:rPr>
          <w:rFonts w:ascii="Montserrat Light" w:hAnsi="Montserrat Light"/>
          <w:noProof/>
          <w:color w:val="000000" w:themeColor="text1"/>
        </w:rPr>
        <w:t xml:space="preserve">ndicatorii de performanță financiari și nefinanciari ai Consiliului de administrație sunt cuprinși în anexa  </w:t>
      </w:r>
      <w:r w:rsidR="00275F7D" w:rsidRPr="00280A62">
        <w:rPr>
          <w:rFonts w:ascii="Montserrat Light" w:hAnsi="Montserrat Light"/>
          <w:noProof/>
          <w:color w:val="000000" w:themeColor="text1"/>
        </w:rPr>
        <w:t xml:space="preserve">la </w:t>
      </w:r>
      <w:r w:rsidRPr="00280A62">
        <w:rPr>
          <w:rFonts w:ascii="Montserrat Light" w:hAnsi="Montserrat Light"/>
          <w:noProof/>
          <w:color w:val="000000" w:themeColor="text1"/>
        </w:rPr>
        <w:t>contractul de mandat.</w:t>
      </w:r>
    </w:p>
    <w:p w14:paraId="2AE80DAB" w14:textId="22C4D24A" w:rsidR="00D03932" w:rsidRPr="00280A62" w:rsidRDefault="00D03932" w:rsidP="00D03932">
      <w:pPr>
        <w:widowControl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</w:rPr>
        <w:t>(3)</w:t>
      </w:r>
      <w:r w:rsidRPr="00280A62">
        <w:rPr>
          <w:rFonts w:ascii="Montserrat Light" w:hAnsi="Montserrat Light"/>
          <w:noProof/>
          <w:color w:val="000000" w:themeColor="text1"/>
        </w:rPr>
        <w:t xml:space="preserve"> Se mandatează domnul Marius Mînzat –vicepreședinte</w:t>
      </w:r>
      <w:r w:rsidR="00A05CBA" w:rsidRPr="00280A62">
        <w:rPr>
          <w:rFonts w:ascii="Montserrat Light" w:hAnsi="Montserrat Light"/>
          <w:noProof/>
          <w:color w:val="000000" w:themeColor="text1"/>
        </w:rPr>
        <w:t xml:space="preserve"> al </w:t>
      </w:r>
      <w:r w:rsidRPr="00280A62">
        <w:rPr>
          <w:rFonts w:ascii="Montserrat Light" w:hAnsi="Montserrat Light"/>
          <w:noProof/>
          <w:color w:val="000000" w:themeColor="text1"/>
        </w:rPr>
        <w:t>Consiliului Județean Cluj</w:t>
      </w:r>
      <w:r w:rsidR="00A05CBA" w:rsidRPr="00280A62">
        <w:rPr>
          <w:rFonts w:ascii="Montserrat Light" w:hAnsi="Montserrat Light"/>
          <w:noProof/>
          <w:color w:val="000000" w:themeColor="text1"/>
        </w:rPr>
        <w:t xml:space="preserve">- </w:t>
      </w:r>
      <w:r w:rsidRPr="00280A62">
        <w:rPr>
          <w:rFonts w:ascii="Montserrat Light" w:hAnsi="Montserrat Light"/>
          <w:noProof/>
          <w:color w:val="000000" w:themeColor="text1"/>
        </w:rPr>
        <w:t>să semneze, în numele și pentru Consiliul Județean Cluj, contractul de mandat</w:t>
      </w:r>
      <w:r w:rsidR="00A05CBA" w:rsidRPr="00280A62">
        <w:rPr>
          <w:rFonts w:ascii="Montserrat Light" w:hAnsi="Montserrat Light"/>
          <w:noProof/>
          <w:color w:val="000000" w:themeColor="text1"/>
        </w:rPr>
        <w:t xml:space="preserve"> prevăzut la alin. (2)</w:t>
      </w:r>
      <w:r w:rsidRPr="00280A62">
        <w:rPr>
          <w:rFonts w:ascii="Montserrat Light" w:hAnsi="Montserrat Light"/>
          <w:noProof/>
          <w:color w:val="000000" w:themeColor="text1"/>
        </w:rPr>
        <w:t xml:space="preserve"> și anexa </w:t>
      </w:r>
      <w:r w:rsidR="00A05CBA" w:rsidRPr="00280A62">
        <w:rPr>
          <w:rFonts w:ascii="Montserrat Light" w:hAnsi="Montserrat Light"/>
          <w:noProof/>
          <w:color w:val="000000" w:themeColor="text1"/>
        </w:rPr>
        <w:t xml:space="preserve">la </w:t>
      </w:r>
      <w:r w:rsidRPr="00280A62">
        <w:rPr>
          <w:rFonts w:ascii="Montserrat Light" w:hAnsi="Montserrat Light"/>
          <w:noProof/>
          <w:color w:val="000000" w:themeColor="text1"/>
        </w:rPr>
        <w:t>acest</w:t>
      </w:r>
      <w:r w:rsidR="00A05CBA" w:rsidRPr="00280A62">
        <w:rPr>
          <w:rFonts w:ascii="Montserrat Light" w:hAnsi="Montserrat Light"/>
          <w:noProof/>
          <w:color w:val="000000" w:themeColor="text1"/>
        </w:rPr>
        <w:t>a</w:t>
      </w:r>
      <w:r w:rsidRPr="00280A62">
        <w:rPr>
          <w:rFonts w:ascii="Montserrat Light" w:hAnsi="Montserrat Light"/>
          <w:noProof/>
          <w:color w:val="000000" w:themeColor="text1"/>
        </w:rPr>
        <w:t>.</w:t>
      </w:r>
    </w:p>
    <w:p w14:paraId="50D02845" w14:textId="77777777" w:rsidR="00A05CBA" w:rsidRPr="00280A62" w:rsidRDefault="00A05CBA" w:rsidP="00D03932">
      <w:pPr>
        <w:widowControl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2361143E" w14:textId="39B00D34" w:rsidR="00D03932" w:rsidRPr="00280A62" w:rsidRDefault="00D03932" w:rsidP="00D03932">
      <w:pPr>
        <w:widowControl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</w:rPr>
        <w:t>Art.</w:t>
      </w:r>
      <w:r w:rsidR="00A05CBA" w:rsidRPr="00280A62">
        <w:rPr>
          <w:rFonts w:ascii="Montserrat Light" w:hAnsi="Montserrat Light"/>
          <w:b/>
          <w:bCs/>
          <w:noProof/>
          <w:color w:val="000000" w:themeColor="text1"/>
        </w:rPr>
        <w:t xml:space="preserve"> </w:t>
      </w:r>
      <w:r w:rsidRPr="00280A62">
        <w:rPr>
          <w:rFonts w:ascii="Montserrat Light" w:hAnsi="Montserrat Light"/>
          <w:b/>
          <w:bCs/>
          <w:noProof/>
          <w:color w:val="000000" w:themeColor="text1"/>
        </w:rPr>
        <w:t>3.</w:t>
      </w:r>
      <w:r w:rsidR="00A05CBA" w:rsidRPr="00280A62">
        <w:rPr>
          <w:rFonts w:ascii="Montserrat Light" w:hAnsi="Montserrat Light"/>
          <w:b/>
          <w:bCs/>
          <w:noProof/>
          <w:color w:val="000000" w:themeColor="text1"/>
        </w:rPr>
        <w:t xml:space="preserve"> </w:t>
      </w:r>
      <w:r w:rsidRPr="00280A62">
        <w:rPr>
          <w:rFonts w:ascii="Montserrat Light" w:hAnsi="Montserrat Light"/>
          <w:b/>
          <w:bCs/>
          <w:noProof/>
          <w:color w:val="000000" w:themeColor="text1"/>
        </w:rPr>
        <w:t xml:space="preserve">(1) </w:t>
      </w:r>
      <w:r w:rsidRPr="00280A62">
        <w:rPr>
          <w:rFonts w:ascii="Montserrat Light" w:hAnsi="Montserrat Light"/>
          <w:noProof/>
          <w:color w:val="000000" w:themeColor="text1"/>
        </w:rPr>
        <w:t>Se stabilește cuantumul indemnizației lunare fixe pentru remunerația membrului  Consiliului de administrație al societății Univers T S.A. precizat la art. 2</w:t>
      </w:r>
      <w:r w:rsidR="00A05CBA" w:rsidRPr="00280A62">
        <w:rPr>
          <w:rFonts w:ascii="Montserrat Light" w:hAnsi="Montserrat Light"/>
          <w:noProof/>
          <w:color w:val="000000" w:themeColor="text1"/>
        </w:rPr>
        <w:t xml:space="preserve"> alin. </w:t>
      </w:r>
      <w:r w:rsidRPr="00280A62">
        <w:rPr>
          <w:rFonts w:ascii="Montserrat Light" w:hAnsi="Montserrat Light"/>
          <w:noProof/>
          <w:color w:val="000000" w:themeColor="text1"/>
        </w:rPr>
        <w:t>(1) în sumă netă de 2.000 lei.</w:t>
      </w:r>
    </w:p>
    <w:p w14:paraId="5E524E10" w14:textId="77777777" w:rsidR="00D03932" w:rsidRPr="00280A62" w:rsidRDefault="00D03932" w:rsidP="00D03932">
      <w:pPr>
        <w:widowControl w:val="0"/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</w:rPr>
        <w:t>(2)</w:t>
      </w:r>
      <w:r w:rsidRPr="00280A62">
        <w:rPr>
          <w:rFonts w:ascii="Montserrat Light" w:hAnsi="Montserrat Light"/>
          <w:noProof/>
          <w:color w:val="000000" w:themeColor="text1"/>
        </w:rPr>
        <w:t xml:space="preserve"> Componenta variabilă a indemnizației membrilor Consiliului de administrație al societății Univers T S.A. se stabilește anual, în funcție de nivelul de realizare a obiectivelor cuprinse în planul de administrare și de gradul de îndeplinire a indicatorilor de performanță financiari și nefinanciari.</w:t>
      </w:r>
    </w:p>
    <w:p w14:paraId="76024C93" w14:textId="77777777" w:rsidR="00A05CBA" w:rsidRPr="00280A62" w:rsidRDefault="00A05CBA" w:rsidP="00D03932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</w:p>
    <w:p w14:paraId="168996DA" w14:textId="5906ECAB" w:rsidR="00D03932" w:rsidRPr="00280A62" w:rsidRDefault="00D03932" w:rsidP="00D0393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  <w:lang w:eastAsia="ro-RO"/>
        </w:rPr>
        <w:t>Art.</w:t>
      </w:r>
      <w:r w:rsidR="00A05CBA" w:rsidRPr="00280A62">
        <w:rPr>
          <w:rFonts w:ascii="Montserrat Light" w:hAnsi="Montserrat Light"/>
          <w:b/>
          <w:bCs/>
          <w:noProof/>
          <w:color w:val="000000" w:themeColor="text1"/>
          <w:lang w:eastAsia="ro-RO"/>
        </w:rPr>
        <w:t xml:space="preserve"> </w:t>
      </w:r>
      <w:r w:rsidRPr="00280A62">
        <w:rPr>
          <w:rFonts w:ascii="Montserrat Light" w:hAnsi="Montserrat Light"/>
          <w:b/>
          <w:bCs/>
          <w:noProof/>
          <w:color w:val="000000" w:themeColor="text1"/>
          <w:lang w:eastAsia="ro-RO"/>
        </w:rPr>
        <w:t>4.</w:t>
      </w:r>
      <w:r w:rsidRPr="00280A62">
        <w:rPr>
          <w:rFonts w:ascii="Montserrat Light" w:hAnsi="Montserrat Light"/>
          <w:noProof/>
          <w:color w:val="000000" w:themeColor="text1"/>
          <w:lang w:eastAsia="ro-RO"/>
        </w:rPr>
        <w:t xml:space="preserve"> Cu punerea în aplicare a prevederilor prezentei hotărâri se încredinţează Preşedintele Consiliului Judeţean Cluj</w:t>
      </w:r>
      <w:r w:rsidR="00A05CBA" w:rsidRPr="00280A62">
        <w:rPr>
          <w:rFonts w:ascii="Montserrat Light" w:hAnsi="Montserrat Light"/>
          <w:noProof/>
          <w:color w:val="000000" w:themeColor="text1"/>
          <w:lang w:eastAsia="ro-RO"/>
        </w:rPr>
        <w:t xml:space="preserve">, </w:t>
      </w:r>
      <w:r w:rsidRPr="00280A62">
        <w:rPr>
          <w:rFonts w:ascii="Montserrat Light" w:hAnsi="Montserrat Light"/>
          <w:noProof/>
          <w:color w:val="000000" w:themeColor="text1"/>
          <w:lang w:eastAsia="ro-RO"/>
        </w:rPr>
        <w:t xml:space="preserve">prin </w:t>
      </w:r>
      <w:r w:rsidRPr="00280A62">
        <w:rPr>
          <w:rFonts w:ascii="Montserrat Light" w:hAnsi="Montserrat Light"/>
          <w:color w:val="000000" w:themeColor="text1"/>
          <w:lang w:val="ro-RO"/>
        </w:rPr>
        <w:t>Direcţia Generală Buget</w:t>
      </w:r>
      <w:r w:rsidR="00A05CBA" w:rsidRPr="00280A62">
        <w:rPr>
          <w:rFonts w:ascii="Montserrat Light" w:hAnsi="Montserrat Light"/>
          <w:color w:val="000000" w:themeColor="text1"/>
          <w:lang w:val="ro-RO"/>
        </w:rPr>
        <w:t xml:space="preserve">-Finanțe, </w:t>
      </w:r>
      <w:r w:rsidRPr="00280A62">
        <w:rPr>
          <w:rFonts w:ascii="Montserrat Light" w:hAnsi="Montserrat Light"/>
          <w:color w:val="000000" w:themeColor="text1"/>
          <w:lang w:val="ro-RO"/>
        </w:rPr>
        <w:t>Resurse Umane</w:t>
      </w:r>
      <w:r w:rsidR="00A05CBA" w:rsidRPr="00280A62">
        <w:rPr>
          <w:rFonts w:ascii="Montserrat Light" w:hAnsi="Montserrat Light"/>
          <w:color w:val="000000" w:themeColor="text1"/>
          <w:lang w:val="ro-RO"/>
        </w:rPr>
        <w:t xml:space="preserve">, precum </w:t>
      </w:r>
      <w:r w:rsidRPr="00280A62">
        <w:rPr>
          <w:rFonts w:ascii="Montserrat Light" w:hAnsi="Montserrat Light"/>
          <w:color w:val="000000" w:themeColor="text1"/>
          <w:lang w:val="ro-RO"/>
        </w:rPr>
        <w:t>și societatea Univers T S.A.</w:t>
      </w:r>
    </w:p>
    <w:p w14:paraId="449372A0" w14:textId="77777777" w:rsidR="00A05CBA" w:rsidRPr="00280A62" w:rsidRDefault="00A05CBA" w:rsidP="00D0393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76CF745" w14:textId="57B5F2E7" w:rsidR="00D03932" w:rsidRPr="00280A62" w:rsidRDefault="00D03932" w:rsidP="00D03932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280A62">
        <w:rPr>
          <w:rFonts w:ascii="Montserrat Light" w:hAnsi="Montserrat Light"/>
          <w:b/>
          <w:bCs/>
          <w:noProof/>
          <w:color w:val="000000" w:themeColor="text1"/>
          <w:lang w:eastAsia="ro-RO"/>
        </w:rPr>
        <w:t>Art.</w:t>
      </w:r>
      <w:r w:rsidR="00A05CBA" w:rsidRPr="00280A62">
        <w:rPr>
          <w:rFonts w:ascii="Montserrat Light" w:hAnsi="Montserrat Light"/>
          <w:b/>
          <w:bCs/>
          <w:noProof/>
          <w:color w:val="000000" w:themeColor="text1"/>
          <w:lang w:eastAsia="ro-RO"/>
        </w:rPr>
        <w:t xml:space="preserve"> </w:t>
      </w:r>
      <w:r w:rsidRPr="00280A62">
        <w:rPr>
          <w:rFonts w:ascii="Montserrat Light" w:hAnsi="Montserrat Light"/>
          <w:b/>
          <w:bCs/>
          <w:noProof/>
          <w:color w:val="000000" w:themeColor="text1"/>
          <w:lang w:eastAsia="ro-RO"/>
        </w:rPr>
        <w:t xml:space="preserve">5. </w:t>
      </w:r>
      <w:r w:rsidRPr="00280A62">
        <w:rPr>
          <w:rFonts w:ascii="Montserrat Light" w:hAnsi="Montserrat Light"/>
          <w:noProof/>
          <w:color w:val="000000" w:themeColor="text1"/>
          <w:lang w:eastAsia="ro-RO"/>
        </w:rPr>
        <w:t>Prezenta hotărâre se comunică</w:t>
      </w:r>
      <w:r w:rsidRPr="00280A62">
        <w:rPr>
          <w:rFonts w:ascii="Montserrat Light" w:hAnsi="Montserrat Light"/>
          <w:color w:val="000000" w:themeColor="text1"/>
        </w:rPr>
        <w:t xml:space="preserve"> </w:t>
      </w:r>
      <w:r w:rsidRPr="00280A62">
        <w:rPr>
          <w:rFonts w:ascii="Montserrat Light" w:hAnsi="Montserrat Light"/>
          <w:color w:val="000000" w:themeColor="text1"/>
          <w:lang w:val="ro-RO"/>
        </w:rPr>
        <w:t>Direcţiei Generale Buget</w:t>
      </w:r>
      <w:r w:rsidR="00A05CBA" w:rsidRPr="00280A62">
        <w:rPr>
          <w:rFonts w:ascii="Montserrat Light" w:hAnsi="Montserrat Light"/>
          <w:color w:val="000000" w:themeColor="text1"/>
          <w:lang w:val="ro-RO"/>
        </w:rPr>
        <w:t xml:space="preserve">-Finanțe, </w:t>
      </w:r>
      <w:r w:rsidRPr="00280A62">
        <w:rPr>
          <w:rFonts w:ascii="Montserrat Light" w:hAnsi="Montserrat Light"/>
          <w:color w:val="000000" w:themeColor="text1"/>
          <w:lang w:val="ro-RO"/>
        </w:rPr>
        <w:t>Resurse Umane</w:t>
      </w:r>
      <w:r w:rsidRPr="00280A62">
        <w:rPr>
          <w:rFonts w:ascii="Montserrat Light" w:hAnsi="Montserrat Light"/>
          <w:color w:val="000000" w:themeColor="text1"/>
        </w:rPr>
        <w:t xml:space="preserve">, </w:t>
      </w:r>
      <w:proofErr w:type="spellStart"/>
      <w:r w:rsidRPr="00280A62">
        <w:rPr>
          <w:rFonts w:ascii="Montserrat Light" w:hAnsi="Montserrat Light"/>
          <w:color w:val="000000" w:themeColor="text1"/>
        </w:rPr>
        <w:t>societ</w:t>
      </w:r>
      <w:r w:rsidRPr="00280A62">
        <w:rPr>
          <w:rFonts w:ascii="Montserrat Light" w:hAnsi="Montserrat Light"/>
          <w:color w:val="000000" w:themeColor="text1"/>
          <w:lang w:val="ro-RO"/>
        </w:rPr>
        <w:t>ății</w:t>
      </w:r>
      <w:proofErr w:type="spellEnd"/>
      <w:r w:rsidRPr="00280A62">
        <w:rPr>
          <w:rFonts w:ascii="Montserrat Light" w:hAnsi="Montserrat Light"/>
          <w:color w:val="000000" w:themeColor="text1"/>
          <w:lang w:val="ro-RO"/>
        </w:rPr>
        <w:t xml:space="preserve"> Univers T S.A.</w:t>
      </w:r>
      <w:r w:rsidR="00AE0E47" w:rsidRPr="00280A62">
        <w:rPr>
          <w:rFonts w:ascii="Montserrat Light" w:hAnsi="Montserrat Light"/>
          <w:color w:val="000000" w:themeColor="text1"/>
          <w:lang w:val="ro-RO"/>
        </w:rPr>
        <w:t xml:space="preserve">; </w:t>
      </w:r>
      <w:r w:rsidRPr="00280A62">
        <w:rPr>
          <w:rFonts w:ascii="Montserrat Light" w:hAnsi="Montserrat Light"/>
          <w:color w:val="000000" w:themeColor="text1"/>
          <w:lang w:val="ro-RO"/>
        </w:rPr>
        <w:t xml:space="preserve">domnului Nilaș Rareș Doralin, </w:t>
      </w:r>
      <w:r w:rsidRPr="00280A62">
        <w:rPr>
          <w:rFonts w:ascii="Montserrat Light" w:hAnsi="Montserrat Light"/>
          <w:color w:val="000000" w:themeColor="text1"/>
        </w:rPr>
        <w:t xml:space="preserve">precum </w:t>
      </w:r>
      <w:proofErr w:type="spellStart"/>
      <w:r w:rsidRPr="00280A62">
        <w:rPr>
          <w:rFonts w:ascii="Montserrat Light" w:hAnsi="Montserrat Light"/>
          <w:color w:val="000000" w:themeColor="text1"/>
        </w:rPr>
        <w:t>și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Prefectului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Județului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280A62">
        <w:rPr>
          <w:rFonts w:ascii="Montserrat Light" w:hAnsi="Montserrat Light"/>
          <w:color w:val="000000" w:themeColor="text1"/>
        </w:rPr>
        <w:t>și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280A62">
        <w:rPr>
          <w:rFonts w:ascii="Montserrat Light" w:hAnsi="Montserrat Light"/>
          <w:color w:val="000000" w:themeColor="text1"/>
        </w:rPr>
        <w:t>aduce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280A62">
        <w:rPr>
          <w:rFonts w:ascii="Montserrat Light" w:hAnsi="Montserrat Light"/>
          <w:color w:val="000000" w:themeColor="text1"/>
        </w:rPr>
        <w:t>cunoştinţă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publică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prin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afișare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280A62">
        <w:rPr>
          <w:rFonts w:ascii="Montserrat Light" w:hAnsi="Montserrat Light"/>
          <w:color w:val="000000" w:themeColor="text1"/>
        </w:rPr>
        <w:t>sediul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Consiliului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Județean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280A62">
        <w:rPr>
          <w:rFonts w:ascii="Montserrat Light" w:hAnsi="Montserrat Light"/>
          <w:color w:val="000000" w:themeColor="text1"/>
        </w:rPr>
        <w:t>şi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prin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280A62">
        <w:rPr>
          <w:rFonts w:ascii="Montserrat Light" w:hAnsi="Montserrat Light"/>
          <w:color w:val="000000" w:themeColor="text1"/>
        </w:rPr>
        <w:t>postare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280A62">
        <w:rPr>
          <w:rFonts w:ascii="Montserrat Light" w:hAnsi="Montserrat Light"/>
          <w:color w:val="000000" w:themeColor="text1"/>
        </w:rPr>
        <w:t>pagina</w:t>
      </w:r>
      <w:proofErr w:type="spellEnd"/>
      <w:r w:rsidRPr="00280A62">
        <w:rPr>
          <w:rFonts w:ascii="Montserrat Light" w:hAnsi="Montserrat Light"/>
          <w:color w:val="000000" w:themeColor="text1"/>
        </w:rPr>
        <w:t xml:space="preserve"> de </w:t>
      </w:r>
      <w:proofErr w:type="gramStart"/>
      <w:r w:rsidRPr="00280A62">
        <w:rPr>
          <w:rFonts w:ascii="Montserrat Light" w:hAnsi="Montserrat Light"/>
          <w:color w:val="000000" w:themeColor="text1"/>
        </w:rPr>
        <w:t xml:space="preserve">internet </w:t>
      </w:r>
      <w:r w:rsidR="00AE0E47" w:rsidRPr="00280A62">
        <w:rPr>
          <w:rFonts w:ascii="Montserrat Light" w:hAnsi="Montserrat Light"/>
          <w:color w:val="000000" w:themeColor="text1"/>
        </w:rPr>
        <w:t>”</w:t>
      </w:r>
      <w:proofErr w:type="gramEnd"/>
      <w:hyperlink r:id="rId9" w:history="1">
        <w:r w:rsidR="00AE0E47" w:rsidRPr="00280A62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AE0E47" w:rsidRPr="00280A62">
        <w:rPr>
          <w:rFonts w:ascii="Montserrat Light" w:hAnsi="Montserrat Light"/>
          <w:color w:val="000000" w:themeColor="text1"/>
        </w:rPr>
        <w:t>”</w:t>
      </w:r>
      <w:r w:rsidRPr="00280A62">
        <w:rPr>
          <w:rFonts w:ascii="Montserrat Light" w:hAnsi="Montserrat Light"/>
          <w:color w:val="000000" w:themeColor="text1"/>
        </w:rPr>
        <w:t>.</w:t>
      </w:r>
    </w:p>
    <w:p w14:paraId="084F3C9A" w14:textId="77777777" w:rsidR="001320C5" w:rsidRPr="00280A62" w:rsidRDefault="001320C5" w:rsidP="00D039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58DFD43" w14:textId="77777777" w:rsidR="00AE0E47" w:rsidRPr="00280A62" w:rsidRDefault="00AE0E47" w:rsidP="00D039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6AD4B724" w14:textId="77777777" w:rsidR="00AE0E47" w:rsidRPr="00280A62" w:rsidRDefault="00AE0E47" w:rsidP="00D0393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77777777" w:rsidR="00F8607F" w:rsidRPr="00280A62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280A62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    </w:t>
      </w:r>
      <w:r w:rsidRPr="00280A62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5701964C" w:rsidR="00F8607F" w:rsidRPr="00280A62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2" w:name="_Hlk53658535"/>
      <w:r w:rsidRPr="00280A62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280A62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280A62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280A62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280A62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280A62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280A62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280A62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2C7FB3" w:rsidRPr="00280A62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280A62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29013DA3" w:rsidR="00F36390" w:rsidRPr="00280A62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280A62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280A62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280A62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280A62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280A62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280A62">
        <w:rPr>
          <w:rFonts w:ascii="Montserrat" w:hAnsi="Montserrat"/>
          <w:b/>
          <w:color w:val="000000" w:themeColor="text1"/>
          <w:lang w:val="ro-RO" w:eastAsia="ro-RO"/>
        </w:rPr>
        <w:t>Alin Tișe                                                            Simona Gaci</w:t>
      </w:r>
      <w:bookmarkEnd w:id="2"/>
    </w:p>
    <w:p w14:paraId="04832A12" w14:textId="77777777" w:rsidR="008A5C06" w:rsidRPr="00280A62" w:rsidRDefault="008A5C06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B02362A" w14:textId="77777777" w:rsidR="002C7FB3" w:rsidRPr="00280A62" w:rsidRDefault="002C7FB3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DA16169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6224BF6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3FD470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EE254B6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4E533D6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E7D0C1F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444442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71D0C37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1D84F35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DA1539F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7F87CF3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FF782A7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E8224B9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D36F5F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6E064C6" w14:textId="77777777" w:rsidR="00AE0E47" w:rsidRPr="00280A62" w:rsidRDefault="00AE0E4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2843BF11" w:rsidR="001705EA" w:rsidRPr="00280A62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1F24E3"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7</w:t>
      </w:r>
      <w:r w:rsidR="00AE0E47"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1</w:t>
      </w:r>
      <w:r w:rsidR="00781F39"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280A62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635C0D48" w:rsidR="000B661A" w:rsidRPr="00280A62" w:rsidRDefault="00A1440A" w:rsidP="00A1440A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r w:rsidRPr="00280A62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32 voturi “pentru” și 2 ”abțineri”, iar un membru al Consiliului județean nu a votat, fiind astfel respectate prevederile legale privind majoritatea de voturi necesară.</w:t>
      </w:r>
      <w:r w:rsidRPr="00280A62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280A62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</w:p>
    <w:sectPr w:rsidR="000B661A" w:rsidRPr="00280A62" w:rsidSect="00216E4A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972581C"/>
    <w:multiLevelType w:val="hybridMultilevel"/>
    <w:tmpl w:val="C9EC1F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73204482">
    <w:abstractNumId w:val="2"/>
  </w:num>
  <w:num w:numId="2" w16cid:durableId="1519187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65E03"/>
    <w:rsid w:val="001705EA"/>
    <w:rsid w:val="00173C2E"/>
    <w:rsid w:val="001747B8"/>
    <w:rsid w:val="001764C7"/>
    <w:rsid w:val="00181D43"/>
    <w:rsid w:val="00184AC2"/>
    <w:rsid w:val="001A0269"/>
    <w:rsid w:val="001A1468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154A"/>
    <w:rsid w:val="001F220E"/>
    <w:rsid w:val="001F23C2"/>
    <w:rsid w:val="001F24E3"/>
    <w:rsid w:val="002048DD"/>
    <w:rsid w:val="00204A3F"/>
    <w:rsid w:val="00207C9C"/>
    <w:rsid w:val="00207F5C"/>
    <w:rsid w:val="00212155"/>
    <w:rsid w:val="00213184"/>
    <w:rsid w:val="00216042"/>
    <w:rsid w:val="00216E4A"/>
    <w:rsid w:val="00221130"/>
    <w:rsid w:val="002226C3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993"/>
    <w:rsid w:val="00272BE1"/>
    <w:rsid w:val="002750A4"/>
    <w:rsid w:val="00275F7D"/>
    <w:rsid w:val="00280A62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072B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23EE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727D"/>
    <w:rsid w:val="009F094F"/>
    <w:rsid w:val="009F5563"/>
    <w:rsid w:val="009F6CF4"/>
    <w:rsid w:val="00A046AA"/>
    <w:rsid w:val="00A05CBA"/>
    <w:rsid w:val="00A10812"/>
    <w:rsid w:val="00A1440A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2A5D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0067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3932"/>
    <w:rsid w:val="00D04ADC"/>
    <w:rsid w:val="00D108A1"/>
    <w:rsid w:val="00D14BAB"/>
    <w:rsid w:val="00D161D5"/>
    <w:rsid w:val="00D20610"/>
    <w:rsid w:val="00D30DB3"/>
    <w:rsid w:val="00D320B2"/>
    <w:rsid w:val="00D322E5"/>
    <w:rsid w:val="00D332C9"/>
    <w:rsid w:val="00D37D6F"/>
    <w:rsid w:val="00D419DB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0003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99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190</cp:revision>
  <cp:lastPrinted>2023-04-27T08:04:00Z</cp:lastPrinted>
  <dcterms:created xsi:type="dcterms:W3CDTF">2022-10-20T06:08:00Z</dcterms:created>
  <dcterms:modified xsi:type="dcterms:W3CDTF">2023-04-27T08:04:00Z</dcterms:modified>
</cp:coreProperties>
</file>