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1963" w14:textId="77777777" w:rsidR="00F613EF" w:rsidRPr="00AF28D9" w:rsidRDefault="00F613EF" w:rsidP="00BF7181">
      <w:pPr>
        <w:spacing w:line="240" w:lineRule="auto"/>
        <w:ind w:left="3600"/>
        <w:rPr>
          <w:rFonts w:ascii="Montserrat" w:hAnsi="Montserrat"/>
          <w:b/>
          <w:bCs/>
          <w:lang w:val="ro-RO"/>
        </w:rPr>
      </w:pPr>
      <w:r w:rsidRPr="00AF28D9">
        <w:rPr>
          <w:rFonts w:ascii="Montserrat" w:hAnsi="Montserrat"/>
          <w:b/>
          <w:bCs/>
        </w:rPr>
        <w:t xml:space="preserve">       D i s p o z i ț i a</w:t>
      </w:r>
    </w:p>
    <w:p w14:paraId="5173948D" w14:textId="77777777" w:rsidR="00F613EF" w:rsidRPr="00AF28D9" w:rsidRDefault="00F613EF" w:rsidP="001359C7">
      <w:pPr>
        <w:pStyle w:val="BodyTextIndent"/>
        <w:ind w:firstLine="0"/>
        <w:jc w:val="center"/>
        <w:rPr>
          <w:rFonts w:ascii="Montserrat" w:hAnsi="Montserrat" w:cs="Arial"/>
          <w:b/>
          <w:bCs/>
          <w:sz w:val="22"/>
          <w:szCs w:val="22"/>
          <w:lang w:val="en-US"/>
        </w:rPr>
      </w:pPr>
      <w:r w:rsidRPr="00AF28D9">
        <w:rPr>
          <w:rFonts w:ascii="Montserrat" w:hAnsi="Montserrat" w:cs="Arial"/>
          <w:b/>
          <w:bCs/>
          <w:sz w:val="22"/>
          <w:szCs w:val="22"/>
          <w:lang w:val="en-US"/>
        </w:rPr>
        <w:t xml:space="preserve">nr. </w:t>
      </w:r>
      <w:r w:rsidRPr="00AF28D9">
        <w:rPr>
          <w:rFonts w:ascii="Montserrat" w:hAnsi="Montserrat"/>
          <w:b/>
          <w:bCs/>
          <w:noProof/>
          <w:sz w:val="22"/>
          <w:szCs w:val="22"/>
          <w:lang w:val="en-US"/>
        </w:rPr>
        <w:t>757</w:t>
      </w:r>
      <w:r w:rsidRPr="00AF28D9">
        <w:rPr>
          <w:rFonts w:ascii="Montserrat" w:hAnsi="Montserrat" w:cs="Arial"/>
          <w:b/>
          <w:bCs/>
          <w:sz w:val="22"/>
          <w:szCs w:val="22"/>
          <w:lang w:val="en-US"/>
        </w:rPr>
        <w:t xml:space="preserve"> din 31 iulie 2023</w:t>
      </w:r>
    </w:p>
    <w:p w14:paraId="6B78F84C" w14:textId="77777777" w:rsidR="00216826" w:rsidRPr="00AF28D9" w:rsidRDefault="00216826" w:rsidP="00216826">
      <w:pPr>
        <w:pStyle w:val="Heading1"/>
        <w:spacing w:before="0" w:after="0" w:line="240" w:lineRule="auto"/>
        <w:jc w:val="center"/>
        <w:rPr>
          <w:rFonts w:ascii="Montserrat Light" w:hAnsi="Montserrat Light"/>
          <w:b/>
          <w:bCs/>
          <w:sz w:val="22"/>
          <w:szCs w:val="22"/>
        </w:rPr>
      </w:pPr>
      <w:r w:rsidRPr="00AF28D9">
        <w:rPr>
          <w:rFonts w:ascii="Montserrat Light" w:hAnsi="Montserrat Light"/>
          <w:b/>
          <w:bCs/>
          <w:sz w:val="22"/>
          <w:szCs w:val="22"/>
        </w:rPr>
        <w:t>privind promovarea în funcția de muncitor calificat</w:t>
      </w:r>
    </w:p>
    <w:p w14:paraId="3495D27E" w14:textId="6135ECCB" w:rsidR="00F613EF" w:rsidRPr="00AF28D9" w:rsidRDefault="00216826" w:rsidP="00216826">
      <w:pPr>
        <w:jc w:val="center"/>
        <w:rPr>
          <w:rFonts w:ascii="Montserrat Light" w:hAnsi="Montserrat Light"/>
          <w:b/>
        </w:rPr>
      </w:pPr>
      <w:r w:rsidRPr="00AF28D9">
        <w:rPr>
          <w:rFonts w:ascii="Montserrat Light" w:hAnsi="Montserrat Light"/>
          <w:b/>
          <w:bCs/>
        </w:rPr>
        <w:t>a domnului TUSAN FLORIN și</w:t>
      </w:r>
      <w:r w:rsidRPr="00AF28D9">
        <w:rPr>
          <w:rFonts w:ascii="Montserrat Light" w:hAnsi="Montserrat Light"/>
          <w:b/>
        </w:rPr>
        <w:t xml:space="preserve"> </w:t>
      </w:r>
      <w:r w:rsidR="00F613EF" w:rsidRPr="00AF28D9">
        <w:rPr>
          <w:rFonts w:ascii="Montserrat Light" w:hAnsi="Montserrat Light"/>
          <w:b/>
        </w:rPr>
        <w:t xml:space="preserve">stabilirea salariului de bază brut al </w:t>
      </w:r>
      <w:r w:rsidR="00F613EF" w:rsidRPr="00AF28D9">
        <w:rPr>
          <w:rFonts w:ascii="Montserrat Light" w:hAnsi="Montserrat Light"/>
          <w:b/>
          <w:noProof/>
        </w:rPr>
        <w:t>domnului</w:t>
      </w:r>
      <w:r w:rsidR="00F613EF" w:rsidRPr="00AF28D9">
        <w:rPr>
          <w:rFonts w:ascii="Montserrat Light" w:hAnsi="Montserrat Light"/>
          <w:b/>
        </w:rPr>
        <w:t xml:space="preserve"> </w:t>
      </w:r>
      <w:r w:rsidR="00F613EF" w:rsidRPr="00AF28D9">
        <w:rPr>
          <w:rFonts w:ascii="Montserrat Light" w:hAnsi="Montserrat Light"/>
          <w:b/>
          <w:noProof/>
        </w:rPr>
        <w:t>TUSAN FLORIN</w:t>
      </w:r>
      <w:r w:rsidR="00F613EF" w:rsidRPr="00AF28D9">
        <w:rPr>
          <w:rFonts w:ascii="Montserrat Light" w:hAnsi="Montserrat Light"/>
          <w:b/>
        </w:rPr>
        <w:t xml:space="preserve"> cu data de 01.08.2023</w:t>
      </w:r>
    </w:p>
    <w:p w14:paraId="72B90D41" w14:textId="77777777" w:rsidR="00F613EF" w:rsidRPr="00AF28D9" w:rsidRDefault="00F613EF" w:rsidP="001359C7">
      <w:pPr>
        <w:spacing w:line="240" w:lineRule="auto"/>
        <w:jc w:val="both"/>
      </w:pPr>
    </w:p>
    <w:p w14:paraId="403E5C84" w14:textId="77777777" w:rsidR="00F613EF" w:rsidRPr="00AF28D9" w:rsidRDefault="00F613EF" w:rsidP="001359C7">
      <w:pPr>
        <w:spacing w:line="240" w:lineRule="auto"/>
        <w:jc w:val="both"/>
        <w:rPr>
          <w:rFonts w:ascii="Montserrat Light" w:hAnsi="Montserrat Light"/>
        </w:rPr>
      </w:pPr>
      <w:r w:rsidRPr="00AF28D9">
        <w:rPr>
          <w:rFonts w:ascii="Montserrat Light" w:hAnsi="Montserrat Light"/>
        </w:rPr>
        <w:t>Preşedintele Consiliului Judeţean Cluj,</w:t>
      </w:r>
    </w:p>
    <w:p w14:paraId="33700EFE" w14:textId="4EA12E78" w:rsidR="00F613EF" w:rsidRPr="00AF28D9" w:rsidRDefault="00F613EF" w:rsidP="00BF7181">
      <w:pPr>
        <w:spacing w:line="240" w:lineRule="auto"/>
        <w:jc w:val="both"/>
        <w:rPr>
          <w:rFonts w:ascii="Montserrat Light" w:hAnsi="Montserrat Light"/>
          <w:lang w:val="it-IT"/>
        </w:rPr>
      </w:pPr>
      <w:r w:rsidRPr="00AF28D9">
        <w:rPr>
          <w:rFonts w:ascii="Montserrat Light" w:hAnsi="Montserrat Light"/>
          <w:lang w:val="ro-RO"/>
        </w:rPr>
        <w:t xml:space="preserve">Văzând referatul Direcţiei Generale Buget-Finanţe, Resurse Umane, înregistrat cu nr. </w:t>
      </w:r>
      <w:r w:rsidR="00AF28D9" w:rsidRPr="00AF28D9">
        <w:rPr>
          <w:rFonts w:ascii="Montserrat Light" w:hAnsi="Montserrat Light"/>
          <w:lang w:val="ro-RO"/>
        </w:rPr>
        <w:t>31121/31.07.2023</w:t>
      </w:r>
      <w:r w:rsidRPr="00AF28D9">
        <w:rPr>
          <w:rFonts w:ascii="Montserrat Light" w:hAnsi="Montserrat Light"/>
          <w:lang w:val="ro-RO"/>
        </w:rPr>
        <w:t xml:space="preserve"> </w:t>
      </w:r>
      <w:r w:rsidRPr="00AF28D9">
        <w:rPr>
          <w:rFonts w:ascii="Montserrat Light" w:hAnsi="Montserrat Light"/>
        </w:rPr>
        <w:t xml:space="preserve">privind stabilirea salariului de bază brut </w:t>
      </w:r>
      <w:r w:rsidRPr="00AF28D9">
        <w:rPr>
          <w:rFonts w:ascii="Montserrat Light" w:hAnsi="Montserrat Light"/>
          <w:lang w:val="it-IT"/>
        </w:rPr>
        <w:t xml:space="preserve">pentru personalul angajat în cadrul aparatului de specialitate al Consiliului Judeţean Cluj </w:t>
      </w:r>
      <w:r w:rsidRPr="00AF28D9">
        <w:rPr>
          <w:rFonts w:ascii="Montserrat Light" w:hAnsi="Montserrat Light"/>
        </w:rPr>
        <w:t>începând cu 01.08.2023</w:t>
      </w:r>
      <w:r w:rsidRPr="00AF28D9">
        <w:rPr>
          <w:rFonts w:ascii="Montserrat Light" w:hAnsi="Montserrat Light"/>
          <w:lang w:val="ro-RO"/>
        </w:rPr>
        <w:t>;</w:t>
      </w:r>
    </w:p>
    <w:p w14:paraId="6CFBF459" w14:textId="77777777" w:rsidR="00F613EF" w:rsidRPr="00AF28D9" w:rsidRDefault="00F613EF" w:rsidP="001359C7">
      <w:pPr>
        <w:pStyle w:val="BodyTextIndent"/>
        <w:ind w:firstLine="0"/>
        <w:rPr>
          <w:rFonts w:ascii="Montserrat Light" w:hAnsi="Montserrat Light"/>
          <w:sz w:val="22"/>
          <w:szCs w:val="22"/>
          <w:lang w:val="ro-RO"/>
        </w:rPr>
      </w:pPr>
      <w:r w:rsidRPr="00AF28D9">
        <w:rPr>
          <w:rFonts w:ascii="Montserrat Light" w:hAnsi="Montserrat Light"/>
          <w:sz w:val="22"/>
          <w:szCs w:val="22"/>
          <w:lang w:val="ro-RO"/>
        </w:rPr>
        <w:t>În conformitate cu prevederile:</w:t>
      </w:r>
    </w:p>
    <w:p w14:paraId="621A9351" w14:textId="77777777" w:rsidR="00216826" w:rsidRPr="00AF28D9" w:rsidRDefault="00216826" w:rsidP="00216826">
      <w:pPr>
        <w:numPr>
          <w:ilvl w:val="0"/>
          <w:numId w:val="16"/>
        </w:numPr>
        <w:spacing w:line="240" w:lineRule="auto"/>
        <w:jc w:val="both"/>
        <w:rPr>
          <w:rFonts w:ascii="Montserrat Light" w:hAnsi="Montserrat Light"/>
          <w:lang w:val="fr-FR"/>
        </w:rPr>
      </w:pPr>
      <w:r w:rsidRPr="00AF28D9">
        <w:rPr>
          <w:rFonts w:ascii="Montserrat Light" w:hAnsi="Montserrat Light"/>
        </w:rPr>
        <w:t>art. 190 alin.(3), alin. (4), art. 191 alin. (1) lit. a) şi alin. (2) lit. b), art. 538, art. 552 alin. (1) și art. 554 din Ordonanța de Urgență a Guvernului nr. 57/2019 privind Codul administrativ, cu modificările și completările ulterioare;</w:t>
      </w:r>
    </w:p>
    <w:p w14:paraId="30926DB5" w14:textId="77777777" w:rsidR="00216826" w:rsidRPr="00AF28D9" w:rsidRDefault="00216826" w:rsidP="00216826">
      <w:pPr>
        <w:numPr>
          <w:ilvl w:val="0"/>
          <w:numId w:val="16"/>
        </w:numPr>
        <w:spacing w:line="240" w:lineRule="auto"/>
        <w:jc w:val="both"/>
        <w:rPr>
          <w:rFonts w:ascii="Montserrat Light" w:hAnsi="Montserrat Light"/>
          <w:lang w:val="fr-FR"/>
        </w:rPr>
      </w:pPr>
      <w:r w:rsidRPr="00AF28D9">
        <w:rPr>
          <w:rFonts w:ascii="Montserrat Light" w:hAnsi="Montserrat Light"/>
        </w:rPr>
        <w:t>art. 67 alin. (3) din Legea privind normele de tehnică legislativă pentru elaborarea actelor normative nr. 24/2000, republicată, cu modificările şi completările ulterioare;</w:t>
      </w:r>
    </w:p>
    <w:p w14:paraId="7C878614" w14:textId="77777777" w:rsidR="00216826" w:rsidRPr="00AF28D9" w:rsidRDefault="00216826" w:rsidP="00216826">
      <w:pPr>
        <w:numPr>
          <w:ilvl w:val="0"/>
          <w:numId w:val="16"/>
        </w:numPr>
        <w:spacing w:line="240" w:lineRule="auto"/>
        <w:jc w:val="both"/>
        <w:rPr>
          <w:rFonts w:ascii="Montserrat Light" w:hAnsi="Montserrat Light"/>
          <w:lang w:val="fr-FR"/>
        </w:rPr>
      </w:pPr>
      <w:bookmarkStart w:id="0" w:name="_Hlk30423621"/>
      <w:r w:rsidRPr="00AF28D9">
        <w:rPr>
          <w:rFonts w:ascii="Montserrat Light" w:hAnsi="Montserrat Light"/>
        </w:rPr>
        <w:t>art. 159, art. 162 alin. (3), art. 269-275</w:t>
      </w:r>
      <w:r w:rsidRPr="00AF28D9">
        <w:rPr>
          <w:rFonts w:ascii="Montserrat Light" w:hAnsi="Montserrat Light"/>
          <w:lang w:val="fr-FR"/>
        </w:rPr>
        <w:t xml:space="preserve"> din Legea 53/2003 - Codul muncii republicată, cu modificările şi completările ulterioare;</w:t>
      </w:r>
    </w:p>
    <w:p w14:paraId="762F987C" w14:textId="77777777" w:rsidR="00216826" w:rsidRPr="00AF28D9" w:rsidRDefault="00216826" w:rsidP="00216826">
      <w:pPr>
        <w:pStyle w:val="ListParagraph"/>
        <w:numPr>
          <w:ilvl w:val="0"/>
          <w:numId w:val="16"/>
        </w:numPr>
        <w:spacing w:line="240" w:lineRule="auto"/>
        <w:jc w:val="both"/>
        <w:rPr>
          <w:rFonts w:ascii="Montserrat Light" w:hAnsi="Montserrat Light"/>
          <w:lang w:val="fr-FR"/>
        </w:rPr>
      </w:pPr>
      <w:r w:rsidRPr="00AF28D9">
        <w:rPr>
          <w:rFonts w:ascii="Montserrat Light" w:hAnsi="Montserrat Light"/>
          <w:lang w:val="fr-FR"/>
        </w:rPr>
        <w:t>art. 11, art. 37, art. 39 și art. 4 alin. (1) din Anexa VIII Cap. II. A. Salarizarea personalului contractual din administraţia publică centrală de specialitate, servicii deconcentrate ale ministerelor şi ale altor organe centrale de specialitate, prefecturi, consilii judeţene, municipii, administraţia publică locală - consilii, primării şi servicii publice din subordinea acestora, I. Reglementări specifice personalului încadrat pe bază de contract individual de muncă - personal contractual din administraţia publică, din Legea–cadru nr. 153/2017privind salarizarea  personalului plătit din fonduri publice, cu modificările și completările ulterioare;</w:t>
      </w:r>
    </w:p>
    <w:p w14:paraId="1AF9CA8E" w14:textId="77777777" w:rsidR="00216826" w:rsidRPr="00AF28D9" w:rsidRDefault="00216826" w:rsidP="00216826">
      <w:pPr>
        <w:numPr>
          <w:ilvl w:val="0"/>
          <w:numId w:val="16"/>
        </w:numPr>
        <w:spacing w:line="240" w:lineRule="auto"/>
        <w:jc w:val="both"/>
        <w:rPr>
          <w:rFonts w:ascii="Montserrat Light" w:hAnsi="Montserrat Light"/>
          <w:lang w:val="fr-FR"/>
        </w:rPr>
      </w:pPr>
      <w:r w:rsidRPr="00AF28D9">
        <w:rPr>
          <w:rFonts w:ascii="Montserrat Light" w:hAnsi="Montserrat Light"/>
          <w:bCs/>
          <w:lang w:val="en-US"/>
        </w:rPr>
        <w:t xml:space="preserve">art. 97 din Hotărârea de Guvern nr. 1336/2022 </w:t>
      </w:r>
      <w:r w:rsidRPr="00AF28D9">
        <w:rPr>
          <w:rFonts w:ascii="Montserrat Light" w:hAnsi="Montserrat Light"/>
        </w:rPr>
        <w:t>pentru aprobarea Regulamentului-cadru privind organizarea şi dezvoltarea carierei personalului contractual din sectorul bugetar plătit din fonduri publice;</w:t>
      </w:r>
    </w:p>
    <w:bookmarkEnd w:id="0"/>
    <w:p w14:paraId="7BDC66A6" w14:textId="77777777" w:rsidR="00216826" w:rsidRPr="00AF28D9" w:rsidRDefault="00216826" w:rsidP="00216826">
      <w:pPr>
        <w:numPr>
          <w:ilvl w:val="0"/>
          <w:numId w:val="16"/>
        </w:numPr>
        <w:spacing w:line="240" w:lineRule="auto"/>
        <w:jc w:val="both"/>
        <w:rPr>
          <w:rFonts w:ascii="Montserrat Light" w:hAnsi="Montserrat Light"/>
        </w:rPr>
      </w:pPr>
      <w:r w:rsidRPr="00AF28D9">
        <w:rPr>
          <w:rFonts w:ascii="Montserrat Light" w:hAnsi="Montserrat Light"/>
          <w:noProof/>
          <w:lang w:val="en-US"/>
        </w:rPr>
        <w:t>Hotărârea Consiliului Județean Cluj nr. 169/26.07.2017 privind  stabilirea salariilor de bază pentru personalul angajat în cadrul aparatului de specialitate al Consiliului Județean Cluj, cu modificările și completările ulterioare;</w:t>
      </w:r>
    </w:p>
    <w:p w14:paraId="515AEFEE" w14:textId="77777777" w:rsidR="00216826" w:rsidRPr="00AF28D9" w:rsidRDefault="00216826" w:rsidP="00216826">
      <w:pPr>
        <w:numPr>
          <w:ilvl w:val="0"/>
          <w:numId w:val="16"/>
        </w:numPr>
        <w:spacing w:line="240" w:lineRule="auto"/>
        <w:jc w:val="both"/>
        <w:rPr>
          <w:rFonts w:ascii="Montserrat Light" w:eastAsia="Calibri" w:hAnsi="Montserrat Light"/>
          <w:lang w:val="ro-RO"/>
        </w:rPr>
      </w:pPr>
      <w:r w:rsidRPr="00AF28D9">
        <w:rPr>
          <w:rFonts w:ascii="Montserrat Light" w:hAnsi="Montserrat Light"/>
          <w:lang w:val="ro-RO"/>
        </w:rPr>
        <w:t xml:space="preserve">art. 1 din Hotărârea Guvernului nr. 1071/2021 </w:t>
      </w:r>
      <w:r w:rsidRPr="00AF28D9">
        <w:rPr>
          <w:rFonts w:ascii="Montserrat Light" w:hAnsi="Montserrat Light"/>
        </w:rPr>
        <w:t>pentru stabilirea salariului de bază minim brut pe ţară garantat în plată</w:t>
      </w:r>
      <w:r w:rsidRPr="00AF28D9">
        <w:rPr>
          <w:rFonts w:ascii="Montserrat Light" w:hAnsi="Montserrat Light"/>
          <w:lang w:val="ro-RO"/>
        </w:rPr>
        <w:t>;</w:t>
      </w:r>
    </w:p>
    <w:p w14:paraId="28B36098" w14:textId="77777777" w:rsidR="00216826" w:rsidRPr="00AF28D9" w:rsidRDefault="00216826" w:rsidP="00216826">
      <w:pPr>
        <w:pStyle w:val="BodyTextIndent"/>
        <w:numPr>
          <w:ilvl w:val="0"/>
          <w:numId w:val="16"/>
        </w:numPr>
        <w:rPr>
          <w:rFonts w:ascii="Montserrat Light" w:hAnsi="Montserrat Light"/>
          <w:sz w:val="22"/>
          <w:szCs w:val="22"/>
          <w:lang w:val="ro-RO"/>
        </w:rPr>
      </w:pPr>
      <w:r w:rsidRPr="00AF28D9">
        <w:rPr>
          <w:rFonts w:ascii="Montserrat Light" w:hAnsi="Montserrat Light"/>
          <w:sz w:val="22"/>
          <w:szCs w:val="22"/>
        </w:rPr>
        <w:t>art. 1 alin. (5) din Hotărârea Consiliului Județean Cluj nr. 169 din 26.07.2017 privind stabilirea salariilor de bază pentru personalul angajat în cadrul aparatului de specialitate al Consiliului Județean Cluj;</w:t>
      </w:r>
    </w:p>
    <w:p w14:paraId="6008A3BE" w14:textId="77777777" w:rsidR="00F613EF" w:rsidRPr="00AF28D9" w:rsidRDefault="00F613EF" w:rsidP="009B5760">
      <w:pPr>
        <w:pStyle w:val="BodyTextIndent"/>
        <w:numPr>
          <w:ilvl w:val="0"/>
          <w:numId w:val="16"/>
        </w:numPr>
        <w:ind w:left="709"/>
        <w:rPr>
          <w:rFonts w:ascii="Montserrat Light" w:hAnsi="Montserrat Light"/>
          <w:sz w:val="22"/>
          <w:szCs w:val="22"/>
          <w:lang w:val="ro-RO"/>
        </w:rPr>
      </w:pPr>
      <w:r w:rsidRPr="00AF28D9">
        <w:rPr>
          <w:rFonts w:ascii="Montserrat Light" w:hAnsi="Montserrat Light"/>
          <w:sz w:val="22"/>
          <w:szCs w:val="22"/>
          <w:lang w:val="ro-RO"/>
        </w:rPr>
        <w:t xml:space="preserve">art. 1 alin. (1) din Hotărârea Consiliului Județean Cluj nr. 139/31.07.2023 pentru </w:t>
      </w:r>
      <w:r w:rsidRPr="00AF28D9">
        <w:rPr>
          <w:rFonts w:ascii="Montserrat Light" w:hAnsi="Montserrat Light"/>
          <w:noProof/>
          <w:sz w:val="22"/>
          <w:szCs w:val="22"/>
          <w:lang w:val="ro-RO"/>
        </w:rPr>
        <w:t xml:space="preserve">stabilirea unor măsuri cu privire la salariile de bază ale </w:t>
      </w:r>
      <w:r w:rsidRPr="00AF28D9">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AF28D9">
        <w:rPr>
          <w:rFonts w:ascii="Montserrat Light" w:hAnsi="Montserrat Light"/>
          <w:sz w:val="22"/>
          <w:szCs w:val="22"/>
          <w:lang w:val="ro-RO"/>
        </w:rPr>
        <w:t>;</w:t>
      </w:r>
    </w:p>
    <w:p w14:paraId="467E9A32" w14:textId="77777777" w:rsidR="00F613EF" w:rsidRPr="00AF28D9" w:rsidRDefault="00F613EF" w:rsidP="009B5760">
      <w:pPr>
        <w:spacing w:line="240" w:lineRule="auto"/>
        <w:jc w:val="both"/>
        <w:rPr>
          <w:rFonts w:ascii="Montserrat Light" w:hAnsi="Montserrat Light"/>
        </w:rPr>
      </w:pPr>
      <w:r w:rsidRPr="00AF28D9">
        <w:rPr>
          <w:rFonts w:ascii="Montserrat Light" w:hAnsi="Montserrat Light"/>
        </w:rPr>
        <w:t xml:space="preserve">În temeiul </w:t>
      </w:r>
      <w:r w:rsidRPr="00AF28D9">
        <w:rPr>
          <w:rFonts w:ascii="Montserrat Light" w:hAnsi="Montserrat Light"/>
          <w:noProof/>
        </w:rPr>
        <w:t xml:space="preserve">competențelor stabilite </w:t>
      </w:r>
      <w:r w:rsidRPr="00AF28D9">
        <w:rPr>
          <w:rFonts w:ascii="Montserrat Light" w:hAnsi="Montserrat Light"/>
        </w:rPr>
        <w:t>de art. 196 alin. (1) lit. b) din Ordonanța de Urgență a Guvernului nr. 57/2019 privind Codul administrativ cu modificările și completările ulterioare;</w:t>
      </w:r>
    </w:p>
    <w:p w14:paraId="01EE58C5" w14:textId="77777777" w:rsidR="00F613EF" w:rsidRPr="00AF28D9" w:rsidRDefault="00F613EF" w:rsidP="00BF7181">
      <w:pPr>
        <w:spacing w:before="120" w:after="120" w:line="240" w:lineRule="auto"/>
        <w:jc w:val="center"/>
        <w:rPr>
          <w:rFonts w:ascii="Montserrat Light" w:hAnsi="Montserrat Light"/>
          <w:b/>
        </w:rPr>
      </w:pPr>
      <w:r w:rsidRPr="00AF28D9">
        <w:rPr>
          <w:rFonts w:ascii="Montserrat Light" w:hAnsi="Montserrat Light"/>
          <w:b/>
        </w:rPr>
        <w:t>d i s p u n e:</w:t>
      </w:r>
    </w:p>
    <w:p w14:paraId="3409B096" w14:textId="77777777" w:rsidR="00216826" w:rsidRPr="00AF28D9" w:rsidRDefault="00216826" w:rsidP="00216826">
      <w:pPr>
        <w:autoSpaceDE w:val="0"/>
        <w:autoSpaceDN w:val="0"/>
        <w:adjustRightInd w:val="0"/>
        <w:spacing w:line="240" w:lineRule="auto"/>
        <w:jc w:val="both"/>
        <w:rPr>
          <w:rFonts w:ascii="Montserrat Light" w:hAnsi="Montserrat Light"/>
        </w:rPr>
      </w:pPr>
      <w:r w:rsidRPr="00AF28D9">
        <w:rPr>
          <w:rFonts w:ascii="Montserrat" w:hAnsi="Montserrat"/>
          <w:b/>
          <w:bCs/>
        </w:rPr>
        <w:t>Art.1.</w:t>
      </w:r>
      <w:r w:rsidRPr="00AF28D9">
        <w:rPr>
          <w:rFonts w:ascii="Montserrat Light" w:hAnsi="Montserrat Light"/>
          <w:b/>
          <w:bCs/>
        </w:rPr>
        <w:t xml:space="preserve"> </w:t>
      </w:r>
      <w:r w:rsidRPr="00AF28D9">
        <w:rPr>
          <w:rFonts w:ascii="Montserrat Light" w:hAnsi="Montserrat Light"/>
        </w:rPr>
        <w:t>Începând cu data de 01.08.2023 domnul TUSAN FLORIN</w:t>
      </w:r>
      <w:r w:rsidRPr="00AF28D9">
        <w:rPr>
          <w:rFonts w:ascii="Montserrat Light" w:hAnsi="Montserrat Light"/>
          <w:noProof/>
        </w:rPr>
        <w:t xml:space="preserve"> </w:t>
      </w:r>
      <w:r w:rsidRPr="00AF28D9">
        <w:rPr>
          <w:rFonts w:ascii="Montserrat Light" w:hAnsi="Montserrat Light"/>
        </w:rPr>
        <w:t xml:space="preserve">promovează în funcţia contractuală de execuție de muncitor calificat (lucrător pentru drumuri, poduri și căi ferate), </w:t>
      </w:r>
      <w:r w:rsidRPr="00AF28D9">
        <w:rPr>
          <w:rFonts w:ascii="Montserrat Light" w:hAnsi="Montserrat Light"/>
        </w:rPr>
        <w:lastRenderedPageBreak/>
        <w:t xml:space="preserve">treapta IV, gradaţia 3, la </w:t>
      </w:r>
      <w:r w:rsidRPr="00AF28D9">
        <w:rPr>
          <w:rFonts w:ascii="Montserrat Light" w:hAnsi="Montserrat Light"/>
          <w:bCs/>
        </w:rPr>
        <w:t>Serviciul Operațional din cadrul Direcției de Administrare a Domeniului Public și Privat al Județului Cluj.</w:t>
      </w:r>
    </w:p>
    <w:p w14:paraId="2085672F" w14:textId="747BF79A" w:rsidR="00216826" w:rsidRPr="00AF28D9" w:rsidRDefault="00F613EF" w:rsidP="00216826">
      <w:pPr>
        <w:autoSpaceDE w:val="0"/>
        <w:autoSpaceDN w:val="0"/>
        <w:adjustRightInd w:val="0"/>
        <w:spacing w:line="240" w:lineRule="auto"/>
        <w:jc w:val="both"/>
        <w:rPr>
          <w:rFonts w:ascii="Montserrat Light" w:hAnsi="Montserrat Light"/>
        </w:rPr>
      </w:pPr>
      <w:r w:rsidRPr="00AF28D9">
        <w:rPr>
          <w:rFonts w:ascii="Montserrat" w:hAnsi="Montserrat"/>
          <w:b/>
        </w:rPr>
        <w:t xml:space="preserve">Art. </w:t>
      </w:r>
      <w:r w:rsidR="00216826" w:rsidRPr="00AF28D9">
        <w:rPr>
          <w:rFonts w:ascii="Montserrat" w:hAnsi="Montserrat"/>
          <w:b/>
        </w:rPr>
        <w:t>2</w:t>
      </w:r>
      <w:r w:rsidRPr="00AF28D9">
        <w:rPr>
          <w:rFonts w:ascii="Montserrat" w:hAnsi="Montserrat"/>
          <w:b/>
        </w:rPr>
        <w:t>.</w:t>
      </w:r>
      <w:r w:rsidRPr="00AF28D9">
        <w:rPr>
          <w:rFonts w:ascii="Montserrat Light" w:hAnsi="Montserrat Light"/>
          <w:b/>
        </w:rPr>
        <w:t xml:space="preserve"> </w:t>
      </w:r>
      <w:r w:rsidR="00216826" w:rsidRPr="00AF28D9">
        <w:rPr>
          <w:rFonts w:ascii="Montserrat" w:hAnsi="Montserrat"/>
          <w:b/>
        </w:rPr>
        <w:t xml:space="preserve"> </w:t>
      </w:r>
      <w:r w:rsidR="00216826" w:rsidRPr="00AF28D9">
        <w:rPr>
          <w:rFonts w:ascii="Montserrat Light" w:hAnsi="Montserrat Light"/>
          <w:bCs/>
        </w:rPr>
        <w:t>Se stabilește,</w:t>
      </w:r>
      <w:r w:rsidR="00216826" w:rsidRPr="00AF28D9">
        <w:rPr>
          <w:rFonts w:ascii="Montserrat Light" w:hAnsi="Montserrat Light"/>
          <w:b/>
        </w:rPr>
        <w:t xml:space="preserve"> </w:t>
      </w:r>
      <w:r w:rsidR="00216826" w:rsidRPr="00AF28D9">
        <w:rPr>
          <w:rFonts w:ascii="Montserrat Light" w:hAnsi="Montserrat Light"/>
          <w:bCs/>
        </w:rPr>
        <w:t>cu d</w:t>
      </w:r>
      <w:r w:rsidR="00216826" w:rsidRPr="00AF28D9">
        <w:rPr>
          <w:rFonts w:ascii="Montserrat Light" w:hAnsi="Montserrat Light"/>
        </w:rPr>
        <w:t xml:space="preserve">ata de 01.08.2023, salariul de bază brut al </w:t>
      </w:r>
      <w:r w:rsidR="00216826" w:rsidRPr="00AF28D9">
        <w:rPr>
          <w:rFonts w:ascii="Montserrat Light" w:hAnsi="Montserrat Light"/>
          <w:noProof/>
        </w:rPr>
        <w:t>domnului</w:t>
      </w:r>
      <w:r w:rsidR="00216826" w:rsidRPr="00AF28D9">
        <w:rPr>
          <w:rFonts w:ascii="Montserrat Light" w:hAnsi="Montserrat Light"/>
        </w:rPr>
        <w:t xml:space="preserve"> </w:t>
      </w:r>
      <w:r w:rsidR="00216826" w:rsidRPr="00AF28D9">
        <w:rPr>
          <w:rFonts w:ascii="Montserrat Light" w:hAnsi="Montserrat Light"/>
          <w:noProof/>
        </w:rPr>
        <w:t>TUSAN FLORIN</w:t>
      </w:r>
      <w:r w:rsidR="00216826" w:rsidRPr="00AF28D9">
        <w:rPr>
          <w:rFonts w:ascii="Montserrat Light" w:hAnsi="Montserrat Light"/>
          <w:b/>
        </w:rPr>
        <w:t xml:space="preserve"> </w:t>
      </w:r>
      <w:r w:rsidR="00216826" w:rsidRPr="00AF28D9">
        <w:rPr>
          <w:rFonts w:ascii="Montserrat Light" w:hAnsi="Montserrat Light"/>
        </w:rPr>
        <w:t>având</w:t>
      </w:r>
      <w:r w:rsidR="00216826" w:rsidRPr="00AF28D9">
        <w:rPr>
          <w:rFonts w:ascii="Montserrat Light" w:hAnsi="Montserrat Light"/>
          <w:b/>
        </w:rPr>
        <w:t xml:space="preserve"> </w:t>
      </w:r>
      <w:r w:rsidR="00216826" w:rsidRPr="00AF28D9">
        <w:rPr>
          <w:rFonts w:ascii="Montserrat Light" w:hAnsi="Montserrat Light"/>
        </w:rPr>
        <w:t xml:space="preserve">contractuală de execuție de muncitor calificat (lucrător pentru drumuri, poduri și căi ferate), treapta IV, gradaţia 3, la </w:t>
      </w:r>
      <w:r w:rsidR="00216826" w:rsidRPr="00AF28D9">
        <w:rPr>
          <w:rFonts w:ascii="Montserrat Light" w:hAnsi="Montserrat Light"/>
          <w:bCs/>
        </w:rPr>
        <w:t xml:space="preserve">Serviciul Operațional din cadrul Direcției de Administrare a Domeniului Public și Privat al Județului Cluj, </w:t>
      </w:r>
      <w:r w:rsidR="00216826" w:rsidRPr="00AF28D9">
        <w:rPr>
          <w:rFonts w:ascii="Montserrat Light" w:hAnsi="Montserrat Light"/>
        </w:rPr>
        <w:t xml:space="preserve">în cuantum de </w:t>
      </w:r>
      <w:r w:rsidR="00186D39">
        <w:rPr>
          <w:rFonts w:ascii="Montserrat Light" w:hAnsi="Montserrat Light"/>
        </w:rPr>
        <w:t>____</w:t>
      </w:r>
      <w:r w:rsidR="00216826" w:rsidRPr="00AF28D9">
        <w:rPr>
          <w:rFonts w:ascii="Montserrat Light" w:hAnsi="Montserrat Light"/>
        </w:rPr>
        <w:t xml:space="preserve"> lei. </w:t>
      </w:r>
    </w:p>
    <w:p w14:paraId="5899D4CB" w14:textId="23F4FB4D" w:rsidR="00216826" w:rsidRPr="00AF28D9" w:rsidRDefault="00216826" w:rsidP="005F1BF8">
      <w:pPr>
        <w:autoSpaceDE w:val="0"/>
        <w:autoSpaceDN w:val="0"/>
        <w:adjustRightInd w:val="0"/>
        <w:spacing w:line="240" w:lineRule="auto"/>
        <w:jc w:val="both"/>
        <w:rPr>
          <w:rFonts w:ascii="Montserrat Light" w:hAnsi="Montserrat Light"/>
          <w:b/>
        </w:rPr>
      </w:pPr>
      <w:r w:rsidRPr="00AF28D9">
        <w:rPr>
          <w:rFonts w:ascii="Montserrat" w:hAnsi="Montserrat"/>
          <w:b/>
        </w:rPr>
        <w:t xml:space="preserve">Art. 3. </w:t>
      </w:r>
      <w:r w:rsidRPr="00AF28D9">
        <w:rPr>
          <w:rFonts w:ascii="Montserrat Light" w:hAnsi="Montserrat Light"/>
          <w:bCs/>
        </w:rPr>
        <w:t>Fișa de post aferentă funcției contractuale de execuție de inspector de specialitate, gradul profesional I de la</w:t>
      </w:r>
      <w:r w:rsidRPr="00AF28D9">
        <w:rPr>
          <w:rFonts w:ascii="Montserrat" w:hAnsi="Montserrat"/>
          <w:b/>
        </w:rPr>
        <w:t xml:space="preserve"> </w:t>
      </w:r>
      <w:r w:rsidRPr="00AF28D9">
        <w:rPr>
          <w:rFonts w:ascii="Montserrat Light" w:hAnsi="Montserrat Light"/>
        </w:rPr>
        <w:t xml:space="preserve">Compartimentul Administrare și Funcționare din cadrul Direcției de Administrare și Exploatare a Stadionului </w:t>
      </w:r>
      <w:r w:rsidRPr="00AF28D9">
        <w:rPr>
          <w:rFonts w:ascii="Montserrat Light" w:hAnsi="Montserrat Light"/>
          <w:bCs/>
          <w:noProof/>
        </w:rPr>
        <w:t>„Cluj Arena”</w:t>
      </w:r>
      <w:r w:rsidRPr="00AF28D9">
        <w:rPr>
          <w:rFonts w:ascii="Montserrat Light" w:hAnsi="Montserrat Light"/>
        </w:rPr>
        <w:t xml:space="preserve"> se modifică și se completează cu noi atribuții</w:t>
      </w:r>
      <w:r w:rsidRPr="00AF28D9">
        <w:rPr>
          <w:rFonts w:ascii="Montserrat Light" w:hAnsi="Montserrat Light"/>
          <w:bCs/>
        </w:rPr>
        <w:t>.</w:t>
      </w:r>
    </w:p>
    <w:p w14:paraId="5E7DE11F" w14:textId="6F3CA8EA" w:rsidR="00F613EF" w:rsidRPr="00AF28D9" w:rsidRDefault="00F613EF" w:rsidP="001359C7">
      <w:pPr>
        <w:autoSpaceDE w:val="0"/>
        <w:autoSpaceDN w:val="0"/>
        <w:adjustRightInd w:val="0"/>
        <w:spacing w:line="240" w:lineRule="auto"/>
        <w:jc w:val="both"/>
        <w:rPr>
          <w:rFonts w:ascii="Montserrat Light" w:hAnsi="Montserrat Light"/>
          <w:bCs/>
        </w:rPr>
      </w:pPr>
      <w:r w:rsidRPr="00AF28D9">
        <w:rPr>
          <w:rFonts w:ascii="Montserrat" w:hAnsi="Montserrat"/>
          <w:b/>
        </w:rPr>
        <w:t xml:space="preserve">Art. </w:t>
      </w:r>
      <w:r w:rsidR="00216826" w:rsidRPr="00AF28D9">
        <w:rPr>
          <w:rFonts w:ascii="Montserrat" w:hAnsi="Montserrat"/>
          <w:b/>
        </w:rPr>
        <w:t>4</w:t>
      </w:r>
      <w:r w:rsidRPr="00AF28D9">
        <w:rPr>
          <w:rFonts w:ascii="Montserrat" w:hAnsi="Montserrat"/>
          <w:b/>
        </w:rPr>
        <w:t>. (1)</w:t>
      </w:r>
      <w:r w:rsidRPr="00AF28D9">
        <w:t xml:space="preserve"> </w:t>
      </w:r>
      <w:r w:rsidRPr="00AF28D9">
        <w:rPr>
          <w:rFonts w:ascii="Montserrat Light" w:hAnsi="Montserrat Light"/>
          <w:bCs/>
        </w:rPr>
        <w:t>Împotriva prezentei dispoziții se poate depune contestație</w:t>
      </w:r>
      <w:r w:rsidRPr="00AF28D9">
        <w:rPr>
          <w:rFonts w:ascii="Montserrat Light" w:hAnsi="Montserrat Light"/>
        </w:rPr>
        <w:t xml:space="preserve"> </w:t>
      </w:r>
      <w:r w:rsidRPr="00AF28D9">
        <w:rPr>
          <w:rFonts w:ascii="Montserrat Light" w:hAnsi="Montserrat Light"/>
          <w:bCs/>
        </w:rPr>
        <w:t xml:space="preserve">la sediul Consiliului Județean Cluj, în termen de 20 de zile calendaristice de la data comunicării acesteia. </w:t>
      </w:r>
    </w:p>
    <w:p w14:paraId="1E324492" w14:textId="77777777" w:rsidR="00F613EF" w:rsidRPr="00AF28D9" w:rsidRDefault="00F613EF" w:rsidP="00BF7181">
      <w:pPr>
        <w:spacing w:line="240" w:lineRule="auto"/>
        <w:jc w:val="both"/>
        <w:rPr>
          <w:rFonts w:ascii="Montserrat Light" w:hAnsi="Montserrat Light"/>
          <w:bCs/>
        </w:rPr>
      </w:pPr>
      <w:r w:rsidRPr="00AF28D9">
        <w:rPr>
          <w:rFonts w:ascii="Montserrat" w:hAnsi="Montserrat"/>
          <w:b/>
        </w:rPr>
        <w:t>(2)</w:t>
      </w:r>
      <w:r w:rsidRPr="00AF28D9">
        <w:rPr>
          <w:rFonts w:ascii="Cambria" w:hAnsi="Cambria"/>
          <w:b/>
        </w:rPr>
        <w:t xml:space="preserve"> </w:t>
      </w:r>
      <w:r w:rsidRPr="00AF28D9">
        <w:rPr>
          <w:rFonts w:ascii="Montserrat Light" w:hAnsi="Montserrat Light"/>
          <w:bCs/>
        </w:rPr>
        <w:t xml:space="preserve">Împotriva modului de soluţionare a contestaţiei precizate la alin. (1) persoana nemulţumită se poate adresa Tribunalului Cluj – Secția mixtă de contencios administrativ și fiscal, de conflicte de muncă și asigurări sociale, în termen de 30 de zile calendaristice de la data comunicării soluţionării contestaţiei. </w:t>
      </w:r>
    </w:p>
    <w:p w14:paraId="097D5482" w14:textId="4C4839C8" w:rsidR="00F613EF" w:rsidRPr="00AF28D9" w:rsidRDefault="00F613EF" w:rsidP="00BF7181">
      <w:pPr>
        <w:tabs>
          <w:tab w:val="num" w:pos="709"/>
        </w:tabs>
        <w:autoSpaceDE w:val="0"/>
        <w:autoSpaceDN w:val="0"/>
        <w:adjustRightInd w:val="0"/>
        <w:spacing w:line="240" w:lineRule="auto"/>
        <w:jc w:val="both"/>
        <w:rPr>
          <w:rFonts w:ascii="Montserrat Light" w:hAnsi="Montserrat Light"/>
        </w:rPr>
      </w:pPr>
      <w:r w:rsidRPr="00AF28D9">
        <w:rPr>
          <w:rFonts w:ascii="Montserrat" w:hAnsi="Montserrat"/>
          <w:b/>
        </w:rPr>
        <w:t xml:space="preserve">Art. </w:t>
      </w:r>
      <w:r w:rsidR="00216826" w:rsidRPr="00AF28D9">
        <w:rPr>
          <w:rFonts w:ascii="Montserrat" w:hAnsi="Montserrat"/>
          <w:b/>
        </w:rPr>
        <w:t>5</w:t>
      </w:r>
      <w:r w:rsidRPr="00AF28D9">
        <w:rPr>
          <w:rFonts w:ascii="Montserrat" w:hAnsi="Montserrat"/>
          <w:b/>
        </w:rPr>
        <w:t>.</w:t>
      </w:r>
      <w:r w:rsidRPr="00AF28D9">
        <w:rPr>
          <w:rFonts w:ascii="Cambria" w:hAnsi="Cambria"/>
          <w:b/>
        </w:rPr>
        <w:t xml:space="preserve"> </w:t>
      </w:r>
      <w:r w:rsidRPr="00AF28D9">
        <w:rPr>
          <w:rFonts w:ascii="Montserrat Light" w:hAnsi="Montserrat Light"/>
        </w:rPr>
        <w:t>Cu ducerea la îndeplinire şi punerea în aplicare a prevederilor prezentei dispoziţii se încredinţează Direcţia Generală Buget-Finanţe, Resurse Umane, prin Serviciul Resurse Umane.</w:t>
      </w:r>
    </w:p>
    <w:p w14:paraId="281FACEF" w14:textId="15CBA079" w:rsidR="00F613EF" w:rsidRPr="00AF28D9" w:rsidRDefault="00F613EF" w:rsidP="001359C7">
      <w:pPr>
        <w:spacing w:line="240" w:lineRule="auto"/>
        <w:jc w:val="both"/>
        <w:rPr>
          <w:rFonts w:ascii="Montserrat Light" w:hAnsi="Montserrat Light"/>
        </w:rPr>
      </w:pPr>
      <w:r w:rsidRPr="00AF28D9">
        <w:rPr>
          <w:rFonts w:ascii="Montserrat" w:hAnsi="Montserrat"/>
          <w:b/>
        </w:rPr>
        <w:t xml:space="preserve">Art. </w:t>
      </w:r>
      <w:r w:rsidR="00216826" w:rsidRPr="00AF28D9">
        <w:rPr>
          <w:rFonts w:ascii="Montserrat" w:hAnsi="Montserrat"/>
          <w:b/>
        </w:rPr>
        <w:t>6</w:t>
      </w:r>
      <w:r w:rsidRPr="00AF28D9">
        <w:rPr>
          <w:rFonts w:ascii="Montserrat" w:hAnsi="Montserrat"/>
          <w:b/>
        </w:rPr>
        <w:t>. (1)</w:t>
      </w:r>
      <w:r w:rsidRPr="00AF28D9">
        <w:rPr>
          <w:rFonts w:ascii="Cambria" w:hAnsi="Cambria"/>
          <w:b/>
        </w:rPr>
        <w:t xml:space="preserve"> </w:t>
      </w:r>
      <w:r w:rsidRPr="00AF28D9">
        <w:rPr>
          <w:rFonts w:ascii="Montserrat Light" w:hAnsi="Montserrat Light"/>
        </w:rPr>
        <w:t>Prezenta dispoziţie se comunică prin poșta electronică Direcţiei Generale Buget-Finanţe, Resurse Umane - Serviciul Resurse Umane, precum şi Prefectului Judeţului Cluj.</w:t>
      </w:r>
    </w:p>
    <w:p w14:paraId="623A1F05" w14:textId="77777777" w:rsidR="00F613EF" w:rsidRPr="00AF28D9" w:rsidRDefault="00F613EF" w:rsidP="00BF7181">
      <w:pPr>
        <w:spacing w:line="240" w:lineRule="auto"/>
        <w:jc w:val="both"/>
        <w:rPr>
          <w:rFonts w:ascii="Montserrat Light" w:hAnsi="Montserrat Light"/>
        </w:rPr>
      </w:pPr>
      <w:r w:rsidRPr="00AF28D9">
        <w:rPr>
          <w:rFonts w:ascii="Montserrat" w:hAnsi="Montserrat"/>
          <w:b/>
          <w:bCs/>
        </w:rPr>
        <w:t>(2)</w:t>
      </w:r>
      <w:r w:rsidRPr="00AF28D9">
        <w:rPr>
          <w:rFonts w:ascii="Cambria" w:hAnsi="Cambria"/>
        </w:rPr>
        <w:t xml:space="preserve"> </w:t>
      </w:r>
      <w:r w:rsidRPr="00AF28D9">
        <w:rPr>
          <w:rFonts w:ascii="Montserrat Light" w:hAnsi="Montserrat Light"/>
        </w:rPr>
        <w:t xml:space="preserve">Direcţia Generală Buget-Finanţe, Resurse Umane, prin Serviciul Resurse Umane, va comunica </w:t>
      </w:r>
      <w:r w:rsidRPr="00AF28D9">
        <w:rPr>
          <w:rFonts w:ascii="Montserrat Light" w:hAnsi="Montserrat Light"/>
          <w:bCs/>
        </w:rPr>
        <w:t>prezenta dispoziție</w:t>
      </w:r>
      <w:r w:rsidRPr="00AF28D9">
        <w:rPr>
          <w:rFonts w:ascii="Montserrat Light" w:hAnsi="Montserrat Light"/>
        </w:rPr>
        <w:t xml:space="preserve"> </w:t>
      </w:r>
      <w:r w:rsidRPr="00AF28D9">
        <w:rPr>
          <w:rFonts w:ascii="Montserrat Light" w:hAnsi="Montserrat Light"/>
          <w:noProof/>
        </w:rPr>
        <w:t>domnului</w:t>
      </w:r>
      <w:r w:rsidRPr="00AF28D9">
        <w:rPr>
          <w:rFonts w:ascii="Montserrat Light" w:hAnsi="Montserrat Light"/>
        </w:rPr>
        <w:t xml:space="preserve"> </w:t>
      </w:r>
      <w:r w:rsidRPr="00AF28D9">
        <w:rPr>
          <w:rFonts w:ascii="Montserrat Light" w:hAnsi="Montserrat Light"/>
          <w:noProof/>
        </w:rPr>
        <w:t>TUSAN</w:t>
      </w:r>
      <w:r w:rsidRPr="00AF28D9">
        <w:rPr>
          <w:rFonts w:ascii="Montserrat Light" w:hAnsi="Montserrat Light"/>
        </w:rPr>
        <w:t xml:space="preserve"> </w:t>
      </w:r>
      <w:r w:rsidRPr="00AF28D9">
        <w:rPr>
          <w:rFonts w:ascii="Montserrat Light" w:hAnsi="Montserrat Light"/>
          <w:noProof/>
        </w:rPr>
        <w:t>FLORIN</w:t>
      </w:r>
      <w:r w:rsidRPr="00AF28D9">
        <w:rPr>
          <w:rFonts w:ascii="Montserrat Light" w:hAnsi="Montserrat Light"/>
          <w:bCs/>
        </w:rPr>
        <w:t>.</w:t>
      </w:r>
      <w:r w:rsidRPr="00AF28D9">
        <w:rPr>
          <w:rFonts w:ascii="Montserrat Light" w:hAnsi="Montserrat Light"/>
        </w:rPr>
        <w:t xml:space="preserve"> </w:t>
      </w:r>
    </w:p>
    <w:p w14:paraId="59CD220F" w14:textId="77777777" w:rsidR="00216826" w:rsidRPr="00AF28D9" w:rsidRDefault="00216826" w:rsidP="00BF7181">
      <w:pPr>
        <w:spacing w:line="240" w:lineRule="auto"/>
        <w:jc w:val="both"/>
        <w:rPr>
          <w:rFonts w:ascii="Montserrat Light" w:hAnsi="Montserrat Light"/>
        </w:rPr>
      </w:pPr>
    </w:p>
    <w:p w14:paraId="7E851A49" w14:textId="77777777" w:rsidR="00216826" w:rsidRPr="00AF28D9" w:rsidRDefault="00216826" w:rsidP="00BF7181">
      <w:pPr>
        <w:spacing w:line="240" w:lineRule="auto"/>
        <w:jc w:val="both"/>
        <w:rPr>
          <w:rFonts w:ascii="Montserrat Light" w:hAnsi="Montserrat Light"/>
        </w:rPr>
      </w:pPr>
    </w:p>
    <w:p w14:paraId="00A14B5F" w14:textId="77777777" w:rsidR="00216826" w:rsidRPr="00AF28D9" w:rsidRDefault="00216826" w:rsidP="00BF7181">
      <w:pPr>
        <w:spacing w:line="240" w:lineRule="auto"/>
        <w:jc w:val="both"/>
        <w:rPr>
          <w:rFonts w:ascii="Montserrat Light" w:hAnsi="Montserrat Light"/>
        </w:rPr>
      </w:pPr>
    </w:p>
    <w:p w14:paraId="6AC4E69E" w14:textId="77777777" w:rsidR="00F613EF" w:rsidRPr="00AF28D9" w:rsidRDefault="00F613EF" w:rsidP="001359C7">
      <w:pPr>
        <w:spacing w:line="240" w:lineRule="auto"/>
        <w:jc w:val="both"/>
        <w:rPr>
          <w:rFonts w:ascii="Montserrat" w:hAnsi="Montserrat"/>
          <w:b/>
          <w:bCs/>
        </w:rPr>
      </w:pPr>
      <w:r w:rsidRPr="00AF28D9">
        <w:rPr>
          <w:rFonts w:ascii="Cambria" w:hAnsi="Cambria"/>
          <w:b/>
          <w:bCs/>
        </w:rPr>
        <w:t xml:space="preserve">     </w:t>
      </w:r>
      <w:r w:rsidRPr="00AF28D9">
        <w:rPr>
          <w:rFonts w:ascii="Cambria" w:hAnsi="Cambria"/>
          <w:b/>
          <w:bCs/>
        </w:rPr>
        <w:tab/>
      </w:r>
      <w:r w:rsidRPr="00AF28D9">
        <w:rPr>
          <w:rFonts w:ascii="Cambria" w:hAnsi="Cambria"/>
          <w:b/>
          <w:bCs/>
        </w:rPr>
        <w:tab/>
      </w:r>
      <w:r w:rsidRPr="00AF28D9">
        <w:rPr>
          <w:rFonts w:ascii="Cambria" w:hAnsi="Cambria"/>
          <w:b/>
          <w:bCs/>
        </w:rPr>
        <w:tab/>
      </w:r>
      <w:r w:rsidRPr="00AF28D9">
        <w:rPr>
          <w:rFonts w:ascii="Cambria" w:hAnsi="Cambria"/>
          <w:b/>
          <w:bCs/>
        </w:rPr>
        <w:tab/>
        <w:t xml:space="preserve">               </w:t>
      </w:r>
      <w:r w:rsidRPr="00AF28D9">
        <w:rPr>
          <w:rFonts w:ascii="Cambria" w:hAnsi="Cambria"/>
          <w:b/>
          <w:bCs/>
        </w:rPr>
        <w:tab/>
        <w:t xml:space="preserve">                                  </w:t>
      </w:r>
      <w:r w:rsidRPr="00AF28D9">
        <w:rPr>
          <w:rFonts w:ascii="Montserrat" w:hAnsi="Montserrat"/>
          <w:b/>
          <w:bCs/>
        </w:rPr>
        <w:t>CONTRASEMNEAZĂ :</w:t>
      </w:r>
    </w:p>
    <w:p w14:paraId="1ED03981" w14:textId="77777777" w:rsidR="00F613EF" w:rsidRPr="00AF28D9" w:rsidRDefault="00F613EF" w:rsidP="001359C7">
      <w:pPr>
        <w:spacing w:line="240" w:lineRule="auto"/>
        <w:jc w:val="both"/>
        <w:rPr>
          <w:rFonts w:ascii="Montserrat" w:hAnsi="Montserrat"/>
          <w:b/>
          <w:bCs/>
        </w:rPr>
      </w:pPr>
      <w:r w:rsidRPr="00AF28D9">
        <w:rPr>
          <w:rFonts w:ascii="Montserrat" w:hAnsi="Montserrat"/>
          <w:b/>
          <w:bCs/>
        </w:rPr>
        <w:t xml:space="preserve">   </w:t>
      </w:r>
      <w:r w:rsidRPr="00AF28D9">
        <w:rPr>
          <w:rFonts w:ascii="Montserrat" w:hAnsi="Montserrat"/>
          <w:b/>
          <w:bCs/>
        </w:rPr>
        <w:tab/>
        <w:t xml:space="preserve"> P R E Ş E D I N T E,       </w:t>
      </w:r>
      <w:r w:rsidRPr="00AF28D9">
        <w:rPr>
          <w:rFonts w:ascii="Montserrat" w:hAnsi="Montserrat"/>
          <w:b/>
          <w:bCs/>
        </w:rPr>
        <w:tab/>
      </w:r>
      <w:r w:rsidRPr="00AF28D9">
        <w:rPr>
          <w:rFonts w:ascii="Montserrat" w:hAnsi="Montserrat"/>
          <w:b/>
          <w:bCs/>
        </w:rPr>
        <w:tab/>
      </w:r>
      <w:r w:rsidRPr="00AF28D9">
        <w:rPr>
          <w:rFonts w:ascii="Montserrat" w:hAnsi="Montserrat"/>
          <w:b/>
          <w:bCs/>
        </w:rPr>
        <w:tab/>
        <w:t xml:space="preserve">  SECRETAR GENERAL AL JUDEŢULUI,</w:t>
      </w:r>
    </w:p>
    <w:p w14:paraId="353AD850" w14:textId="77777777" w:rsidR="00F613EF" w:rsidRPr="00AF28D9" w:rsidRDefault="00F613EF" w:rsidP="00BF7181">
      <w:pPr>
        <w:pStyle w:val="BodyText"/>
        <w:spacing w:line="240" w:lineRule="auto"/>
        <w:rPr>
          <w:rFonts w:ascii="Montserrat" w:hAnsi="Montserrat"/>
          <w:b/>
          <w:bCs/>
        </w:rPr>
        <w:sectPr w:rsidR="00F613EF" w:rsidRPr="00AF28D9" w:rsidSect="00BF7181">
          <w:headerReference w:type="default" r:id="rId7"/>
          <w:footerReference w:type="default" r:id="rId8"/>
          <w:pgSz w:w="11909" w:h="16834"/>
          <w:pgMar w:top="851" w:right="710" w:bottom="709" w:left="1276" w:header="720" w:footer="798" w:gutter="0"/>
          <w:pgNumType w:start="1"/>
          <w:cols w:space="720"/>
        </w:sectPr>
      </w:pPr>
      <w:r w:rsidRPr="00AF28D9">
        <w:rPr>
          <w:rFonts w:ascii="Montserrat" w:hAnsi="Montserrat"/>
          <w:b/>
        </w:rPr>
        <w:t xml:space="preserve">                     </w:t>
      </w:r>
      <w:r w:rsidRPr="00AF28D9">
        <w:rPr>
          <w:rFonts w:ascii="Montserrat" w:hAnsi="Montserrat"/>
          <w:b/>
          <w:bCs/>
        </w:rPr>
        <w:t xml:space="preserve">Alin TIȘE                                                           </w:t>
      </w:r>
      <w:r w:rsidRPr="00AF28D9">
        <w:rPr>
          <w:rFonts w:ascii="Montserrat" w:hAnsi="Montserrat"/>
        </w:rPr>
        <w:t xml:space="preserve">      </w:t>
      </w:r>
      <w:r w:rsidRPr="00AF28D9">
        <w:rPr>
          <w:rFonts w:ascii="Montserrat" w:hAnsi="Montserrat"/>
          <w:b/>
        </w:rPr>
        <w:t>Simona GACI</w:t>
      </w:r>
      <w:r w:rsidRPr="00AF28D9">
        <w:rPr>
          <w:rFonts w:ascii="Montserrat" w:hAnsi="Montserrat"/>
          <w:b/>
          <w:bCs/>
        </w:rPr>
        <w:t xml:space="preserve">                                                                                 </w:t>
      </w:r>
    </w:p>
    <w:p w14:paraId="7B099808" w14:textId="4EF88373" w:rsidR="00F613EF" w:rsidRPr="00AF28D9" w:rsidRDefault="00F613EF" w:rsidP="00584120">
      <w:pPr>
        <w:spacing w:line="240" w:lineRule="auto"/>
        <w:ind w:left="3600"/>
        <w:rPr>
          <w:rFonts w:ascii="Montserrat" w:hAnsi="Montserrat"/>
          <w:b/>
        </w:rPr>
      </w:pPr>
      <w:r w:rsidRPr="00AF28D9">
        <w:rPr>
          <w:rFonts w:ascii="Montserrat" w:hAnsi="Montserrat"/>
          <w:b/>
          <w:bCs/>
        </w:rPr>
        <w:t xml:space="preserve">   </w:t>
      </w:r>
    </w:p>
    <w:sectPr w:rsidR="00F613EF" w:rsidRPr="00AF28D9" w:rsidSect="00F613EF">
      <w:headerReference w:type="default" r:id="rId9"/>
      <w:footerReference w:type="default" r:id="rId10"/>
      <w:type w:val="continuous"/>
      <w:pgSz w:w="11909" w:h="16834"/>
      <w:pgMar w:top="851" w:right="710" w:bottom="709" w:left="1276" w:header="720" w:footer="7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9A1C" w14:textId="77777777" w:rsidR="00A55F18" w:rsidRDefault="00A55F18">
      <w:pPr>
        <w:spacing w:line="240" w:lineRule="auto"/>
      </w:pPr>
      <w:r>
        <w:separator/>
      </w:r>
    </w:p>
  </w:endnote>
  <w:endnote w:type="continuationSeparator" w:id="0">
    <w:p w14:paraId="2144F66B" w14:textId="77777777" w:rsidR="00A55F18" w:rsidRDefault="00A55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F91" w14:textId="77777777" w:rsidR="00F613EF" w:rsidRDefault="00F613EF">
    <w:r>
      <w:rPr>
        <w:noProof/>
      </w:rPr>
      <w:drawing>
        <wp:anchor distT="0" distB="0" distL="0" distR="0" simplePos="0" relativeHeight="251711488" behindDoc="0" locked="0" layoutInCell="1" hidden="0" allowOverlap="1" wp14:anchorId="0CBEA846" wp14:editId="094A335D">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364817277" name="Picture 36481727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5941" w14:textId="77777777" w:rsidR="009C550C" w:rsidRDefault="00534029">
    <w:r>
      <w:rPr>
        <w:noProof/>
      </w:rPr>
      <w:drawing>
        <wp:anchor distT="0" distB="0" distL="0" distR="0" simplePos="0" relativeHeight="251659264" behindDoc="0" locked="0" layoutInCell="1" hidden="0" allowOverlap="1" wp14:anchorId="5045C596" wp14:editId="1FB9E170">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09006779" name="Picture 60900677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10AA" w14:textId="77777777" w:rsidR="00A55F18" w:rsidRDefault="00A55F18">
      <w:pPr>
        <w:spacing w:line="240" w:lineRule="auto"/>
      </w:pPr>
      <w:r>
        <w:separator/>
      </w:r>
    </w:p>
  </w:footnote>
  <w:footnote w:type="continuationSeparator" w:id="0">
    <w:p w14:paraId="0B7AF4C3" w14:textId="77777777" w:rsidR="00A55F18" w:rsidRDefault="00A55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E11" w14:textId="77777777" w:rsidR="00F613EF" w:rsidRDefault="00F613EF">
    <w:r>
      <w:rPr>
        <w:noProof/>
      </w:rPr>
      <w:drawing>
        <wp:inline distT="0" distB="0" distL="0" distR="0" wp14:anchorId="11208F0D" wp14:editId="291C95C1">
          <wp:extent cx="2968832" cy="641521"/>
          <wp:effectExtent l="0" t="0" r="3175" b="6350"/>
          <wp:docPr id="1255538218" name="Picture 125553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712512" behindDoc="1" locked="0" layoutInCell="1" allowOverlap="1" wp14:anchorId="48A9D126" wp14:editId="35C975F2">
          <wp:simplePos x="0" y="0"/>
          <wp:positionH relativeFrom="page">
            <wp:align>left</wp:align>
          </wp:positionH>
          <wp:positionV relativeFrom="paragraph">
            <wp:posOffset>-6145641</wp:posOffset>
          </wp:positionV>
          <wp:extent cx="6934835" cy="7325360"/>
          <wp:effectExtent l="0" t="4762" r="0" b="0"/>
          <wp:wrapNone/>
          <wp:docPr id="1350442889" name="Picture 135044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BC904" w14:textId="77777777" w:rsidR="00F613EF" w:rsidRDefault="00F613EF"/>
  <w:p w14:paraId="247B8C4D" w14:textId="77777777" w:rsidR="00F613EF" w:rsidRDefault="00F613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0B45" w14:textId="77777777" w:rsidR="00A07EF5" w:rsidRDefault="001D423E">
    <w:r>
      <w:rPr>
        <w:noProof/>
      </w:rPr>
      <w:drawing>
        <wp:inline distT="0" distB="0" distL="0" distR="0" wp14:anchorId="7EB472A4" wp14:editId="6B9EF623">
          <wp:extent cx="2968832" cy="641521"/>
          <wp:effectExtent l="0" t="0" r="3175" b="6350"/>
          <wp:docPr id="1015308102" name="Picture 10153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60288" behindDoc="1" locked="0" layoutInCell="1" allowOverlap="1" wp14:anchorId="4C558098" wp14:editId="07332602">
          <wp:simplePos x="0" y="0"/>
          <wp:positionH relativeFrom="page">
            <wp:align>left</wp:align>
          </wp:positionH>
          <wp:positionV relativeFrom="paragraph">
            <wp:posOffset>-6145641</wp:posOffset>
          </wp:positionV>
          <wp:extent cx="6934835" cy="7325360"/>
          <wp:effectExtent l="0" t="4762" r="0" b="0"/>
          <wp:wrapNone/>
          <wp:docPr id="816482058" name="Picture 81648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81D7A" w14:textId="77777777" w:rsidR="00A07EF5" w:rsidRDefault="00A07EF5"/>
  <w:p w14:paraId="406F88C4"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728" w:hanging="360"/>
      </w:pPr>
      <w:rPr>
        <w:rFonts w:ascii="Wingdings" w:hAnsi="Wingdings" w:hint="default"/>
        <w:color w:val="auto"/>
      </w:rPr>
    </w:lvl>
    <w:lvl w:ilvl="1" w:tplc="08180003" w:tentative="1">
      <w:start w:val="1"/>
      <w:numFmt w:val="bullet"/>
      <w:lvlText w:val="o"/>
      <w:lvlJc w:val="left"/>
      <w:pPr>
        <w:ind w:left="1448" w:hanging="360"/>
      </w:pPr>
      <w:rPr>
        <w:rFonts w:ascii="Courier New" w:hAnsi="Courier New" w:cs="Courier New" w:hint="default"/>
      </w:rPr>
    </w:lvl>
    <w:lvl w:ilvl="2" w:tplc="08180005" w:tentative="1">
      <w:start w:val="1"/>
      <w:numFmt w:val="bullet"/>
      <w:lvlText w:val=""/>
      <w:lvlJc w:val="left"/>
      <w:pPr>
        <w:ind w:left="2168" w:hanging="360"/>
      </w:pPr>
      <w:rPr>
        <w:rFonts w:ascii="Wingdings" w:hAnsi="Wingdings" w:hint="default"/>
      </w:rPr>
    </w:lvl>
    <w:lvl w:ilvl="3" w:tplc="08180001" w:tentative="1">
      <w:start w:val="1"/>
      <w:numFmt w:val="bullet"/>
      <w:lvlText w:val=""/>
      <w:lvlJc w:val="left"/>
      <w:pPr>
        <w:ind w:left="2888" w:hanging="360"/>
      </w:pPr>
      <w:rPr>
        <w:rFonts w:ascii="Symbol" w:hAnsi="Symbol" w:hint="default"/>
      </w:rPr>
    </w:lvl>
    <w:lvl w:ilvl="4" w:tplc="08180003" w:tentative="1">
      <w:start w:val="1"/>
      <w:numFmt w:val="bullet"/>
      <w:lvlText w:val="o"/>
      <w:lvlJc w:val="left"/>
      <w:pPr>
        <w:ind w:left="3608" w:hanging="360"/>
      </w:pPr>
      <w:rPr>
        <w:rFonts w:ascii="Courier New" w:hAnsi="Courier New" w:cs="Courier New" w:hint="default"/>
      </w:rPr>
    </w:lvl>
    <w:lvl w:ilvl="5" w:tplc="08180005" w:tentative="1">
      <w:start w:val="1"/>
      <w:numFmt w:val="bullet"/>
      <w:lvlText w:val=""/>
      <w:lvlJc w:val="left"/>
      <w:pPr>
        <w:ind w:left="4328" w:hanging="360"/>
      </w:pPr>
      <w:rPr>
        <w:rFonts w:ascii="Wingdings" w:hAnsi="Wingdings" w:hint="default"/>
      </w:rPr>
    </w:lvl>
    <w:lvl w:ilvl="6" w:tplc="08180001" w:tentative="1">
      <w:start w:val="1"/>
      <w:numFmt w:val="bullet"/>
      <w:lvlText w:val=""/>
      <w:lvlJc w:val="left"/>
      <w:pPr>
        <w:ind w:left="5048" w:hanging="360"/>
      </w:pPr>
      <w:rPr>
        <w:rFonts w:ascii="Symbol" w:hAnsi="Symbol" w:hint="default"/>
      </w:rPr>
    </w:lvl>
    <w:lvl w:ilvl="7" w:tplc="08180003" w:tentative="1">
      <w:start w:val="1"/>
      <w:numFmt w:val="bullet"/>
      <w:lvlText w:val="o"/>
      <w:lvlJc w:val="left"/>
      <w:pPr>
        <w:ind w:left="5768" w:hanging="360"/>
      </w:pPr>
      <w:rPr>
        <w:rFonts w:ascii="Courier New" w:hAnsi="Courier New" w:cs="Courier New" w:hint="default"/>
      </w:rPr>
    </w:lvl>
    <w:lvl w:ilvl="8" w:tplc="08180005" w:tentative="1">
      <w:start w:val="1"/>
      <w:numFmt w:val="bullet"/>
      <w:lvlText w:val=""/>
      <w:lvlJc w:val="left"/>
      <w:pPr>
        <w:ind w:left="6488"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1">
    <w:nsid w:val="08E562F9"/>
    <w:multiLevelType w:val="hybridMultilevel"/>
    <w:tmpl w:val="9140C6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1">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A948E5"/>
    <w:multiLevelType w:val="hybridMultilevel"/>
    <w:tmpl w:val="AA389BCC"/>
    <w:lvl w:ilvl="0" w:tplc="55DEB0B2">
      <w:start w:val="1"/>
      <w:numFmt w:val="bullet"/>
      <w:lvlText w:val=""/>
      <w:lvlJc w:val="left"/>
      <w:pPr>
        <w:tabs>
          <w:tab w:val="num" w:pos="1065"/>
        </w:tabs>
        <w:ind w:left="1065" w:hanging="360"/>
      </w:pPr>
      <w:rPr>
        <w:rFonts w:ascii="Wingdings" w:hAnsi="Wingdings" w:hint="default"/>
        <w:color w:val="auto"/>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208106910">
    <w:abstractNumId w:val="20"/>
  </w:num>
  <w:num w:numId="2" w16cid:durableId="1833330881">
    <w:abstractNumId w:val="6"/>
  </w:num>
  <w:num w:numId="3" w16cid:durableId="2101289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6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40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695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62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664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9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616831">
    <w:abstractNumId w:val="11"/>
  </w:num>
  <w:num w:numId="11" w16cid:durableId="2063795155">
    <w:abstractNumId w:val="9"/>
  </w:num>
  <w:num w:numId="12" w16cid:durableId="1958102972">
    <w:abstractNumId w:val="8"/>
  </w:num>
  <w:num w:numId="13" w16cid:durableId="1643804856">
    <w:abstractNumId w:val="13"/>
  </w:num>
  <w:num w:numId="14" w16cid:durableId="1894534343">
    <w:abstractNumId w:val="3"/>
  </w:num>
  <w:num w:numId="15" w16cid:durableId="1688211740">
    <w:abstractNumId w:val="12"/>
  </w:num>
  <w:num w:numId="16" w16cid:durableId="1669284962">
    <w:abstractNumId w:val="2"/>
  </w:num>
  <w:num w:numId="17" w16cid:durableId="320080573">
    <w:abstractNumId w:val="0"/>
  </w:num>
  <w:num w:numId="18" w16cid:durableId="1235160274">
    <w:abstractNumId w:val="7"/>
  </w:num>
  <w:num w:numId="19" w16cid:durableId="1728869963">
    <w:abstractNumId w:val="5"/>
  </w:num>
  <w:num w:numId="20" w16cid:durableId="1509713032">
    <w:abstractNumId w:val="0"/>
  </w:num>
  <w:num w:numId="21" w16cid:durableId="1840996776">
    <w:abstractNumId w:val="4"/>
  </w:num>
  <w:num w:numId="22" w16cid:durableId="1952590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4F"/>
    <w:rsid w:val="00013A13"/>
    <w:rsid w:val="00015210"/>
    <w:rsid w:val="00047EED"/>
    <w:rsid w:val="00063495"/>
    <w:rsid w:val="00066A4F"/>
    <w:rsid w:val="00070A0F"/>
    <w:rsid w:val="00077EEC"/>
    <w:rsid w:val="000A670B"/>
    <w:rsid w:val="000B27E2"/>
    <w:rsid w:val="000B5F0E"/>
    <w:rsid w:val="000B6D72"/>
    <w:rsid w:val="000C50B7"/>
    <w:rsid w:val="000C5326"/>
    <w:rsid w:val="001077E9"/>
    <w:rsid w:val="001359C7"/>
    <w:rsid w:val="00136E1D"/>
    <w:rsid w:val="00186D39"/>
    <w:rsid w:val="001B0F46"/>
    <w:rsid w:val="001C6EA8"/>
    <w:rsid w:val="001D423E"/>
    <w:rsid w:val="001D6947"/>
    <w:rsid w:val="00216826"/>
    <w:rsid w:val="00226E2D"/>
    <w:rsid w:val="00230EFE"/>
    <w:rsid w:val="002540CE"/>
    <w:rsid w:val="00275742"/>
    <w:rsid w:val="002A4869"/>
    <w:rsid w:val="002D6832"/>
    <w:rsid w:val="00310682"/>
    <w:rsid w:val="00332545"/>
    <w:rsid w:val="00344811"/>
    <w:rsid w:val="00361333"/>
    <w:rsid w:val="00376F3F"/>
    <w:rsid w:val="00387836"/>
    <w:rsid w:val="00390A0C"/>
    <w:rsid w:val="0041602B"/>
    <w:rsid w:val="004413F6"/>
    <w:rsid w:val="00441542"/>
    <w:rsid w:val="00453E79"/>
    <w:rsid w:val="004839E5"/>
    <w:rsid w:val="00487A5B"/>
    <w:rsid w:val="004B2522"/>
    <w:rsid w:val="00502008"/>
    <w:rsid w:val="00505368"/>
    <w:rsid w:val="00534029"/>
    <w:rsid w:val="00550123"/>
    <w:rsid w:val="005509EB"/>
    <w:rsid w:val="00550F64"/>
    <w:rsid w:val="005536A8"/>
    <w:rsid w:val="00553DF2"/>
    <w:rsid w:val="00575110"/>
    <w:rsid w:val="00584120"/>
    <w:rsid w:val="005852D1"/>
    <w:rsid w:val="005A3919"/>
    <w:rsid w:val="005B5B4A"/>
    <w:rsid w:val="005C13DA"/>
    <w:rsid w:val="005C29B5"/>
    <w:rsid w:val="005F1BF8"/>
    <w:rsid w:val="0062033C"/>
    <w:rsid w:val="0063007F"/>
    <w:rsid w:val="00640331"/>
    <w:rsid w:val="006A6933"/>
    <w:rsid w:val="006D7224"/>
    <w:rsid w:val="006E669C"/>
    <w:rsid w:val="006F20BB"/>
    <w:rsid w:val="00701AFC"/>
    <w:rsid w:val="00706C26"/>
    <w:rsid w:val="00755196"/>
    <w:rsid w:val="007B6FE2"/>
    <w:rsid w:val="007E00DE"/>
    <w:rsid w:val="007E2D3D"/>
    <w:rsid w:val="007F771C"/>
    <w:rsid w:val="00826A2D"/>
    <w:rsid w:val="00827215"/>
    <w:rsid w:val="008640C4"/>
    <w:rsid w:val="0087774E"/>
    <w:rsid w:val="00882EBB"/>
    <w:rsid w:val="00883A26"/>
    <w:rsid w:val="00886336"/>
    <w:rsid w:val="0088730D"/>
    <w:rsid w:val="008875C1"/>
    <w:rsid w:val="008C07EC"/>
    <w:rsid w:val="008D2A8E"/>
    <w:rsid w:val="00915478"/>
    <w:rsid w:val="00950CBC"/>
    <w:rsid w:val="00953B77"/>
    <w:rsid w:val="00986AB8"/>
    <w:rsid w:val="009A4FB2"/>
    <w:rsid w:val="009B5760"/>
    <w:rsid w:val="009C550C"/>
    <w:rsid w:val="009E0A4A"/>
    <w:rsid w:val="00A07EF5"/>
    <w:rsid w:val="00A15162"/>
    <w:rsid w:val="00A2346D"/>
    <w:rsid w:val="00A54945"/>
    <w:rsid w:val="00A55F18"/>
    <w:rsid w:val="00A62583"/>
    <w:rsid w:val="00A67672"/>
    <w:rsid w:val="00A90A50"/>
    <w:rsid w:val="00A95242"/>
    <w:rsid w:val="00AF1C8E"/>
    <w:rsid w:val="00AF28D9"/>
    <w:rsid w:val="00B3394B"/>
    <w:rsid w:val="00B433CA"/>
    <w:rsid w:val="00B67F9A"/>
    <w:rsid w:val="00B91F70"/>
    <w:rsid w:val="00BA1BD9"/>
    <w:rsid w:val="00BA6295"/>
    <w:rsid w:val="00BB2C53"/>
    <w:rsid w:val="00BB30FB"/>
    <w:rsid w:val="00BB3C1F"/>
    <w:rsid w:val="00BD7A55"/>
    <w:rsid w:val="00BE4554"/>
    <w:rsid w:val="00BF0A05"/>
    <w:rsid w:val="00BF2C5D"/>
    <w:rsid w:val="00BF7181"/>
    <w:rsid w:val="00C11214"/>
    <w:rsid w:val="00C164ED"/>
    <w:rsid w:val="00C16E00"/>
    <w:rsid w:val="00C37E8D"/>
    <w:rsid w:val="00CA35D0"/>
    <w:rsid w:val="00CB1513"/>
    <w:rsid w:val="00CD028C"/>
    <w:rsid w:val="00D121C7"/>
    <w:rsid w:val="00D1231C"/>
    <w:rsid w:val="00D214F7"/>
    <w:rsid w:val="00D426AC"/>
    <w:rsid w:val="00D73CD9"/>
    <w:rsid w:val="00DA6AEB"/>
    <w:rsid w:val="00DD418F"/>
    <w:rsid w:val="00DE441A"/>
    <w:rsid w:val="00DE62C3"/>
    <w:rsid w:val="00E00BE7"/>
    <w:rsid w:val="00E03EDA"/>
    <w:rsid w:val="00E067BE"/>
    <w:rsid w:val="00E2395B"/>
    <w:rsid w:val="00E768C6"/>
    <w:rsid w:val="00E80655"/>
    <w:rsid w:val="00E8623D"/>
    <w:rsid w:val="00EB39C0"/>
    <w:rsid w:val="00EB7491"/>
    <w:rsid w:val="00EC3296"/>
    <w:rsid w:val="00F0239F"/>
    <w:rsid w:val="00F1326B"/>
    <w:rsid w:val="00F134F4"/>
    <w:rsid w:val="00F135EB"/>
    <w:rsid w:val="00F33906"/>
    <w:rsid w:val="00F51BB7"/>
    <w:rsid w:val="00F5292D"/>
    <w:rsid w:val="00F613EF"/>
    <w:rsid w:val="00F65C3C"/>
    <w:rsid w:val="00F863F6"/>
    <w:rsid w:val="00F913BD"/>
    <w:rsid w:val="00FE6053"/>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DB4C"/>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semiHidden/>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DefaultParagraphFont"/>
    <w:rsid w:val="00C11214"/>
    <w:rPr>
      <w:rFonts w:ascii="Verdana" w:hAnsi="Verdana" w:hint="default"/>
      <w:b w:val="0"/>
      <w:bCs w:val="0"/>
      <w:color w:val="000000"/>
      <w:sz w:val="20"/>
      <w:szCs w:val="20"/>
      <w:shd w:val="clear" w:color="auto" w:fill="FFFFFF"/>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C11214"/>
    <w:pPr>
      <w:ind w:left="720"/>
      <w:contextualSpacing/>
    </w:pPr>
  </w:style>
  <w:style w:type="paragraph" w:styleId="BodyText2">
    <w:name w:val="Body Text 2"/>
    <w:basedOn w:val="Normal"/>
    <w:link w:val="BodyText2Char"/>
    <w:uiPriority w:val="99"/>
    <w:semiHidden/>
    <w:unhideWhenUsed/>
    <w:rsid w:val="00953B77"/>
    <w:pPr>
      <w:spacing w:after="120" w:line="480" w:lineRule="auto"/>
    </w:pPr>
  </w:style>
  <w:style w:type="character" w:customStyle="1" w:styleId="BodyText2Char">
    <w:name w:val="Body Text 2 Char"/>
    <w:basedOn w:val="DefaultParagraphFont"/>
    <w:link w:val="BodyText2"/>
    <w:uiPriority w:val="99"/>
    <w:semiHidden/>
    <w:rsid w:val="00953B77"/>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44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 w:id="212214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3</cp:revision>
  <cp:lastPrinted>2023-02-22T07:26:00Z</cp:lastPrinted>
  <dcterms:created xsi:type="dcterms:W3CDTF">2023-08-03T06:42:00Z</dcterms:created>
  <dcterms:modified xsi:type="dcterms:W3CDTF">2023-08-03T06:42:00Z</dcterms:modified>
</cp:coreProperties>
</file>