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384A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DEA2A14" w14:textId="464CE849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3D476C">
        <w:rPr>
          <w:rFonts w:ascii="Montserrat" w:hAnsi="Montserrat"/>
          <w:b/>
          <w:bCs/>
          <w:noProof/>
          <w:lang w:val="ro-RO"/>
        </w:rPr>
        <w:t xml:space="preserve"> 766</w:t>
      </w:r>
    </w:p>
    <w:p w14:paraId="3B5D07C6" w14:textId="614382A5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3D476C">
        <w:rPr>
          <w:rFonts w:ascii="Montserrat" w:hAnsi="Montserrat"/>
          <w:b/>
          <w:bCs/>
          <w:noProof/>
          <w:lang w:val="ro-RO"/>
        </w:rPr>
        <w:t>28 decembrie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7B000DD8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C200C48" w14:textId="77777777" w:rsidR="003F3BDC" w:rsidRPr="00F01E3D" w:rsidRDefault="007F38C1" w:rsidP="0065623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656239">
        <w:rPr>
          <w:rFonts w:ascii="Montserrat" w:hAnsi="Montserrat"/>
          <w:b/>
          <w:bCs/>
          <w:lang w:val="ro-RO"/>
        </w:rPr>
        <w:t>BUDA TUDOR-CONSTANTIN</w:t>
      </w:r>
    </w:p>
    <w:p w14:paraId="048406E5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F43F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728F138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FFED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05D27718" wp14:editId="762F829F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6C77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1F9024F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0140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43582CCE" wp14:editId="28BBA76A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CCD37B" w14:textId="77777777" w:rsidR="00F01E3D" w:rsidRDefault="00F01E3D">
    <w:r>
      <w:rPr>
        <w:noProof/>
        <w:lang w:val="en-US" w:bidi="he-IL"/>
      </w:rPr>
      <w:drawing>
        <wp:inline distT="0" distB="0" distL="0" distR="0" wp14:anchorId="42125969" wp14:editId="54FCEB0F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D476C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56239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67E13"/>
    <w:rsid w:val="00C723C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97C61E0"/>
  <w15:docId w15:val="{EBA5B98C-8838-4071-A8E6-D21E73E0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2021-12-20T10:53:00Z</dcterms:created>
  <dcterms:modified xsi:type="dcterms:W3CDTF">2021-12-30T12:55:00Z</dcterms:modified>
</cp:coreProperties>
</file>