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382C88AC" w:rsidR="009C550C" w:rsidRPr="00284D1F" w:rsidRDefault="001D423E" w:rsidP="00284D1F">
      <w:pPr>
        <w:pStyle w:val="Indentcorptext"/>
        <w:ind w:firstLine="0"/>
        <w:contextualSpacing/>
        <w:jc w:val="center"/>
        <w:rPr>
          <w:rFonts w:ascii="Montserrat Light" w:hAnsi="Montserrat Light"/>
          <w:b/>
          <w:bCs/>
          <w:noProof/>
          <w:sz w:val="24"/>
          <w:lang w:val="ro-RO"/>
        </w:rPr>
      </w:pPr>
      <w:r w:rsidRPr="00284D1F">
        <w:rPr>
          <w:rFonts w:ascii="Montserrat Light" w:hAnsi="Montserrat Light"/>
          <w:b/>
          <w:bCs/>
          <w:noProof/>
          <w:sz w:val="24"/>
          <w:lang w:val="ro-RO"/>
        </w:rPr>
        <w:t>D</w:t>
      </w:r>
      <w:r w:rsidR="00827215" w:rsidRPr="00284D1F">
        <w:rPr>
          <w:rFonts w:ascii="Montserrat Light" w:hAnsi="Montserrat Light"/>
          <w:b/>
          <w:bCs/>
          <w:noProof/>
          <w:sz w:val="24"/>
          <w:lang w:val="ro-RO"/>
        </w:rPr>
        <w:t xml:space="preserve"> i </w:t>
      </w:r>
      <w:r w:rsidRPr="00284D1F">
        <w:rPr>
          <w:rFonts w:ascii="Montserrat Light" w:hAnsi="Montserrat Light"/>
          <w:b/>
          <w:bCs/>
          <w:noProof/>
          <w:sz w:val="24"/>
          <w:lang w:val="ro-RO"/>
        </w:rPr>
        <w:t>s</w:t>
      </w:r>
      <w:r w:rsidR="00827215" w:rsidRPr="00284D1F">
        <w:rPr>
          <w:rFonts w:ascii="Montserrat Light" w:hAnsi="Montserrat Light"/>
          <w:b/>
          <w:bCs/>
          <w:noProof/>
          <w:sz w:val="24"/>
          <w:lang w:val="ro-RO"/>
        </w:rPr>
        <w:t xml:space="preserve"> </w:t>
      </w:r>
      <w:r w:rsidRPr="00284D1F">
        <w:rPr>
          <w:rFonts w:ascii="Montserrat Light" w:hAnsi="Montserrat Light"/>
          <w:b/>
          <w:bCs/>
          <w:noProof/>
          <w:sz w:val="24"/>
          <w:lang w:val="ro-RO"/>
        </w:rPr>
        <w:t>p</w:t>
      </w:r>
      <w:r w:rsidR="00827215" w:rsidRPr="00284D1F">
        <w:rPr>
          <w:rFonts w:ascii="Montserrat Light" w:hAnsi="Montserrat Light"/>
          <w:b/>
          <w:bCs/>
          <w:noProof/>
          <w:sz w:val="24"/>
          <w:lang w:val="ro-RO"/>
        </w:rPr>
        <w:t xml:space="preserve"> </w:t>
      </w:r>
      <w:r w:rsidRPr="00284D1F">
        <w:rPr>
          <w:rFonts w:ascii="Montserrat Light" w:hAnsi="Montserrat Light"/>
          <w:b/>
          <w:bCs/>
          <w:noProof/>
          <w:sz w:val="24"/>
          <w:lang w:val="ro-RO"/>
        </w:rPr>
        <w:t>o</w:t>
      </w:r>
      <w:r w:rsidR="00827215" w:rsidRPr="00284D1F">
        <w:rPr>
          <w:rFonts w:ascii="Montserrat Light" w:hAnsi="Montserrat Light"/>
          <w:b/>
          <w:bCs/>
          <w:noProof/>
          <w:sz w:val="24"/>
          <w:lang w:val="ro-RO"/>
        </w:rPr>
        <w:t xml:space="preserve"> </w:t>
      </w:r>
      <w:r w:rsidRPr="00284D1F">
        <w:rPr>
          <w:rFonts w:ascii="Montserrat Light" w:hAnsi="Montserrat Light"/>
          <w:b/>
          <w:bCs/>
          <w:noProof/>
          <w:sz w:val="24"/>
          <w:lang w:val="ro-RO"/>
        </w:rPr>
        <w:t>z</w:t>
      </w:r>
      <w:r w:rsidR="00827215" w:rsidRPr="00284D1F">
        <w:rPr>
          <w:rFonts w:ascii="Montserrat Light" w:hAnsi="Montserrat Light"/>
          <w:b/>
          <w:bCs/>
          <w:noProof/>
          <w:sz w:val="24"/>
          <w:lang w:val="ro-RO"/>
        </w:rPr>
        <w:t xml:space="preserve"> i ț i a</w:t>
      </w:r>
    </w:p>
    <w:p w14:paraId="4A88D5A4" w14:textId="020C1CCE" w:rsidR="00EC3296" w:rsidRPr="00284D1F" w:rsidRDefault="00827215" w:rsidP="00284D1F">
      <w:pPr>
        <w:pStyle w:val="Indentcorptext"/>
        <w:ind w:firstLine="0"/>
        <w:contextualSpacing/>
        <w:jc w:val="center"/>
        <w:rPr>
          <w:rFonts w:ascii="Montserrat Light" w:hAnsi="Montserrat Light" w:cs="Arial"/>
          <w:b/>
          <w:bCs/>
          <w:noProof/>
          <w:sz w:val="24"/>
          <w:lang w:val="ro-RO"/>
        </w:rPr>
      </w:pPr>
      <w:bookmarkStart w:id="0" w:name="_96pwsx56lrau" w:colFirst="0" w:colLast="0"/>
      <w:bookmarkEnd w:id="0"/>
      <w:r w:rsidRPr="00284D1F">
        <w:rPr>
          <w:rFonts w:ascii="Montserrat Light" w:hAnsi="Montserrat Light" w:cs="Arial"/>
          <w:b/>
          <w:bCs/>
          <w:noProof/>
          <w:sz w:val="24"/>
          <w:lang w:val="ro-RO"/>
        </w:rPr>
        <w:t>n</w:t>
      </w:r>
      <w:r w:rsidR="00EC3296" w:rsidRPr="00284D1F">
        <w:rPr>
          <w:rFonts w:ascii="Montserrat Light" w:hAnsi="Montserrat Light" w:cs="Arial"/>
          <w:b/>
          <w:bCs/>
          <w:noProof/>
          <w:sz w:val="24"/>
          <w:lang w:val="ro-RO"/>
        </w:rPr>
        <w:t xml:space="preserve">r. </w:t>
      </w:r>
      <w:r w:rsidR="002B063A">
        <w:rPr>
          <w:rFonts w:ascii="Montserrat Light" w:hAnsi="Montserrat Light" w:cs="Arial"/>
          <w:b/>
          <w:bCs/>
          <w:noProof/>
          <w:sz w:val="24"/>
          <w:lang w:val="ro-RO"/>
        </w:rPr>
        <w:t>773</w:t>
      </w:r>
      <w:r w:rsidR="00EC3296" w:rsidRPr="00284D1F">
        <w:rPr>
          <w:rFonts w:ascii="Montserrat Light" w:hAnsi="Montserrat Light" w:cs="Arial"/>
          <w:b/>
          <w:bCs/>
          <w:noProof/>
          <w:sz w:val="24"/>
          <w:lang w:val="ro-RO"/>
        </w:rPr>
        <w:t xml:space="preserve"> din </w:t>
      </w:r>
      <w:r w:rsidR="002B063A">
        <w:rPr>
          <w:rFonts w:ascii="Montserrat Light" w:hAnsi="Montserrat Light" w:cs="Arial"/>
          <w:b/>
          <w:bCs/>
          <w:noProof/>
          <w:sz w:val="24"/>
          <w:lang w:val="ro-RO"/>
        </w:rPr>
        <w:t>30 decembrie</w:t>
      </w:r>
      <w:r w:rsidR="00EC3296" w:rsidRPr="00284D1F">
        <w:rPr>
          <w:rFonts w:ascii="Montserrat Light" w:hAnsi="Montserrat Light" w:cs="Arial"/>
          <w:b/>
          <w:bCs/>
          <w:noProof/>
          <w:sz w:val="24"/>
          <w:lang w:val="ro-RO"/>
        </w:rPr>
        <w:t xml:space="preserve"> 202</w:t>
      </w:r>
      <w:r w:rsidR="00B8510C" w:rsidRPr="00284D1F">
        <w:rPr>
          <w:rFonts w:ascii="Montserrat Light" w:hAnsi="Montserrat Light" w:cs="Arial"/>
          <w:b/>
          <w:bCs/>
          <w:noProof/>
          <w:sz w:val="24"/>
          <w:lang w:val="ro-RO"/>
        </w:rPr>
        <w:t>1</w:t>
      </w:r>
    </w:p>
    <w:p w14:paraId="52EEACD0" w14:textId="77777777" w:rsidR="00B80C4F" w:rsidRPr="00284D1F" w:rsidRDefault="00B80C4F" w:rsidP="00284D1F">
      <w:pPr>
        <w:pStyle w:val="Titlu1"/>
        <w:spacing w:before="0" w:after="0" w:line="240" w:lineRule="auto"/>
        <w:contextualSpacing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1" w:name="_Hlk90635604"/>
    </w:p>
    <w:p w14:paraId="2ACA90A2" w14:textId="3828DB38" w:rsidR="00B80C4F" w:rsidRPr="00E56251" w:rsidRDefault="00B80C4F" w:rsidP="00E56251">
      <w:pPr>
        <w:pStyle w:val="Titlu1"/>
        <w:spacing w:before="0" w:after="0" w:line="240" w:lineRule="auto"/>
        <w:contextualSpacing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2" w:name="_Hlk91143351"/>
      <w:r w:rsidRPr="00E56251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privind </w:t>
      </w:r>
      <w:r w:rsidR="00797312" w:rsidRPr="00E56251">
        <w:rPr>
          <w:rFonts w:ascii="Montserrat Light" w:hAnsi="Montserrat Light"/>
          <w:b/>
          <w:bCs/>
          <w:noProof/>
          <w:sz w:val="24"/>
          <w:szCs w:val="24"/>
          <w:lang w:val="ro-RO"/>
        </w:rPr>
        <w:t>aplicarea</w:t>
      </w:r>
      <w:r w:rsidRPr="00E56251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797312" w:rsidRPr="00E56251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măsurii dispuse prin </w:t>
      </w:r>
      <w:r w:rsidRPr="00E56251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Decizia Curţii de Conturi a României – Camera de Conturi Cluj nr. 32/2019 </w:t>
      </w:r>
      <w:r w:rsidR="00797312" w:rsidRPr="00E56251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la </w:t>
      </w:r>
      <w:r w:rsidRPr="00E56251">
        <w:rPr>
          <w:rFonts w:ascii="Montserrat Light" w:hAnsi="Montserrat Light"/>
          <w:b/>
          <w:bCs/>
          <w:noProof/>
          <w:sz w:val="24"/>
          <w:szCs w:val="24"/>
          <w:lang w:val="ro-RO"/>
        </w:rPr>
        <w:t>Spitalul</w:t>
      </w:r>
      <w:r w:rsidR="00E04705" w:rsidRPr="00E56251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D305D7">
        <w:rPr>
          <w:rFonts w:ascii="Montserrat Light" w:hAnsi="Montserrat Light"/>
          <w:b/>
          <w:bCs/>
          <w:noProof/>
          <w:sz w:val="24"/>
          <w:szCs w:val="24"/>
          <w:lang w:val="ro-RO"/>
        </w:rPr>
        <w:t>de Boli Psihice Cronice Borșa</w:t>
      </w:r>
    </w:p>
    <w:bookmarkEnd w:id="2"/>
    <w:p w14:paraId="381B4E73" w14:textId="77777777" w:rsidR="00B80C4F" w:rsidRPr="00284D1F" w:rsidRDefault="00B80C4F" w:rsidP="00284D1F">
      <w:pPr>
        <w:pStyle w:val="Titlu1"/>
        <w:spacing w:before="0" w:after="0" w:line="240" w:lineRule="auto"/>
        <w:contextualSpacing/>
        <w:jc w:val="center"/>
        <w:rPr>
          <w:rFonts w:ascii="Montserrat Light" w:hAnsi="Montserrat Light"/>
          <w:noProof/>
          <w:sz w:val="24"/>
          <w:szCs w:val="24"/>
          <w:lang w:val="ro-RO"/>
        </w:rPr>
      </w:pPr>
    </w:p>
    <w:bookmarkEnd w:id="1"/>
    <w:p w14:paraId="21B0B7A3" w14:textId="77777777" w:rsidR="00EC3296" w:rsidRPr="00284D1F" w:rsidRDefault="00EC3296" w:rsidP="00284D1F">
      <w:pPr>
        <w:spacing w:line="240" w:lineRule="auto"/>
        <w:contextualSpacing/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6C4F1696" w14:textId="275091F9" w:rsidR="00EA309F" w:rsidRPr="00284D1F" w:rsidRDefault="00EC3296" w:rsidP="00284D1F">
      <w:pPr>
        <w:spacing w:line="240" w:lineRule="auto"/>
        <w:ind w:firstLine="720"/>
        <w:contextualSpacing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284D1F">
        <w:rPr>
          <w:rFonts w:ascii="Montserrat Light" w:hAnsi="Montserrat Light"/>
          <w:noProof/>
          <w:sz w:val="24"/>
          <w:szCs w:val="24"/>
          <w:lang w:val="ro-RO"/>
        </w:rPr>
        <w:t>Preşedintele Consiliului Judeţean Cluj,</w:t>
      </w:r>
    </w:p>
    <w:p w14:paraId="6D19D31C" w14:textId="18AA5633" w:rsidR="00BB3086" w:rsidRPr="00E04705" w:rsidRDefault="009D4C0D" w:rsidP="00284D1F">
      <w:pPr>
        <w:pStyle w:val="Indentcorptext"/>
        <w:spacing w:after="240"/>
        <w:ind w:firstLine="720"/>
        <w:contextualSpacing/>
        <w:rPr>
          <w:rFonts w:ascii="Montserrat Light" w:hAnsi="Montserrat Light"/>
          <w:noProof/>
          <w:sz w:val="24"/>
          <w:lang w:val="ro-RO"/>
        </w:rPr>
      </w:pPr>
      <w:bookmarkStart w:id="3" w:name="_Hlk20211169"/>
      <w:r w:rsidRPr="00284D1F">
        <w:rPr>
          <w:rFonts w:ascii="Montserrat Light" w:hAnsi="Montserrat Light"/>
          <w:noProof/>
          <w:sz w:val="24"/>
          <w:lang w:val="ro-RO"/>
        </w:rPr>
        <w:t>Analizând</w:t>
      </w:r>
      <w:r w:rsidR="00B8510C" w:rsidRPr="00284D1F">
        <w:rPr>
          <w:rFonts w:ascii="Montserrat Light" w:hAnsi="Montserrat Light"/>
          <w:noProof/>
          <w:sz w:val="24"/>
          <w:lang w:val="ro-RO"/>
        </w:rPr>
        <w:t xml:space="preserve"> referatul Direcţiei </w:t>
      </w:r>
      <w:r w:rsidR="007F2355" w:rsidRPr="00284D1F">
        <w:rPr>
          <w:rFonts w:ascii="Montserrat Light" w:hAnsi="Montserrat Light"/>
          <w:noProof/>
          <w:sz w:val="24"/>
          <w:lang w:val="ro-RO"/>
        </w:rPr>
        <w:t>Juridic</w:t>
      </w:r>
      <w:r w:rsidR="009A23B5" w:rsidRPr="00284D1F">
        <w:rPr>
          <w:rFonts w:ascii="Montserrat Light" w:hAnsi="Montserrat Light"/>
          <w:noProof/>
          <w:sz w:val="24"/>
          <w:lang w:val="ro-RO"/>
        </w:rPr>
        <w:t>e</w:t>
      </w:r>
      <w:r w:rsidR="009622FD" w:rsidRPr="00284D1F">
        <w:rPr>
          <w:rFonts w:ascii="Montserrat Light" w:hAnsi="Montserrat Light"/>
          <w:noProof/>
          <w:sz w:val="24"/>
          <w:lang w:val="ro-RO"/>
        </w:rPr>
        <w:t xml:space="preserve"> </w:t>
      </w:r>
      <w:r w:rsidR="00B8510C" w:rsidRPr="00284D1F">
        <w:rPr>
          <w:rFonts w:ascii="Montserrat Light" w:hAnsi="Montserrat Light"/>
          <w:noProof/>
          <w:sz w:val="24"/>
          <w:lang w:val="ro-RO"/>
        </w:rPr>
        <w:t>nr.</w:t>
      </w:r>
      <w:r w:rsidR="001F7B38" w:rsidRPr="00284D1F">
        <w:rPr>
          <w:rFonts w:ascii="Montserrat Light" w:hAnsi="Montserrat Light"/>
          <w:noProof/>
          <w:sz w:val="24"/>
          <w:lang w:val="ro-RO"/>
        </w:rPr>
        <w:t xml:space="preserve"> </w:t>
      </w:r>
      <w:r w:rsidR="00877CFF" w:rsidRPr="00877CFF">
        <w:rPr>
          <w:rFonts w:ascii="Montserrat Light" w:hAnsi="Montserrat Light"/>
          <w:noProof/>
          <w:sz w:val="24"/>
          <w:lang w:val="ro-RO"/>
        </w:rPr>
        <w:t>46654/23.12.2021</w:t>
      </w:r>
      <w:r w:rsidR="00B8510C" w:rsidRPr="00284D1F">
        <w:rPr>
          <w:rFonts w:ascii="Montserrat Light" w:hAnsi="Montserrat Light"/>
          <w:noProof/>
          <w:sz w:val="24"/>
          <w:lang w:val="ro-RO"/>
        </w:rPr>
        <w:t xml:space="preserve"> </w:t>
      </w:r>
      <w:bookmarkStart w:id="4" w:name="_Hlk61343178"/>
      <w:r w:rsidR="004F40DD" w:rsidRPr="00284D1F">
        <w:rPr>
          <w:rFonts w:ascii="Montserrat Light" w:hAnsi="Montserrat Light"/>
          <w:noProof/>
          <w:sz w:val="24"/>
          <w:lang w:val="ro-RO"/>
        </w:rPr>
        <w:t xml:space="preserve">privind necesitatea </w:t>
      </w:r>
      <w:bookmarkEnd w:id="4"/>
      <w:r w:rsidR="00BD6EC5" w:rsidRPr="00284D1F">
        <w:rPr>
          <w:rFonts w:ascii="Montserrat Light" w:hAnsi="Montserrat Light"/>
          <w:noProof/>
          <w:sz w:val="24"/>
          <w:lang w:val="ro-RO"/>
        </w:rPr>
        <w:t xml:space="preserve">aplicării măsurii dispuse prin Decizia Curţii de Conturi a României – Camera de Conturi Cluj nr. 32/2019 la </w:t>
      </w:r>
      <w:r w:rsidR="00BD6EC5" w:rsidRPr="00E04705">
        <w:rPr>
          <w:rFonts w:ascii="Montserrat Light" w:hAnsi="Montserrat Light"/>
          <w:noProof/>
          <w:sz w:val="24"/>
          <w:lang w:val="ro-RO"/>
        </w:rPr>
        <w:t>Spitalul</w:t>
      </w:r>
      <w:r w:rsidR="00E04705" w:rsidRPr="00E04705">
        <w:rPr>
          <w:rFonts w:ascii="Montserrat Light" w:hAnsi="Montserrat Light"/>
          <w:noProof/>
          <w:sz w:val="24"/>
          <w:lang w:val="ro-RO"/>
        </w:rPr>
        <w:t xml:space="preserve"> </w:t>
      </w:r>
      <w:r w:rsidR="00264F7D">
        <w:rPr>
          <w:rFonts w:ascii="Montserrat Light" w:hAnsi="Montserrat Light"/>
          <w:noProof/>
          <w:sz w:val="24"/>
          <w:lang w:val="ro-RO"/>
        </w:rPr>
        <w:t>d</w:t>
      </w:r>
      <w:r w:rsidR="00D305D7">
        <w:rPr>
          <w:rFonts w:ascii="Montserrat Light" w:hAnsi="Montserrat Light"/>
          <w:noProof/>
          <w:sz w:val="24"/>
          <w:lang w:val="ro-RO"/>
        </w:rPr>
        <w:t>e Boli Psihice Cronice Borșa</w:t>
      </w:r>
      <w:r w:rsidR="00D67F43" w:rsidRPr="00E04705">
        <w:rPr>
          <w:rFonts w:ascii="Montserrat Light" w:hAnsi="Montserrat Light"/>
          <w:noProof/>
          <w:sz w:val="24"/>
          <w:lang w:val="ro-RO"/>
        </w:rPr>
        <w:t>;</w:t>
      </w:r>
    </w:p>
    <w:p w14:paraId="21A13779" w14:textId="37EBD366" w:rsidR="00790FCD" w:rsidRPr="00284D1F" w:rsidRDefault="00B86864" w:rsidP="00284D1F">
      <w:pPr>
        <w:widowControl w:val="0"/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284D1F">
        <w:rPr>
          <w:rFonts w:ascii="Montserrat Light" w:hAnsi="Montserrat Light"/>
          <w:noProof/>
          <w:sz w:val="24"/>
          <w:szCs w:val="24"/>
          <w:lang w:val="ro-RO"/>
        </w:rPr>
        <w:t>Luând în considerare</w:t>
      </w:r>
      <w:r w:rsidR="00790FCD" w:rsidRPr="00284D1F">
        <w:rPr>
          <w:rFonts w:ascii="Montserrat Light" w:hAnsi="Montserrat Light"/>
          <w:noProof/>
          <w:sz w:val="24"/>
          <w:szCs w:val="24"/>
          <w:lang w:val="ro-RO"/>
        </w:rPr>
        <w:t>:</w:t>
      </w:r>
    </w:p>
    <w:p w14:paraId="40D9D0CF" w14:textId="5A9F57EC" w:rsidR="00790FCD" w:rsidRPr="00284D1F" w:rsidRDefault="00790FCD" w:rsidP="00284D1F">
      <w:pPr>
        <w:pStyle w:val="Listparagraf"/>
        <w:widowControl w:val="0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284D1F">
        <w:rPr>
          <w:rFonts w:ascii="Montserrat Light" w:hAnsi="Montserrat Light"/>
          <w:noProof/>
          <w:sz w:val="24"/>
          <w:szCs w:val="24"/>
          <w:lang w:val="ro-RO"/>
        </w:rPr>
        <w:t xml:space="preserve">punctul </w:t>
      </w:r>
      <w:r w:rsidR="00E30893" w:rsidRPr="00284D1F">
        <w:rPr>
          <w:rFonts w:ascii="Montserrat Light" w:hAnsi="Montserrat Light"/>
          <w:noProof/>
          <w:sz w:val="24"/>
          <w:szCs w:val="24"/>
          <w:lang w:val="ro-RO"/>
        </w:rPr>
        <w:t>II.</w:t>
      </w:r>
      <w:r w:rsidR="007B7346" w:rsidRPr="00284D1F">
        <w:rPr>
          <w:rFonts w:ascii="Montserrat Light" w:hAnsi="Montserrat Light"/>
          <w:noProof/>
          <w:sz w:val="24"/>
          <w:szCs w:val="24"/>
          <w:lang w:val="ro-RO"/>
        </w:rPr>
        <w:t>5</w:t>
      </w:r>
      <w:r w:rsidRPr="00284D1F">
        <w:rPr>
          <w:rFonts w:ascii="Montserrat Light" w:hAnsi="Montserrat Light"/>
          <w:noProof/>
          <w:sz w:val="24"/>
          <w:szCs w:val="24"/>
          <w:lang w:val="ro-RO"/>
        </w:rPr>
        <w:t xml:space="preserve"> din </w:t>
      </w:r>
      <w:r w:rsidRPr="00284D1F">
        <w:rPr>
          <w:rFonts w:ascii="Montserrat Light" w:hAnsi="Montserrat Light"/>
          <w:bCs/>
          <w:noProof/>
          <w:sz w:val="24"/>
          <w:szCs w:val="24"/>
          <w:lang w:val="ro-RO"/>
        </w:rPr>
        <w:t>Decizia Curţii de Conturi a României – Camera de Conturi Cluj nr. 39/201</w:t>
      </w:r>
      <w:r w:rsidR="00EA0058" w:rsidRPr="00284D1F">
        <w:rPr>
          <w:rFonts w:ascii="Montserrat Light" w:hAnsi="Montserrat Light"/>
          <w:bCs/>
          <w:noProof/>
          <w:sz w:val="24"/>
          <w:szCs w:val="24"/>
          <w:lang w:val="ro-RO"/>
        </w:rPr>
        <w:t>9</w:t>
      </w:r>
      <w:r w:rsidRPr="00284D1F">
        <w:rPr>
          <w:rFonts w:ascii="Montserrat Light" w:hAnsi="Montserrat Light"/>
          <w:bCs/>
          <w:noProof/>
          <w:sz w:val="24"/>
          <w:szCs w:val="24"/>
          <w:lang w:val="ro-RO"/>
        </w:rPr>
        <w:t>;</w:t>
      </w:r>
    </w:p>
    <w:p w14:paraId="58D0245F" w14:textId="77777777" w:rsidR="00B86864" w:rsidRPr="00284D1F" w:rsidRDefault="00B86864" w:rsidP="00284D1F">
      <w:pPr>
        <w:pStyle w:val="Listparagraf"/>
        <w:widowControl w:val="0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284D1F">
        <w:rPr>
          <w:rFonts w:ascii="Montserrat Light" w:hAnsi="Montserrat Light"/>
          <w:noProof/>
          <w:sz w:val="24"/>
          <w:szCs w:val="24"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1053587F" w14:textId="3FEBC29C" w:rsidR="0051570F" w:rsidRPr="00284D1F" w:rsidRDefault="00B86864" w:rsidP="00284D1F">
      <w:pPr>
        <w:pStyle w:val="Listparagraf"/>
        <w:widowControl w:val="0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284D1F">
        <w:rPr>
          <w:rFonts w:ascii="Montserrat Light" w:hAnsi="Montserrat Light"/>
          <w:noProof/>
          <w:sz w:val="24"/>
          <w:szCs w:val="24"/>
          <w:lang w:val="ro-RO"/>
        </w:rPr>
        <w:t>comunicarea și înregistrarea Deciziei civile nr. 1133/18.10.2021 a Curții de Apel Cluj la Consiliul Județean Cluj cu nr.</w:t>
      </w:r>
      <w:r w:rsidR="00B442D6" w:rsidRPr="00284D1F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Pr="00284D1F">
        <w:rPr>
          <w:rFonts w:ascii="Montserrat Light" w:hAnsi="Montserrat Light"/>
          <w:noProof/>
          <w:sz w:val="24"/>
          <w:szCs w:val="24"/>
          <w:lang w:val="ro-RO"/>
        </w:rPr>
        <w:t>41.539/17.11.2021,</w:t>
      </w:r>
    </w:p>
    <w:p w14:paraId="0359B938" w14:textId="77777777" w:rsidR="00B86864" w:rsidRPr="00284D1F" w:rsidRDefault="00B86864" w:rsidP="00284D1F">
      <w:pPr>
        <w:autoSpaceDE w:val="0"/>
        <w:autoSpaceDN w:val="0"/>
        <w:adjustRightInd w:val="0"/>
        <w:spacing w:before="240" w:line="240" w:lineRule="auto"/>
        <w:ind w:firstLine="720"/>
        <w:contextualSpacing/>
        <w:jc w:val="both"/>
        <w:rPr>
          <w:rFonts w:ascii="Montserrat Light" w:eastAsia="Times New Roman" w:hAnsi="Montserrat Light"/>
          <w:noProof/>
          <w:sz w:val="24"/>
          <w:szCs w:val="24"/>
          <w:lang w:val="ro-RO"/>
        </w:rPr>
      </w:pPr>
      <w:r w:rsidRPr="00284D1F">
        <w:rPr>
          <w:rFonts w:ascii="Montserrat Light" w:eastAsia="Times New Roman" w:hAnsi="Montserrat Light"/>
          <w:noProof/>
          <w:sz w:val="24"/>
          <w:szCs w:val="24"/>
          <w:lang w:val="ro-RO"/>
        </w:rPr>
        <w:t>Ținând cont de prevederile:</w:t>
      </w:r>
    </w:p>
    <w:p w14:paraId="7A73CCE0" w14:textId="77777777" w:rsidR="00B86864" w:rsidRPr="00284D1F" w:rsidRDefault="00B86864" w:rsidP="00284D1F">
      <w:pPr>
        <w:numPr>
          <w:ilvl w:val="0"/>
          <w:numId w:val="40"/>
        </w:numPr>
        <w:autoSpaceDE w:val="0"/>
        <w:autoSpaceDN w:val="0"/>
        <w:adjustRightInd w:val="0"/>
        <w:spacing w:before="240" w:after="240" w:line="240" w:lineRule="auto"/>
        <w:ind w:left="0" w:firstLine="720"/>
        <w:contextualSpacing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284D1F">
        <w:rPr>
          <w:rFonts w:ascii="Montserrat Light" w:hAnsi="Montserrat Light"/>
          <w:noProof/>
          <w:sz w:val="24"/>
          <w:szCs w:val="24"/>
          <w:shd w:val="clear" w:color="auto" w:fill="FFFFFF"/>
          <w:lang w:val="ro-RO"/>
        </w:rPr>
        <w:t xml:space="preserve">art. 2 alin. </w:t>
      </w:r>
      <w:r w:rsidRPr="00284D1F">
        <w:rPr>
          <w:rFonts w:ascii="Montserrat Light" w:eastAsia="Times New Roman" w:hAnsi="Montserrat Light"/>
          <w:noProof/>
          <w:sz w:val="24"/>
          <w:szCs w:val="24"/>
          <w:shd w:val="clear" w:color="auto" w:fill="FFFFFF"/>
          <w:lang w:val="ro-RO"/>
        </w:rPr>
        <w:t xml:space="preserve">(1) </w:t>
      </w:r>
      <w:r w:rsidRPr="00284D1F">
        <w:rPr>
          <w:rFonts w:ascii="Montserrat Light" w:hAnsi="Montserrat Light"/>
          <w:noProof/>
          <w:sz w:val="24"/>
          <w:szCs w:val="24"/>
          <w:shd w:val="clear" w:color="auto" w:fill="FFFFFF"/>
          <w:lang w:val="ro-RO"/>
        </w:rPr>
        <w:t>din Anexa nr. 1 la O</w:t>
      </w:r>
      <w:r w:rsidRPr="00284D1F">
        <w:rPr>
          <w:rFonts w:ascii="Montserrat Light" w:hAnsi="Montserrat Light"/>
          <w:noProof/>
          <w:sz w:val="24"/>
          <w:szCs w:val="24"/>
          <w:lang w:val="ro-RO"/>
        </w:rPr>
        <w:t>rdonanța de Urgență a Guvernului nr. 57/2019 privind Codul administrativ, cu modificările și completările ulterioare;</w:t>
      </w:r>
    </w:p>
    <w:p w14:paraId="6B293988" w14:textId="1852EA06" w:rsidR="00B86864" w:rsidRPr="00284D1F" w:rsidRDefault="00B86864" w:rsidP="00284D1F">
      <w:pPr>
        <w:numPr>
          <w:ilvl w:val="0"/>
          <w:numId w:val="40"/>
        </w:numPr>
        <w:autoSpaceDE w:val="0"/>
        <w:autoSpaceDN w:val="0"/>
        <w:adjustRightInd w:val="0"/>
        <w:spacing w:before="240" w:after="240" w:line="240" w:lineRule="auto"/>
        <w:ind w:left="0" w:firstLine="720"/>
        <w:contextualSpacing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284D1F">
        <w:rPr>
          <w:rFonts w:ascii="Montserrat Light" w:hAnsi="Montserrat Light"/>
          <w:noProof/>
          <w:sz w:val="24"/>
          <w:szCs w:val="24"/>
          <w:lang w:val="ro-RO"/>
        </w:rPr>
        <w:t xml:space="preserve">art. </w:t>
      </w:r>
      <w:r w:rsidRPr="00284D1F">
        <w:rPr>
          <w:rFonts w:ascii="Montserrat Light" w:hAnsi="Montserrat Light" w:cs="Cambria"/>
          <w:noProof/>
          <w:sz w:val="24"/>
          <w:szCs w:val="24"/>
          <w:lang w:val="ro-RO" w:eastAsia="ro-RO"/>
        </w:rPr>
        <w:t xml:space="preserve">2, art.3, art. 30, </w:t>
      </w:r>
      <w:r w:rsidRPr="00284D1F">
        <w:rPr>
          <w:rFonts w:ascii="Montserrat Light" w:hAnsi="Montserrat Light"/>
          <w:noProof/>
          <w:sz w:val="24"/>
          <w:szCs w:val="24"/>
          <w:lang w:val="ro-RO"/>
        </w:rPr>
        <w:t xml:space="preserve">art. </w:t>
      </w:r>
      <w:r w:rsidRPr="00284D1F">
        <w:rPr>
          <w:rFonts w:ascii="Montserrat Light" w:hAnsi="Montserrat Light" w:cs="Cambria"/>
          <w:noProof/>
          <w:sz w:val="24"/>
          <w:szCs w:val="24"/>
          <w:lang w:val="ro-RO" w:eastAsia="ro-RO"/>
        </w:rPr>
        <w:t>80</w:t>
      </w:r>
      <w:r w:rsidRPr="00284D1F">
        <w:rPr>
          <w:rFonts w:ascii="Montserrat Light" w:eastAsia="Times New Roman" w:hAnsi="Montserrat Light" w:cs="Cambria"/>
          <w:noProof/>
          <w:sz w:val="24"/>
          <w:szCs w:val="24"/>
          <w:lang w:val="ro-RO" w:eastAsia="ro-RO"/>
        </w:rPr>
        <w:t xml:space="preserve"> </w:t>
      </w:r>
      <w:r w:rsidRPr="00284D1F">
        <w:rPr>
          <w:rFonts w:ascii="Montserrat Light" w:hAnsi="Montserrat Light"/>
          <w:noProof/>
          <w:sz w:val="24"/>
          <w:szCs w:val="24"/>
          <w:lang w:val="ro-RO"/>
        </w:rPr>
        <w:t>din Legea privind normele de tehnică legislativă pentru elaborarea actelor normative nr. 24/2000, republicată, cu modificările şi completările ulterioare;</w:t>
      </w:r>
    </w:p>
    <w:p w14:paraId="27911184" w14:textId="77777777" w:rsidR="00B86864" w:rsidRPr="00284D1F" w:rsidRDefault="00B86864" w:rsidP="00284D1F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64EC387A" w14:textId="30D2515B" w:rsidR="00790FCD" w:rsidRPr="00284D1F" w:rsidRDefault="009D4C0D" w:rsidP="00284D1F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284D1F">
        <w:rPr>
          <w:rFonts w:ascii="Montserrat Light" w:hAnsi="Montserrat Light"/>
          <w:noProof/>
          <w:sz w:val="24"/>
          <w:szCs w:val="24"/>
          <w:lang w:val="ro-RO"/>
        </w:rPr>
        <w:t>În conformitate cu</w:t>
      </w:r>
      <w:r w:rsidR="00790FCD" w:rsidRPr="00284D1F">
        <w:rPr>
          <w:rFonts w:ascii="Montserrat Light" w:hAnsi="Montserrat Light"/>
          <w:noProof/>
          <w:sz w:val="24"/>
          <w:szCs w:val="24"/>
          <w:lang w:val="ro-RO"/>
        </w:rPr>
        <w:t xml:space="preserve"> prevederile:</w:t>
      </w:r>
    </w:p>
    <w:p w14:paraId="1346641A" w14:textId="00640CED" w:rsidR="00B86864" w:rsidRPr="00284D1F" w:rsidRDefault="009D4C0D" w:rsidP="00284D1F">
      <w:pPr>
        <w:pStyle w:val="Listparagraf"/>
        <w:numPr>
          <w:ilvl w:val="0"/>
          <w:numId w:val="41"/>
        </w:numPr>
        <w:spacing w:line="240" w:lineRule="auto"/>
        <w:ind w:left="0" w:firstLine="720"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284D1F">
        <w:rPr>
          <w:rFonts w:ascii="Montserrat Light" w:hAnsi="Montserrat Light"/>
          <w:noProof/>
          <w:sz w:val="24"/>
          <w:szCs w:val="24"/>
          <w:lang w:val="ro-RO"/>
        </w:rPr>
        <w:t>art. 191 alin. (1) lit. f)</w:t>
      </w:r>
      <w:r w:rsidR="00B27C8A" w:rsidRPr="00284D1F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790FCD" w:rsidRPr="00284D1F">
        <w:rPr>
          <w:rFonts w:ascii="Montserrat Light" w:hAnsi="Montserrat Light"/>
          <w:noProof/>
          <w:sz w:val="24"/>
          <w:szCs w:val="24"/>
          <w:lang w:val="ro-RO"/>
        </w:rPr>
        <w:t xml:space="preserve">din </w:t>
      </w:r>
      <w:r w:rsidR="00EA0058" w:rsidRPr="00284D1F">
        <w:rPr>
          <w:rFonts w:ascii="Montserrat Light" w:hAnsi="Montserrat Light"/>
          <w:noProof/>
          <w:sz w:val="24"/>
          <w:szCs w:val="24"/>
          <w:lang w:val="ro-RO"/>
        </w:rPr>
        <w:t>Ordonanța de urgență a Guvernului</w:t>
      </w:r>
      <w:r w:rsidR="00790FCD" w:rsidRPr="00284D1F">
        <w:rPr>
          <w:rFonts w:ascii="Montserrat Light" w:hAnsi="Montserrat Light"/>
          <w:noProof/>
          <w:sz w:val="24"/>
          <w:szCs w:val="24"/>
          <w:lang w:val="ro-RO"/>
        </w:rPr>
        <w:t xml:space="preserve"> nr. </w:t>
      </w:r>
      <w:r w:rsidR="00EA0058" w:rsidRPr="00284D1F">
        <w:rPr>
          <w:rFonts w:ascii="Montserrat Light" w:hAnsi="Montserrat Light"/>
          <w:noProof/>
          <w:sz w:val="24"/>
          <w:szCs w:val="24"/>
          <w:lang w:val="ro-RO"/>
        </w:rPr>
        <w:t>57/2019</w:t>
      </w:r>
      <w:r w:rsidR="00790FCD" w:rsidRPr="00284D1F">
        <w:rPr>
          <w:rFonts w:ascii="Montserrat Light" w:hAnsi="Montserrat Light"/>
          <w:noProof/>
          <w:sz w:val="24"/>
          <w:szCs w:val="24"/>
          <w:lang w:val="ro-RO"/>
        </w:rPr>
        <w:t xml:space="preserve"> privind </w:t>
      </w:r>
      <w:r w:rsidRPr="00284D1F">
        <w:rPr>
          <w:rFonts w:ascii="Montserrat Light" w:hAnsi="Montserrat Light"/>
          <w:noProof/>
          <w:sz w:val="24"/>
          <w:szCs w:val="24"/>
          <w:lang w:val="ro-RO"/>
        </w:rPr>
        <w:t>C</w:t>
      </w:r>
      <w:r w:rsidR="00EA0058" w:rsidRPr="00284D1F">
        <w:rPr>
          <w:rFonts w:ascii="Montserrat Light" w:hAnsi="Montserrat Light"/>
          <w:noProof/>
          <w:sz w:val="24"/>
          <w:szCs w:val="24"/>
          <w:lang w:val="ro-RO"/>
        </w:rPr>
        <w:t>odul administrativ</w:t>
      </w:r>
      <w:r w:rsidR="00790FCD" w:rsidRPr="00284D1F">
        <w:rPr>
          <w:rFonts w:ascii="Montserrat Light" w:hAnsi="Montserrat Light"/>
          <w:noProof/>
          <w:sz w:val="24"/>
          <w:szCs w:val="24"/>
          <w:lang w:val="ro-RO"/>
        </w:rPr>
        <w:t>, cu modificările şi completările ulterioare;</w:t>
      </w:r>
    </w:p>
    <w:p w14:paraId="19509B12" w14:textId="4EB39654" w:rsidR="008B53EB" w:rsidRPr="00284D1F" w:rsidRDefault="00BC1EE0" w:rsidP="00284D1F">
      <w:pPr>
        <w:pStyle w:val="Listparagraf"/>
        <w:numPr>
          <w:ilvl w:val="0"/>
          <w:numId w:val="41"/>
        </w:numPr>
        <w:spacing w:line="240" w:lineRule="auto"/>
        <w:ind w:left="0" w:firstLine="720"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284D1F">
        <w:rPr>
          <w:rFonts w:ascii="Montserrat Light" w:hAnsi="Montserrat Light"/>
          <w:noProof/>
          <w:sz w:val="24"/>
          <w:szCs w:val="24"/>
          <w:lang w:val="ro-RO"/>
        </w:rPr>
        <w:t xml:space="preserve">art. 33 alin. </w:t>
      </w:r>
      <w:r w:rsidR="00D9271C" w:rsidRPr="00284D1F">
        <w:rPr>
          <w:rFonts w:ascii="Montserrat Light" w:hAnsi="Montserrat Light"/>
          <w:noProof/>
          <w:sz w:val="24"/>
          <w:szCs w:val="24"/>
          <w:lang w:val="ro-RO"/>
        </w:rPr>
        <w:t>(</w:t>
      </w:r>
      <w:r w:rsidRPr="00284D1F">
        <w:rPr>
          <w:rFonts w:ascii="Montserrat Light" w:hAnsi="Montserrat Light"/>
          <w:noProof/>
          <w:sz w:val="24"/>
          <w:szCs w:val="24"/>
          <w:lang w:val="ro-RO"/>
        </w:rPr>
        <w:t>3</w:t>
      </w:r>
      <w:r w:rsidR="00D9271C" w:rsidRPr="00284D1F">
        <w:rPr>
          <w:rFonts w:ascii="Montserrat Light" w:hAnsi="Montserrat Light"/>
          <w:noProof/>
          <w:sz w:val="24"/>
          <w:szCs w:val="24"/>
          <w:lang w:val="ro-RO"/>
        </w:rPr>
        <w:t>)</w:t>
      </w:r>
      <w:r w:rsidRPr="00284D1F">
        <w:rPr>
          <w:rFonts w:ascii="Montserrat Light" w:hAnsi="Montserrat Light"/>
          <w:noProof/>
          <w:sz w:val="24"/>
          <w:szCs w:val="24"/>
          <w:lang w:val="ro-RO"/>
        </w:rPr>
        <w:t xml:space="preserve"> din Legea nr. 94/1992 privind organizarea şi funcţionarea Curţii de Conturi, republicată, cu modificările şi completările ulterioare;</w:t>
      </w:r>
    </w:p>
    <w:p w14:paraId="08865FE2" w14:textId="5AABA612" w:rsidR="00D9271C" w:rsidRPr="00284D1F" w:rsidRDefault="00D9271C" w:rsidP="00284D1F">
      <w:pPr>
        <w:pStyle w:val="Listparagraf"/>
        <w:numPr>
          <w:ilvl w:val="0"/>
          <w:numId w:val="41"/>
        </w:numPr>
        <w:spacing w:line="240" w:lineRule="auto"/>
        <w:ind w:left="0" w:firstLine="720"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284D1F">
        <w:rPr>
          <w:rFonts w:ascii="Montserrat Light" w:hAnsi="Montserrat Light"/>
          <w:noProof/>
          <w:sz w:val="24"/>
          <w:szCs w:val="24"/>
          <w:lang w:val="ro-RO"/>
        </w:rPr>
        <w:t xml:space="preserve">art.176 alin. (9) din Legea </w:t>
      </w:r>
      <w:r w:rsidR="006A24C9" w:rsidRPr="00284D1F">
        <w:rPr>
          <w:rFonts w:ascii="Montserrat Light" w:hAnsi="Montserrat Light"/>
          <w:noProof/>
          <w:sz w:val="24"/>
          <w:szCs w:val="24"/>
          <w:lang w:val="ro-RO"/>
        </w:rPr>
        <w:t xml:space="preserve">nr. 95/2006 </w:t>
      </w:r>
      <w:r w:rsidRPr="00284D1F">
        <w:rPr>
          <w:rFonts w:ascii="Montserrat Light" w:hAnsi="Montserrat Light"/>
          <w:noProof/>
          <w:sz w:val="24"/>
          <w:szCs w:val="24"/>
          <w:lang w:val="ro-RO"/>
        </w:rPr>
        <w:t xml:space="preserve">privind reforma în domeniul </w:t>
      </w:r>
      <w:r w:rsidR="006A24C9" w:rsidRPr="00284D1F">
        <w:rPr>
          <w:rFonts w:ascii="Montserrat Light" w:hAnsi="Montserrat Light"/>
          <w:noProof/>
          <w:sz w:val="24"/>
          <w:szCs w:val="24"/>
          <w:lang w:val="ro-RO"/>
        </w:rPr>
        <w:t>sănătății</w:t>
      </w:r>
      <w:r w:rsidRPr="00284D1F">
        <w:rPr>
          <w:rFonts w:ascii="Montserrat Light" w:hAnsi="Montserrat Light"/>
          <w:noProof/>
          <w:sz w:val="24"/>
          <w:szCs w:val="24"/>
          <w:lang w:val="ro-RO"/>
        </w:rPr>
        <w:t>, republicată, cu modificările și completările ulterioare;</w:t>
      </w:r>
    </w:p>
    <w:p w14:paraId="2AE85478" w14:textId="24E812DD" w:rsidR="00B86864" w:rsidRPr="00284D1F" w:rsidRDefault="009622FD" w:rsidP="00284D1F">
      <w:pPr>
        <w:pStyle w:val="Listparagraf"/>
        <w:numPr>
          <w:ilvl w:val="0"/>
          <w:numId w:val="41"/>
        </w:numPr>
        <w:spacing w:line="240" w:lineRule="auto"/>
        <w:ind w:left="0" w:firstLine="720"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284D1F">
        <w:rPr>
          <w:rFonts w:ascii="Montserrat Light" w:hAnsi="Montserrat Light"/>
          <w:noProof/>
          <w:sz w:val="24"/>
          <w:szCs w:val="24"/>
          <w:lang w:val="ro-RO"/>
        </w:rPr>
        <w:t xml:space="preserve">art. 256 </w:t>
      </w:r>
      <w:r w:rsidR="00DC155D" w:rsidRPr="00284D1F">
        <w:rPr>
          <w:rFonts w:ascii="Montserrat Light" w:hAnsi="Montserrat Light"/>
          <w:noProof/>
          <w:sz w:val="24"/>
          <w:szCs w:val="24"/>
          <w:lang w:val="ro-RO"/>
        </w:rPr>
        <w:t xml:space="preserve">- </w:t>
      </w:r>
      <w:r w:rsidRPr="00284D1F">
        <w:rPr>
          <w:rFonts w:ascii="Montserrat Light" w:hAnsi="Montserrat Light"/>
          <w:noProof/>
          <w:sz w:val="24"/>
          <w:szCs w:val="24"/>
          <w:lang w:val="ro-RO"/>
        </w:rPr>
        <w:t>art. 25</w:t>
      </w:r>
      <w:r w:rsidR="00DC155D" w:rsidRPr="00284D1F">
        <w:rPr>
          <w:rFonts w:ascii="Montserrat Light" w:hAnsi="Montserrat Light"/>
          <w:noProof/>
          <w:sz w:val="24"/>
          <w:szCs w:val="24"/>
          <w:lang w:val="ro-RO"/>
        </w:rPr>
        <w:t>9</w:t>
      </w:r>
      <w:r w:rsidRPr="00284D1F">
        <w:rPr>
          <w:rFonts w:ascii="Montserrat Light" w:hAnsi="Montserrat Light"/>
          <w:noProof/>
          <w:sz w:val="24"/>
          <w:szCs w:val="24"/>
          <w:lang w:val="ro-RO"/>
        </w:rPr>
        <w:t xml:space="preserve"> din Legea nr. 53/2003 Codul muncii, republicată, cu modificările și completările ulterioare;</w:t>
      </w:r>
    </w:p>
    <w:p w14:paraId="47A9D30B" w14:textId="65DDFA7E" w:rsidR="00D2357D" w:rsidRPr="00284D1F" w:rsidRDefault="009622FD" w:rsidP="00284D1F">
      <w:pPr>
        <w:pStyle w:val="Listparagraf"/>
        <w:numPr>
          <w:ilvl w:val="0"/>
          <w:numId w:val="41"/>
        </w:numPr>
        <w:spacing w:line="240" w:lineRule="auto"/>
        <w:ind w:left="0" w:firstLine="720"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284D1F">
        <w:rPr>
          <w:rFonts w:ascii="Montserrat Light" w:hAnsi="Montserrat Light"/>
          <w:noProof/>
          <w:sz w:val="24"/>
          <w:szCs w:val="24"/>
          <w:lang w:val="ro-RO"/>
        </w:rPr>
        <w:t>art.1 alin. (1), art.7, art. 10 și art.11 din Legea contenciosului administrativ nr. 554/2004, cu modificările și completările ulterioare;</w:t>
      </w:r>
    </w:p>
    <w:p w14:paraId="231FEA82" w14:textId="77777777" w:rsidR="00D35FA4" w:rsidRPr="00284D1F" w:rsidRDefault="00D35FA4" w:rsidP="00284D1F">
      <w:pPr>
        <w:pStyle w:val="Listparagraf"/>
        <w:numPr>
          <w:ilvl w:val="0"/>
          <w:numId w:val="41"/>
        </w:numPr>
        <w:spacing w:line="240" w:lineRule="auto"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284D1F">
        <w:rPr>
          <w:rFonts w:ascii="Montserrat Light" w:hAnsi="Montserrat Light"/>
          <w:noProof/>
          <w:sz w:val="24"/>
          <w:szCs w:val="24"/>
          <w:lang w:val="ro-RO"/>
        </w:rPr>
        <w:t>Ordinul Ministrului Sănătății nr. 1.384/2010 privind aprobarea modelului-</w:t>
      </w:r>
    </w:p>
    <w:p w14:paraId="27834080" w14:textId="09D255DE" w:rsidR="00D35FA4" w:rsidRPr="00284D1F" w:rsidRDefault="00D35FA4" w:rsidP="00284D1F">
      <w:pPr>
        <w:spacing w:line="240" w:lineRule="auto"/>
        <w:contextualSpacing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284D1F">
        <w:rPr>
          <w:rFonts w:ascii="Montserrat Light" w:hAnsi="Montserrat Light"/>
          <w:noProof/>
          <w:sz w:val="24"/>
          <w:szCs w:val="24"/>
          <w:lang w:val="ro-RO"/>
        </w:rPr>
        <w:t>cadru al contractului de management şi a listei indicatorilor de performanţă a activităţii managerului spitalului public, cu modificările și completările ulterioare;</w:t>
      </w:r>
    </w:p>
    <w:p w14:paraId="2B65C0D3" w14:textId="77777777" w:rsidR="00B13953" w:rsidRPr="00284D1F" w:rsidRDefault="00B13953" w:rsidP="00284D1F">
      <w:pPr>
        <w:spacing w:line="240" w:lineRule="auto"/>
        <w:ind w:firstLine="720"/>
        <w:contextualSpacing/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3B957F2D" w14:textId="1504EAE4" w:rsidR="00B91F70" w:rsidRPr="00284D1F" w:rsidRDefault="00B91F70" w:rsidP="00284D1F">
      <w:pPr>
        <w:spacing w:line="240" w:lineRule="auto"/>
        <w:ind w:firstLine="720"/>
        <w:contextualSpacing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284D1F">
        <w:rPr>
          <w:rFonts w:ascii="Montserrat Light" w:hAnsi="Montserrat Light"/>
          <w:noProof/>
          <w:sz w:val="24"/>
          <w:szCs w:val="24"/>
          <w:lang w:val="ro-RO"/>
        </w:rPr>
        <w:lastRenderedPageBreak/>
        <w:t xml:space="preserve">În temeiul </w:t>
      </w:r>
      <w:r w:rsidR="00FF7711" w:rsidRPr="00DF4B9C">
        <w:rPr>
          <w:rFonts w:ascii="Montserrat Light" w:hAnsi="Montserrat Light"/>
          <w:noProof/>
          <w:sz w:val="24"/>
          <w:szCs w:val="24"/>
        </w:rPr>
        <w:t>competențelor stabilite</w:t>
      </w:r>
      <w:r w:rsidR="00FF7711" w:rsidRPr="00024C5E">
        <w:rPr>
          <w:rFonts w:ascii="Montserrat Light" w:hAnsi="Montserrat Light"/>
          <w:noProof/>
        </w:rPr>
        <w:t xml:space="preserve"> </w:t>
      </w:r>
      <w:r w:rsidRPr="00284D1F">
        <w:rPr>
          <w:rFonts w:ascii="Montserrat Light" w:hAnsi="Montserrat Light"/>
          <w:noProof/>
          <w:sz w:val="24"/>
          <w:szCs w:val="24"/>
          <w:lang w:val="ro-RO"/>
        </w:rPr>
        <w:t xml:space="preserve">de art. 196 alin. (1) lit. b) din Ordonanța de </w:t>
      </w:r>
      <w:r w:rsidR="0095416C" w:rsidRPr="00284D1F">
        <w:rPr>
          <w:rFonts w:ascii="Montserrat Light" w:hAnsi="Montserrat Light"/>
          <w:noProof/>
          <w:sz w:val="24"/>
          <w:szCs w:val="24"/>
          <w:lang w:val="ro-RO"/>
        </w:rPr>
        <w:t>u</w:t>
      </w:r>
      <w:r w:rsidRPr="00284D1F">
        <w:rPr>
          <w:rFonts w:ascii="Montserrat Light" w:hAnsi="Montserrat Light"/>
          <w:noProof/>
          <w:sz w:val="24"/>
          <w:szCs w:val="24"/>
          <w:lang w:val="ro-RO"/>
        </w:rPr>
        <w:t>rgență a Guvernului nr. 57/2019 privind Codul administrativ cu modificările și completările ulterioare;</w:t>
      </w:r>
    </w:p>
    <w:p w14:paraId="713CC2FA" w14:textId="77777777" w:rsidR="00B91F70" w:rsidRPr="00284D1F" w:rsidRDefault="00B91F70" w:rsidP="00284D1F">
      <w:pPr>
        <w:spacing w:before="120" w:after="120" w:line="240" w:lineRule="auto"/>
        <w:ind w:firstLine="720"/>
        <w:contextualSpacing/>
        <w:jc w:val="center"/>
        <w:rPr>
          <w:rFonts w:ascii="Montserrat Light" w:hAnsi="Montserrat Light"/>
          <w:b/>
          <w:noProof/>
          <w:sz w:val="24"/>
          <w:szCs w:val="24"/>
          <w:lang w:val="ro-RO"/>
        </w:rPr>
      </w:pPr>
      <w:r w:rsidRPr="00284D1F">
        <w:rPr>
          <w:rFonts w:ascii="Montserrat Light" w:hAnsi="Montserrat Light"/>
          <w:b/>
          <w:noProof/>
          <w:sz w:val="24"/>
          <w:szCs w:val="24"/>
          <w:lang w:val="ro-RO"/>
        </w:rPr>
        <w:t>d i s p u n e:</w:t>
      </w:r>
    </w:p>
    <w:p w14:paraId="089EA6ED" w14:textId="736DA9F7" w:rsidR="00BE45A7" w:rsidRPr="00877CFF" w:rsidRDefault="00B91F70" w:rsidP="00284D1F">
      <w:pPr>
        <w:pStyle w:val="Titlu1"/>
        <w:spacing w:before="0" w:after="0" w:line="240" w:lineRule="auto"/>
        <w:ind w:firstLine="720"/>
        <w:contextualSpacing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284D1F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Art.1. </w:t>
      </w:r>
      <w:r w:rsidR="00C71E04" w:rsidRPr="00284D1F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(1) </w:t>
      </w:r>
      <w:bookmarkStart w:id="5" w:name="_Hlk91143449"/>
      <w:r w:rsidR="00E04705" w:rsidRPr="00E04705">
        <w:rPr>
          <w:rFonts w:ascii="Montserrat Light" w:hAnsi="Montserrat Light"/>
          <w:noProof/>
          <w:sz w:val="24"/>
          <w:lang w:val="ro-RO"/>
        </w:rPr>
        <w:t xml:space="preserve">Spitalul </w:t>
      </w:r>
      <w:r w:rsidR="00D305D7">
        <w:rPr>
          <w:rFonts w:ascii="Montserrat Light" w:hAnsi="Montserrat Light"/>
          <w:noProof/>
          <w:sz w:val="24"/>
          <w:lang w:val="ro-RO"/>
        </w:rPr>
        <w:t>de Boli Psihice Cronice Borșa</w:t>
      </w:r>
      <w:r w:rsidR="00E04705" w:rsidRPr="00284D1F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 </w:t>
      </w:r>
      <w:bookmarkEnd w:id="5"/>
      <w:r w:rsidR="006770D9" w:rsidRPr="00284D1F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va </w:t>
      </w:r>
      <w:r w:rsidR="00D67F43" w:rsidRPr="00284D1F">
        <w:rPr>
          <w:rFonts w:ascii="Montserrat Light" w:hAnsi="Montserrat Light"/>
          <w:noProof/>
          <w:sz w:val="24"/>
          <w:szCs w:val="24"/>
          <w:lang w:val="ro-RO"/>
        </w:rPr>
        <w:t xml:space="preserve">stabili și recupera prejudiciul constatat </w:t>
      </w:r>
      <w:r w:rsidR="00A64640" w:rsidRPr="00284D1F">
        <w:rPr>
          <w:rFonts w:ascii="Montserrat Light" w:hAnsi="Montserrat Light"/>
          <w:noProof/>
          <w:sz w:val="24"/>
          <w:szCs w:val="24"/>
          <w:lang w:val="ro-RO"/>
        </w:rPr>
        <w:t xml:space="preserve">la </w:t>
      </w:r>
      <w:r w:rsidR="00A64640" w:rsidRPr="00E04705">
        <w:rPr>
          <w:rFonts w:ascii="Montserrat Light" w:hAnsi="Montserrat Light"/>
          <w:noProof/>
          <w:sz w:val="24"/>
          <w:szCs w:val="24"/>
          <w:lang w:val="ro-RO"/>
        </w:rPr>
        <w:t xml:space="preserve">punctul </w:t>
      </w:r>
      <w:r w:rsidR="00E30893" w:rsidRPr="00E04705">
        <w:rPr>
          <w:rFonts w:ascii="Montserrat Light" w:hAnsi="Montserrat Light"/>
          <w:noProof/>
          <w:sz w:val="24"/>
          <w:szCs w:val="24"/>
          <w:lang w:val="ro-RO"/>
        </w:rPr>
        <w:t>II.</w:t>
      </w:r>
      <w:r w:rsidR="00A64640" w:rsidRPr="00E04705">
        <w:rPr>
          <w:rFonts w:ascii="Montserrat Light" w:hAnsi="Montserrat Light"/>
          <w:noProof/>
          <w:sz w:val="24"/>
          <w:szCs w:val="24"/>
          <w:lang w:val="ro-RO"/>
        </w:rPr>
        <w:t>5</w:t>
      </w:r>
      <w:r w:rsidR="00A64640" w:rsidRPr="00284D1F">
        <w:rPr>
          <w:rFonts w:ascii="Montserrat Light" w:hAnsi="Montserrat Light"/>
          <w:noProof/>
          <w:sz w:val="24"/>
          <w:szCs w:val="24"/>
          <w:lang w:val="ro-RO"/>
        </w:rPr>
        <w:t xml:space="preserve"> din</w:t>
      </w:r>
      <w:r w:rsidR="00D67F43" w:rsidRPr="00284D1F">
        <w:rPr>
          <w:rFonts w:ascii="Montserrat Light" w:hAnsi="Montserrat Light"/>
          <w:noProof/>
          <w:sz w:val="24"/>
          <w:szCs w:val="24"/>
          <w:lang w:val="ro-RO"/>
        </w:rPr>
        <w:t xml:space="preserve"> Decizia Curţii de Conturi a României – Camera de Conturi Cluj nr. 32/2019, ca urmare a acordării unor drepturi salariale </w:t>
      </w:r>
      <w:r w:rsidR="00D67F43" w:rsidRPr="00A25FA3">
        <w:rPr>
          <w:rFonts w:ascii="Montserrat Light" w:hAnsi="Montserrat Light"/>
          <w:noProof/>
          <w:sz w:val="24"/>
          <w:szCs w:val="24"/>
          <w:lang w:val="ro-RO"/>
        </w:rPr>
        <w:t xml:space="preserve">cu încălcarea </w:t>
      </w:r>
      <w:r w:rsidR="00D67F43" w:rsidRPr="00877CFF">
        <w:rPr>
          <w:rFonts w:ascii="Montserrat Light" w:hAnsi="Montserrat Light"/>
          <w:noProof/>
          <w:sz w:val="24"/>
          <w:szCs w:val="24"/>
          <w:lang w:val="ro-RO"/>
        </w:rPr>
        <w:t>prevederilor legale manager</w:t>
      </w:r>
      <w:r w:rsidR="00A64640" w:rsidRPr="00877CFF">
        <w:rPr>
          <w:rFonts w:ascii="Montserrat Light" w:hAnsi="Montserrat Light"/>
          <w:noProof/>
          <w:sz w:val="24"/>
          <w:szCs w:val="24"/>
          <w:lang w:val="ro-RO"/>
        </w:rPr>
        <w:t>ului spitalului.</w:t>
      </w:r>
    </w:p>
    <w:p w14:paraId="038456AA" w14:textId="415D49F0" w:rsidR="00502620" w:rsidRPr="00877CFF" w:rsidRDefault="00C92711" w:rsidP="00284D1F">
      <w:pPr>
        <w:spacing w:line="240" w:lineRule="auto"/>
        <w:ind w:firstLine="720"/>
        <w:contextualSpacing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877CFF">
        <w:rPr>
          <w:rFonts w:ascii="Montserrat Light" w:hAnsi="Montserrat Light"/>
          <w:b/>
          <w:bCs/>
          <w:noProof/>
          <w:sz w:val="24"/>
          <w:szCs w:val="24"/>
          <w:lang w:val="ro-RO"/>
        </w:rPr>
        <w:t>(2)</w:t>
      </w:r>
      <w:r w:rsidRPr="00877CFF">
        <w:rPr>
          <w:rFonts w:ascii="Montserrat Light" w:hAnsi="Montserrat Light"/>
          <w:noProof/>
          <w:sz w:val="24"/>
          <w:szCs w:val="24"/>
          <w:lang w:val="ro-RO"/>
        </w:rPr>
        <w:t xml:space="preserve"> Se stabilește </w:t>
      </w:r>
      <w:r w:rsidR="00502620" w:rsidRPr="00877CFF">
        <w:rPr>
          <w:rFonts w:ascii="Montserrat Light" w:hAnsi="Montserrat Light"/>
          <w:noProof/>
          <w:sz w:val="24"/>
          <w:szCs w:val="24"/>
          <w:lang w:val="ro-RO"/>
        </w:rPr>
        <w:t xml:space="preserve">cuantumul salariului de bază </w:t>
      </w:r>
      <w:r w:rsidR="00A25FA3" w:rsidRPr="00877CFF">
        <w:rPr>
          <w:rFonts w:ascii="Montserrat Light" w:hAnsi="Montserrat Light"/>
          <w:noProof/>
          <w:sz w:val="24"/>
          <w:szCs w:val="24"/>
          <w:lang w:val="ro-RO"/>
        </w:rPr>
        <w:t xml:space="preserve">brut </w:t>
      </w:r>
      <w:r w:rsidR="00502620" w:rsidRPr="00877CFF">
        <w:rPr>
          <w:rFonts w:ascii="Montserrat Light" w:hAnsi="Montserrat Light"/>
          <w:noProof/>
          <w:sz w:val="24"/>
          <w:szCs w:val="24"/>
          <w:lang w:val="ro-RO"/>
        </w:rPr>
        <w:t>și al sporurilor pentru</w:t>
      </w:r>
      <w:r w:rsidRPr="00877CFF">
        <w:rPr>
          <w:rFonts w:ascii="Montserrat Light" w:hAnsi="Montserrat Light"/>
          <w:noProof/>
          <w:sz w:val="24"/>
          <w:szCs w:val="24"/>
          <w:lang w:val="ro-RO"/>
        </w:rPr>
        <w:t xml:space="preserve"> d</w:t>
      </w:r>
      <w:r w:rsidR="00D305D7" w:rsidRPr="00877CFF">
        <w:rPr>
          <w:rFonts w:ascii="Montserrat Light" w:hAnsi="Montserrat Light"/>
          <w:noProof/>
          <w:sz w:val="24"/>
          <w:szCs w:val="24"/>
          <w:lang w:val="ro-RO"/>
        </w:rPr>
        <w:t>oamna Jucan Ana</w:t>
      </w:r>
      <w:r w:rsidRPr="00877CFF">
        <w:rPr>
          <w:rFonts w:ascii="Montserrat Light" w:hAnsi="Montserrat Light"/>
          <w:noProof/>
          <w:sz w:val="24"/>
          <w:szCs w:val="24"/>
          <w:lang w:val="ro-RO"/>
        </w:rPr>
        <w:t xml:space="preserve">, având funcția de manager al </w:t>
      </w:r>
      <w:r w:rsidR="00E04705" w:rsidRPr="00877CFF">
        <w:rPr>
          <w:rFonts w:ascii="Montserrat Light" w:hAnsi="Montserrat Light"/>
          <w:noProof/>
          <w:sz w:val="24"/>
          <w:lang w:val="ro-RO"/>
        </w:rPr>
        <w:t>Spitalul</w:t>
      </w:r>
      <w:r w:rsidR="009B7F57" w:rsidRPr="00877CFF">
        <w:rPr>
          <w:rFonts w:ascii="Montserrat Light" w:hAnsi="Montserrat Light"/>
          <w:noProof/>
          <w:sz w:val="24"/>
          <w:lang w:val="ro-RO"/>
        </w:rPr>
        <w:t>ui</w:t>
      </w:r>
      <w:r w:rsidR="00E04705" w:rsidRPr="00877CFF">
        <w:rPr>
          <w:rFonts w:ascii="Montserrat Light" w:hAnsi="Montserrat Light"/>
          <w:noProof/>
          <w:sz w:val="24"/>
          <w:lang w:val="ro-RO"/>
        </w:rPr>
        <w:t xml:space="preserve"> </w:t>
      </w:r>
      <w:r w:rsidR="009B7F57" w:rsidRPr="00877CFF">
        <w:rPr>
          <w:rFonts w:ascii="Montserrat Light" w:hAnsi="Montserrat Light"/>
          <w:noProof/>
          <w:sz w:val="24"/>
          <w:lang w:val="ro-RO"/>
        </w:rPr>
        <w:t>d</w:t>
      </w:r>
      <w:r w:rsidR="00D305D7" w:rsidRPr="00877CFF">
        <w:rPr>
          <w:rFonts w:ascii="Montserrat Light" w:hAnsi="Montserrat Light"/>
          <w:noProof/>
          <w:sz w:val="24"/>
          <w:lang w:val="ro-RO"/>
        </w:rPr>
        <w:t>e Boli Psihice Cronice Borșa</w:t>
      </w:r>
      <w:r w:rsidR="009B7F57" w:rsidRPr="00877CFF">
        <w:rPr>
          <w:rFonts w:ascii="Montserrat Light" w:hAnsi="Montserrat Light"/>
          <w:noProof/>
          <w:sz w:val="24"/>
          <w:lang w:val="ro-RO"/>
        </w:rPr>
        <w:t>,</w:t>
      </w:r>
      <w:r w:rsidR="00E04705" w:rsidRPr="00877CFF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Pr="00877CFF">
        <w:rPr>
          <w:rFonts w:ascii="Montserrat Light" w:hAnsi="Montserrat Light"/>
          <w:noProof/>
          <w:sz w:val="24"/>
          <w:szCs w:val="24"/>
          <w:lang w:val="ro-RO"/>
        </w:rPr>
        <w:t>cu data de 1.04.2018</w:t>
      </w:r>
      <w:r w:rsidR="00FE3983" w:rsidRPr="00877CFF">
        <w:rPr>
          <w:rFonts w:ascii="Montserrat Light" w:hAnsi="Montserrat Light"/>
          <w:noProof/>
          <w:sz w:val="24"/>
          <w:szCs w:val="24"/>
          <w:lang w:val="ro-RO"/>
        </w:rPr>
        <w:t xml:space="preserve">, </w:t>
      </w:r>
      <w:r w:rsidR="00502620" w:rsidRPr="00877CFF">
        <w:rPr>
          <w:rFonts w:ascii="Montserrat Light" w:hAnsi="Montserrat Light"/>
          <w:noProof/>
          <w:sz w:val="24"/>
          <w:szCs w:val="24"/>
          <w:lang w:val="ro-RO"/>
        </w:rPr>
        <w:t>astfel:</w:t>
      </w:r>
    </w:p>
    <w:p w14:paraId="5AB8963B" w14:textId="3CB0A264" w:rsidR="00045CAA" w:rsidRPr="00877CFF" w:rsidRDefault="00045CAA" w:rsidP="00045CAA">
      <w:pPr>
        <w:pStyle w:val="Listparagraf"/>
        <w:numPr>
          <w:ilvl w:val="0"/>
          <w:numId w:val="43"/>
        </w:numPr>
        <w:spacing w:line="240" w:lineRule="auto"/>
        <w:ind w:left="1276"/>
        <w:jc w:val="both"/>
        <w:rPr>
          <w:rFonts w:ascii="Montserrat Light" w:eastAsia="Times New Roman" w:hAnsi="Montserrat Light" w:cs="Calibri"/>
          <w:sz w:val="24"/>
          <w:szCs w:val="24"/>
          <w:lang w:val="ro-MD" w:eastAsia="ro-MD"/>
        </w:rPr>
      </w:pPr>
      <w:proofErr w:type="spellStart"/>
      <w:r w:rsidRPr="00877CFF">
        <w:rPr>
          <w:rFonts w:ascii="Montserrat Light" w:hAnsi="Montserrat Light"/>
          <w:sz w:val="24"/>
          <w:szCs w:val="24"/>
        </w:rPr>
        <w:t>salariul</w:t>
      </w:r>
      <w:proofErr w:type="spellEnd"/>
      <w:r w:rsidRPr="00877CFF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Pr="00877CFF">
        <w:rPr>
          <w:rFonts w:ascii="Montserrat Light" w:hAnsi="Montserrat Light"/>
          <w:sz w:val="24"/>
          <w:szCs w:val="24"/>
        </w:rPr>
        <w:t>bază</w:t>
      </w:r>
      <w:proofErr w:type="spellEnd"/>
      <w:r w:rsidRPr="00877CFF">
        <w:rPr>
          <w:rFonts w:ascii="Montserrat Light" w:hAnsi="Montserrat Light"/>
          <w:sz w:val="24"/>
          <w:szCs w:val="24"/>
        </w:rPr>
        <w:t xml:space="preserve"> brut</w:t>
      </w:r>
      <w:r w:rsidRPr="00877CFF">
        <w:rPr>
          <w:rFonts w:ascii="Montserrat Light" w:hAnsi="Montserrat Light"/>
          <w:bCs/>
          <w:sz w:val="24"/>
          <w:szCs w:val="24"/>
        </w:rPr>
        <w:t xml:space="preserve"> …...…</w:t>
      </w:r>
      <w:proofErr w:type="gramStart"/>
      <w:r w:rsidRPr="00877CFF">
        <w:rPr>
          <w:rFonts w:ascii="Montserrat Light" w:hAnsi="Montserrat Light"/>
          <w:bCs/>
          <w:sz w:val="24"/>
          <w:szCs w:val="24"/>
        </w:rPr>
        <w:t>…..</w:t>
      </w:r>
      <w:proofErr w:type="gramEnd"/>
      <w:r w:rsidRPr="00877CFF">
        <w:rPr>
          <w:rFonts w:ascii="Montserrat Light" w:hAnsi="Montserrat Light"/>
          <w:bCs/>
          <w:sz w:val="24"/>
          <w:szCs w:val="24"/>
        </w:rPr>
        <w:t>……………….…………............................................. 1</w:t>
      </w:r>
      <w:r w:rsidR="00D305D7" w:rsidRPr="00877CFF">
        <w:rPr>
          <w:rFonts w:ascii="Montserrat Light" w:hAnsi="Montserrat Light"/>
          <w:bCs/>
          <w:sz w:val="24"/>
          <w:szCs w:val="24"/>
        </w:rPr>
        <w:t>6335</w:t>
      </w:r>
      <w:r w:rsidRPr="00877CFF">
        <w:rPr>
          <w:rFonts w:ascii="Montserrat Light" w:hAnsi="Montserrat Light"/>
          <w:bCs/>
          <w:sz w:val="24"/>
          <w:szCs w:val="24"/>
        </w:rPr>
        <w:t xml:space="preserve"> lei</w:t>
      </w:r>
      <w:r w:rsidRPr="00877CFF">
        <w:rPr>
          <w:rFonts w:ascii="Montserrat Light" w:hAnsi="Montserrat Light"/>
          <w:sz w:val="24"/>
          <w:szCs w:val="24"/>
        </w:rPr>
        <w:t>;</w:t>
      </w:r>
    </w:p>
    <w:p w14:paraId="766846F2" w14:textId="4BEEB5E5" w:rsidR="00045CAA" w:rsidRPr="00877CFF" w:rsidRDefault="00045CAA" w:rsidP="00045CAA">
      <w:pPr>
        <w:pStyle w:val="Listparagraf"/>
        <w:numPr>
          <w:ilvl w:val="0"/>
          <w:numId w:val="43"/>
        </w:numPr>
        <w:spacing w:line="240" w:lineRule="auto"/>
        <w:ind w:left="1276"/>
        <w:jc w:val="both"/>
        <w:rPr>
          <w:rFonts w:ascii="Montserrat Light" w:eastAsia="Times New Roman" w:hAnsi="Montserrat Light" w:cs="Calibri"/>
          <w:sz w:val="24"/>
          <w:szCs w:val="24"/>
          <w:lang w:val="ro-MD" w:eastAsia="ro-MD"/>
        </w:rPr>
      </w:pPr>
      <w:proofErr w:type="spellStart"/>
      <w:r w:rsidRPr="00877CFF">
        <w:rPr>
          <w:rFonts w:ascii="Montserrat Light" w:hAnsi="Montserrat Light"/>
          <w:sz w:val="24"/>
          <w:szCs w:val="24"/>
        </w:rPr>
        <w:t>spor</w:t>
      </w:r>
      <w:proofErr w:type="spellEnd"/>
      <w:r w:rsidRPr="00877CF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877CFF">
        <w:rPr>
          <w:rFonts w:ascii="Montserrat Light" w:hAnsi="Montserrat Light"/>
          <w:sz w:val="24"/>
          <w:szCs w:val="24"/>
        </w:rPr>
        <w:t>condiții</w:t>
      </w:r>
      <w:proofErr w:type="spellEnd"/>
      <w:r w:rsidRPr="00877CFF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6B7E27" w:rsidRPr="00877CFF">
        <w:rPr>
          <w:rFonts w:ascii="Montserrat Light" w:hAnsi="Montserrat Light"/>
          <w:sz w:val="24"/>
          <w:szCs w:val="24"/>
        </w:rPr>
        <w:t>deosebit</w:t>
      </w:r>
      <w:proofErr w:type="spellEnd"/>
      <w:r w:rsidR="006B7E27" w:rsidRPr="00877CFF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="006B7E27" w:rsidRPr="00877CFF">
        <w:rPr>
          <w:rFonts w:ascii="Montserrat Light" w:hAnsi="Montserrat Light"/>
          <w:sz w:val="24"/>
          <w:szCs w:val="24"/>
        </w:rPr>
        <w:t>periculoase</w:t>
      </w:r>
      <w:proofErr w:type="spellEnd"/>
      <w:r w:rsidRPr="00877CFF">
        <w:rPr>
          <w:rFonts w:ascii="Montserrat Light" w:hAnsi="Montserrat Light"/>
          <w:sz w:val="24"/>
          <w:szCs w:val="24"/>
        </w:rPr>
        <w:t xml:space="preserve"> </w:t>
      </w:r>
      <w:r w:rsidR="006B7E27" w:rsidRPr="00877CFF">
        <w:rPr>
          <w:rFonts w:ascii="Montserrat Light" w:hAnsi="Montserrat Light"/>
          <w:sz w:val="24"/>
          <w:szCs w:val="24"/>
        </w:rPr>
        <w:t>50</w:t>
      </w:r>
      <w:proofErr w:type="gramStart"/>
      <w:r w:rsidRPr="00877CFF">
        <w:rPr>
          <w:rFonts w:ascii="Montserrat Light" w:hAnsi="Montserrat Light"/>
          <w:sz w:val="24"/>
          <w:szCs w:val="24"/>
        </w:rPr>
        <w:t>%  ........................................</w:t>
      </w:r>
      <w:proofErr w:type="gramEnd"/>
      <w:r w:rsidR="006B7E27" w:rsidRPr="00877CFF">
        <w:rPr>
          <w:rFonts w:ascii="Montserrat Light" w:hAnsi="Montserrat Light"/>
          <w:sz w:val="24"/>
          <w:szCs w:val="24"/>
        </w:rPr>
        <w:t xml:space="preserve"> 8</w:t>
      </w:r>
      <w:r w:rsidR="00D305D7" w:rsidRPr="00877CFF">
        <w:rPr>
          <w:rFonts w:ascii="Montserrat Light" w:hAnsi="Montserrat Light"/>
          <w:sz w:val="24"/>
          <w:szCs w:val="24"/>
        </w:rPr>
        <w:t>168</w:t>
      </w:r>
      <w:r w:rsidRPr="00877CFF">
        <w:rPr>
          <w:rFonts w:ascii="Montserrat Light" w:hAnsi="Montserrat Light"/>
          <w:sz w:val="24"/>
          <w:szCs w:val="24"/>
        </w:rPr>
        <w:t xml:space="preserve"> lei;</w:t>
      </w:r>
    </w:p>
    <w:p w14:paraId="1976B93D" w14:textId="154D5C7A" w:rsidR="00045CAA" w:rsidRPr="00877CFF" w:rsidRDefault="00045CAA" w:rsidP="00045CAA">
      <w:pPr>
        <w:pStyle w:val="Listparagraf"/>
        <w:numPr>
          <w:ilvl w:val="0"/>
          <w:numId w:val="43"/>
        </w:numPr>
        <w:spacing w:line="240" w:lineRule="auto"/>
        <w:ind w:left="1276"/>
        <w:jc w:val="both"/>
        <w:rPr>
          <w:rFonts w:ascii="Montserrat Light" w:eastAsia="Times New Roman" w:hAnsi="Montserrat Light" w:cs="Calibri"/>
          <w:sz w:val="24"/>
          <w:szCs w:val="24"/>
          <w:lang w:val="ro-MD" w:eastAsia="ro-MD"/>
        </w:rPr>
      </w:pPr>
      <w:proofErr w:type="spellStart"/>
      <w:r w:rsidRPr="00877CFF">
        <w:rPr>
          <w:rFonts w:ascii="Montserrat Light" w:hAnsi="Montserrat Light"/>
          <w:sz w:val="24"/>
          <w:szCs w:val="24"/>
        </w:rPr>
        <w:t>salariul</w:t>
      </w:r>
      <w:proofErr w:type="spellEnd"/>
      <w:r w:rsidRPr="00877CFF">
        <w:rPr>
          <w:rFonts w:ascii="Montserrat Light" w:hAnsi="Montserrat Light"/>
          <w:sz w:val="24"/>
          <w:szCs w:val="24"/>
        </w:rPr>
        <w:t xml:space="preserve"> lunar brut</w:t>
      </w:r>
      <w:r w:rsidRPr="00877CFF">
        <w:rPr>
          <w:rFonts w:ascii="Montserrat Light" w:hAnsi="Montserrat Light"/>
          <w:bCs/>
          <w:sz w:val="24"/>
          <w:szCs w:val="24"/>
        </w:rPr>
        <w:t xml:space="preserve"> ………………………………………</w:t>
      </w:r>
      <w:proofErr w:type="gramStart"/>
      <w:r w:rsidRPr="00877CFF">
        <w:rPr>
          <w:rFonts w:ascii="Montserrat Light" w:hAnsi="Montserrat Light"/>
          <w:bCs/>
          <w:sz w:val="24"/>
          <w:szCs w:val="24"/>
        </w:rPr>
        <w:t>…..</w:t>
      </w:r>
      <w:proofErr w:type="gramEnd"/>
      <w:r w:rsidRPr="00877CFF">
        <w:rPr>
          <w:rFonts w:ascii="Montserrat Light" w:hAnsi="Montserrat Light"/>
          <w:bCs/>
          <w:sz w:val="24"/>
          <w:szCs w:val="24"/>
        </w:rPr>
        <w:t>…........................................... 2</w:t>
      </w:r>
      <w:r w:rsidR="00D305D7" w:rsidRPr="00877CFF">
        <w:rPr>
          <w:rFonts w:ascii="Montserrat Light" w:hAnsi="Montserrat Light"/>
          <w:bCs/>
          <w:sz w:val="24"/>
          <w:szCs w:val="24"/>
        </w:rPr>
        <w:t>4503</w:t>
      </w:r>
      <w:r w:rsidRPr="00877CFF">
        <w:rPr>
          <w:rFonts w:ascii="Montserrat Light" w:hAnsi="Montserrat Light"/>
          <w:bCs/>
          <w:sz w:val="24"/>
          <w:szCs w:val="24"/>
        </w:rPr>
        <w:t xml:space="preserve"> lei.</w:t>
      </w:r>
    </w:p>
    <w:p w14:paraId="400CF26A" w14:textId="77777777" w:rsidR="00877CFF" w:rsidRDefault="00877CFF" w:rsidP="00284D1F">
      <w:pPr>
        <w:spacing w:line="240" w:lineRule="auto"/>
        <w:ind w:firstLine="720"/>
        <w:contextualSpacing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245FA12" w14:textId="59B9981A" w:rsidR="00D80BB8" w:rsidRPr="00284D1F" w:rsidRDefault="00275742" w:rsidP="00284D1F">
      <w:pPr>
        <w:spacing w:line="240" w:lineRule="auto"/>
        <w:ind w:firstLine="720"/>
        <w:contextualSpacing/>
        <w:jc w:val="both"/>
        <w:rPr>
          <w:rFonts w:ascii="Montserrat Light" w:hAnsi="Montserrat Light"/>
          <w:bCs/>
          <w:noProof/>
          <w:sz w:val="24"/>
          <w:szCs w:val="24"/>
          <w:lang w:val="ro-RO"/>
        </w:rPr>
      </w:pPr>
      <w:r w:rsidRPr="00284D1F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Art. </w:t>
      </w:r>
      <w:r w:rsidR="0051570F" w:rsidRPr="00284D1F">
        <w:rPr>
          <w:rFonts w:ascii="Montserrat Light" w:hAnsi="Montserrat Light"/>
          <w:b/>
          <w:noProof/>
          <w:sz w:val="24"/>
          <w:szCs w:val="24"/>
          <w:lang w:val="ro-RO"/>
        </w:rPr>
        <w:t>2</w:t>
      </w:r>
      <w:r w:rsidRPr="00284D1F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. </w:t>
      </w:r>
      <w:bookmarkEnd w:id="3"/>
      <w:r w:rsidRPr="00284D1F">
        <w:rPr>
          <w:rFonts w:ascii="Montserrat Light" w:hAnsi="Montserrat Light"/>
          <w:b/>
          <w:noProof/>
          <w:sz w:val="24"/>
          <w:szCs w:val="24"/>
          <w:lang w:val="ro-RO"/>
        </w:rPr>
        <w:t>(1</w:t>
      </w:r>
      <w:r w:rsidR="00D80BB8" w:rsidRPr="00284D1F">
        <w:rPr>
          <w:rFonts w:ascii="Montserrat Light" w:hAnsi="Montserrat Light"/>
          <w:b/>
          <w:noProof/>
          <w:sz w:val="24"/>
          <w:szCs w:val="24"/>
          <w:lang w:val="ro-RO"/>
        </w:rPr>
        <w:t>)</w:t>
      </w:r>
      <w:r w:rsidR="00D80BB8" w:rsidRPr="00284D1F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019770D1" w14:textId="77777777" w:rsidR="00D80BB8" w:rsidRPr="00284D1F" w:rsidRDefault="00D80BB8" w:rsidP="00284D1F">
      <w:pPr>
        <w:spacing w:line="240" w:lineRule="auto"/>
        <w:ind w:firstLine="720"/>
        <w:contextualSpacing/>
        <w:jc w:val="both"/>
        <w:rPr>
          <w:rFonts w:ascii="Montserrat Light" w:hAnsi="Montserrat Light"/>
          <w:bCs/>
          <w:noProof/>
          <w:sz w:val="24"/>
          <w:szCs w:val="24"/>
          <w:lang w:val="ro-RO" w:eastAsia="ro-RO"/>
        </w:rPr>
      </w:pPr>
      <w:r w:rsidRPr="00284D1F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(2) </w:t>
      </w:r>
      <w:r w:rsidRPr="00284D1F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284D1F">
        <w:rPr>
          <w:rFonts w:ascii="Montserrat Light" w:hAnsi="Montserrat Light"/>
          <w:bCs/>
          <w:noProof/>
          <w:sz w:val="24"/>
          <w:szCs w:val="24"/>
          <w:lang w:val="ro-RO" w:eastAsia="ro-RO"/>
        </w:rPr>
        <w:t xml:space="preserve"> în termen de:</w:t>
      </w:r>
    </w:p>
    <w:p w14:paraId="29CFB81A" w14:textId="77777777" w:rsidR="00D80BB8" w:rsidRPr="00284D1F" w:rsidRDefault="00D80BB8" w:rsidP="00284D1F">
      <w:pPr>
        <w:spacing w:line="240" w:lineRule="auto"/>
        <w:ind w:firstLine="720"/>
        <w:contextualSpacing/>
        <w:jc w:val="both"/>
        <w:rPr>
          <w:rFonts w:ascii="Montserrat Light" w:hAnsi="Montserrat Light"/>
          <w:bCs/>
          <w:noProof/>
          <w:sz w:val="24"/>
          <w:szCs w:val="24"/>
          <w:lang w:val="ro-RO"/>
        </w:rPr>
      </w:pPr>
      <w:r w:rsidRPr="00284D1F">
        <w:rPr>
          <w:rFonts w:ascii="Montserrat Light" w:hAnsi="Montserrat Light"/>
          <w:bCs/>
          <w:noProof/>
          <w:sz w:val="24"/>
          <w:szCs w:val="24"/>
          <w:lang w:val="ro-RO" w:eastAsia="ro-RO"/>
        </w:rPr>
        <w:t>a) 6 luni, care se calculează c</w:t>
      </w:r>
      <w:r w:rsidRPr="00284D1F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onform art. 11 alin. (1) din Legea nr. 554/2004, cu modificările și completările ulterioare, </w:t>
      </w:r>
    </w:p>
    <w:p w14:paraId="20D67D70" w14:textId="77777777" w:rsidR="00D80BB8" w:rsidRPr="00284D1F" w:rsidRDefault="00D80BB8" w:rsidP="00284D1F">
      <w:pPr>
        <w:spacing w:line="240" w:lineRule="auto"/>
        <w:ind w:firstLine="720"/>
        <w:contextualSpacing/>
        <w:jc w:val="both"/>
        <w:rPr>
          <w:rFonts w:ascii="Montserrat Light" w:hAnsi="Montserrat Light"/>
          <w:noProof/>
          <w:sz w:val="24"/>
          <w:szCs w:val="24"/>
          <w:shd w:val="clear" w:color="auto" w:fill="FFFFFF"/>
          <w:lang w:val="ro-RO"/>
        </w:rPr>
      </w:pPr>
      <w:r w:rsidRPr="00284D1F">
        <w:rPr>
          <w:rFonts w:ascii="Montserrat Light" w:hAnsi="Montserrat Light"/>
          <w:noProof/>
          <w:sz w:val="24"/>
          <w:szCs w:val="24"/>
          <w:shd w:val="clear" w:color="auto" w:fill="FFFFFF"/>
          <w:lang w:val="ro-RO"/>
        </w:rPr>
        <w:t>b) un an de la data comunicării prezentei dispoziții,</w:t>
      </w:r>
      <w:r w:rsidRPr="00284D1F">
        <w:rPr>
          <w:rFonts w:ascii="Montserrat Light" w:hAnsi="Montserrat Light"/>
          <w:bCs/>
          <w:noProof/>
          <w:sz w:val="24"/>
          <w:szCs w:val="24"/>
          <w:lang w:val="ro-RO" w:eastAsia="ro-RO"/>
        </w:rPr>
        <w:t xml:space="preserve"> pentru </w:t>
      </w:r>
      <w:r w:rsidRPr="00284D1F">
        <w:rPr>
          <w:rFonts w:ascii="Montserrat Light" w:hAnsi="Montserrat Light"/>
          <w:noProof/>
          <w:sz w:val="24"/>
          <w:szCs w:val="24"/>
          <w:shd w:val="clear" w:color="auto" w:fill="FFFFFF"/>
          <w:lang w:val="ro-RO"/>
        </w:rPr>
        <w:t>motive temeinice.</w:t>
      </w:r>
    </w:p>
    <w:p w14:paraId="6A111684" w14:textId="7F409997" w:rsidR="00B86864" w:rsidRPr="00284D1F" w:rsidRDefault="00275742" w:rsidP="00284D1F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Montserrat Light" w:hAnsi="Montserrat Light"/>
          <w:b/>
          <w:noProof/>
          <w:sz w:val="24"/>
          <w:szCs w:val="24"/>
          <w:lang w:val="ro-RO"/>
        </w:rPr>
      </w:pPr>
      <w:r w:rsidRPr="00284D1F">
        <w:rPr>
          <w:rFonts w:ascii="Montserrat Light" w:hAnsi="Montserrat Light"/>
          <w:b/>
          <w:noProof/>
          <w:sz w:val="24"/>
          <w:szCs w:val="24"/>
          <w:lang w:val="ro-RO"/>
        </w:rPr>
        <w:tab/>
      </w:r>
    </w:p>
    <w:p w14:paraId="49187D53" w14:textId="0A0CE6A3" w:rsidR="00275742" w:rsidRPr="00284D1F" w:rsidRDefault="00275742" w:rsidP="00284D1F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  <w:r w:rsidRPr="00284D1F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Art. </w:t>
      </w:r>
      <w:r w:rsidR="00A64640" w:rsidRPr="00284D1F">
        <w:rPr>
          <w:rFonts w:ascii="Montserrat Light" w:hAnsi="Montserrat Light"/>
          <w:b/>
          <w:noProof/>
          <w:sz w:val="24"/>
          <w:szCs w:val="24"/>
          <w:lang w:val="ro-RO"/>
        </w:rPr>
        <w:t>3</w:t>
      </w:r>
      <w:r w:rsidRPr="00284D1F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. </w:t>
      </w:r>
      <w:r w:rsidRPr="00284D1F">
        <w:rPr>
          <w:rFonts w:ascii="Montserrat Light" w:hAnsi="Montserrat Light"/>
          <w:noProof/>
          <w:sz w:val="24"/>
          <w:szCs w:val="24"/>
          <w:lang w:val="ro-RO"/>
        </w:rPr>
        <w:t>Cu ducerea la îndeplinire şi punerea în aplicare a prevederilor prezentei dispoziţii se încredinţează</w:t>
      </w:r>
      <w:r w:rsidR="00401644" w:rsidRPr="00284D1F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A25FA3" w:rsidRPr="00E04705">
        <w:rPr>
          <w:rFonts w:ascii="Montserrat Light" w:hAnsi="Montserrat Light"/>
          <w:noProof/>
          <w:sz w:val="24"/>
          <w:lang w:val="ro-RO"/>
        </w:rPr>
        <w:t xml:space="preserve">Spitalul </w:t>
      </w:r>
      <w:r w:rsidR="00D305D7">
        <w:rPr>
          <w:rFonts w:ascii="Montserrat Light" w:hAnsi="Montserrat Light"/>
          <w:noProof/>
          <w:sz w:val="24"/>
          <w:lang w:val="ro-RO"/>
        </w:rPr>
        <w:t>de Boli Psihice Cronice Borșa</w:t>
      </w:r>
      <w:r w:rsidR="00A25FA3">
        <w:rPr>
          <w:rFonts w:ascii="Montserrat Light" w:hAnsi="Montserrat Light"/>
          <w:noProof/>
          <w:sz w:val="24"/>
          <w:lang w:val="ro-RO"/>
        </w:rPr>
        <w:t>.</w:t>
      </w:r>
    </w:p>
    <w:p w14:paraId="4994CCEA" w14:textId="77777777" w:rsidR="002540CE" w:rsidRPr="00284D1F" w:rsidRDefault="002540CE" w:rsidP="00284D1F">
      <w:pPr>
        <w:spacing w:line="240" w:lineRule="auto"/>
        <w:ind w:firstLine="720"/>
        <w:contextualSpacing/>
        <w:jc w:val="both"/>
        <w:rPr>
          <w:rFonts w:ascii="Montserrat Light" w:hAnsi="Montserrat Light"/>
          <w:b/>
          <w:noProof/>
          <w:color w:val="FF0000"/>
          <w:sz w:val="24"/>
          <w:szCs w:val="24"/>
          <w:lang w:val="ro-RO"/>
        </w:rPr>
      </w:pPr>
    </w:p>
    <w:p w14:paraId="4B8CA5F4" w14:textId="7F975F5B" w:rsidR="00275742" w:rsidRPr="00284D1F" w:rsidRDefault="00275742" w:rsidP="00284D1F">
      <w:pPr>
        <w:spacing w:line="240" w:lineRule="auto"/>
        <w:ind w:firstLine="720"/>
        <w:contextualSpacing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284D1F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Art. </w:t>
      </w:r>
      <w:r w:rsidR="00A64640" w:rsidRPr="00284D1F">
        <w:rPr>
          <w:rFonts w:ascii="Montserrat Light" w:hAnsi="Montserrat Light"/>
          <w:b/>
          <w:noProof/>
          <w:sz w:val="24"/>
          <w:szCs w:val="24"/>
          <w:lang w:val="ro-RO"/>
        </w:rPr>
        <w:t>4</w:t>
      </w:r>
      <w:r w:rsidR="00D2461A" w:rsidRPr="00284D1F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. </w:t>
      </w:r>
      <w:r w:rsidRPr="00284D1F">
        <w:rPr>
          <w:rFonts w:ascii="Montserrat Light" w:hAnsi="Montserrat Light"/>
          <w:noProof/>
          <w:sz w:val="24"/>
          <w:szCs w:val="24"/>
          <w:lang w:val="ro-RO"/>
        </w:rPr>
        <w:t xml:space="preserve">Prezenta dispoziţie se comunică </w:t>
      </w:r>
      <w:r w:rsidR="00096FA3" w:rsidRPr="00284D1F">
        <w:rPr>
          <w:rFonts w:ascii="Montserrat Light" w:hAnsi="Montserrat Light"/>
          <w:noProof/>
          <w:sz w:val="24"/>
          <w:szCs w:val="24"/>
          <w:lang w:val="ro-RO"/>
        </w:rPr>
        <w:t xml:space="preserve">Direcției Juridice, </w:t>
      </w:r>
      <w:r w:rsidRPr="00284D1F">
        <w:rPr>
          <w:rFonts w:ascii="Montserrat Light" w:hAnsi="Montserrat Light"/>
          <w:noProof/>
          <w:sz w:val="24"/>
          <w:szCs w:val="24"/>
          <w:lang w:val="ro-RO"/>
        </w:rPr>
        <w:t xml:space="preserve">Direcţiei Generale Buget-Finanţe, Resurse Umane - Serviciul Resurse Umane, </w:t>
      </w:r>
      <w:r w:rsidR="00A64640" w:rsidRPr="00A25FA3">
        <w:rPr>
          <w:rFonts w:ascii="Montserrat Light" w:hAnsi="Montserrat Light"/>
          <w:bCs/>
          <w:noProof/>
          <w:sz w:val="24"/>
          <w:szCs w:val="24"/>
          <w:lang w:val="ro-RO"/>
        </w:rPr>
        <w:t>Spitalului</w:t>
      </w:r>
      <w:r w:rsidR="00A25FA3" w:rsidRPr="00A25FA3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 </w:t>
      </w:r>
      <w:r w:rsidR="00D305D7">
        <w:rPr>
          <w:rFonts w:ascii="Montserrat Light" w:hAnsi="Montserrat Light"/>
          <w:noProof/>
          <w:sz w:val="24"/>
          <w:lang w:val="ro-RO"/>
        </w:rPr>
        <w:t>de Boli Psihice Cronice Borșa</w:t>
      </w:r>
      <w:r w:rsidR="00A25FA3">
        <w:rPr>
          <w:rFonts w:ascii="Montserrat Light" w:hAnsi="Montserrat Light"/>
          <w:noProof/>
          <w:sz w:val="24"/>
          <w:lang w:val="ro-RO"/>
        </w:rPr>
        <w:t>,</w:t>
      </w:r>
      <w:r w:rsidR="00A64640" w:rsidRPr="00284D1F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 </w:t>
      </w:r>
      <w:r w:rsidR="00401644" w:rsidRPr="00284D1F">
        <w:rPr>
          <w:rFonts w:ascii="Montserrat Light" w:hAnsi="Montserrat Light"/>
          <w:noProof/>
          <w:sz w:val="24"/>
          <w:szCs w:val="24"/>
          <w:lang w:val="ro-RO"/>
        </w:rPr>
        <w:t>precum</w:t>
      </w:r>
      <w:r w:rsidR="000C2290" w:rsidRPr="00284D1F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Pr="00284D1F">
        <w:rPr>
          <w:rFonts w:ascii="Montserrat Light" w:hAnsi="Montserrat Light"/>
          <w:noProof/>
          <w:sz w:val="24"/>
          <w:szCs w:val="24"/>
          <w:lang w:val="ro-RO"/>
        </w:rPr>
        <w:t>şi Prefectului Judeţului Cluj.</w:t>
      </w:r>
    </w:p>
    <w:p w14:paraId="2922BC2E" w14:textId="6D32207D" w:rsidR="002540CE" w:rsidRDefault="002540CE" w:rsidP="00284D1F">
      <w:pPr>
        <w:spacing w:line="240" w:lineRule="auto"/>
        <w:contextualSpacing/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3715541F" w14:textId="77777777" w:rsidR="00D305D7" w:rsidRPr="00284D1F" w:rsidRDefault="00D305D7" w:rsidP="00284D1F">
      <w:pPr>
        <w:spacing w:line="240" w:lineRule="auto"/>
        <w:contextualSpacing/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17A71FBC" w14:textId="77777777" w:rsidR="00275742" w:rsidRPr="00284D1F" w:rsidRDefault="00275742" w:rsidP="00284D1F">
      <w:pPr>
        <w:spacing w:line="240" w:lineRule="auto"/>
        <w:ind w:firstLine="705"/>
        <w:contextualSpacing/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0179227A" w14:textId="4EA23BCC" w:rsidR="00275742" w:rsidRPr="00284D1F" w:rsidRDefault="00275742" w:rsidP="00284D1F">
      <w:pPr>
        <w:spacing w:line="240" w:lineRule="auto"/>
        <w:contextualSpacing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284D1F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</w:t>
      </w:r>
      <w:r w:rsidRPr="00284D1F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284D1F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284D1F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284D1F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</w:t>
      </w:r>
      <w:r w:rsidRPr="00284D1F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CONTRASEMNEAZĂ :</w:t>
      </w:r>
    </w:p>
    <w:p w14:paraId="1F2C581F" w14:textId="77777777" w:rsidR="00275742" w:rsidRPr="00284D1F" w:rsidRDefault="00275742" w:rsidP="00284D1F">
      <w:pPr>
        <w:spacing w:line="240" w:lineRule="auto"/>
        <w:contextualSpacing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284D1F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</w:t>
      </w:r>
      <w:r w:rsidRPr="00284D1F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P R E Ş E D I N T E,       </w:t>
      </w:r>
      <w:r w:rsidRPr="00284D1F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284D1F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284D1F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SECRETAR GENERAL AL JUDEŢULUI,</w:t>
      </w:r>
    </w:p>
    <w:p w14:paraId="033D60C7" w14:textId="7208021F" w:rsidR="00AC4ED9" w:rsidRPr="00284D1F" w:rsidRDefault="00275742" w:rsidP="00284D1F">
      <w:pPr>
        <w:pStyle w:val="Corptext"/>
        <w:spacing w:line="240" w:lineRule="auto"/>
        <w:contextualSpacing/>
        <w:rPr>
          <w:rFonts w:ascii="Montserrat Light" w:hAnsi="Montserrat Light"/>
          <w:b/>
          <w:noProof/>
          <w:sz w:val="24"/>
          <w:szCs w:val="24"/>
          <w:lang w:val="ro-RO"/>
        </w:rPr>
      </w:pPr>
      <w:r w:rsidRPr="00284D1F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                   </w:t>
      </w:r>
      <w:r w:rsidRPr="00284D1F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Alin TIȘE                                                           </w:t>
      </w:r>
      <w:r w:rsidRPr="00284D1F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1359C7" w:rsidRPr="00284D1F">
        <w:rPr>
          <w:rFonts w:ascii="Montserrat Light" w:hAnsi="Montserrat Light"/>
          <w:noProof/>
          <w:sz w:val="24"/>
          <w:szCs w:val="24"/>
          <w:lang w:val="ro-RO"/>
        </w:rPr>
        <w:t xml:space="preserve">     </w:t>
      </w:r>
      <w:r w:rsidR="00B00201" w:rsidRPr="00284D1F">
        <w:rPr>
          <w:rFonts w:ascii="Montserrat Light" w:hAnsi="Montserrat Light"/>
          <w:noProof/>
          <w:sz w:val="24"/>
          <w:szCs w:val="24"/>
          <w:lang w:val="ro-RO"/>
        </w:rPr>
        <w:t xml:space="preserve">  </w:t>
      </w:r>
      <w:r w:rsidRPr="00284D1F">
        <w:rPr>
          <w:rFonts w:ascii="Montserrat Light" w:hAnsi="Montserrat Light"/>
          <w:b/>
          <w:noProof/>
          <w:sz w:val="24"/>
          <w:szCs w:val="24"/>
          <w:lang w:val="ro-RO"/>
        </w:rPr>
        <w:t>Simona GACI</w:t>
      </w:r>
    </w:p>
    <w:p w14:paraId="6C9E6606" w14:textId="4BBCA599" w:rsidR="00AC4ED9" w:rsidRDefault="00AC4ED9" w:rsidP="00284D1F">
      <w:pPr>
        <w:spacing w:line="240" w:lineRule="auto"/>
        <w:contextualSpacing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1F29B74D" w14:textId="1E69BAD9" w:rsidR="00877CFF" w:rsidRDefault="00877CFF" w:rsidP="00284D1F">
      <w:pPr>
        <w:spacing w:line="240" w:lineRule="auto"/>
        <w:contextualSpacing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5931E14F" w14:textId="699D82AA" w:rsidR="00877CFF" w:rsidRDefault="00877CFF" w:rsidP="00284D1F">
      <w:pPr>
        <w:spacing w:line="240" w:lineRule="auto"/>
        <w:contextualSpacing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5AAAB455" w14:textId="61D51564" w:rsidR="00877CFF" w:rsidRDefault="00877CFF" w:rsidP="00284D1F">
      <w:pPr>
        <w:spacing w:line="240" w:lineRule="auto"/>
        <w:contextualSpacing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46A2887A" w14:textId="77777777" w:rsidR="00877CFF" w:rsidRPr="00284D1F" w:rsidRDefault="00877CFF" w:rsidP="00284D1F">
      <w:pPr>
        <w:spacing w:line="240" w:lineRule="auto"/>
        <w:contextualSpacing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2FB25ED9" w14:textId="68ED6E0A" w:rsidR="003835A8" w:rsidRPr="00284D1F" w:rsidRDefault="003835A8" w:rsidP="00284D1F">
      <w:pPr>
        <w:spacing w:line="240" w:lineRule="auto"/>
        <w:contextualSpacing/>
        <w:rPr>
          <w:rFonts w:ascii="Montserrat Light" w:hAnsi="Montserrat Light"/>
          <w:b/>
          <w:noProof/>
          <w:sz w:val="24"/>
          <w:szCs w:val="24"/>
          <w:lang w:val="ro-RO"/>
        </w:rPr>
      </w:pPr>
    </w:p>
    <w:sectPr w:rsidR="003835A8" w:rsidRPr="00284D1F" w:rsidSect="00EC3296">
      <w:headerReference w:type="default" r:id="rId8"/>
      <w:footerReference w:type="default" r:id="rId9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B9DD6" w14:textId="77777777" w:rsidR="00CF5961" w:rsidRDefault="00CF5961">
      <w:pPr>
        <w:spacing w:line="240" w:lineRule="auto"/>
      </w:pPr>
      <w:r>
        <w:separator/>
      </w:r>
    </w:p>
  </w:endnote>
  <w:endnote w:type="continuationSeparator" w:id="0">
    <w:p w14:paraId="7CEAD51F" w14:textId="77777777" w:rsidR="00CF5961" w:rsidRDefault="00CF59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  <w:lang w:val="ro-RO" w:eastAsia="ro-RO"/>
      </w:rPr>
      <w:drawing>
        <wp:anchor distT="0" distB="0" distL="0" distR="0" simplePos="0" relativeHeight="251656704" behindDoc="0" locked="0" layoutInCell="1" hidden="0" allowOverlap="1" wp14:anchorId="0F91A361" wp14:editId="79ECE5AD">
          <wp:simplePos x="0" y="0"/>
          <wp:positionH relativeFrom="page">
            <wp:align>right</wp:align>
          </wp:positionH>
          <wp:positionV relativeFrom="paragraph">
            <wp:posOffset>209550</wp:posOffset>
          </wp:positionV>
          <wp:extent cx="2779237" cy="421420"/>
          <wp:effectExtent l="0" t="0" r="254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D3FEA" w14:textId="77777777" w:rsidR="00CF5961" w:rsidRDefault="00CF5961">
      <w:pPr>
        <w:spacing w:line="240" w:lineRule="auto"/>
      </w:pPr>
      <w:r>
        <w:separator/>
      </w:r>
    </w:p>
  </w:footnote>
  <w:footnote w:type="continuationSeparator" w:id="0">
    <w:p w14:paraId="3FF65523" w14:textId="77777777" w:rsidR="00CF5961" w:rsidRDefault="00CF59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  <w:lang w:val="ro-RO" w:eastAsia="ro-RO"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46C41"/>
    <w:multiLevelType w:val="hybridMultilevel"/>
    <w:tmpl w:val="96301722"/>
    <w:lvl w:ilvl="0" w:tplc="28989B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962FDA"/>
    <w:multiLevelType w:val="hybridMultilevel"/>
    <w:tmpl w:val="3D0444BE"/>
    <w:lvl w:ilvl="0" w:tplc="B5A278AE">
      <w:start w:val="3"/>
      <w:numFmt w:val="bullet"/>
      <w:lvlText w:val="-"/>
      <w:lvlJc w:val="left"/>
      <w:pPr>
        <w:ind w:left="1065" w:hanging="360"/>
      </w:pPr>
      <w:rPr>
        <w:rFonts w:ascii="Cambria" w:eastAsia="Times New Roman" w:hAnsi="Cambria" w:cs="Cambria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A50FC"/>
    <w:multiLevelType w:val="hybridMultilevel"/>
    <w:tmpl w:val="B88C70F6"/>
    <w:lvl w:ilvl="0" w:tplc="2014015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612D6"/>
    <w:multiLevelType w:val="hybridMultilevel"/>
    <w:tmpl w:val="C10A16FE"/>
    <w:lvl w:ilvl="0" w:tplc="1688DA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233556"/>
    <w:multiLevelType w:val="hybridMultilevel"/>
    <w:tmpl w:val="BB8805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A43A8"/>
    <w:multiLevelType w:val="hybridMultilevel"/>
    <w:tmpl w:val="17C65CFE"/>
    <w:lvl w:ilvl="0" w:tplc="3DDED69E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color w:val="FF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DD4597"/>
    <w:multiLevelType w:val="hybridMultilevel"/>
    <w:tmpl w:val="0DFA6D6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A29B4"/>
    <w:multiLevelType w:val="hybridMultilevel"/>
    <w:tmpl w:val="1D56EE0E"/>
    <w:lvl w:ilvl="0" w:tplc="45F2AF20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86619E"/>
    <w:multiLevelType w:val="hybridMultilevel"/>
    <w:tmpl w:val="DA3CBB06"/>
    <w:lvl w:ilvl="0" w:tplc="8C1212F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9247EA"/>
    <w:multiLevelType w:val="hybridMultilevel"/>
    <w:tmpl w:val="4BD24BAA"/>
    <w:lvl w:ilvl="0" w:tplc="672C6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C106E"/>
    <w:multiLevelType w:val="hybridMultilevel"/>
    <w:tmpl w:val="73FE45FC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4A1D67"/>
    <w:multiLevelType w:val="hybridMultilevel"/>
    <w:tmpl w:val="D7348F96"/>
    <w:lvl w:ilvl="0" w:tplc="A8B6DE9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6992ADA"/>
    <w:multiLevelType w:val="hybridMultilevel"/>
    <w:tmpl w:val="090A0EFA"/>
    <w:lvl w:ilvl="0" w:tplc="E078F3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4B2365"/>
    <w:multiLevelType w:val="hybridMultilevel"/>
    <w:tmpl w:val="21A041B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FF4D69"/>
    <w:multiLevelType w:val="hybridMultilevel"/>
    <w:tmpl w:val="1B10B0A2"/>
    <w:lvl w:ilvl="0" w:tplc="3850C524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DD6FDF"/>
    <w:multiLevelType w:val="hybridMultilevel"/>
    <w:tmpl w:val="7CF66726"/>
    <w:lvl w:ilvl="0" w:tplc="3850C524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DD4496"/>
    <w:multiLevelType w:val="hybridMultilevel"/>
    <w:tmpl w:val="BC2A0800"/>
    <w:lvl w:ilvl="0" w:tplc="65C0F8CE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  <w:color w:val="FF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6C143A"/>
    <w:multiLevelType w:val="hybridMultilevel"/>
    <w:tmpl w:val="5A0CD6F6"/>
    <w:lvl w:ilvl="0" w:tplc="AB508F0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864A7B"/>
    <w:multiLevelType w:val="hybridMultilevel"/>
    <w:tmpl w:val="3FB468BE"/>
    <w:lvl w:ilvl="0" w:tplc="041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6"/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1"/>
  </w:num>
  <w:num w:numId="12">
    <w:abstractNumId w:val="9"/>
  </w:num>
  <w:num w:numId="13">
    <w:abstractNumId w:val="23"/>
  </w:num>
  <w:num w:numId="14">
    <w:abstractNumId w:val="5"/>
  </w:num>
  <w:num w:numId="15">
    <w:abstractNumId w:val="21"/>
  </w:num>
  <w:num w:numId="16">
    <w:abstractNumId w:val="4"/>
  </w:num>
  <w:num w:numId="17">
    <w:abstractNumId w:val="0"/>
  </w:num>
  <w:num w:numId="18">
    <w:abstractNumId w:val="32"/>
  </w:num>
  <w:num w:numId="19">
    <w:abstractNumId w:val="37"/>
  </w:num>
  <w:num w:numId="20">
    <w:abstractNumId w:val="18"/>
  </w:num>
  <w:num w:numId="21">
    <w:abstractNumId w:val="3"/>
  </w:num>
  <w:num w:numId="22">
    <w:abstractNumId w:val="22"/>
  </w:num>
  <w:num w:numId="23">
    <w:abstractNumId w:val="35"/>
  </w:num>
  <w:num w:numId="24">
    <w:abstractNumId w:val="1"/>
  </w:num>
  <w:num w:numId="25">
    <w:abstractNumId w:val="26"/>
  </w:num>
  <w:num w:numId="26">
    <w:abstractNumId w:val="19"/>
  </w:num>
  <w:num w:numId="27">
    <w:abstractNumId w:val="29"/>
  </w:num>
  <w:num w:numId="28">
    <w:abstractNumId w:val="12"/>
  </w:num>
  <w:num w:numId="29">
    <w:abstractNumId w:val="24"/>
  </w:num>
  <w:num w:numId="30">
    <w:abstractNumId w:val="8"/>
  </w:num>
  <w:num w:numId="31">
    <w:abstractNumId w:val="16"/>
  </w:num>
  <w:num w:numId="32">
    <w:abstractNumId w:val="14"/>
  </w:num>
  <w:num w:numId="33">
    <w:abstractNumId w:val="17"/>
  </w:num>
  <w:num w:numId="34">
    <w:abstractNumId w:val="33"/>
  </w:num>
  <w:num w:numId="35">
    <w:abstractNumId w:val="30"/>
  </w:num>
  <w:num w:numId="36">
    <w:abstractNumId w:val="34"/>
  </w:num>
  <w:num w:numId="37">
    <w:abstractNumId w:val="27"/>
  </w:num>
  <w:num w:numId="38">
    <w:abstractNumId w:val="10"/>
  </w:num>
  <w:num w:numId="39">
    <w:abstractNumId w:val="25"/>
  </w:num>
  <w:num w:numId="40">
    <w:abstractNumId w:val="31"/>
  </w:num>
  <w:num w:numId="41">
    <w:abstractNumId w:val="39"/>
  </w:num>
  <w:num w:numId="42">
    <w:abstractNumId w:val="20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A58"/>
    <w:rsid w:val="000222A0"/>
    <w:rsid w:val="00032DF6"/>
    <w:rsid w:val="00045CAA"/>
    <w:rsid w:val="00047EED"/>
    <w:rsid w:val="000845BF"/>
    <w:rsid w:val="00096FA3"/>
    <w:rsid w:val="000A509B"/>
    <w:rsid w:val="000B5F0E"/>
    <w:rsid w:val="000B61F0"/>
    <w:rsid w:val="000C2290"/>
    <w:rsid w:val="000F482A"/>
    <w:rsid w:val="001077E9"/>
    <w:rsid w:val="00125982"/>
    <w:rsid w:val="001359C7"/>
    <w:rsid w:val="001648A5"/>
    <w:rsid w:val="00185534"/>
    <w:rsid w:val="001A14A4"/>
    <w:rsid w:val="001A3DE4"/>
    <w:rsid w:val="001A54B3"/>
    <w:rsid w:val="001C122B"/>
    <w:rsid w:val="001C6EA8"/>
    <w:rsid w:val="001D068F"/>
    <w:rsid w:val="001D423E"/>
    <w:rsid w:val="001E5848"/>
    <w:rsid w:val="001F7B38"/>
    <w:rsid w:val="002540CE"/>
    <w:rsid w:val="00260601"/>
    <w:rsid w:val="00264F7D"/>
    <w:rsid w:val="00275742"/>
    <w:rsid w:val="00284D1F"/>
    <w:rsid w:val="002A2060"/>
    <w:rsid w:val="002B063A"/>
    <w:rsid w:val="002B1BC3"/>
    <w:rsid w:val="002B5BC9"/>
    <w:rsid w:val="002D170F"/>
    <w:rsid w:val="002D5B39"/>
    <w:rsid w:val="002D7F4E"/>
    <w:rsid w:val="00314303"/>
    <w:rsid w:val="003150B9"/>
    <w:rsid w:val="0031622D"/>
    <w:rsid w:val="003415B1"/>
    <w:rsid w:val="00365B8A"/>
    <w:rsid w:val="003835A8"/>
    <w:rsid w:val="003B092F"/>
    <w:rsid w:val="003C2F4F"/>
    <w:rsid w:val="003C3BA2"/>
    <w:rsid w:val="003E67B2"/>
    <w:rsid w:val="00401644"/>
    <w:rsid w:val="0041602B"/>
    <w:rsid w:val="00430212"/>
    <w:rsid w:val="004302EA"/>
    <w:rsid w:val="004371E7"/>
    <w:rsid w:val="00451F8C"/>
    <w:rsid w:val="004839E5"/>
    <w:rsid w:val="00485AD3"/>
    <w:rsid w:val="004A2028"/>
    <w:rsid w:val="004B5310"/>
    <w:rsid w:val="004F40DD"/>
    <w:rsid w:val="0050252E"/>
    <w:rsid w:val="00502620"/>
    <w:rsid w:val="00507A56"/>
    <w:rsid w:val="0051570F"/>
    <w:rsid w:val="0052152B"/>
    <w:rsid w:val="00522C25"/>
    <w:rsid w:val="00534029"/>
    <w:rsid w:val="00552976"/>
    <w:rsid w:val="00553DF2"/>
    <w:rsid w:val="005740AC"/>
    <w:rsid w:val="00576D6A"/>
    <w:rsid w:val="005852D1"/>
    <w:rsid w:val="005A1B58"/>
    <w:rsid w:val="005B527A"/>
    <w:rsid w:val="005C13DA"/>
    <w:rsid w:val="00601A9B"/>
    <w:rsid w:val="00602FDC"/>
    <w:rsid w:val="00623BAD"/>
    <w:rsid w:val="00641365"/>
    <w:rsid w:val="00675959"/>
    <w:rsid w:val="00675BB1"/>
    <w:rsid w:val="006770D9"/>
    <w:rsid w:val="006805C2"/>
    <w:rsid w:val="006A24C9"/>
    <w:rsid w:val="006B7E27"/>
    <w:rsid w:val="006D0D3B"/>
    <w:rsid w:val="006D27DD"/>
    <w:rsid w:val="00701AFC"/>
    <w:rsid w:val="0071349C"/>
    <w:rsid w:val="007156C8"/>
    <w:rsid w:val="007159EE"/>
    <w:rsid w:val="00737D9C"/>
    <w:rsid w:val="00746FB9"/>
    <w:rsid w:val="0075187E"/>
    <w:rsid w:val="00751EF4"/>
    <w:rsid w:val="00762A37"/>
    <w:rsid w:val="00764651"/>
    <w:rsid w:val="00790FCD"/>
    <w:rsid w:val="00797312"/>
    <w:rsid w:val="007B7346"/>
    <w:rsid w:val="007C6529"/>
    <w:rsid w:val="007E4101"/>
    <w:rsid w:val="007F2355"/>
    <w:rsid w:val="007F244F"/>
    <w:rsid w:val="00805A22"/>
    <w:rsid w:val="00814670"/>
    <w:rsid w:val="00827215"/>
    <w:rsid w:val="00877CFF"/>
    <w:rsid w:val="00882EBB"/>
    <w:rsid w:val="00883A26"/>
    <w:rsid w:val="008A4500"/>
    <w:rsid w:val="008B53EB"/>
    <w:rsid w:val="008D1FFE"/>
    <w:rsid w:val="008E5231"/>
    <w:rsid w:val="008E6460"/>
    <w:rsid w:val="008F40FD"/>
    <w:rsid w:val="009204A0"/>
    <w:rsid w:val="0095416C"/>
    <w:rsid w:val="009622FD"/>
    <w:rsid w:val="00994FC4"/>
    <w:rsid w:val="009A23B5"/>
    <w:rsid w:val="009A62A6"/>
    <w:rsid w:val="009B7F57"/>
    <w:rsid w:val="009C550C"/>
    <w:rsid w:val="009D4C0D"/>
    <w:rsid w:val="009D561B"/>
    <w:rsid w:val="009E0A4A"/>
    <w:rsid w:val="00A07EF5"/>
    <w:rsid w:val="00A21041"/>
    <w:rsid w:val="00A22874"/>
    <w:rsid w:val="00A25FA3"/>
    <w:rsid w:val="00A3567D"/>
    <w:rsid w:val="00A37114"/>
    <w:rsid w:val="00A4011B"/>
    <w:rsid w:val="00A54945"/>
    <w:rsid w:val="00A62583"/>
    <w:rsid w:val="00A64640"/>
    <w:rsid w:val="00A91FC0"/>
    <w:rsid w:val="00AC4ED9"/>
    <w:rsid w:val="00AF55C2"/>
    <w:rsid w:val="00B00201"/>
    <w:rsid w:val="00B04AB9"/>
    <w:rsid w:val="00B13953"/>
    <w:rsid w:val="00B27B42"/>
    <w:rsid w:val="00B27C8A"/>
    <w:rsid w:val="00B34D7F"/>
    <w:rsid w:val="00B442D6"/>
    <w:rsid w:val="00B80C4F"/>
    <w:rsid w:val="00B8510C"/>
    <w:rsid w:val="00B86864"/>
    <w:rsid w:val="00B90E95"/>
    <w:rsid w:val="00B91F70"/>
    <w:rsid w:val="00BA1BD9"/>
    <w:rsid w:val="00BB2C53"/>
    <w:rsid w:val="00BB3086"/>
    <w:rsid w:val="00BC1A4B"/>
    <w:rsid w:val="00BC1EE0"/>
    <w:rsid w:val="00BD6EC5"/>
    <w:rsid w:val="00BE45A7"/>
    <w:rsid w:val="00BF0A05"/>
    <w:rsid w:val="00BF2C5D"/>
    <w:rsid w:val="00BF3341"/>
    <w:rsid w:val="00C0015A"/>
    <w:rsid w:val="00C52CBC"/>
    <w:rsid w:val="00C554D6"/>
    <w:rsid w:val="00C71E04"/>
    <w:rsid w:val="00C92711"/>
    <w:rsid w:val="00CF0305"/>
    <w:rsid w:val="00CF5961"/>
    <w:rsid w:val="00D121C7"/>
    <w:rsid w:val="00D2357D"/>
    <w:rsid w:val="00D2373C"/>
    <w:rsid w:val="00D2461A"/>
    <w:rsid w:val="00D305D7"/>
    <w:rsid w:val="00D35FA4"/>
    <w:rsid w:val="00D42D5D"/>
    <w:rsid w:val="00D430FD"/>
    <w:rsid w:val="00D51966"/>
    <w:rsid w:val="00D67F43"/>
    <w:rsid w:val="00D80BB8"/>
    <w:rsid w:val="00D9271C"/>
    <w:rsid w:val="00DC155D"/>
    <w:rsid w:val="00DC23C1"/>
    <w:rsid w:val="00DC2CB5"/>
    <w:rsid w:val="00DD043C"/>
    <w:rsid w:val="00DE3FD2"/>
    <w:rsid w:val="00E04705"/>
    <w:rsid w:val="00E2395B"/>
    <w:rsid w:val="00E26A13"/>
    <w:rsid w:val="00E30893"/>
    <w:rsid w:val="00E56251"/>
    <w:rsid w:val="00EA0058"/>
    <w:rsid w:val="00EA309F"/>
    <w:rsid w:val="00EC3296"/>
    <w:rsid w:val="00EE1239"/>
    <w:rsid w:val="00EE2617"/>
    <w:rsid w:val="00EF5BC1"/>
    <w:rsid w:val="00F12B91"/>
    <w:rsid w:val="00F22460"/>
    <w:rsid w:val="00F3113A"/>
    <w:rsid w:val="00F33906"/>
    <w:rsid w:val="00F350A3"/>
    <w:rsid w:val="00F37A89"/>
    <w:rsid w:val="00F8315D"/>
    <w:rsid w:val="00FB6B16"/>
    <w:rsid w:val="00FC7983"/>
    <w:rsid w:val="00FD1C1E"/>
    <w:rsid w:val="00FE3983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F7184380-2C0B-4180-BE77-3A4483AE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styleId="Indentcorptext2">
    <w:name w:val="Body Text Indent 2"/>
    <w:basedOn w:val="Normal"/>
    <w:link w:val="Indentcorptext2Caracter"/>
    <w:uiPriority w:val="99"/>
    <w:unhideWhenUsed/>
    <w:rsid w:val="007E4101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7E4101"/>
  </w:style>
  <w:style w:type="paragraph" w:styleId="Listparagraf">
    <w:name w:val="List Paragraph"/>
    <w:basedOn w:val="Normal"/>
    <w:uiPriority w:val="34"/>
    <w:qFormat/>
    <w:rsid w:val="00B8510C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737D9C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737D9C"/>
  </w:style>
  <w:style w:type="character" w:customStyle="1" w:styleId="salnbdy">
    <w:name w:val="s_aln_bdy"/>
    <w:basedOn w:val="Fontdeparagrafimplicit"/>
    <w:rsid w:val="00737D9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NoSpacing1">
    <w:name w:val="No Spacing1"/>
    <w:rsid w:val="0052152B"/>
    <w:pPr>
      <w:spacing w:line="240" w:lineRule="auto"/>
    </w:pPr>
    <w:rPr>
      <w:rFonts w:ascii="Calibri" w:eastAsia="Calibri" w:hAnsi="Calibri" w:cs="Times New Roman"/>
      <w:lang w:val="ro-RO"/>
    </w:rPr>
  </w:style>
  <w:style w:type="character" w:customStyle="1" w:styleId="apple-style-span">
    <w:name w:val="apple-style-span"/>
    <w:rsid w:val="0052152B"/>
  </w:style>
  <w:style w:type="character" w:customStyle="1" w:styleId="Titlu1Caracter">
    <w:name w:val="Titlu 1 Caracter"/>
    <w:basedOn w:val="Fontdeparagrafimplicit"/>
    <w:link w:val="Titlu1"/>
    <w:uiPriority w:val="9"/>
    <w:rsid w:val="00B80C4F"/>
    <w:rPr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C1501-3C28-4C8B-BB51-CFF28106E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650</Words>
  <Characters>3775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gina grecu</cp:lastModifiedBy>
  <cp:revision>14</cp:revision>
  <cp:lastPrinted>2021-12-23T12:07:00Z</cp:lastPrinted>
  <dcterms:created xsi:type="dcterms:W3CDTF">2021-12-23T06:58:00Z</dcterms:created>
  <dcterms:modified xsi:type="dcterms:W3CDTF">2022-01-03T07:18:00Z</dcterms:modified>
</cp:coreProperties>
</file>