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FB9A06A" w:rsidR="003B7F00" w:rsidRPr="00F94C34" w:rsidRDefault="003B7F00" w:rsidP="00E74956">
      <w:pPr>
        <w:autoSpaceDE w:val="0"/>
        <w:autoSpaceDN w:val="0"/>
        <w:adjustRightInd w:val="0"/>
        <w:spacing w:line="240" w:lineRule="auto"/>
        <w:jc w:val="both"/>
        <w:rPr>
          <w:rFonts w:ascii="Montserrat" w:hAnsi="Montserrat"/>
          <w:b/>
          <w:lang w:val="fr-FR"/>
        </w:rPr>
      </w:pPr>
      <w:bookmarkStart w:id="0" w:name="_Hlk54769432"/>
      <w:r w:rsidRPr="00F94C34">
        <w:rPr>
          <w:rFonts w:ascii="Montserrat Light" w:hAnsi="Montserrat Light"/>
          <w:b/>
          <w:lang w:val="pt-BR"/>
        </w:rPr>
        <w:tab/>
      </w:r>
      <w:r w:rsidRPr="00F94C34">
        <w:rPr>
          <w:rFonts w:ascii="Montserrat Light" w:hAnsi="Montserrat Light"/>
          <w:b/>
          <w:lang w:val="pt-BR"/>
        </w:rPr>
        <w:tab/>
      </w:r>
      <w:r w:rsidRPr="00F94C34">
        <w:rPr>
          <w:rFonts w:ascii="Montserrat Light" w:hAnsi="Montserrat Light"/>
          <w:b/>
          <w:lang w:val="pt-BR"/>
        </w:rPr>
        <w:tab/>
      </w:r>
      <w:r w:rsidRPr="00F94C34">
        <w:rPr>
          <w:rFonts w:ascii="Montserrat Light" w:hAnsi="Montserrat Light"/>
          <w:b/>
          <w:lang w:val="pt-BR"/>
        </w:rPr>
        <w:tab/>
      </w:r>
      <w:r w:rsidRPr="00F94C34">
        <w:rPr>
          <w:rFonts w:ascii="Montserrat Light" w:hAnsi="Montserrat Light"/>
          <w:b/>
          <w:lang w:val="pt-BR"/>
        </w:rPr>
        <w:tab/>
      </w:r>
      <w:r w:rsidRPr="00F94C34">
        <w:rPr>
          <w:rFonts w:ascii="Montserrat Light" w:hAnsi="Montserrat Light"/>
          <w:b/>
          <w:lang w:val="pt-BR"/>
        </w:rPr>
        <w:tab/>
      </w:r>
      <w:r w:rsidRPr="00F94C34">
        <w:rPr>
          <w:rFonts w:ascii="Montserrat Light" w:hAnsi="Montserrat Light"/>
          <w:b/>
          <w:lang w:val="pt-BR"/>
        </w:rPr>
        <w:tab/>
        <w:t xml:space="preserve">        </w:t>
      </w:r>
      <w:r w:rsidR="00D86FB9" w:rsidRPr="00F94C34">
        <w:rPr>
          <w:rFonts w:ascii="Montserrat Light" w:hAnsi="Montserrat Light"/>
          <w:b/>
          <w:lang w:val="pt-BR"/>
        </w:rPr>
        <w:t xml:space="preserve"> </w:t>
      </w:r>
      <w:r w:rsidR="004D0A96" w:rsidRPr="00F94C34">
        <w:rPr>
          <w:rFonts w:ascii="Montserrat Light" w:hAnsi="Montserrat Light"/>
          <w:b/>
          <w:lang w:val="pt-BR"/>
        </w:rPr>
        <w:t xml:space="preserve"> </w:t>
      </w:r>
      <w:r w:rsidR="0073001E" w:rsidRPr="00F94C34">
        <w:rPr>
          <w:rFonts w:ascii="Montserrat Light" w:hAnsi="Montserrat Light"/>
          <w:b/>
          <w:lang w:val="pt-BR"/>
        </w:rPr>
        <w:t xml:space="preserve">       </w:t>
      </w:r>
      <w:bookmarkStart w:id="1" w:name="_Hlk101441508"/>
      <w:r w:rsidRPr="00F94C34">
        <w:rPr>
          <w:rFonts w:ascii="Montserrat" w:hAnsi="Montserrat"/>
          <w:b/>
          <w:lang w:val="fr-FR"/>
        </w:rPr>
        <w:t>Anex</w:t>
      </w:r>
      <w:r w:rsidR="004F652E" w:rsidRPr="00F94C34">
        <w:rPr>
          <w:rFonts w:ascii="Montserrat" w:hAnsi="Montserrat"/>
          <w:b/>
          <w:lang w:val="fr-FR"/>
        </w:rPr>
        <w:t xml:space="preserve">ă </w:t>
      </w:r>
    </w:p>
    <w:p w14:paraId="1D6825B1" w14:textId="6A5B80AE" w:rsidR="003B7F00" w:rsidRPr="00F94C34" w:rsidRDefault="003B7F00" w:rsidP="00E74956">
      <w:pPr>
        <w:autoSpaceDE w:val="0"/>
        <w:autoSpaceDN w:val="0"/>
        <w:adjustRightInd w:val="0"/>
        <w:spacing w:line="240" w:lineRule="auto"/>
        <w:jc w:val="both"/>
        <w:rPr>
          <w:rFonts w:ascii="Montserrat" w:hAnsi="Montserrat"/>
          <w:b/>
          <w:lang w:val="fr-FR"/>
        </w:rPr>
      </w:pPr>
      <w:r w:rsidRPr="00F94C34">
        <w:rPr>
          <w:rFonts w:ascii="Montserrat" w:hAnsi="Montserrat"/>
          <w:b/>
          <w:lang w:val="fr-FR"/>
        </w:rPr>
        <w:tab/>
      </w:r>
      <w:r w:rsidRPr="00F94C34">
        <w:rPr>
          <w:rFonts w:ascii="Montserrat" w:hAnsi="Montserrat"/>
          <w:b/>
          <w:lang w:val="fr-FR"/>
        </w:rPr>
        <w:tab/>
        <w:t xml:space="preserve">                                                     </w:t>
      </w:r>
      <w:r w:rsidRPr="00F94C34">
        <w:rPr>
          <w:rFonts w:ascii="Montserrat" w:hAnsi="Montserrat"/>
          <w:b/>
          <w:lang w:val="fr-FR"/>
        </w:rPr>
        <w:tab/>
        <w:t xml:space="preserve">   </w:t>
      </w:r>
      <w:r w:rsidR="0073001E" w:rsidRPr="00F94C34">
        <w:rPr>
          <w:rFonts w:ascii="Montserrat" w:hAnsi="Montserrat"/>
          <w:b/>
          <w:lang w:val="fr-FR"/>
        </w:rPr>
        <w:t xml:space="preserve">            </w:t>
      </w:r>
      <w:r w:rsidRPr="00F94C34">
        <w:rPr>
          <w:rFonts w:ascii="Montserrat" w:hAnsi="Montserrat"/>
          <w:b/>
          <w:lang w:val="fr-FR"/>
        </w:rPr>
        <w:t xml:space="preserve"> la Hotărârea nr.</w:t>
      </w:r>
      <w:r w:rsidR="0092662B" w:rsidRPr="00F94C34">
        <w:rPr>
          <w:rFonts w:ascii="Montserrat" w:hAnsi="Montserrat"/>
          <w:b/>
          <w:lang w:val="fr-FR"/>
        </w:rPr>
        <w:t xml:space="preserve"> </w:t>
      </w:r>
      <w:r w:rsidR="000F63CF" w:rsidRPr="00F94C34">
        <w:rPr>
          <w:rFonts w:ascii="Montserrat" w:hAnsi="Montserrat"/>
          <w:b/>
          <w:lang w:val="fr-FR"/>
        </w:rPr>
        <w:t>7</w:t>
      </w:r>
      <w:r w:rsidR="00B6333C" w:rsidRPr="00F94C34">
        <w:rPr>
          <w:rFonts w:ascii="Montserrat" w:hAnsi="Montserrat"/>
          <w:b/>
          <w:lang w:val="fr-FR"/>
        </w:rPr>
        <w:t>7</w:t>
      </w:r>
      <w:r w:rsidR="007B25D1" w:rsidRPr="00F94C34">
        <w:rPr>
          <w:rFonts w:ascii="Montserrat" w:hAnsi="Montserrat"/>
          <w:b/>
          <w:lang w:val="fr-FR"/>
        </w:rPr>
        <w:t>/</w:t>
      </w:r>
      <w:r w:rsidRPr="00F94C34">
        <w:rPr>
          <w:rFonts w:ascii="Montserrat" w:hAnsi="Montserrat"/>
          <w:b/>
          <w:lang w:val="fr-FR"/>
        </w:rPr>
        <w:t>202</w:t>
      </w:r>
      <w:r w:rsidR="00D40F6A" w:rsidRPr="00F94C34">
        <w:rPr>
          <w:rFonts w:ascii="Montserrat" w:hAnsi="Montserrat"/>
          <w:b/>
          <w:lang w:val="fr-FR"/>
        </w:rPr>
        <w:t>2</w:t>
      </w:r>
    </w:p>
    <w:p w14:paraId="207AAD30" w14:textId="77777777" w:rsidR="004F652E" w:rsidRPr="00F94C34" w:rsidRDefault="004F652E" w:rsidP="00E74956">
      <w:pPr>
        <w:autoSpaceDE w:val="0"/>
        <w:autoSpaceDN w:val="0"/>
        <w:adjustRightInd w:val="0"/>
        <w:spacing w:line="240" w:lineRule="auto"/>
        <w:jc w:val="both"/>
        <w:rPr>
          <w:rFonts w:ascii="Montserrat" w:hAnsi="Montserrat"/>
          <w:b/>
          <w:lang w:val="fr-FR"/>
        </w:rPr>
      </w:pPr>
    </w:p>
    <w:bookmarkEnd w:id="1"/>
    <w:p w14:paraId="7763EE35" w14:textId="03FDA8FF" w:rsidR="004F652E" w:rsidRPr="00F94C34" w:rsidRDefault="004F652E" w:rsidP="004F652E">
      <w:pPr>
        <w:spacing w:line="240" w:lineRule="auto"/>
        <w:rPr>
          <w:rFonts w:ascii="Montserrat Light" w:hAnsi="Montserrat Light" w:cs="Calibri"/>
        </w:rPr>
      </w:pPr>
      <w:r w:rsidRPr="00F94C34">
        <w:rPr>
          <w:rFonts w:ascii="Montserrat Light" w:hAnsi="Montserrat Light"/>
        </w:rPr>
        <w:t>ROMÂN</w:t>
      </w:r>
      <w:r w:rsidRPr="00F94C34">
        <w:rPr>
          <w:rFonts w:ascii="Montserrat Light" w:hAnsi="Montserrat Light" w:cs="Calibri"/>
        </w:rPr>
        <w:t xml:space="preserve">IA                                                                                  </w:t>
      </w:r>
      <w:r w:rsidRPr="00F94C34">
        <w:rPr>
          <w:rFonts w:ascii="Montserrat Light" w:hAnsi="Montserrat Light"/>
        </w:rPr>
        <w:t>ROMÂNIA</w:t>
      </w:r>
    </w:p>
    <w:p w14:paraId="4FB6619D" w14:textId="2A74A100" w:rsidR="004F652E" w:rsidRPr="00F94C34" w:rsidRDefault="004F652E" w:rsidP="004F652E">
      <w:pPr>
        <w:spacing w:line="240" w:lineRule="auto"/>
        <w:jc w:val="both"/>
        <w:rPr>
          <w:rFonts w:ascii="Montserrat Light" w:hAnsi="Montserrat Light" w:cs="Calibri"/>
        </w:rPr>
      </w:pPr>
      <w:r w:rsidRPr="00F94C34">
        <w:rPr>
          <w:rFonts w:ascii="Montserrat Light" w:hAnsi="Montserrat Light" w:cs="Calibri"/>
        </w:rPr>
        <w:t>JUDEȚUL CLUJ</w:t>
      </w:r>
      <w:r w:rsidRPr="00F94C34">
        <w:rPr>
          <w:rFonts w:ascii="Montserrat Light" w:hAnsi="Montserrat Light"/>
        </w:rPr>
        <w:t xml:space="preserve">                                                                         JUDEȚUL CLUJ    </w:t>
      </w:r>
    </w:p>
    <w:p w14:paraId="22CBA645" w14:textId="43C6A42D" w:rsidR="004F652E" w:rsidRPr="00F94C34" w:rsidRDefault="004F652E" w:rsidP="004F652E">
      <w:pPr>
        <w:spacing w:line="240" w:lineRule="auto"/>
        <w:rPr>
          <w:rFonts w:ascii="Montserrat Light" w:hAnsi="Montserrat Light"/>
        </w:rPr>
      </w:pPr>
      <w:r w:rsidRPr="00F94C34">
        <w:rPr>
          <w:rFonts w:ascii="Montserrat Light" w:hAnsi="Montserrat Light"/>
          <w:lang w:val="ro-RO"/>
        </w:rPr>
        <w:t xml:space="preserve">CONSILIUL JUDEȚEAN                                                         </w:t>
      </w:r>
      <w:r w:rsidRPr="00F94C34">
        <w:rPr>
          <w:rFonts w:ascii="Montserrat Light" w:hAnsi="Montserrat Light"/>
        </w:rPr>
        <w:t xml:space="preserve"> MUNICIPIUL CÂMPIA TURZII                                                                               </w:t>
      </w:r>
      <w:r w:rsidRPr="00F94C34">
        <w:rPr>
          <w:rFonts w:ascii="Montserrat Light" w:hAnsi="Montserrat Light"/>
          <w:lang w:val="ro-RO"/>
        </w:rPr>
        <w:t xml:space="preserve">                    </w:t>
      </w:r>
      <w:r w:rsidRPr="00F94C34">
        <w:rPr>
          <w:rFonts w:ascii="Montserrat Light" w:hAnsi="Montserrat Light"/>
        </w:rPr>
        <w:t xml:space="preserve">  </w:t>
      </w:r>
    </w:p>
    <w:p w14:paraId="79B65D8F" w14:textId="7F655B81" w:rsidR="004F652E" w:rsidRPr="00F94C34" w:rsidRDefault="004F652E" w:rsidP="004F652E">
      <w:pPr>
        <w:tabs>
          <w:tab w:val="left" w:pos="5520"/>
        </w:tabs>
        <w:spacing w:line="240" w:lineRule="auto"/>
        <w:rPr>
          <w:rFonts w:ascii="Montserrat Light" w:hAnsi="Montserrat Light"/>
          <w:lang w:val="en-US"/>
        </w:rPr>
      </w:pPr>
      <w:r w:rsidRPr="00F94C34">
        <w:rPr>
          <w:rFonts w:ascii="Montserrat Light" w:hAnsi="Montserrat Light"/>
        </w:rPr>
        <w:t>Nr.   …..  / …………………2022                                                            Nr. …………   / …………………….2022</w:t>
      </w:r>
    </w:p>
    <w:p w14:paraId="64303580" w14:textId="77777777" w:rsidR="004F652E" w:rsidRPr="00F94C34" w:rsidRDefault="004F652E" w:rsidP="004F652E">
      <w:pPr>
        <w:shd w:val="clear" w:color="auto" w:fill="FFFFFF"/>
        <w:spacing w:line="360" w:lineRule="auto"/>
        <w:jc w:val="center"/>
        <w:rPr>
          <w:rFonts w:ascii="Montserrat" w:hAnsi="Montserrat"/>
          <w:b/>
          <w:lang w:val="ro-RO"/>
        </w:rPr>
      </w:pPr>
    </w:p>
    <w:p w14:paraId="288167C3" w14:textId="77777777" w:rsidR="004F652E" w:rsidRPr="00F94C34" w:rsidRDefault="004F652E" w:rsidP="004F652E">
      <w:pPr>
        <w:shd w:val="clear" w:color="auto" w:fill="FFFFFF"/>
        <w:spacing w:line="240" w:lineRule="auto"/>
        <w:jc w:val="center"/>
        <w:rPr>
          <w:rFonts w:ascii="Montserrat" w:hAnsi="Montserrat"/>
          <w:b/>
          <w:lang w:val="ro-RO"/>
        </w:rPr>
      </w:pPr>
      <w:r w:rsidRPr="00F94C34">
        <w:rPr>
          <w:rFonts w:ascii="Montserrat" w:hAnsi="Montserrat"/>
          <w:b/>
          <w:lang w:val="ro-RO"/>
        </w:rPr>
        <w:t xml:space="preserve">PROTOCOL </w:t>
      </w:r>
    </w:p>
    <w:p w14:paraId="07766BC6" w14:textId="77777777" w:rsidR="004F652E" w:rsidRPr="00F94C34" w:rsidRDefault="004F652E" w:rsidP="004F652E">
      <w:pPr>
        <w:autoSpaceDE w:val="0"/>
        <w:autoSpaceDN w:val="0"/>
        <w:adjustRightInd w:val="0"/>
        <w:spacing w:line="240" w:lineRule="auto"/>
        <w:jc w:val="center"/>
        <w:rPr>
          <w:rFonts w:ascii="Montserrat" w:hAnsi="Montserrat"/>
          <w:bCs/>
          <w:lang w:val="ro-RO"/>
        </w:rPr>
      </w:pPr>
      <w:r w:rsidRPr="00F94C34">
        <w:rPr>
          <w:rFonts w:ascii="Montserrat" w:hAnsi="Montserrat"/>
          <w:bCs/>
          <w:lang w:val="ro-RO"/>
        </w:rPr>
        <w:t xml:space="preserve">pentru stabilirea unor măsuri privind reglementarea  modului de folosinţă a  imobilului - </w:t>
      </w:r>
      <w:r w:rsidRPr="00F94C34">
        <w:rPr>
          <w:rFonts w:ascii="Montserrat" w:hAnsi="Montserrat"/>
          <w:b/>
          <w:bCs/>
          <w:lang w:val="ro-RO"/>
        </w:rPr>
        <w:t>Depozit neconform de deșeuri urbane Câmpia Turzii - închis</w:t>
      </w:r>
      <w:r w:rsidRPr="00F94C34">
        <w:rPr>
          <w:rFonts w:ascii="Montserrat" w:hAnsi="Montserrat"/>
          <w:bCs/>
          <w:lang w:val="ro-RO"/>
        </w:rPr>
        <w:t xml:space="preserve">, realizat în cadrul </w:t>
      </w:r>
      <w:bookmarkStart w:id="2" w:name="_Hlk5002899"/>
      <w:r w:rsidRPr="00F94C34">
        <w:rPr>
          <w:rFonts w:ascii="Montserrat" w:hAnsi="Montserrat"/>
          <w:bCs/>
          <w:lang w:val="ro-RO"/>
        </w:rPr>
        <w:t xml:space="preserve">Proiectul „Sistem de Management Integrat al Deșeurilor în Județul Cluj” </w:t>
      </w:r>
      <w:bookmarkEnd w:id="2"/>
    </w:p>
    <w:p w14:paraId="62266267" w14:textId="77777777" w:rsidR="00EF231E" w:rsidRPr="00F94C34" w:rsidRDefault="00EF231E" w:rsidP="004F652E">
      <w:pPr>
        <w:autoSpaceDE w:val="0"/>
        <w:autoSpaceDN w:val="0"/>
        <w:adjustRightInd w:val="0"/>
        <w:spacing w:line="240" w:lineRule="auto"/>
        <w:rPr>
          <w:rFonts w:ascii="Montserrat" w:hAnsi="Montserrat"/>
          <w:lang w:val="ro-RO"/>
        </w:rPr>
      </w:pPr>
    </w:p>
    <w:p w14:paraId="65114CCA" w14:textId="7F545AA5" w:rsidR="004F652E" w:rsidRPr="00F94C34" w:rsidRDefault="004F652E" w:rsidP="004F652E">
      <w:pPr>
        <w:autoSpaceDE w:val="0"/>
        <w:autoSpaceDN w:val="0"/>
        <w:adjustRightInd w:val="0"/>
        <w:spacing w:line="240" w:lineRule="auto"/>
        <w:rPr>
          <w:rFonts w:ascii="Montserrat Light" w:hAnsi="Montserrat Light"/>
          <w:lang w:val="ro-RO"/>
        </w:rPr>
      </w:pPr>
      <w:r w:rsidRPr="00F94C34">
        <w:rPr>
          <w:rFonts w:ascii="Montserrat Light" w:hAnsi="Montserrat Light"/>
          <w:lang w:val="ro-RO"/>
        </w:rPr>
        <w:t>încheiat astăzi ___, ___.2022</w:t>
      </w:r>
    </w:p>
    <w:p w14:paraId="63BBD49F" w14:textId="77777777" w:rsidR="004F652E" w:rsidRPr="00F94C34" w:rsidRDefault="004F652E" w:rsidP="004F652E">
      <w:pPr>
        <w:autoSpaceDE w:val="0"/>
        <w:autoSpaceDN w:val="0"/>
        <w:adjustRightInd w:val="0"/>
        <w:spacing w:line="240" w:lineRule="auto"/>
        <w:ind w:firstLine="720"/>
        <w:jc w:val="center"/>
        <w:rPr>
          <w:rFonts w:ascii="Montserrat Light" w:hAnsi="Montserrat Light"/>
          <w:lang w:val="ro-RO"/>
        </w:rPr>
      </w:pPr>
    </w:p>
    <w:p w14:paraId="37D8BF8A" w14:textId="77777777" w:rsidR="004F652E" w:rsidRPr="00F94C34" w:rsidRDefault="004F652E" w:rsidP="004F652E">
      <w:pPr>
        <w:numPr>
          <w:ilvl w:val="0"/>
          <w:numId w:val="43"/>
        </w:numPr>
        <w:tabs>
          <w:tab w:val="left" w:pos="1985"/>
        </w:tabs>
        <w:spacing w:line="240" w:lineRule="auto"/>
        <w:rPr>
          <w:rFonts w:ascii="Montserrat Light" w:hAnsi="Montserrat Light"/>
          <w:b/>
          <w:lang w:val="en-US"/>
        </w:rPr>
      </w:pPr>
      <w:r w:rsidRPr="00F94C34">
        <w:rPr>
          <w:rFonts w:ascii="Montserrat Light" w:hAnsi="Montserrat Light"/>
          <w:b/>
        </w:rPr>
        <w:t>PREAMBUL</w:t>
      </w:r>
      <w:r w:rsidRPr="00F94C34">
        <w:rPr>
          <w:rFonts w:ascii="Montserrat Light" w:hAnsi="Montserrat Light"/>
          <w:lang w:val="ro-RO"/>
        </w:rPr>
        <w:t xml:space="preserve"> </w:t>
      </w:r>
    </w:p>
    <w:p w14:paraId="4D25A073" w14:textId="77777777" w:rsidR="004F652E" w:rsidRPr="00F94C34" w:rsidRDefault="004F652E" w:rsidP="004F652E">
      <w:pPr>
        <w:tabs>
          <w:tab w:val="left" w:pos="5520"/>
        </w:tabs>
        <w:spacing w:line="240" w:lineRule="auto"/>
        <w:ind w:firstLine="720"/>
        <w:jc w:val="both"/>
        <w:rPr>
          <w:rFonts w:ascii="Montserrat Light" w:hAnsi="Montserrat Light"/>
        </w:rPr>
      </w:pPr>
      <w:r w:rsidRPr="00F94C34">
        <w:rPr>
          <w:rFonts w:ascii="Montserrat Light" w:hAnsi="Montserrat Light"/>
        </w:rPr>
        <w:t>Prezentul Protocol a fost încheiat având în vedere prevederile :</w:t>
      </w:r>
    </w:p>
    <w:p w14:paraId="28CEBE0F" w14:textId="69A3E3A9" w:rsidR="004F652E" w:rsidRPr="00F94C34" w:rsidRDefault="004F652E" w:rsidP="00EF231E">
      <w:pPr>
        <w:pStyle w:val="Listparagraf"/>
        <w:numPr>
          <w:ilvl w:val="0"/>
          <w:numId w:val="46"/>
        </w:numPr>
        <w:autoSpaceDE w:val="0"/>
        <w:autoSpaceDN w:val="0"/>
        <w:adjustRightInd w:val="0"/>
        <w:jc w:val="both"/>
        <w:rPr>
          <w:rFonts w:ascii="Montserrat Light" w:hAnsi="Montserrat Light"/>
          <w:sz w:val="22"/>
          <w:szCs w:val="22"/>
          <w:lang w:val="pt-BR" w:eastAsia="ro-RO"/>
        </w:rPr>
      </w:pPr>
      <w:r w:rsidRPr="00F94C34">
        <w:rPr>
          <w:rFonts w:ascii="Montserrat Light" w:hAnsi="Montserrat Light"/>
          <w:sz w:val="22"/>
          <w:szCs w:val="22"/>
        </w:rPr>
        <w:t xml:space="preserve">art. 10 alin. (1) şi (2) din Documentul de Poziție încheiat în data de 28.07.2010, aprobat prin Hotărârea ADI </w:t>
      </w:r>
      <w:r w:rsidRPr="00F94C34">
        <w:rPr>
          <w:rFonts w:ascii="Montserrat Light" w:hAnsi="Montserrat Light" w:cs="Cambria"/>
          <w:sz w:val="22"/>
          <w:szCs w:val="22"/>
          <w:lang w:val="ro-RO"/>
        </w:rPr>
        <w:t>Eco-Metropolitan Cluj nr. 2/28.07.2010, cu modificările și completările ulterioare,</w:t>
      </w:r>
    </w:p>
    <w:p w14:paraId="1E5E152D" w14:textId="732AE64B" w:rsidR="004F652E" w:rsidRPr="00F94C34" w:rsidRDefault="004F652E" w:rsidP="00EF231E">
      <w:pPr>
        <w:pStyle w:val="Listparagraf"/>
        <w:numPr>
          <w:ilvl w:val="0"/>
          <w:numId w:val="46"/>
        </w:numPr>
        <w:autoSpaceDE w:val="0"/>
        <w:autoSpaceDN w:val="0"/>
        <w:adjustRightInd w:val="0"/>
        <w:jc w:val="both"/>
        <w:rPr>
          <w:rFonts w:ascii="Montserrat Light" w:hAnsi="Montserrat Light"/>
          <w:sz w:val="22"/>
          <w:szCs w:val="22"/>
          <w:lang w:val="ro-RO"/>
        </w:rPr>
      </w:pPr>
      <w:r w:rsidRPr="00F94C34">
        <w:rPr>
          <w:rFonts w:ascii="Montserrat Light" w:hAnsi="Montserrat Light"/>
          <w:sz w:val="22"/>
          <w:szCs w:val="22"/>
        </w:rPr>
        <w:t xml:space="preserve"> Hotărârii  Consiliului Județean Cluj nr.      / ……… 2022 </w:t>
      </w:r>
      <w:r w:rsidRPr="00F94C34">
        <w:rPr>
          <w:rFonts w:ascii="Montserrat Light" w:hAnsi="Montserrat Light"/>
          <w:sz w:val="22"/>
          <w:szCs w:val="22"/>
          <w:lang w:val="ro-RO"/>
        </w:rPr>
        <w:t xml:space="preserve">pentru stabilirea unor măsuri privind reglementarea  modului de folosinţă a  imobilului - Depozit neconform de deșeuri urbane Câmpia Turzii - închis, </w:t>
      </w:r>
    </w:p>
    <w:p w14:paraId="4DE8E8BC" w14:textId="741E83D8" w:rsidR="004F652E" w:rsidRPr="00F94C34" w:rsidRDefault="004F652E" w:rsidP="00EF231E">
      <w:pPr>
        <w:pStyle w:val="Listparagraf"/>
        <w:numPr>
          <w:ilvl w:val="0"/>
          <w:numId w:val="46"/>
        </w:numPr>
        <w:autoSpaceDE w:val="0"/>
        <w:autoSpaceDN w:val="0"/>
        <w:adjustRightInd w:val="0"/>
        <w:jc w:val="both"/>
        <w:rPr>
          <w:rFonts w:ascii="Montserrat Light" w:hAnsi="Montserrat Light"/>
          <w:sz w:val="22"/>
          <w:szCs w:val="22"/>
          <w:lang w:val="ro-RO"/>
        </w:rPr>
      </w:pPr>
      <w:r w:rsidRPr="00F94C34">
        <w:rPr>
          <w:rFonts w:ascii="Montserrat Light" w:hAnsi="Montserrat Light"/>
          <w:sz w:val="22"/>
          <w:szCs w:val="22"/>
        </w:rPr>
        <w:t xml:space="preserve">Hotărârii Consiliului Local al Municipiului </w:t>
      </w:r>
      <w:r w:rsidRPr="00F94C34">
        <w:rPr>
          <w:rFonts w:ascii="Montserrat Light" w:hAnsi="Montserrat Light"/>
          <w:sz w:val="22"/>
          <w:szCs w:val="22"/>
          <w:lang w:val="ro-RO"/>
        </w:rPr>
        <w:t>Câmpia Turzii</w:t>
      </w:r>
      <w:r w:rsidRPr="00F94C34">
        <w:rPr>
          <w:rFonts w:ascii="Montserrat Light" w:hAnsi="Montserrat Light"/>
          <w:sz w:val="22"/>
          <w:szCs w:val="22"/>
        </w:rPr>
        <w:t xml:space="preserve"> nr. ……./ ……… 2022  privind ………….</w:t>
      </w:r>
    </w:p>
    <w:p w14:paraId="7B355CAB" w14:textId="77777777" w:rsidR="004F652E" w:rsidRPr="00F94C34" w:rsidRDefault="004F652E" w:rsidP="004F652E">
      <w:pPr>
        <w:autoSpaceDE w:val="0"/>
        <w:autoSpaceDN w:val="0"/>
        <w:adjustRightInd w:val="0"/>
        <w:spacing w:line="240" w:lineRule="auto"/>
        <w:ind w:left="360"/>
        <w:jc w:val="both"/>
        <w:rPr>
          <w:rFonts w:ascii="Montserrat Light" w:hAnsi="Montserrat Light"/>
          <w:bCs/>
          <w:lang w:val="ro-RO"/>
        </w:rPr>
      </w:pPr>
    </w:p>
    <w:p w14:paraId="49310D4C" w14:textId="77777777" w:rsidR="004F652E" w:rsidRPr="00F94C34" w:rsidRDefault="004F652E" w:rsidP="004F652E">
      <w:pPr>
        <w:numPr>
          <w:ilvl w:val="0"/>
          <w:numId w:val="43"/>
        </w:numPr>
        <w:autoSpaceDE w:val="0"/>
        <w:autoSpaceDN w:val="0"/>
        <w:adjustRightInd w:val="0"/>
        <w:spacing w:line="240" w:lineRule="auto"/>
        <w:rPr>
          <w:rFonts w:ascii="Montserrat Light" w:hAnsi="Montserrat Light"/>
          <w:b/>
          <w:bCs/>
          <w:lang w:val="ro-RO"/>
        </w:rPr>
      </w:pPr>
      <w:r w:rsidRPr="00F94C34">
        <w:rPr>
          <w:rFonts w:ascii="Montserrat Light" w:hAnsi="Montserrat Light"/>
          <w:b/>
          <w:bCs/>
          <w:lang w:val="ro-RO"/>
        </w:rPr>
        <w:t xml:space="preserve">PĂRŢILE  PROTOCOLULUI </w:t>
      </w:r>
    </w:p>
    <w:p w14:paraId="6DF0E19E" w14:textId="6DDA84F0" w:rsidR="004F652E" w:rsidRPr="00F94C34" w:rsidRDefault="004F652E" w:rsidP="00EF231E">
      <w:pPr>
        <w:pStyle w:val="Listparagraf"/>
        <w:ind w:left="0"/>
        <w:jc w:val="both"/>
        <w:rPr>
          <w:rFonts w:ascii="Montserrat Light" w:hAnsi="Montserrat Light"/>
          <w:sz w:val="22"/>
          <w:szCs w:val="22"/>
        </w:rPr>
      </w:pPr>
      <w:r w:rsidRPr="00F94C34">
        <w:rPr>
          <w:rFonts w:ascii="Montserrat Light" w:hAnsi="Montserrat Light"/>
          <w:sz w:val="22"/>
          <w:szCs w:val="22"/>
        </w:rPr>
        <w:t xml:space="preserve">      </w:t>
      </w:r>
      <w:r w:rsidRPr="00F94C34">
        <w:rPr>
          <w:rFonts w:ascii="Montserrat Light" w:hAnsi="Montserrat Light"/>
          <w:b/>
          <w:sz w:val="22"/>
          <w:szCs w:val="22"/>
        </w:rPr>
        <w:t>U.A.T. JUDEȚUL CLUJ</w:t>
      </w:r>
      <w:r w:rsidRPr="00F94C34">
        <w:rPr>
          <w:rFonts w:ascii="Montserrat Light" w:hAnsi="Montserrat Light"/>
          <w:sz w:val="22"/>
          <w:szCs w:val="22"/>
        </w:rPr>
        <w:t xml:space="preserve">  - cu sediul în municipiul Cluj-Napoca, Calea Dorobanților, nr. 106, ( se vor menţiona toate datele de identificare : CUI, cont Trezorerie ş.a.m.d. ….), reprezentat legal prin Preşedintele Consiliului Judeţean Cluj – Alin TIŞE </w:t>
      </w:r>
    </w:p>
    <w:p w14:paraId="4D0C6402" w14:textId="77777777" w:rsidR="004F652E" w:rsidRPr="00F94C34" w:rsidRDefault="004F652E" w:rsidP="004F652E">
      <w:pPr>
        <w:tabs>
          <w:tab w:val="left" w:pos="5520"/>
        </w:tabs>
        <w:spacing w:line="240" w:lineRule="auto"/>
        <w:ind w:firstLine="720"/>
        <w:jc w:val="both"/>
        <w:rPr>
          <w:rFonts w:ascii="Montserrat Light" w:hAnsi="Montserrat Light"/>
          <w:b/>
        </w:rPr>
      </w:pPr>
      <w:r w:rsidRPr="00F94C34">
        <w:rPr>
          <w:rFonts w:ascii="Montserrat Light" w:hAnsi="Montserrat Light"/>
        </w:rPr>
        <w:t xml:space="preserve"> în calitate de  </w:t>
      </w:r>
      <w:r w:rsidRPr="00F94C34">
        <w:rPr>
          <w:rFonts w:ascii="Montserrat Light" w:hAnsi="Montserrat Light"/>
          <w:b/>
        </w:rPr>
        <w:t>PROPRIETAR</w:t>
      </w:r>
    </w:p>
    <w:p w14:paraId="6F657312" w14:textId="77777777" w:rsidR="004F652E" w:rsidRPr="00F94C34" w:rsidRDefault="004F652E" w:rsidP="004F652E">
      <w:pPr>
        <w:tabs>
          <w:tab w:val="left" w:pos="5520"/>
        </w:tabs>
        <w:spacing w:line="240" w:lineRule="auto"/>
        <w:ind w:left="360"/>
        <w:rPr>
          <w:rFonts w:ascii="Montserrat Light" w:hAnsi="Montserrat Light"/>
          <w:b/>
        </w:rPr>
      </w:pPr>
      <w:r w:rsidRPr="00F94C34">
        <w:rPr>
          <w:rFonts w:ascii="Montserrat Light" w:hAnsi="Montserrat Light"/>
          <w:b/>
        </w:rPr>
        <w:t>și</w:t>
      </w:r>
    </w:p>
    <w:p w14:paraId="21FC6B48" w14:textId="77777777" w:rsidR="004F652E" w:rsidRPr="00F94C34" w:rsidRDefault="004F652E" w:rsidP="004F652E">
      <w:pPr>
        <w:tabs>
          <w:tab w:val="left" w:pos="5520"/>
        </w:tabs>
        <w:spacing w:line="240" w:lineRule="auto"/>
        <w:ind w:firstLine="720"/>
        <w:jc w:val="both"/>
        <w:rPr>
          <w:rFonts w:ascii="Montserrat Light" w:hAnsi="Montserrat Light"/>
        </w:rPr>
      </w:pPr>
      <w:r w:rsidRPr="00F94C34">
        <w:rPr>
          <w:rFonts w:ascii="Montserrat Light" w:hAnsi="Montserrat Light"/>
          <w:b/>
        </w:rPr>
        <w:t xml:space="preserve">U.A.T. MUNICIPIUL </w:t>
      </w:r>
      <w:r w:rsidRPr="00F94C34">
        <w:rPr>
          <w:rFonts w:ascii="Montserrat Light" w:hAnsi="Montserrat Light"/>
          <w:b/>
          <w:bCs/>
          <w:lang w:val="ro-RO"/>
        </w:rPr>
        <w:t>Câmpia Turzii</w:t>
      </w:r>
      <w:r w:rsidRPr="00F94C34">
        <w:rPr>
          <w:rFonts w:ascii="Montserrat Light" w:hAnsi="Montserrat Light"/>
          <w:bCs/>
          <w:lang w:val="ro-RO"/>
        </w:rPr>
        <w:t xml:space="preserve">  </w:t>
      </w:r>
      <w:r w:rsidRPr="00F94C34">
        <w:rPr>
          <w:rFonts w:ascii="Montserrat Light" w:hAnsi="Montserrat Light"/>
        </w:rPr>
        <w:t xml:space="preserve">cu sediul în municipiul </w:t>
      </w:r>
      <w:r w:rsidRPr="00F94C34">
        <w:rPr>
          <w:rFonts w:ascii="Montserrat Light" w:hAnsi="Montserrat Light"/>
          <w:lang w:val="ro-RO"/>
        </w:rPr>
        <w:t>Câmpia Turzii</w:t>
      </w:r>
      <w:r w:rsidRPr="00F94C34">
        <w:rPr>
          <w:rFonts w:ascii="Montserrat Light" w:hAnsi="Montserrat Light"/>
          <w:bCs/>
          <w:lang w:val="ro-RO"/>
        </w:rPr>
        <w:t xml:space="preserve"> </w:t>
      </w:r>
      <w:r w:rsidRPr="00F94C34">
        <w:rPr>
          <w:rFonts w:ascii="Montserrat Light" w:hAnsi="Montserrat Light"/>
        </w:rPr>
        <w:t xml:space="preserve">( se vor menţiona toate datele de identificare : CUI, cont Trezorerie ş.a.m.d. ….), reprezentat legal prin Primarul Municipiului </w:t>
      </w:r>
      <w:r w:rsidRPr="00F94C34">
        <w:rPr>
          <w:rFonts w:ascii="Montserrat Light" w:hAnsi="Montserrat Light"/>
          <w:lang w:val="ro-RO"/>
        </w:rPr>
        <w:t>Câmpia Turzii</w:t>
      </w:r>
      <w:r w:rsidRPr="00F94C34">
        <w:rPr>
          <w:rFonts w:ascii="Montserrat Light" w:hAnsi="Montserrat Light"/>
          <w:bCs/>
          <w:lang w:val="ro-RO"/>
        </w:rPr>
        <w:t xml:space="preserve"> </w:t>
      </w:r>
      <w:r w:rsidRPr="00F94C34">
        <w:rPr>
          <w:rFonts w:ascii="Montserrat Light" w:hAnsi="Montserrat Light"/>
        </w:rPr>
        <w:t xml:space="preserve">– Dorin Nicolae LOJIGAN, în calitate de </w:t>
      </w:r>
      <w:r w:rsidRPr="00F94C34">
        <w:rPr>
          <w:rFonts w:ascii="Montserrat Light" w:hAnsi="Montserrat Light"/>
          <w:b/>
        </w:rPr>
        <w:t xml:space="preserve">BENEFICIAR </w:t>
      </w:r>
      <w:r w:rsidRPr="00F94C34">
        <w:rPr>
          <w:rFonts w:ascii="Montserrat Light" w:hAnsi="Montserrat Light"/>
        </w:rPr>
        <w:t>au procedat la încheierea prezentului Protocol .</w:t>
      </w:r>
    </w:p>
    <w:p w14:paraId="6BAC78CD" w14:textId="77777777" w:rsidR="004F652E" w:rsidRPr="00F94C34" w:rsidRDefault="004F652E" w:rsidP="004F652E">
      <w:pPr>
        <w:tabs>
          <w:tab w:val="left" w:pos="1530"/>
        </w:tabs>
        <w:spacing w:line="240" w:lineRule="auto"/>
        <w:jc w:val="both"/>
        <w:rPr>
          <w:rFonts w:ascii="Montserrat Light" w:hAnsi="Montserrat Light"/>
        </w:rPr>
      </w:pPr>
    </w:p>
    <w:p w14:paraId="52A353E5" w14:textId="77777777" w:rsidR="004F652E" w:rsidRPr="00F94C34" w:rsidRDefault="004F652E" w:rsidP="004F652E">
      <w:pPr>
        <w:pStyle w:val="Listparagraf"/>
        <w:ind w:left="0"/>
        <w:jc w:val="both"/>
        <w:rPr>
          <w:rFonts w:ascii="Montserrat Light" w:hAnsi="Montserrat Light"/>
          <w:b/>
          <w:sz w:val="22"/>
          <w:szCs w:val="22"/>
        </w:rPr>
      </w:pPr>
      <w:r w:rsidRPr="00F94C34">
        <w:rPr>
          <w:rFonts w:ascii="Montserrat Light" w:hAnsi="Montserrat Light"/>
          <w:sz w:val="22"/>
          <w:szCs w:val="22"/>
        </w:rPr>
        <w:tab/>
      </w:r>
      <w:r w:rsidRPr="00F94C34">
        <w:rPr>
          <w:rFonts w:ascii="Montserrat Light" w:hAnsi="Montserrat Light"/>
          <w:b/>
          <w:sz w:val="22"/>
          <w:szCs w:val="22"/>
        </w:rPr>
        <w:t>III. OBIECTUL PROTOCOLULUI</w:t>
      </w:r>
    </w:p>
    <w:p w14:paraId="5ED6691B" w14:textId="6757614E" w:rsidR="004F652E" w:rsidRPr="00F94C34" w:rsidRDefault="004F652E" w:rsidP="004F652E">
      <w:pPr>
        <w:autoSpaceDE w:val="0"/>
        <w:autoSpaceDN w:val="0"/>
        <w:adjustRightInd w:val="0"/>
        <w:spacing w:line="240" w:lineRule="auto"/>
        <w:ind w:firstLine="720"/>
        <w:jc w:val="both"/>
        <w:rPr>
          <w:rFonts w:ascii="Montserrat Light" w:hAnsi="Montserrat Light"/>
        </w:rPr>
      </w:pPr>
      <w:r w:rsidRPr="00F94C34">
        <w:rPr>
          <w:rFonts w:ascii="Montserrat Light" w:hAnsi="Montserrat Light"/>
          <w:b/>
          <w:bCs/>
          <w:lang w:val="ro-RO"/>
        </w:rPr>
        <w:t>3.1.</w:t>
      </w:r>
      <w:r w:rsidRPr="00F94C34">
        <w:rPr>
          <w:rFonts w:ascii="Montserrat Light" w:hAnsi="Montserrat Light"/>
          <w:bCs/>
          <w:lang w:val="ro-RO"/>
        </w:rPr>
        <w:t xml:space="preserve"> Obiectul protocolului îl constituie stabilirea măsurilor necesare pentru asigurarea folosinţei imobilului – </w:t>
      </w:r>
      <w:r w:rsidRPr="00F94C34">
        <w:rPr>
          <w:rFonts w:ascii="Montserrat Light" w:hAnsi="Montserrat Light"/>
          <w:b/>
          <w:bCs/>
          <w:lang w:val="ro-RO"/>
        </w:rPr>
        <w:t xml:space="preserve">Depozitul neconform de deșeuri urbane Câmpia Turzii - închis, </w:t>
      </w:r>
      <w:r w:rsidRPr="00F94C34">
        <w:rPr>
          <w:rFonts w:ascii="Montserrat Light" w:hAnsi="Montserrat Light"/>
          <w:lang w:val="ro-RO"/>
        </w:rPr>
        <w:t xml:space="preserve">proprietate publică a Județului Cluj, în administrarea Consiliului Județean Cluj, situat în municipiul Câmpia Turzii, str. Laminoriștilor, nr. 248A, jud. Cluj, înscris în CF nr. 56766 Câmpia Turzii, nr. cad. 56766- C1, </w:t>
      </w:r>
      <w:r w:rsidRPr="00F94C34">
        <w:rPr>
          <w:rFonts w:ascii="Montserrat Light" w:hAnsi="Montserrat Light"/>
          <w:bCs/>
          <w:lang w:val="ro-RO"/>
        </w:rPr>
        <w:t>edificat pe terenul</w:t>
      </w:r>
      <w:r w:rsidRPr="00F94C34">
        <w:rPr>
          <w:rFonts w:ascii="Montserrat Light" w:hAnsi="Montserrat Light"/>
          <w:b/>
          <w:bCs/>
          <w:lang w:val="ro-RO"/>
        </w:rPr>
        <w:t xml:space="preserve"> </w:t>
      </w:r>
      <w:r w:rsidRPr="00F94C34">
        <w:rPr>
          <w:rFonts w:ascii="Montserrat Light" w:hAnsi="Montserrat Light"/>
          <w:bCs/>
          <w:lang w:val="ro-RO"/>
        </w:rPr>
        <w:t xml:space="preserve">în suprafață totală de 54.337 mp, proprietate publică a Municipiului Câmpia Turzii, având nr. cad. 56766.  </w:t>
      </w:r>
    </w:p>
    <w:p w14:paraId="628B26BE" w14:textId="6FACB769" w:rsidR="004F652E" w:rsidRPr="00F94C34" w:rsidRDefault="004F652E" w:rsidP="004F652E">
      <w:pPr>
        <w:spacing w:line="240" w:lineRule="auto"/>
        <w:jc w:val="both"/>
        <w:rPr>
          <w:rFonts w:ascii="Montserrat Light" w:hAnsi="Montserrat Light"/>
          <w:b/>
        </w:rPr>
      </w:pPr>
      <w:r w:rsidRPr="00F94C34">
        <w:rPr>
          <w:rFonts w:ascii="Montserrat Light" w:hAnsi="Montserrat Light"/>
          <w:bCs/>
          <w:lang w:val="ro-RO"/>
        </w:rPr>
        <w:t xml:space="preserve"> </w:t>
      </w:r>
      <w:r w:rsidRPr="00F94C34">
        <w:rPr>
          <w:rFonts w:ascii="Montserrat Light" w:hAnsi="Montserrat Light"/>
          <w:bCs/>
          <w:lang w:val="ro-RO"/>
        </w:rPr>
        <w:tab/>
      </w:r>
      <w:r w:rsidRPr="00F94C34">
        <w:rPr>
          <w:rFonts w:ascii="Montserrat Light" w:hAnsi="Montserrat Light"/>
          <w:b/>
          <w:bCs/>
          <w:lang w:val="ro-RO"/>
        </w:rPr>
        <w:t>3.2.</w:t>
      </w:r>
      <w:r w:rsidRPr="00F94C34">
        <w:rPr>
          <w:rFonts w:ascii="Montserrat Light" w:hAnsi="Montserrat Light"/>
          <w:bCs/>
          <w:lang w:val="ro-RO"/>
        </w:rPr>
        <w:t xml:space="preserve"> </w:t>
      </w:r>
      <w:r w:rsidRPr="00F94C34">
        <w:rPr>
          <w:rFonts w:ascii="Montserrat Light" w:hAnsi="Montserrat Light"/>
        </w:rPr>
        <w:t>Valoarea finală a lucrărilor executate și a dotărilor aferente</w:t>
      </w:r>
      <w:r w:rsidRPr="00F94C34">
        <w:rPr>
          <w:rFonts w:ascii="Montserrat Light" w:hAnsi="Montserrat Light"/>
          <w:b/>
          <w:bCs/>
          <w:lang w:val="ro-RO"/>
        </w:rPr>
        <w:t xml:space="preserve"> </w:t>
      </w:r>
      <w:r w:rsidRPr="00F94C34">
        <w:rPr>
          <w:rFonts w:ascii="Montserrat Light" w:hAnsi="Montserrat Light"/>
          <w:bCs/>
          <w:lang w:val="ro-RO"/>
        </w:rPr>
        <w:t xml:space="preserve">Depozitului de deșeuri urban neconform </w:t>
      </w:r>
      <w:r w:rsidRPr="00F94C34">
        <w:rPr>
          <w:rFonts w:ascii="Montserrat Light" w:hAnsi="Montserrat Light"/>
          <w:lang w:val="ro-RO"/>
        </w:rPr>
        <w:t>Câmpia Turzii</w:t>
      </w:r>
      <w:r w:rsidRPr="00F94C34">
        <w:rPr>
          <w:rFonts w:ascii="Montserrat Light" w:hAnsi="Montserrat Light"/>
          <w:b/>
          <w:bCs/>
          <w:lang w:val="ro-RO"/>
        </w:rPr>
        <w:t xml:space="preserve"> </w:t>
      </w:r>
      <w:r w:rsidRPr="00F94C34">
        <w:rPr>
          <w:rFonts w:ascii="Montserrat Light" w:hAnsi="Montserrat Light"/>
          <w:bCs/>
          <w:lang w:val="ro-RO"/>
        </w:rPr>
        <w:t>- închis</w:t>
      </w:r>
      <w:r w:rsidRPr="00F94C34">
        <w:rPr>
          <w:rFonts w:ascii="Montserrat Light" w:hAnsi="Montserrat Light"/>
        </w:rPr>
        <w:t xml:space="preserve"> este </w:t>
      </w:r>
      <w:r w:rsidRPr="00F94C34">
        <w:rPr>
          <w:rFonts w:ascii="Montserrat Light" w:hAnsi="Montserrat Light"/>
          <w:bCs/>
          <w:lang w:val="ro-RO"/>
        </w:rPr>
        <w:t>10.499.516,31 lei (cu TVA), acestea fiind realizate în cadrul obiectivului de investiţii ”Închiderea depozitelor urbane neconforme din județul Cluj</w:t>
      </w:r>
      <w:r w:rsidR="007C7EC0" w:rsidRPr="00F94C34">
        <w:rPr>
          <w:rFonts w:ascii="Montserrat Light" w:hAnsi="Montserrat Light"/>
          <w:bCs/>
          <w:lang w:val="ro-RO"/>
        </w:rPr>
        <w:t xml:space="preserve"> -</w:t>
      </w:r>
      <w:r w:rsidRPr="00F94C34">
        <w:rPr>
          <w:rFonts w:ascii="Montserrat Light" w:hAnsi="Montserrat Light"/>
          <w:b/>
          <w:bCs/>
          <w:lang w:val="ro-RO"/>
        </w:rPr>
        <w:t xml:space="preserve"> </w:t>
      </w:r>
      <w:r w:rsidRPr="00F94C34">
        <w:rPr>
          <w:rFonts w:ascii="Montserrat Light" w:hAnsi="Montserrat Light"/>
          <w:lang w:val="ro-RO"/>
        </w:rPr>
        <w:t>Câmpia Turzii</w:t>
      </w:r>
      <w:r w:rsidRPr="00F94C34">
        <w:rPr>
          <w:rFonts w:ascii="Montserrat Light" w:hAnsi="Montserrat Light"/>
          <w:bCs/>
          <w:lang w:val="ro-RO"/>
        </w:rPr>
        <w:t xml:space="preserve"> ”, din  Proiectul „Sistem de Management Integrat al Deșeurilor în Județul Cluj”  şi având următoarele </w:t>
      </w:r>
      <w:r w:rsidRPr="00F94C34">
        <w:rPr>
          <w:rFonts w:ascii="Montserrat Light" w:hAnsi="Montserrat Light"/>
        </w:rPr>
        <w:t xml:space="preserve"> capacități fizice :</w:t>
      </w:r>
      <w:r w:rsidRPr="00F94C34">
        <w:rPr>
          <w:rFonts w:ascii="Montserrat Light" w:hAnsi="Montserrat Light"/>
          <w:b/>
        </w:rPr>
        <w:t xml:space="preserve"> </w:t>
      </w:r>
    </w:p>
    <w:p w14:paraId="0F5A437C"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Sistem de impermeabilizare;</w:t>
      </w:r>
    </w:p>
    <w:p w14:paraId="14DB9436"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Sistem gestionare biogaz;</w:t>
      </w:r>
    </w:p>
    <w:p w14:paraId="46D19CE1"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Sistem gestionare levigat;</w:t>
      </w:r>
    </w:p>
    <w:p w14:paraId="727C4598"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Sistem de colectare ape meteorice;</w:t>
      </w:r>
    </w:p>
    <w:p w14:paraId="2486BA9A"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lastRenderedPageBreak/>
        <w:t>Drum de acces pentru puțurile de degazare si Platforma tehnologică;</w:t>
      </w:r>
    </w:p>
    <w:p w14:paraId="5FB16C74"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Sistem monitorizare;</w:t>
      </w:r>
    </w:p>
    <w:p w14:paraId="349A750F"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Împrejmuire gard și poartă intrare;</w:t>
      </w:r>
    </w:p>
    <w:p w14:paraId="24898EE7"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Cladire personal și toaleta ecologică;</w:t>
      </w:r>
    </w:p>
    <w:p w14:paraId="4C3BEE36"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Alimentare cu energie electrica;</w:t>
      </w:r>
    </w:p>
    <w:p w14:paraId="322E7399" w14:textId="77777777" w:rsidR="004F652E" w:rsidRPr="00F94C34" w:rsidRDefault="004F652E" w:rsidP="004F652E">
      <w:pPr>
        <w:numPr>
          <w:ilvl w:val="0"/>
          <w:numId w:val="42"/>
        </w:numPr>
        <w:spacing w:line="240" w:lineRule="auto"/>
        <w:rPr>
          <w:rFonts w:ascii="Montserrat Light" w:eastAsia="Calibri" w:hAnsi="Montserrat Light"/>
          <w:lang w:val="ro-RO"/>
        </w:rPr>
      </w:pPr>
      <w:r w:rsidRPr="00F94C34">
        <w:rPr>
          <w:rFonts w:ascii="Montserrat Light" w:eastAsia="Calibri" w:hAnsi="Montserrat Light"/>
          <w:lang w:val="ro-RO"/>
        </w:rPr>
        <w:t>Instalatii electrice;</w:t>
      </w:r>
    </w:p>
    <w:p w14:paraId="3B15703A" w14:textId="77777777" w:rsidR="004F652E" w:rsidRPr="00F94C34" w:rsidRDefault="004F652E" w:rsidP="004F652E">
      <w:pPr>
        <w:spacing w:line="240" w:lineRule="auto"/>
        <w:jc w:val="both"/>
        <w:rPr>
          <w:rFonts w:ascii="Montserrat Light" w:hAnsi="Montserrat Light"/>
        </w:rPr>
      </w:pPr>
      <w:r w:rsidRPr="00F94C34">
        <w:rPr>
          <w:rFonts w:ascii="Montserrat Light" w:hAnsi="Montserrat Light"/>
        </w:rPr>
        <w:t xml:space="preserve">         </w:t>
      </w:r>
      <w:r w:rsidRPr="00F94C34">
        <w:rPr>
          <w:rFonts w:ascii="Montserrat Light" w:hAnsi="Montserrat Light"/>
          <w:b/>
          <w:bCs/>
        </w:rPr>
        <w:t>3.3.</w:t>
      </w:r>
      <w:r w:rsidRPr="00F94C34">
        <w:rPr>
          <w:rFonts w:ascii="Montserrat Light" w:hAnsi="Montserrat Light"/>
        </w:rPr>
        <w:t xml:space="preserve"> Predarea-preluarea efectivă se va face pe bază de proces verbal de predare-primire care se va încheia între reprezentanţii părţilor în termen de max. 30 de zile de la intrarea în vigoare a prezentului protocol.</w:t>
      </w:r>
    </w:p>
    <w:p w14:paraId="7AFD50FD" w14:textId="77777777" w:rsidR="00EF231E" w:rsidRPr="00F94C34" w:rsidRDefault="00EF231E" w:rsidP="004F652E">
      <w:pPr>
        <w:pStyle w:val="Corptext2"/>
        <w:spacing w:after="0" w:line="240" w:lineRule="auto"/>
        <w:ind w:firstLine="720"/>
        <w:jc w:val="both"/>
        <w:rPr>
          <w:rFonts w:ascii="Montserrat Light" w:hAnsi="Montserrat Light"/>
          <w:b/>
          <w:bCs/>
          <w:sz w:val="22"/>
          <w:szCs w:val="22"/>
        </w:rPr>
      </w:pPr>
    </w:p>
    <w:p w14:paraId="407F2B06" w14:textId="5870D08B" w:rsidR="004F652E" w:rsidRPr="00F94C34" w:rsidRDefault="004F652E" w:rsidP="004F652E">
      <w:pPr>
        <w:pStyle w:val="Corptext2"/>
        <w:spacing w:after="0" w:line="240" w:lineRule="auto"/>
        <w:ind w:firstLine="720"/>
        <w:jc w:val="both"/>
        <w:rPr>
          <w:rFonts w:ascii="Montserrat Light" w:hAnsi="Montserrat Light"/>
          <w:b/>
          <w:bCs/>
          <w:sz w:val="22"/>
          <w:szCs w:val="22"/>
        </w:rPr>
      </w:pPr>
      <w:r w:rsidRPr="00F94C34">
        <w:rPr>
          <w:rFonts w:ascii="Montserrat Light" w:hAnsi="Montserrat Light"/>
          <w:b/>
          <w:bCs/>
          <w:sz w:val="22"/>
          <w:szCs w:val="22"/>
        </w:rPr>
        <w:t xml:space="preserve">IV. OBLIGAȚIILE  PĂRȚILOR </w:t>
      </w:r>
    </w:p>
    <w:p w14:paraId="16BF21FF" w14:textId="77777777" w:rsidR="004F652E" w:rsidRPr="00F94C34" w:rsidRDefault="004F652E" w:rsidP="004F652E">
      <w:pPr>
        <w:spacing w:line="240" w:lineRule="auto"/>
        <w:ind w:firstLine="720"/>
        <w:rPr>
          <w:rFonts w:ascii="Montserrat Light" w:eastAsia="Calibri" w:hAnsi="Montserrat Light"/>
        </w:rPr>
      </w:pPr>
      <w:r w:rsidRPr="00F94C34">
        <w:rPr>
          <w:rFonts w:ascii="Montserrat Light" w:eastAsia="Calibri" w:hAnsi="Montserrat Light"/>
        </w:rPr>
        <w:t xml:space="preserve">4.1. </w:t>
      </w:r>
      <w:r w:rsidRPr="00F94C34">
        <w:rPr>
          <w:rFonts w:ascii="Montserrat Light" w:eastAsia="Calibri" w:hAnsi="Montserrat Light"/>
          <w:b/>
          <w:bCs/>
        </w:rPr>
        <w:t>U.A.T. JUDEȚUL</w:t>
      </w:r>
      <w:r w:rsidRPr="00F94C34">
        <w:rPr>
          <w:rFonts w:ascii="Montserrat Light" w:eastAsia="Calibri" w:hAnsi="Montserrat Light"/>
          <w:b/>
        </w:rPr>
        <w:t xml:space="preserve"> CLUJ</w:t>
      </w:r>
      <w:r w:rsidRPr="00F94C34">
        <w:rPr>
          <w:rFonts w:ascii="Montserrat Light" w:eastAsia="Calibri" w:hAnsi="Montserrat Light"/>
        </w:rPr>
        <w:t xml:space="preserve"> are următoarele obligații:</w:t>
      </w:r>
    </w:p>
    <w:p w14:paraId="3D87FF2A" w14:textId="77777777" w:rsidR="004F652E" w:rsidRPr="00F94C34" w:rsidRDefault="004F652E" w:rsidP="004F652E">
      <w:pPr>
        <w:spacing w:line="240" w:lineRule="auto"/>
        <w:ind w:firstLine="720"/>
        <w:rPr>
          <w:rFonts w:ascii="Montserrat Light" w:hAnsi="Montserrat Light"/>
          <w:b/>
          <w:bCs/>
          <w:lang w:val="ro-RO"/>
        </w:rPr>
      </w:pPr>
      <w:r w:rsidRPr="00F94C34">
        <w:rPr>
          <w:rFonts w:ascii="Montserrat Light" w:eastAsia="Calibri" w:hAnsi="Montserrat Light"/>
        </w:rPr>
        <w:t xml:space="preserve">-  să predea în folosinţă imobilul -  </w:t>
      </w:r>
      <w:r w:rsidRPr="00F94C34">
        <w:rPr>
          <w:rFonts w:ascii="Montserrat Light" w:hAnsi="Montserrat Light"/>
          <w:b/>
          <w:bCs/>
          <w:lang w:val="ro-RO"/>
        </w:rPr>
        <w:t xml:space="preserve">Depozitul neconform de deșeuri urbane Câmpia Turzii - închis, </w:t>
      </w:r>
      <w:r w:rsidRPr="00F94C34">
        <w:rPr>
          <w:rFonts w:ascii="Montserrat Light" w:hAnsi="Montserrat Light"/>
          <w:bCs/>
          <w:lang w:val="ro-RO"/>
        </w:rPr>
        <w:t>cu toate anexele și dotările aferente;</w:t>
      </w:r>
    </w:p>
    <w:p w14:paraId="2554CBB2" w14:textId="77777777" w:rsidR="004F652E" w:rsidRPr="00F94C34" w:rsidRDefault="004F652E" w:rsidP="004F652E">
      <w:pPr>
        <w:spacing w:line="240" w:lineRule="auto"/>
        <w:ind w:firstLine="720"/>
        <w:rPr>
          <w:rFonts w:ascii="Montserrat Light" w:eastAsia="Calibri" w:hAnsi="Montserrat Light"/>
        </w:rPr>
      </w:pPr>
      <w:r w:rsidRPr="00F94C34">
        <w:rPr>
          <w:rFonts w:ascii="Montserrat Light" w:hAnsi="Montserrat Light"/>
          <w:bCs/>
          <w:lang w:val="ro-RO"/>
        </w:rPr>
        <w:t>-  să asigure folosinţa netulburată a imobilului;</w:t>
      </w:r>
    </w:p>
    <w:p w14:paraId="4117328C" w14:textId="77777777" w:rsidR="004F652E" w:rsidRPr="00F94C34" w:rsidRDefault="004F652E" w:rsidP="004F652E">
      <w:pPr>
        <w:spacing w:line="240" w:lineRule="auto"/>
        <w:ind w:firstLine="720"/>
        <w:rPr>
          <w:rFonts w:ascii="Montserrat Light" w:eastAsia="Calibri" w:hAnsi="Montserrat Light"/>
        </w:rPr>
      </w:pPr>
      <w:r w:rsidRPr="00F94C34">
        <w:rPr>
          <w:rFonts w:ascii="Montserrat Light" w:eastAsia="Calibri" w:hAnsi="Montserrat Light"/>
        </w:rPr>
        <w:t xml:space="preserve">-  să predea Cartea tehnică a construcției pentru Depozitul de deșeuri </w:t>
      </w:r>
      <w:r w:rsidRPr="00F94C34">
        <w:rPr>
          <w:rFonts w:ascii="Montserrat Light" w:hAnsi="Montserrat Light"/>
          <w:lang w:val="ro-RO"/>
        </w:rPr>
        <w:t>Câmpia Turzii</w:t>
      </w:r>
      <w:r w:rsidRPr="00F94C34">
        <w:rPr>
          <w:rFonts w:ascii="Montserrat Light" w:eastAsia="Calibri" w:hAnsi="Montserrat Light"/>
        </w:rPr>
        <w:t>;</w:t>
      </w:r>
    </w:p>
    <w:p w14:paraId="31FAF841"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xml:space="preserve">- să predea Manualul </w:t>
      </w:r>
      <w:r w:rsidRPr="00F94C34">
        <w:rPr>
          <w:rFonts w:ascii="Montserrat Light" w:hAnsi="Montserrat Light"/>
          <w:lang w:val="ro-RO"/>
        </w:rPr>
        <w:t>privind instruirea personalului în vederea exploatării, reparării, întreținerii și urmăririi comportării în timp a Depozitului de deșeuri închis Câmpia Turzii (atasat prezentului protocol)</w:t>
      </w:r>
      <w:r w:rsidRPr="00F94C34">
        <w:rPr>
          <w:rFonts w:ascii="Montserrat Light" w:eastAsia="Calibri" w:hAnsi="Montserrat Light"/>
        </w:rPr>
        <w:t xml:space="preserve">; </w:t>
      </w:r>
    </w:p>
    <w:p w14:paraId="0412B5D3" w14:textId="77777777" w:rsidR="004F652E" w:rsidRPr="00F94C34" w:rsidRDefault="004F652E" w:rsidP="004F652E">
      <w:pPr>
        <w:autoSpaceDE w:val="0"/>
        <w:autoSpaceDN w:val="0"/>
        <w:adjustRightInd w:val="0"/>
        <w:spacing w:line="240" w:lineRule="auto"/>
        <w:ind w:right="-1" w:firstLine="720"/>
        <w:jc w:val="both"/>
        <w:rPr>
          <w:rFonts w:ascii="Montserrat Light" w:hAnsi="Montserrat Light"/>
          <w:noProof/>
        </w:rPr>
      </w:pPr>
      <w:r w:rsidRPr="00F94C34">
        <w:rPr>
          <w:rFonts w:ascii="Montserrat Light" w:hAnsi="Montserrat Light"/>
          <w:noProof/>
        </w:rPr>
        <w:t xml:space="preserve">- să răspundă de obligațiile asumate prin contractul de lucrări în baza căruia au fost executate lucrările de închidere a Depozitului de deșeuri </w:t>
      </w:r>
      <w:r w:rsidRPr="00F94C34">
        <w:rPr>
          <w:rFonts w:ascii="Montserrat Light" w:hAnsi="Montserrat Light"/>
          <w:lang w:val="ro-RO"/>
        </w:rPr>
        <w:t>Câmpia Turzii</w:t>
      </w:r>
      <w:r w:rsidRPr="00F94C34">
        <w:rPr>
          <w:rFonts w:ascii="Montserrat Light" w:hAnsi="Montserrat Light"/>
          <w:noProof/>
        </w:rPr>
        <w:t>, până la expirarea perioadei de garanție şi întocmirea procesului verbal de recepţie finală.</w:t>
      </w:r>
    </w:p>
    <w:p w14:paraId="5CD61BD1" w14:textId="77777777" w:rsidR="004F652E" w:rsidRPr="00F94C34" w:rsidRDefault="004F652E" w:rsidP="004F652E">
      <w:pPr>
        <w:spacing w:line="240" w:lineRule="auto"/>
        <w:ind w:left="720"/>
        <w:rPr>
          <w:rFonts w:ascii="Montserrat Light" w:eastAsia="Calibri" w:hAnsi="Montserrat Light"/>
        </w:rPr>
      </w:pPr>
      <w:r w:rsidRPr="00F94C34">
        <w:rPr>
          <w:rFonts w:ascii="Montserrat Light" w:eastAsia="Calibri" w:hAnsi="Montserrat Light"/>
        </w:rPr>
        <w:t xml:space="preserve">- </w:t>
      </w:r>
      <w:bookmarkStart w:id="3" w:name="_Hlk76642166"/>
      <w:r w:rsidRPr="00F94C34">
        <w:rPr>
          <w:rFonts w:ascii="Montserrat Light" w:eastAsia="Calibri" w:hAnsi="Montserrat Light"/>
        </w:rPr>
        <w:t xml:space="preserve">să desemneze reprezentant/reprezentanți din cadrul aparatului de specialitate al </w:t>
      </w:r>
    </w:p>
    <w:p w14:paraId="1CF61BA9" w14:textId="77777777" w:rsidR="004F652E" w:rsidRPr="00F94C34" w:rsidRDefault="004F652E" w:rsidP="004F652E">
      <w:pPr>
        <w:spacing w:line="240" w:lineRule="auto"/>
        <w:rPr>
          <w:rFonts w:ascii="Montserrat Light" w:eastAsia="Calibri" w:hAnsi="Montserrat Light"/>
        </w:rPr>
      </w:pPr>
      <w:r w:rsidRPr="00F94C34">
        <w:rPr>
          <w:rFonts w:ascii="Montserrat Light" w:eastAsia="Calibri" w:hAnsi="Montserrat Light"/>
        </w:rPr>
        <w:t xml:space="preserve">Consiliului Județean Cluj, care vor fi responsabili cu monitorizarea și gestionarea modului de implementare a obligațiilor stabilite în sarcina  părților, prin  acte normative cât  și prin prezentul protocol.   </w:t>
      </w:r>
    </w:p>
    <w:bookmarkEnd w:id="3"/>
    <w:p w14:paraId="288FEA1A" w14:textId="77777777" w:rsidR="004F652E" w:rsidRPr="00F94C34" w:rsidRDefault="004F652E" w:rsidP="004F652E">
      <w:pPr>
        <w:spacing w:line="240" w:lineRule="auto"/>
        <w:ind w:left="720"/>
        <w:rPr>
          <w:rFonts w:ascii="Montserrat Light" w:eastAsia="Calibri" w:hAnsi="Montserrat Light"/>
        </w:rPr>
      </w:pPr>
      <w:r w:rsidRPr="00F94C34">
        <w:rPr>
          <w:rFonts w:ascii="Montserrat Light" w:eastAsia="Calibri" w:hAnsi="Montserrat Light"/>
        </w:rPr>
        <w:t xml:space="preserve">4.2.  </w:t>
      </w:r>
      <w:r w:rsidRPr="00F94C34">
        <w:rPr>
          <w:rFonts w:ascii="Montserrat Light" w:eastAsia="Calibri" w:hAnsi="Montserrat Light"/>
          <w:b/>
        </w:rPr>
        <w:t xml:space="preserve">MUNICIPIUL </w:t>
      </w:r>
      <w:r w:rsidRPr="00F94C34">
        <w:rPr>
          <w:rFonts w:ascii="Montserrat Light" w:hAnsi="Montserrat Light"/>
          <w:b/>
          <w:bCs/>
          <w:lang w:val="ro-RO"/>
        </w:rPr>
        <w:t>CÂMPIA TURZII</w:t>
      </w:r>
      <w:r w:rsidRPr="00F94C34">
        <w:rPr>
          <w:rFonts w:ascii="Montserrat Light" w:eastAsia="Calibri" w:hAnsi="Montserrat Light"/>
        </w:rPr>
        <w:t xml:space="preserve"> are următoarele obligații:</w:t>
      </w:r>
    </w:p>
    <w:p w14:paraId="3414BAC4"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să primescă în folosinţă imobilul cu toate dotările aferente;</w:t>
      </w:r>
    </w:p>
    <w:p w14:paraId="1A4DCA72"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să îngrijească,  să conserve și să asigure paza imobilului și  a anexelor acestuia, ca un bun proprietar.</w:t>
      </w:r>
    </w:p>
    <w:p w14:paraId="355C37B4"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să folosească imobilul potrivit destinaţiei sale ;</w:t>
      </w:r>
    </w:p>
    <w:p w14:paraId="2DD1C863"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xml:space="preserve">- să efectueze pe cheltuiala sa, monitorizarea post-inchidere a Depozitului de Deseuri </w:t>
      </w:r>
      <w:r w:rsidRPr="00F94C34">
        <w:rPr>
          <w:rFonts w:ascii="Montserrat Light" w:hAnsi="Montserrat Light"/>
          <w:lang w:val="ro-RO"/>
        </w:rPr>
        <w:t>Câmpia Turzii</w:t>
      </w:r>
      <w:r w:rsidRPr="00F94C34">
        <w:rPr>
          <w:rFonts w:ascii="Montserrat Light" w:eastAsia="Calibri" w:hAnsi="Montserrat Light"/>
        </w:rPr>
        <w:t xml:space="preserve">  inchis, pe o perioada de 5. ani ;</w:t>
      </w:r>
    </w:p>
    <w:p w14:paraId="64014931"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xml:space="preserve">- să efectueze acțiuni de urmărire a comportării în timp a construcției  în vederea satisfacerii prevederilor privind menținerea cerințelor esenţiale, respectiv rezistență, stabilitate și durabilitate ale construcțiilor ş. a., </w:t>
      </w:r>
    </w:p>
    <w:p w14:paraId="2061C4BB"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xml:space="preserve">- să informeze de îndată proprietarul (Judeţul Cluj) despre orice degradare survenită care poate apărea pe parcursul perioadei de garanţie,  în vederea luării măsurilor de remediere de către  antreprenor.  </w:t>
      </w:r>
      <w:r w:rsidRPr="00F94C34">
        <w:rPr>
          <w:rFonts w:ascii="Montserrat Light" w:hAnsi="Montserrat Light"/>
        </w:rPr>
        <w:t xml:space="preserve">Perioada de garanţie este de </w:t>
      </w:r>
      <w:r w:rsidRPr="00F94C34">
        <w:rPr>
          <w:rFonts w:ascii="Montserrat Light" w:hAnsi="Montserrat Light"/>
          <w:b/>
        </w:rPr>
        <w:t>60 luni</w:t>
      </w:r>
      <w:r w:rsidRPr="00F94C34">
        <w:rPr>
          <w:rFonts w:ascii="Montserrat Light" w:hAnsi="Montserrat Light"/>
        </w:rPr>
        <w:t xml:space="preserve">, </w:t>
      </w:r>
      <w:r w:rsidRPr="00F94C34">
        <w:rPr>
          <w:rFonts w:ascii="Montserrat Light" w:hAnsi="Montserrat Light"/>
          <w:lang w:val="ro-RO"/>
        </w:rPr>
        <w:t xml:space="preserve">începând </w:t>
      </w:r>
      <w:r w:rsidRPr="00F94C34">
        <w:rPr>
          <w:rFonts w:ascii="Montserrat Light" w:hAnsi="Montserrat Light"/>
        </w:rPr>
        <w:t>de la data încheierii procesului verbal de recepție la terminarea lucrărilor.</w:t>
      </w:r>
    </w:p>
    <w:p w14:paraId="61C4EAEF" w14:textId="77777777" w:rsidR="004F652E" w:rsidRPr="00F94C34" w:rsidRDefault="004F652E" w:rsidP="004F652E">
      <w:pPr>
        <w:spacing w:line="240" w:lineRule="auto"/>
        <w:ind w:firstLine="720"/>
        <w:jc w:val="both"/>
        <w:rPr>
          <w:rFonts w:ascii="Montserrat Light" w:eastAsia="Calibri" w:hAnsi="Montserrat Light"/>
        </w:rPr>
      </w:pPr>
      <w:r w:rsidRPr="00F94C34">
        <w:rPr>
          <w:rFonts w:ascii="Montserrat Light" w:eastAsia="Calibri" w:hAnsi="Montserrat Light"/>
        </w:rPr>
        <w:t>- să predea imobilul liber şi în bună stare, la data expirării duratei prezentului protocol.</w:t>
      </w:r>
    </w:p>
    <w:p w14:paraId="5A75CB15" w14:textId="77777777" w:rsidR="004F652E" w:rsidRPr="00F94C34" w:rsidRDefault="004F652E" w:rsidP="004F652E">
      <w:pPr>
        <w:spacing w:line="240" w:lineRule="auto"/>
        <w:ind w:left="720"/>
        <w:rPr>
          <w:rFonts w:ascii="Montserrat Light" w:eastAsia="Calibri" w:hAnsi="Montserrat Light"/>
        </w:rPr>
      </w:pPr>
      <w:r w:rsidRPr="00F94C34">
        <w:rPr>
          <w:rFonts w:ascii="Montserrat Light" w:eastAsia="Calibri" w:hAnsi="Montserrat Light"/>
          <w:b/>
        </w:rPr>
        <w:t xml:space="preserve">- </w:t>
      </w:r>
      <w:r w:rsidRPr="00F94C34">
        <w:rPr>
          <w:rFonts w:ascii="Montserrat Light" w:eastAsia="Calibri" w:hAnsi="Montserrat Light"/>
        </w:rPr>
        <w:t xml:space="preserve">să desemneze reprezentant/reprezentanți din cadrul aparatului de specialitate al </w:t>
      </w:r>
    </w:p>
    <w:p w14:paraId="73FCD2EC" w14:textId="77777777" w:rsidR="004F652E" w:rsidRPr="00F94C34" w:rsidRDefault="004F652E" w:rsidP="004F652E">
      <w:pPr>
        <w:spacing w:line="240" w:lineRule="auto"/>
        <w:rPr>
          <w:rFonts w:ascii="Montserrat Light" w:eastAsia="Calibri" w:hAnsi="Montserrat Light"/>
        </w:rPr>
      </w:pPr>
      <w:r w:rsidRPr="00F94C34">
        <w:rPr>
          <w:rFonts w:ascii="Montserrat Light" w:eastAsia="Calibri" w:hAnsi="Montserrat Light"/>
        </w:rPr>
        <w:t xml:space="preserve">Primarului Municipiului Câmpia Turzii, care vor fi responsabili cu monitorizarea și gestionarea modului de implementare a obligațiilor stabilite în sarcina  părților, prin  acte normative cât  și prin prezentul protocol. </w:t>
      </w:r>
    </w:p>
    <w:p w14:paraId="45348FF6" w14:textId="77777777" w:rsidR="004F652E" w:rsidRPr="00F94C34" w:rsidRDefault="004F652E" w:rsidP="004F652E">
      <w:pPr>
        <w:spacing w:line="240" w:lineRule="auto"/>
        <w:rPr>
          <w:rFonts w:ascii="Montserrat Light" w:eastAsia="Calibri" w:hAnsi="Montserrat Light"/>
        </w:rPr>
      </w:pPr>
      <w:r w:rsidRPr="00F94C34">
        <w:rPr>
          <w:rFonts w:ascii="Montserrat Light" w:eastAsia="Calibri" w:hAnsi="Montserrat Light"/>
        </w:rPr>
        <w:t xml:space="preserve">  </w:t>
      </w:r>
    </w:p>
    <w:p w14:paraId="0C839D52" w14:textId="77777777" w:rsidR="004F652E" w:rsidRPr="00F94C34" w:rsidRDefault="004F652E" w:rsidP="004F652E">
      <w:pPr>
        <w:spacing w:line="240" w:lineRule="auto"/>
        <w:ind w:firstLine="720"/>
        <w:jc w:val="both"/>
        <w:rPr>
          <w:rFonts w:ascii="Montserrat Light" w:eastAsia="Calibri" w:hAnsi="Montserrat Light"/>
          <w:b/>
        </w:rPr>
      </w:pPr>
      <w:r w:rsidRPr="00F94C34">
        <w:rPr>
          <w:rFonts w:ascii="Montserrat Light" w:eastAsia="Calibri" w:hAnsi="Montserrat Light"/>
          <w:b/>
        </w:rPr>
        <w:t>V. DURATA PROTOCOLULUI</w:t>
      </w:r>
    </w:p>
    <w:p w14:paraId="30371B2C" w14:textId="77777777" w:rsidR="004F652E" w:rsidRPr="00F94C34" w:rsidRDefault="004F652E" w:rsidP="004F652E">
      <w:pPr>
        <w:spacing w:line="240" w:lineRule="auto"/>
        <w:jc w:val="both"/>
        <w:rPr>
          <w:rFonts w:ascii="Montserrat Light" w:hAnsi="Montserrat Light"/>
        </w:rPr>
      </w:pPr>
      <w:r w:rsidRPr="00F94C34">
        <w:rPr>
          <w:rFonts w:ascii="Montserrat Light" w:hAnsi="Montserrat Light"/>
        </w:rPr>
        <w:tab/>
        <w:t>5.1. Durata protocolului este de 5 ani şi se calculează de la data intrării în vigoare a acestuia.</w:t>
      </w:r>
    </w:p>
    <w:p w14:paraId="4D1A2C4B" w14:textId="77777777" w:rsidR="004F652E" w:rsidRPr="00F94C34" w:rsidRDefault="004F652E" w:rsidP="004F652E">
      <w:pPr>
        <w:spacing w:line="240" w:lineRule="auto"/>
        <w:jc w:val="both"/>
        <w:rPr>
          <w:rFonts w:ascii="Montserrat Light" w:hAnsi="Montserrat Light"/>
        </w:rPr>
      </w:pPr>
      <w:r w:rsidRPr="00F94C34">
        <w:rPr>
          <w:rFonts w:ascii="Montserrat Light" w:hAnsi="Montserrat Light"/>
        </w:rPr>
        <w:tab/>
        <w:t xml:space="preserve">5,2. Durata prezentului protocol poate fi prelungită cu acordul ambelor părţi, prin încheierea unui act adiţional.  </w:t>
      </w:r>
    </w:p>
    <w:p w14:paraId="002213C4" w14:textId="77777777" w:rsidR="004F652E" w:rsidRPr="00F94C34" w:rsidRDefault="004F652E" w:rsidP="004F652E">
      <w:pPr>
        <w:shd w:val="clear" w:color="auto" w:fill="FFFFFF"/>
        <w:spacing w:line="240" w:lineRule="auto"/>
        <w:ind w:firstLine="720"/>
        <w:jc w:val="both"/>
        <w:rPr>
          <w:rFonts w:ascii="Montserrat Light" w:hAnsi="Montserrat Light"/>
          <w:b/>
          <w:lang w:val="ro-RO"/>
        </w:rPr>
      </w:pPr>
      <w:r w:rsidRPr="00F94C34">
        <w:rPr>
          <w:rFonts w:ascii="Montserrat Light" w:hAnsi="Montserrat Light"/>
          <w:b/>
          <w:lang w:val="ro-RO"/>
        </w:rPr>
        <w:t xml:space="preserve">VI. DOCUMENTELE PROTOCOLULUI . </w:t>
      </w:r>
    </w:p>
    <w:p w14:paraId="2490802B" w14:textId="77777777" w:rsidR="004F652E" w:rsidRPr="00F94C34" w:rsidRDefault="004F652E" w:rsidP="004F652E">
      <w:pPr>
        <w:numPr>
          <w:ilvl w:val="0"/>
          <w:numId w:val="44"/>
        </w:numPr>
        <w:shd w:val="clear" w:color="auto" w:fill="FFFFFF"/>
        <w:spacing w:line="240" w:lineRule="auto"/>
        <w:jc w:val="both"/>
        <w:rPr>
          <w:rFonts w:ascii="Montserrat Light" w:hAnsi="Montserrat Light"/>
          <w:lang w:val="ro-RO"/>
        </w:rPr>
      </w:pPr>
      <w:r w:rsidRPr="00F94C34">
        <w:rPr>
          <w:rFonts w:ascii="Montserrat Light" w:hAnsi="Montserrat Light"/>
          <w:lang w:val="ro-RO"/>
        </w:rPr>
        <w:t>Procesul verbal de predare –primire (efectivă) a imobilului şi a anexelor aferente acestuia.</w:t>
      </w:r>
    </w:p>
    <w:p w14:paraId="5691AB3D" w14:textId="77777777" w:rsidR="004F652E" w:rsidRPr="00F94C34" w:rsidRDefault="004F652E" w:rsidP="004F652E">
      <w:pPr>
        <w:numPr>
          <w:ilvl w:val="0"/>
          <w:numId w:val="44"/>
        </w:numPr>
        <w:shd w:val="clear" w:color="auto" w:fill="FFFFFF"/>
        <w:spacing w:line="240" w:lineRule="auto"/>
        <w:jc w:val="both"/>
        <w:rPr>
          <w:rFonts w:ascii="Montserrat Light" w:hAnsi="Montserrat Light"/>
          <w:lang w:val="ro-RO"/>
        </w:rPr>
      </w:pPr>
      <w:r w:rsidRPr="00F94C34">
        <w:rPr>
          <w:rFonts w:ascii="Montserrat Light" w:hAnsi="Montserrat Light"/>
          <w:lang w:val="ro-RO"/>
        </w:rPr>
        <w:lastRenderedPageBreak/>
        <w:t>CARTEA TEHNICĂ A CONSTRUCȚIEI pentru Depozitul de deșeuri Câmpia Turzii închis (în format electronoic);</w:t>
      </w:r>
    </w:p>
    <w:p w14:paraId="2D633727" w14:textId="77777777" w:rsidR="004F652E" w:rsidRPr="00F94C34" w:rsidRDefault="004F652E" w:rsidP="004F652E">
      <w:pPr>
        <w:numPr>
          <w:ilvl w:val="0"/>
          <w:numId w:val="44"/>
        </w:numPr>
        <w:shd w:val="clear" w:color="auto" w:fill="FFFFFF"/>
        <w:spacing w:line="240" w:lineRule="auto"/>
        <w:jc w:val="both"/>
        <w:rPr>
          <w:rFonts w:ascii="Montserrat Light" w:hAnsi="Montserrat Light"/>
          <w:lang w:val="ro-RO"/>
        </w:rPr>
      </w:pPr>
      <w:r w:rsidRPr="00F94C34">
        <w:rPr>
          <w:rFonts w:ascii="Montserrat Light" w:hAnsi="Montserrat Light"/>
          <w:lang w:val="ro-RO"/>
        </w:rPr>
        <w:t>Manualul privind instruirea personalului în vederea exploatării, reparării, întreținerii și urmăririi comportării în timp a Depozitului de deșeuri închis.</w:t>
      </w:r>
    </w:p>
    <w:p w14:paraId="52478D89" w14:textId="77777777" w:rsidR="004F652E" w:rsidRPr="00F94C34" w:rsidRDefault="004F652E" w:rsidP="004F652E">
      <w:pPr>
        <w:shd w:val="clear" w:color="auto" w:fill="FFFFFF"/>
        <w:spacing w:line="240" w:lineRule="auto"/>
        <w:jc w:val="both"/>
        <w:rPr>
          <w:rFonts w:ascii="Montserrat Light" w:hAnsi="Montserrat Light"/>
          <w:lang w:val="ro-RO"/>
        </w:rPr>
      </w:pPr>
    </w:p>
    <w:p w14:paraId="1E0DADB8" w14:textId="77777777" w:rsidR="004F652E" w:rsidRPr="00F94C34" w:rsidRDefault="004F652E" w:rsidP="004F652E">
      <w:pPr>
        <w:shd w:val="clear" w:color="auto" w:fill="FFFFFF"/>
        <w:spacing w:line="240" w:lineRule="auto"/>
        <w:ind w:left="720"/>
        <w:jc w:val="both"/>
        <w:rPr>
          <w:rFonts w:ascii="Montserrat Light" w:hAnsi="Montserrat Light"/>
          <w:b/>
          <w:lang w:val="ro-RO"/>
        </w:rPr>
      </w:pPr>
      <w:r w:rsidRPr="00F94C34">
        <w:rPr>
          <w:rFonts w:ascii="Montserrat Light" w:hAnsi="Montserrat Light"/>
          <w:b/>
          <w:lang w:val="ro-RO"/>
        </w:rPr>
        <w:t>VII. NOTIFICĂRI ÎNTRE PĂRŢI</w:t>
      </w:r>
    </w:p>
    <w:p w14:paraId="0DCE235E" w14:textId="77777777" w:rsidR="004F652E" w:rsidRPr="00F94C34" w:rsidRDefault="004F652E" w:rsidP="004F652E">
      <w:pPr>
        <w:pStyle w:val="Corptext2"/>
        <w:spacing w:after="0" w:line="240" w:lineRule="auto"/>
        <w:jc w:val="both"/>
        <w:rPr>
          <w:rFonts w:ascii="Montserrat Light" w:hAnsi="Montserrat Light"/>
          <w:bCs/>
          <w:sz w:val="22"/>
          <w:szCs w:val="22"/>
        </w:rPr>
      </w:pPr>
      <w:r w:rsidRPr="00F94C34">
        <w:rPr>
          <w:rFonts w:ascii="Montserrat Light" w:hAnsi="Montserrat Light"/>
          <w:bCs/>
          <w:sz w:val="22"/>
          <w:szCs w:val="22"/>
        </w:rPr>
        <w:tab/>
        <w:t>Notificarile/înştiinţările între părţi se vor face doar în scris prin expediere poştală cu confirmare de primire, fax sau e-mail şi sunt valide dacă se asigură confirmarea primirii de către cealaltă parte căruia îi sunt adresate.</w:t>
      </w:r>
    </w:p>
    <w:p w14:paraId="382F977A" w14:textId="77777777" w:rsidR="004F652E" w:rsidRPr="00F94C34" w:rsidRDefault="004F652E" w:rsidP="004F652E">
      <w:pPr>
        <w:pStyle w:val="Corptext2"/>
        <w:spacing w:after="0" w:line="240" w:lineRule="auto"/>
        <w:jc w:val="both"/>
        <w:rPr>
          <w:rFonts w:ascii="Montserrat Light" w:hAnsi="Montserrat Light"/>
          <w:b/>
          <w:sz w:val="22"/>
          <w:szCs w:val="22"/>
        </w:rPr>
      </w:pPr>
    </w:p>
    <w:p w14:paraId="14D3045B" w14:textId="77777777" w:rsidR="004F652E" w:rsidRPr="00F94C34" w:rsidRDefault="004F652E" w:rsidP="004F652E">
      <w:pPr>
        <w:pStyle w:val="Corptext2"/>
        <w:spacing w:after="0" w:line="240" w:lineRule="auto"/>
        <w:jc w:val="both"/>
        <w:rPr>
          <w:rFonts w:ascii="Montserrat Light" w:hAnsi="Montserrat Light"/>
          <w:b/>
          <w:bCs/>
          <w:sz w:val="22"/>
          <w:szCs w:val="22"/>
        </w:rPr>
      </w:pPr>
      <w:r w:rsidRPr="00F94C34">
        <w:rPr>
          <w:rFonts w:ascii="Montserrat Light" w:hAnsi="Montserrat Light"/>
          <w:b/>
          <w:bCs/>
          <w:sz w:val="22"/>
          <w:szCs w:val="22"/>
        </w:rPr>
        <w:tab/>
        <w:t xml:space="preserve">VIII. LITIGII </w:t>
      </w:r>
    </w:p>
    <w:p w14:paraId="7D634C91" w14:textId="77777777" w:rsidR="004F652E" w:rsidRPr="00F94C34" w:rsidRDefault="004F652E" w:rsidP="004F652E">
      <w:pPr>
        <w:shd w:val="clear" w:color="auto" w:fill="FFFFFF"/>
        <w:spacing w:line="240" w:lineRule="auto"/>
        <w:jc w:val="both"/>
        <w:rPr>
          <w:rFonts w:ascii="Montserrat Light" w:hAnsi="Montserrat Light"/>
          <w:lang w:val="ro-RO"/>
        </w:rPr>
      </w:pPr>
      <w:r w:rsidRPr="00F94C34">
        <w:rPr>
          <w:rFonts w:ascii="Montserrat Light" w:hAnsi="Montserrat Light"/>
          <w:lang w:val="ro-RO"/>
        </w:rPr>
        <w:tab/>
        <w:t>Orice eventuale neînţelegeri privind validitatea prezentului protocol sua rezultate din interpretarea, executarea sau încetarea acestuia vor fi soluţionate pe cale amiabilă de către reprezentanţii acestora. În cazul în care nu este posibilă rezolvarea pe cale amiabilă, părţile se vor adresa instanţelor judecătoreşti competente.</w:t>
      </w:r>
    </w:p>
    <w:p w14:paraId="657D48F1" w14:textId="77777777" w:rsidR="004F652E" w:rsidRPr="00F94C34" w:rsidRDefault="004F652E" w:rsidP="004F652E">
      <w:pPr>
        <w:shd w:val="clear" w:color="auto" w:fill="FFFFFF"/>
        <w:spacing w:line="240" w:lineRule="auto"/>
        <w:jc w:val="both"/>
        <w:rPr>
          <w:rFonts w:ascii="Montserrat Light" w:hAnsi="Montserrat Light"/>
          <w:lang w:val="ro-RO"/>
        </w:rPr>
      </w:pPr>
    </w:p>
    <w:p w14:paraId="12641F8B" w14:textId="77777777" w:rsidR="004F652E" w:rsidRPr="00F94C34" w:rsidRDefault="004F652E" w:rsidP="004F652E">
      <w:pPr>
        <w:shd w:val="clear" w:color="auto" w:fill="FFFFFF"/>
        <w:spacing w:line="240" w:lineRule="auto"/>
        <w:jc w:val="both"/>
        <w:rPr>
          <w:rFonts w:ascii="Montserrat Light" w:hAnsi="Montserrat Light"/>
          <w:b/>
          <w:lang w:val="ro-RO"/>
        </w:rPr>
      </w:pPr>
      <w:r w:rsidRPr="00F94C34">
        <w:rPr>
          <w:rFonts w:ascii="Montserrat Light" w:hAnsi="Montserrat Light"/>
          <w:lang w:val="ro-RO"/>
        </w:rPr>
        <w:tab/>
      </w:r>
      <w:r w:rsidRPr="00F94C34">
        <w:rPr>
          <w:rFonts w:ascii="Montserrat Light" w:hAnsi="Montserrat Light"/>
          <w:b/>
          <w:lang w:val="ro-RO"/>
        </w:rPr>
        <w:t>IX. CLAUZE FINALE</w:t>
      </w:r>
    </w:p>
    <w:p w14:paraId="6DC6DA2B" w14:textId="77777777" w:rsidR="004F652E" w:rsidRPr="00F94C34" w:rsidRDefault="004F652E" w:rsidP="004F652E">
      <w:pPr>
        <w:shd w:val="clear" w:color="auto" w:fill="FFFFFF"/>
        <w:spacing w:line="240" w:lineRule="auto"/>
        <w:ind w:firstLine="720"/>
        <w:jc w:val="both"/>
        <w:rPr>
          <w:rFonts w:ascii="Montserrat Light" w:hAnsi="Montserrat Light"/>
          <w:lang w:val="ro-RO"/>
        </w:rPr>
      </w:pPr>
      <w:r w:rsidRPr="00F94C34">
        <w:rPr>
          <w:rFonts w:ascii="Montserrat Light" w:hAnsi="Montserrat Light"/>
          <w:lang w:val="ro-RO"/>
        </w:rPr>
        <w:t>Modificarea protocolului se poate face numai cu acordul ambelor părţi, prin încheierea unui act adiţional.</w:t>
      </w:r>
    </w:p>
    <w:p w14:paraId="00AC98F7" w14:textId="77777777" w:rsidR="004F652E" w:rsidRPr="00F94C34" w:rsidRDefault="004F652E" w:rsidP="004F652E">
      <w:pPr>
        <w:shd w:val="clear" w:color="auto" w:fill="FFFFFF"/>
        <w:spacing w:line="240" w:lineRule="auto"/>
        <w:ind w:firstLine="720"/>
        <w:jc w:val="both"/>
        <w:rPr>
          <w:rFonts w:ascii="Montserrat Light" w:hAnsi="Montserrat Light"/>
          <w:lang w:val="ro-RO"/>
        </w:rPr>
      </w:pPr>
    </w:p>
    <w:p w14:paraId="7874DA39" w14:textId="77777777" w:rsidR="004F652E" w:rsidRPr="00F94C34" w:rsidRDefault="004F652E" w:rsidP="004F652E">
      <w:pPr>
        <w:shd w:val="clear" w:color="auto" w:fill="FFFFFF"/>
        <w:spacing w:line="240" w:lineRule="auto"/>
        <w:ind w:firstLine="720"/>
        <w:jc w:val="both"/>
        <w:rPr>
          <w:rFonts w:ascii="Montserrat Light" w:hAnsi="Montserrat Light"/>
          <w:lang w:val="ro-RO"/>
        </w:rPr>
      </w:pPr>
      <w:r w:rsidRPr="00F94C34">
        <w:rPr>
          <w:rFonts w:ascii="Montserrat Light" w:hAnsi="Montserrat Light"/>
          <w:lang w:val="ro-RO"/>
        </w:rPr>
        <w:t xml:space="preserve">Prezentul protocol a fost încheiat  azi    .    . 2022, în 2 (două)  exemplare originale, câte unul pentru fiecare parte şi intră în vigoare la data semnării de către ambele părţi. </w:t>
      </w:r>
    </w:p>
    <w:p w14:paraId="35E4BA24" w14:textId="77777777" w:rsidR="004F652E" w:rsidRPr="00F94C34" w:rsidRDefault="004F652E" w:rsidP="004F652E">
      <w:pPr>
        <w:shd w:val="clear" w:color="auto" w:fill="FFFFFF"/>
        <w:spacing w:line="240" w:lineRule="auto"/>
        <w:jc w:val="both"/>
        <w:rPr>
          <w:rFonts w:ascii="Montserrat Light" w:hAnsi="Montserrat Light"/>
          <w:lang w:val="ro-RO"/>
        </w:rPr>
      </w:pPr>
      <w:r w:rsidRPr="00F94C34">
        <w:rPr>
          <w:rFonts w:ascii="Montserrat Light" w:hAnsi="Montserrat Light"/>
          <w:lang w:val="ro-RO"/>
        </w:rPr>
        <w:t xml:space="preserve">             </w:t>
      </w:r>
    </w:p>
    <w:p w14:paraId="22C5B8A4" w14:textId="77777777" w:rsidR="004F652E" w:rsidRPr="00F94C34" w:rsidRDefault="004F652E" w:rsidP="004F652E">
      <w:pPr>
        <w:shd w:val="clear" w:color="auto" w:fill="FFFFFF"/>
        <w:spacing w:line="240" w:lineRule="auto"/>
        <w:jc w:val="both"/>
        <w:rPr>
          <w:rFonts w:ascii="Montserrat Light" w:hAnsi="Montserrat Light"/>
          <w:b/>
        </w:rPr>
      </w:pPr>
      <w:r w:rsidRPr="00F94C34">
        <w:rPr>
          <w:rFonts w:ascii="Montserrat Light" w:hAnsi="Montserrat Light"/>
          <w:lang w:val="ro-RO"/>
        </w:rPr>
        <w:t xml:space="preserve">      </w:t>
      </w:r>
      <w:r w:rsidRPr="00F94C34">
        <w:rPr>
          <w:rFonts w:ascii="Montserrat Light" w:hAnsi="Montserrat Light"/>
          <w:b/>
        </w:rPr>
        <w:t xml:space="preserve">    </w:t>
      </w:r>
    </w:p>
    <w:p w14:paraId="164942F3" w14:textId="77777777" w:rsidR="004F652E" w:rsidRPr="00F94C34" w:rsidRDefault="004F652E" w:rsidP="004F652E">
      <w:pPr>
        <w:shd w:val="clear" w:color="auto" w:fill="FFFFFF"/>
        <w:spacing w:line="240" w:lineRule="auto"/>
        <w:jc w:val="both"/>
        <w:rPr>
          <w:rFonts w:ascii="Montserrat Light" w:hAnsi="Montserrat Light"/>
          <w:b/>
        </w:rPr>
      </w:pPr>
    </w:p>
    <w:p w14:paraId="139A0FD0" w14:textId="15756685" w:rsidR="004F652E" w:rsidRPr="00F94C34" w:rsidRDefault="004F652E" w:rsidP="004F652E">
      <w:pPr>
        <w:shd w:val="clear" w:color="auto" w:fill="FFFFFF"/>
        <w:spacing w:line="240" w:lineRule="auto"/>
        <w:ind w:firstLine="720"/>
        <w:jc w:val="both"/>
        <w:rPr>
          <w:rFonts w:ascii="Montserrat Light" w:hAnsi="Montserrat Light"/>
          <w:b/>
        </w:rPr>
      </w:pPr>
      <w:r w:rsidRPr="00F94C34">
        <w:rPr>
          <w:rFonts w:ascii="Montserrat Light" w:hAnsi="Montserrat Light"/>
          <w:b/>
        </w:rPr>
        <w:t xml:space="preserve">        U.A.T.                                                                                            U.A.T.</w:t>
      </w:r>
    </w:p>
    <w:p w14:paraId="185D667F" w14:textId="77777777" w:rsidR="004F652E" w:rsidRPr="00F94C34" w:rsidRDefault="004F652E" w:rsidP="004F652E">
      <w:pPr>
        <w:shd w:val="clear" w:color="auto" w:fill="FFFFFF"/>
        <w:spacing w:line="240" w:lineRule="auto"/>
        <w:ind w:firstLine="720"/>
        <w:jc w:val="both"/>
        <w:rPr>
          <w:rFonts w:ascii="Montserrat Light" w:hAnsi="Montserrat Light"/>
        </w:rPr>
      </w:pPr>
      <w:r w:rsidRPr="00F94C34">
        <w:rPr>
          <w:rFonts w:ascii="Montserrat Light" w:hAnsi="Montserrat Light"/>
          <w:b/>
        </w:rPr>
        <w:t xml:space="preserve">  JUDEȚUL CLUJ,                                                             MUNICIPIUL CÂMPIA  TURZII</w:t>
      </w:r>
    </w:p>
    <w:p w14:paraId="5231D7FF" w14:textId="53EAB124" w:rsidR="004F652E" w:rsidRPr="00F94C34" w:rsidRDefault="004F652E" w:rsidP="004F652E">
      <w:pPr>
        <w:tabs>
          <w:tab w:val="left" w:pos="5520"/>
        </w:tabs>
        <w:rPr>
          <w:rFonts w:ascii="Montserrat Light" w:hAnsi="Montserrat Light"/>
          <w:b/>
        </w:rPr>
      </w:pPr>
      <w:r w:rsidRPr="00F94C34">
        <w:rPr>
          <w:rFonts w:ascii="Montserrat Light" w:hAnsi="Montserrat Light"/>
          <w:b/>
        </w:rPr>
        <w:t xml:space="preserve">       </w:t>
      </w:r>
    </w:p>
    <w:p w14:paraId="6D9A8E16" w14:textId="5D49E44B" w:rsidR="00EF231E" w:rsidRPr="00F94C34" w:rsidRDefault="00EF231E" w:rsidP="004F652E">
      <w:pPr>
        <w:tabs>
          <w:tab w:val="left" w:pos="5520"/>
        </w:tabs>
        <w:rPr>
          <w:rFonts w:ascii="Montserrat Light" w:hAnsi="Montserrat Light"/>
          <w:b/>
        </w:rPr>
      </w:pPr>
    </w:p>
    <w:p w14:paraId="76C7E649" w14:textId="77777777" w:rsidR="00EF231E" w:rsidRPr="00F94C34" w:rsidRDefault="00EF231E" w:rsidP="004F652E">
      <w:pPr>
        <w:tabs>
          <w:tab w:val="left" w:pos="5520"/>
        </w:tabs>
        <w:rPr>
          <w:rFonts w:ascii="Montserrat Light" w:hAnsi="Montserrat Light"/>
          <w:b/>
        </w:rPr>
      </w:pPr>
    </w:p>
    <w:p w14:paraId="28B2BDEB" w14:textId="5D3844E0" w:rsidR="0073001E" w:rsidRPr="00F94C34" w:rsidRDefault="001B6977" w:rsidP="004F65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lang w:val="fr-FR" w:eastAsia="ro-RO"/>
        </w:rPr>
      </w:pPr>
      <w:r w:rsidRPr="00F94C34">
        <w:rPr>
          <w:rFonts w:ascii="Montserrat" w:hAnsi="Montserrat"/>
          <w:b/>
          <w:lang w:val="fr-FR" w:eastAsia="ro-RO"/>
        </w:rPr>
        <w:t xml:space="preserve">                                                                                                 </w:t>
      </w:r>
      <w:r w:rsidR="0073001E" w:rsidRPr="00F94C34">
        <w:rPr>
          <w:rFonts w:ascii="Montserrat" w:hAnsi="Montserrat"/>
          <w:b/>
          <w:lang w:val="fr-FR" w:eastAsia="ro-RO"/>
        </w:rPr>
        <w:t xml:space="preserve">Contrasemnează: </w:t>
      </w:r>
    </w:p>
    <w:p w14:paraId="6C2C9891" w14:textId="06F9A58F" w:rsidR="0073001E" w:rsidRPr="00F94C34" w:rsidRDefault="0073001E" w:rsidP="00E74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F94C34">
        <w:rPr>
          <w:rFonts w:ascii="Montserrat" w:hAnsi="Montserrat"/>
          <w:b/>
          <w:lang w:val="fr-FR" w:eastAsia="ro-RO"/>
        </w:rPr>
        <w:tab/>
        <w:t xml:space="preserve">       </w:t>
      </w:r>
      <w:r w:rsidR="00950F4C" w:rsidRPr="00F94C34">
        <w:rPr>
          <w:rFonts w:ascii="Montserrat" w:hAnsi="Montserrat"/>
          <w:b/>
          <w:lang w:val="fr-FR" w:eastAsia="ro-RO"/>
        </w:rPr>
        <w:t xml:space="preserve"> </w:t>
      </w:r>
      <w:r w:rsidRPr="00F94C34">
        <w:rPr>
          <w:rFonts w:ascii="Montserrat" w:hAnsi="Montserrat"/>
          <w:b/>
          <w:lang w:val="fr-FR" w:eastAsia="ro-RO"/>
        </w:rPr>
        <w:t xml:space="preserve">  PREŞEDINTE, </w:t>
      </w:r>
      <w:r w:rsidRPr="00F94C34">
        <w:rPr>
          <w:rFonts w:ascii="Montserrat" w:hAnsi="Montserrat"/>
          <w:lang w:val="fr-FR" w:eastAsia="ro-RO"/>
        </w:rPr>
        <w:t xml:space="preserve">                       </w:t>
      </w:r>
      <w:r w:rsidR="00880D8D" w:rsidRPr="00F94C34">
        <w:rPr>
          <w:rFonts w:ascii="Montserrat" w:hAnsi="Montserrat"/>
          <w:lang w:val="fr-FR" w:eastAsia="ro-RO"/>
        </w:rPr>
        <w:t xml:space="preserve">  </w:t>
      </w:r>
      <w:r w:rsidRPr="00F94C34">
        <w:rPr>
          <w:rFonts w:ascii="Montserrat" w:hAnsi="Montserrat"/>
          <w:lang w:val="fr-FR" w:eastAsia="ro-RO"/>
        </w:rPr>
        <w:t xml:space="preserve">      </w:t>
      </w:r>
      <w:r w:rsidRPr="00F94C34">
        <w:rPr>
          <w:rFonts w:ascii="Montserrat" w:hAnsi="Montserrat"/>
          <w:b/>
          <w:lang w:val="fr-FR" w:eastAsia="ro-RO"/>
        </w:rPr>
        <w:t>SECRETAR GENERAL AL JUDEŢULUI</w:t>
      </w:r>
      <w:r w:rsidRPr="00F94C34">
        <w:rPr>
          <w:rFonts w:ascii="Montserrat" w:hAnsi="Montserrat"/>
          <w:lang w:val="fr-FR" w:eastAsia="ro-RO"/>
        </w:rPr>
        <w:t xml:space="preserve">                                                     </w:t>
      </w:r>
    </w:p>
    <w:p w14:paraId="24A44328" w14:textId="677E83C5" w:rsidR="0092662B" w:rsidRPr="00F94C34" w:rsidRDefault="0073001E" w:rsidP="00E14BD5">
      <w:pPr>
        <w:spacing w:line="240" w:lineRule="auto"/>
        <w:ind w:left="1440"/>
        <w:rPr>
          <w:rFonts w:ascii="Montserrat Light" w:hAnsi="Montserrat Light"/>
          <w:b/>
          <w:lang w:val="fr-FR"/>
        </w:rPr>
      </w:pPr>
      <w:r w:rsidRPr="00F94C34">
        <w:rPr>
          <w:rFonts w:ascii="Montserrat" w:hAnsi="Montserrat"/>
          <w:b/>
          <w:lang w:val="ro-RO" w:eastAsia="ro-RO"/>
        </w:rPr>
        <w:t xml:space="preserve">   Alin T</w:t>
      </w:r>
      <w:r w:rsidR="00880D8D" w:rsidRPr="00F94C34">
        <w:rPr>
          <w:rFonts w:ascii="Montserrat" w:hAnsi="Montserrat"/>
          <w:b/>
          <w:lang w:val="ro-RO" w:eastAsia="ro-RO"/>
        </w:rPr>
        <w:t>ișe</w:t>
      </w:r>
      <w:r w:rsidRPr="00F94C34">
        <w:rPr>
          <w:rFonts w:ascii="Montserrat" w:hAnsi="Montserrat"/>
          <w:b/>
          <w:lang w:val="fr-FR" w:eastAsia="ro-RO"/>
        </w:rPr>
        <w:tab/>
      </w:r>
      <w:r w:rsidR="001B6977" w:rsidRPr="00F94C34">
        <w:rPr>
          <w:rFonts w:ascii="Montserrat" w:hAnsi="Montserrat"/>
          <w:b/>
          <w:lang w:val="fr-FR" w:eastAsia="ro-RO"/>
        </w:rPr>
        <w:t xml:space="preserve">                                             </w:t>
      </w:r>
      <w:r w:rsidRPr="00F94C34">
        <w:rPr>
          <w:rFonts w:ascii="Montserrat" w:hAnsi="Montserrat"/>
          <w:b/>
          <w:lang w:val="fr-FR" w:eastAsia="ro-RO"/>
        </w:rPr>
        <w:t xml:space="preserve">     </w:t>
      </w:r>
      <w:r w:rsidR="00880D8D" w:rsidRPr="00F94C34">
        <w:rPr>
          <w:rFonts w:ascii="Montserrat" w:hAnsi="Montserrat"/>
          <w:b/>
          <w:lang w:val="fr-FR" w:eastAsia="ro-RO"/>
        </w:rPr>
        <w:t xml:space="preserve"> </w:t>
      </w:r>
      <w:r w:rsidRPr="00F94C34">
        <w:rPr>
          <w:rFonts w:ascii="Montserrat" w:hAnsi="Montserrat"/>
          <w:b/>
          <w:lang w:val="fr-FR" w:eastAsia="ro-RO"/>
        </w:rPr>
        <w:t xml:space="preserve">    Simona G</w:t>
      </w:r>
      <w:r w:rsidR="00880D8D" w:rsidRPr="00F94C34">
        <w:rPr>
          <w:rFonts w:ascii="Montserrat" w:hAnsi="Montserrat"/>
          <w:b/>
          <w:lang w:val="fr-FR" w:eastAsia="ro-RO"/>
        </w:rPr>
        <w:t>aci</w:t>
      </w:r>
      <w:r w:rsidRPr="00F94C34">
        <w:rPr>
          <w:rFonts w:ascii="Montserrat" w:hAnsi="Montserrat"/>
          <w:lang w:val="fr-FR" w:eastAsia="ro-RO"/>
        </w:rPr>
        <w:t xml:space="preserve">       </w:t>
      </w:r>
    </w:p>
    <w:bookmarkEnd w:id="0"/>
    <w:sectPr w:rsidR="0092662B" w:rsidRPr="00F94C34" w:rsidSect="00E36E33">
      <w:footerReference w:type="default" r:id="rId8"/>
      <w:headerReference w:type="first" r:id="rId9"/>
      <w:footerReference w:type="first" r:id="rId10"/>
      <w:pgSz w:w="11909" w:h="16834"/>
      <w:pgMar w:top="547" w:right="110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6"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B14E27"/>
    <w:multiLevelType w:val="hybridMultilevel"/>
    <w:tmpl w:val="F97006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55F40"/>
    <w:multiLevelType w:val="hybridMultilevel"/>
    <w:tmpl w:val="B39A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A6B0C"/>
    <w:multiLevelType w:val="multilevel"/>
    <w:tmpl w:val="2A7C352C"/>
    <w:lvl w:ilvl="0">
      <w:start w:val="1"/>
      <w:numFmt w:val="decimal"/>
      <w:lvlText w:val="ARTICOLUL %1."/>
      <w:lvlJc w:val="left"/>
      <w:pPr>
        <w:ind w:left="360" w:hanging="360"/>
      </w:pPr>
      <w:rPr>
        <w:rFonts w:hint="default"/>
      </w:rPr>
    </w:lvl>
    <w:lvl w:ilvl="1">
      <w:start w:val="1"/>
      <w:numFmt w:val="decimal"/>
      <w:lvlText w:val="%1.%2."/>
      <w:lvlJc w:val="left"/>
      <w:pPr>
        <w:ind w:left="-340" w:firstLine="340"/>
      </w:pPr>
      <w:rPr>
        <w:rFonts w:hint="default"/>
        <w:b w:val="0"/>
        <w:bCs w:val="0"/>
        <w:color w:val="auto"/>
      </w:rPr>
    </w:lvl>
    <w:lvl w:ilvl="2">
      <w:start w:val="1"/>
      <w:numFmt w:val="upperLetter"/>
      <w:lvlText w:val="%3."/>
      <w:lvlJc w:val="left"/>
      <w:pPr>
        <w:ind w:left="1224" w:hanging="504"/>
      </w:pPr>
      <w:rPr>
        <w:rFonts w:ascii="Montserrat Light" w:eastAsia="Arial" w:hAnsi="Montserrat Light" w:cs="Arial"/>
        <w:b w:val="0"/>
        <w:bCs w:val="0"/>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21"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3C1E0D07"/>
    <w:multiLevelType w:val="hybridMultilevel"/>
    <w:tmpl w:val="F7D65E28"/>
    <w:lvl w:ilvl="0" w:tplc="B336B968">
      <w:start w:val="1"/>
      <w:numFmt w:val="lowerLetter"/>
      <w:lvlText w:val="%1)"/>
      <w:lvlJc w:val="left"/>
      <w:pPr>
        <w:ind w:left="1353" w:hanging="360"/>
      </w:pPr>
      <w:rPr>
        <w:b/>
        <w:bCs/>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3" w15:restartNumberingAfterBreak="0">
    <w:nsid w:val="54E6508E"/>
    <w:multiLevelType w:val="hybridMultilevel"/>
    <w:tmpl w:val="2CD42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6"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EEB34E4"/>
    <w:multiLevelType w:val="hybridMultilevel"/>
    <w:tmpl w:val="60FAD7BE"/>
    <w:lvl w:ilvl="0" w:tplc="0C92C0B0">
      <w:start w:val="1"/>
      <w:numFmt w:val="lowerLetter"/>
      <w:lvlText w:val="%1)"/>
      <w:lvlJc w:val="left"/>
      <w:pPr>
        <w:ind w:left="928" w:hanging="360"/>
      </w:pPr>
      <w:rPr>
        <w:rFonts w:hint="default"/>
        <w:b/>
        <w:bCs/>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9" w15:restartNumberingAfterBreak="0">
    <w:nsid w:val="63BC75E3"/>
    <w:multiLevelType w:val="hybridMultilevel"/>
    <w:tmpl w:val="59D48DFC"/>
    <w:lvl w:ilvl="0" w:tplc="2CAE6316">
      <w:start w:val="3"/>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6ED52E48"/>
    <w:multiLevelType w:val="hybridMultilevel"/>
    <w:tmpl w:val="294EF320"/>
    <w:lvl w:ilvl="0" w:tplc="D1E831DA">
      <w:start w:val="1"/>
      <w:numFmt w:val="decimal"/>
      <w:lvlText w:val="%1)"/>
      <w:lvlJc w:val="left"/>
      <w:pPr>
        <w:ind w:left="1428" w:hanging="360"/>
      </w:pPr>
      <w:rPr>
        <w:b/>
        <w:bCs/>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3"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CD2430"/>
    <w:multiLevelType w:val="hybridMultilevel"/>
    <w:tmpl w:val="AD86776A"/>
    <w:lvl w:ilvl="0" w:tplc="FAF89A4A">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932038">
    <w:abstractNumId w:val="28"/>
  </w:num>
  <w:num w:numId="2" w16cid:durableId="443891885">
    <w:abstractNumId w:val="18"/>
  </w:num>
  <w:num w:numId="3" w16cid:durableId="876627044">
    <w:abstractNumId w:val="35"/>
  </w:num>
  <w:num w:numId="4" w16cid:durableId="572084343">
    <w:abstractNumId w:val="32"/>
  </w:num>
  <w:num w:numId="5" w16cid:durableId="1546216930">
    <w:abstractNumId w:val="37"/>
  </w:num>
  <w:num w:numId="6" w16cid:durableId="1420785139">
    <w:abstractNumId w:val="27"/>
  </w:num>
  <w:num w:numId="7" w16cid:durableId="1614556732">
    <w:abstractNumId w:val="41"/>
  </w:num>
  <w:num w:numId="8" w16cid:durableId="1612393335">
    <w:abstractNumId w:val="2"/>
  </w:num>
  <w:num w:numId="9" w16cid:durableId="561870478">
    <w:abstractNumId w:val="14"/>
  </w:num>
  <w:num w:numId="10" w16cid:durableId="8795374">
    <w:abstractNumId w:val="33"/>
  </w:num>
  <w:num w:numId="11" w16cid:durableId="1313364984">
    <w:abstractNumId w:val="11"/>
  </w:num>
  <w:num w:numId="12" w16cid:durableId="1813019264">
    <w:abstractNumId w:val="25"/>
  </w:num>
  <w:num w:numId="13" w16cid:durableId="567419781">
    <w:abstractNumId w:val="12"/>
  </w:num>
  <w:num w:numId="14" w16cid:durableId="2146073354">
    <w:abstractNumId w:val="3"/>
  </w:num>
  <w:num w:numId="15" w16cid:durableId="963537097">
    <w:abstractNumId w:val="29"/>
  </w:num>
  <w:num w:numId="16" w16cid:durableId="1207835358">
    <w:abstractNumId w:val="30"/>
  </w:num>
  <w:num w:numId="17" w16cid:durableId="484704872">
    <w:abstractNumId w:val="16"/>
  </w:num>
  <w:num w:numId="18" w16cid:durableId="1356079189">
    <w:abstractNumId w:val="43"/>
  </w:num>
  <w:num w:numId="19" w16cid:durableId="1060328431">
    <w:abstractNumId w:val="31"/>
  </w:num>
  <w:num w:numId="20" w16cid:durableId="1710955532">
    <w:abstractNumId w:val="6"/>
  </w:num>
  <w:num w:numId="21" w16cid:durableId="1472795913">
    <w:abstractNumId w:val="23"/>
  </w:num>
  <w:num w:numId="22" w16cid:durableId="2014644991">
    <w:abstractNumId w:val="34"/>
  </w:num>
  <w:num w:numId="23" w16cid:durableId="1690059228">
    <w:abstractNumId w:val="44"/>
  </w:num>
  <w:num w:numId="24" w16cid:durableId="2119445988">
    <w:abstractNumId w:val="22"/>
  </w:num>
  <w:num w:numId="25" w16cid:durableId="1407264293">
    <w:abstractNumId w:val="8"/>
  </w:num>
  <w:num w:numId="26" w16cid:durableId="859973975">
    <w:abstractNumId w:val="21"/>
  </w:num>
  <w:num w:numId="27" w16cid:durableId="1856578301">
    <w:abstractNumId w:val="5"/>
  </w:num>
  <w:num w:numId="28" w16cid:durableId="544415186">
    <w:abstractNumId w:val="20"/>
  </w:num>
  <w:num w:numId="29" w16cid:durableId="775448297">
    <w:abstractNumId w:val="24"/>
  </w:num>
  <w:num w:numId="30" w16cid:durableId="1794204484">
    <w:abstractNumId w:val="15"/>
  </w:num>
  <w:num w:numId="31" w16cid:durableId="981739872">
    <w:abstractNumId w:val="1"/>
  </w:num>
  <w:num w:numId="32" w16cid:durableId="503937728">
    <w:abstractNumId w:val="13"/>
  </w:num>
  <w:num w:numId="33" w16cid:durableId="1158689905">
    <w:abstractNumId w:val="17"/>
  </w:num>
  <w:num w:numId="34" w16cid:durableId="305402575">
    <w:abstractNumId w:val="38"/>
  </w:num>
  <w:num w:numId="35" w16cid:durableId="997734804">
    <w:abstractNumId w:val="42"/>
  </w:num>
  <w:num w:numId="36" w16cid:durableId="261954797">
    <w:abstractNumId w:val="26"/>
  </w:num>
  <w:num w:numId="37" w16cid:durableId="161659699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6162101">
    <w:abstractNumId w:val="10"/>
  </w:num>
  <w:num w:numId="39" w16cid:durableId="909390949">
    <w:abstractNumId w:val="36"/>
  </w:num>
  <w:num w:numId="40" w16cid:durableId="1326741154">
    <w:abstractNumId w:val="39"/>
  </w:num>
  <w:num w:numId="41" w16cid:durableId="600836986">
    <w:abstractNumId w:val="0"/>
  </w:num>
  <w:num w:numId="42" w16cid:durableId="1343707743">
    <w:abstractNumId w:val="7"/>
  </w:num>
  <w:num w:numId="43" w16cid:durableId="1123035860">
    <w:abstractNumId w:val="19"/>
  </w:num>
  <w:num w:numId="44" w16cid:durableId="1419252765">
    <w:abstractNumId w:val="4"/>
  </w:num>
  <w:num w:numId="45" w16cid:durableId="999238056">
    <w:abstractNumId w:val="40"/>
  </w:num>
  <w:num w:numId="46" w16cid:durableId="1666399526">
    <w:abstractNumId w:val="9"/>
  </w:num>
  <w:num w:numId="47" w16cid:durableId="1384405301">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830EE"/>
    <w:rsid w:val="000A4A81"/>
    <w:rsid w:val="000B6AF3"/>
    <w:rsid w:val="000F63CF"/>
    <w:rsid w:val="0011452F"/>
    <w:rsid w:val="00124EF0"/>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D3139"/>
    <w:rsid w:val="002E4788"/>
    <w:rsid w:val="003118D1"/>
    <w:rsid w:val="0032022F"/>
    <w:rsid w:val="00334943"/>
    <w:rsid w:val="00354EE3"/>
    <w:rsid w:val="0037039F"/>
    <w:rsid w:val="00390858"/>
    <w:rsid w:val="00394ED8"/>
    <w:rsid w:val="0039750D"/>
    <w:rsid w:val="003B7F00"/>
    <w:rsid w:val="00407BA0"/>
    <w:rsid w:val="00424FDC"/>
    <w:rsid w:val="0049679C"/>
    <w:rsid w:val="004A15AF"/>
    <w:rsid w:val="004A65C2"/>
    <w:rsid w:val="004C0140"/>
    <w:rsid w:val="004D0A96"/>
    <w:rsid w:val="004D1376"/>
    <w:rsid w:val="004E343B"/>
    <w:rsid w:val="004F3C17"/>
    <w:rsid w:val="004F5FE6"/>
    <w:rsid w:val="004F652E"/>
    <w:rsid w:val="004F7127"/>
    <w:rsid w:val="00505058"/>
    <w:rsid w:val="00505E23"/>
    <w:rsid w:val="00516619"/>
    <w:rsid w:val="00534029"/>
    <w:rsid w:val="00554DCA"/>
    <w:rsid w:val="005733B3"/>
    <w:rsid w:val="00577FD2"/>
    <w:rsid w:val="0058640E"/>
    <w:rsid w:val="005930CD"/>
    <w:rsid w:val="0059619F"/>
    <w:rsid w:val="005C4339"/>
    <w:rsid w:val="005C66AB"/>
    <w:rsid w:val="005D491C"/>
    <w:rsid w:val="005E311E"/>
    <w:rsid w:val="005F2AB7"/>
    <w:rsid w:val="00621DE5"/>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57A7B"/>
    <w:rsid w:val="007633BA"/>
    <w:rsid w:val="00773497"/>
    <w:rsid w:val="007803CB"/>
    <w:rsid w:val="00782603"/>
    <w:rsid w:val="007938C9"/>
    <w:rsid w:val="007B25D1"/>
    <w:rsid w:val="007C7EC0"/>
    <w:rsid w:val="008206CE"/>
    <w:rsid w:val="008310E7"/>
    <w:rsid w:val="00865D75"/>
    <w:rsid w:val="00880D8D"/>
    <w:rsid w:val="00880EBF"/>
    <w:rsid w:val="0088460E"/>
    <w:rsid w:val="0089492E"/>
    <w:rsid w:val="0089695C"/>
    <w:rsid w:val="008B6128"/>
    <w:rsid w:val="008B7AC6"/>
    <w:rsid w:val="008C3AFD"/>
    <w:rsid w:val="008C733E"/>
    <w:rsid w:val="008C7EAF"/>
    <w:rsid w:val="008D06D9"/>
    <w:rsid w:val="008E4834"/>
    <w:rsid w:val="008E685F"/>
    <w:rsid w:val="00904AF4"/>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6333C"/>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C2B57"/>
    <w:rsid w:val="00D07C56"/>
    <w:rsid w:val="00D209A1"/>
    <w:rsid w:val="00D31107"/>
    <w:rsid w:val="00D40F6A"/>
    <w:rsid w:val="00D54259"/>
    <w:rsid w:val="00D54B6D"/>
    <w:rsid w:val="00D82EBD"/>
    <w:rsid w:val="00D86FB9"/>
    <w:rsid w:val="00D95DFF"/>
    <w:rsid w:val="00D97F11"/>
    <w:rsid w:val="00DA6FB1"/>
    <w:rsid w:val="00DC4EFD"/>
    <w:rsid w:val="00DD0A5B"/>
    <w:rsid w:val="00DE0043"/>
    <w:rsid w:val="00DE0C1D"/>
    <w:rsid w:val="00DF383D"/>
    <w:rsid w:val="00E01D1C"/>
    <w:rsid w:val="00E03FA3"/>
    <w:rsid w:val="00E10145"/>
    <w:rsid w:val="00E121C7"/>
    <w:rsid w:val="00E14BD5"/>
    <w:rsid w:val="00E17F02"/>
    <w:rsid w:val="00E36E33"/>
    <w:rsid w:val="00E52556"/>
    <w:rsid w:val="00E54654"/>
    <w:rsid w:val="00E71452"/>
    <w:rsid w:val="00E74956"/>
    <w:rsid w:val="00EE2DB0"/>
    <w:rsid w:val="00EF231E"/>
    <w:rsid w:val="00F22236"/>
    <w:rsid w:val="00F43F89"/>
    <w:rsid w:val="00F6119A"/>
    <w:rsid w:val="00F734E5"/>
    <w:rsid w:val="00F930D6"/>
    <w:rsid w:val="00F94C34"/>
    <w:rsid w:val="00F963ED"/>
    <w:rsid w:val="00FB52D2"/>
    <w:rsid w:val="00FC0D40"/>
    <w:rsid w:val="00FC1518"/>
    <w:rsid w:val="00FF4782"/>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1217</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72</cp:revision>
  <cp:lastPrinted>2022-03-31T09:30:00Z</cp:lastPrinted>
  <dcterms:created xsi:type="dcterms:W3CDTF">2021-03-31T17:01:00Z</dcterms:created>
  <dcterms:modified xsi:type="dcterms:W3CDTF">2022-04-28T06:23:00Z</dcterms:modified>
</cp:coreProperties>
</file>