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019D2" w14:textId="57C11067" w:rsidR="00174973" w:rsidRPr="006724FF" w:rsidRDefault="00174973" w:rsidP="009339DC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/>
          <w:b/>
          <w:bCs/>
          <w:lang w:val="ro-RO" w:eastAsia="ro-RO"/>
        </w:rPr>
      </w:pPr>
      <w:bookmarkStart w:id="0" w:name="_Hlk479682873"/>
      <w:bookmarkStart w:id="1" w:name="_Hlk54769432"/>
    </w:p>
    <w:p w14:paraId="7C173F4D" w14:textId="0F631685" w:rsidR="00C07A9F" w:rsidRPr="006724FF" w:rsidRDefault="00C07A9F" w:rsidP="009339DC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/>
          <w:b/>
          <w:bCs/>
          <w:lang w:val="ro-RO" w:eastAsia="ro-RO"/>
        </w:rPr>
      </w:pPr>
      <w:r w:rsidRPr="006724FF">
        <w:rPr>
          <w:rFonts w:ascii="Montserrat" w:hAnsi="Montserrat"/>
          <w:b/>
          <w:bCs/>
          <w:lang w:val="ro-RO" w:eastAsia="ro-RO"/>
        </w:rPr>
        <w:t xml:space="preserve">H O T Ă R Â R E </w:t>
      </w:r>
    </w:p>
    <w:bookmarkEnd w:id="0"/>
    <w:p w14:paraId="19873ED3" w14:textId="74591DBA" w:rsidR="00D16312" w:rsidRPr="006724FF" w:rsidRDefault="00D16312" w:rsidP="00D16312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6724FF">
        <w:rPr>
          <w:rFonts w:ascii="Montserrat" w:hAnsi="Montserrat"/>
          <w:b/>
          <w:bCs/>
        </w:rPr>
        <w:t xml:space="preserve">pentru </w:t>
      </w:r>
      <w:bookmarkStart w:id="2" w:name="_Hlk101197338"/>
      <w:r w:rsidRPr="006724FF">
        <w:rPr>
          <w:rFonts w:ascii="Montserrat" w:hAnsi="Montserrat"/>
          <w:b/>
          <w:bCs/>
          <w:lang w:val="ro-RO"/>
        </w:rPr>
        <w:t>stabilirea unor măsuri privind reglementarea modului de folosinţă a  imobilului ”Depozit neconform de deșeuri urbane Câmpia Turzii, închis”</w:t>
      </w:r>
    </w:p>
    <w:bookmarkEnd w:id="2"/>
    <w:p w14:paraId="7481EBE8" w14:textId="77777777" w:rsidR="00D16312" w:rsidRPr="006724FF" w:rsidRDefault="00D16312" w:rsidP="00D16312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lang w:val="ro-RO" w:eastAsia="ro-RO"/>
        </w:rPr>
      </w:pPr>
    </w:p>
    <w:p w14:paraId="37441985" w14:textId="77777777" w:rsidR="00D16312" w:rsidRPr="006724FF" w:rsidRDefault="00D16312" w:rsidP="00D16312">
      <w:pPr>
        <w:spacing w:line="240" w:lineRule="auto"/>
        <w:jc w:val="center"/>
        <w:rPr>
          <w:rFonts w:ascii="Montserrat Light" w:hAnsi="Montserrat Light"/>
          <w:b/>
          <w:lang w:val="ro-RO"/>
        </w:rPr>
      </w:pPr>
    </w:p>
    <w:p w14:paraId="4A93CF12" w14:textId="52A9383A" w:rsidR="00D16312" w:rsidRPr="006724FF" w:rsidRDefault="00D16312" w:rsidP="00D16312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  <w:r w:rsidRPr="006724FF">
        <w:rPr>
          <w:rFonts w:ascii="Montserrat Light" w:hAnsi="Montserrat Light"/>
          <w:noProof/>
          <w:lang w:val="ro-RO" w:eastAsia="ro-RO"/>
        </w:rPr>
        <w:t>Consiliul Judeţean Cluj întrunit în şedinţă ordinară;</w:t>
      </w:r>
    </w:p>
    <w:p w14:paraId="40DEE2D6" w14:textId="77777777" w:rsidR="00D16312" w:rsidRPr="006724FF" w:rsidRDefault="00D16312" w:rsidP="00D16312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</w:p>
    <w:p w14:paraId="237BB185" w14:textId="6E95E86B" w:rsidR="00D16312" w:rsidRPr="006724FF" w:rsidRDefault="00D16312" w:rsidP="00D1631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6724FF">
        <w:rPr>
          <w:rFonts w:ascii="Montserrat Light" w:hAnsi="Montserrat Light"/>
          <w:noProof/>
        </w:rPr>
        <w:t>Având în vedere Proiectul de hotărâre înregistrat cu nr.</w:t>
      </w:r>
      <w:r w:rsidR="003D637D" w:rsidRPr="006724FF">
        <w:rPr>
          <w:rFonts w:ascii="Montserrat Light" w:hAnsi="Montserrat Light"/>
          <w:noProof/>
        </w:rPr>
        <w:t xml:space="preserve"> 81 din 18.04.2022</w:t>
      </w:r>
      <w:r w:rsidRPr="006724FF">
        <w:rPr>
          <w:rFonts w:ascii="Montserrat Light" w:hAnsi="Montserrat Light"/>
          <w:noProof/>
        </w:rPr>
        <w:t xml:space="preserve"> pentru </w:t>
      </w:r>
      <w:r w:rsidRPr="006724FF">
        <w:rPr>
          <w:rFonts w:ascii="Montserrat Light" w:hAnsi="Montserrat Light"/>
          <w:noProof/>
          <w:lang w:val="ro-RO"/>
        </w:rPr>
        <w:t xml:space="preserve">stabilirea unor măsuri privind reglementarea  modului de folosinţă a  imobilului </w:t>
      </w:r>
      <w:r w:rsidR="00972FB8" w:rsidRPr="006724FF">
        <w:rPr>
          <w:rFonts w:ascii="Montserrat Light" w:hAnsi="Montserrat Light"/>
          <w:noProof/>
          <w:lang w:val="ro-RO"/>
        </w:rPr>
        <w:t>”</w:t>
      </w:r>
      <w:r w:rsidRPr="006724FF">
        <w:rPr>
          <w:rFonts w:ascii="Montserrat Light" w:hAnsi="Montserrat Light"/>
          <w:noProof/>
          <w:lang w:val="ro-RO"/>
        </w:rPr>
        <w:t>Depozit neconform de deșeuri urbane Câmpia Turzii</w:t>
      </w:r>
      <w:r w:rsidR="00972FB8" w:rsidRPr="006724FF">
        <w:rPr>
          <w:rFonts w:ascii="Montserrat Light" w:hAnsi="Montserrat Light"/>
          <w:noProof/>
          <w:lang w:val="ro-RO"/>
        </w:rPr>
        <w:t xml:space="preserve">, </w:t>
      </w:r>
      <w:r w:rsidRPr="006724FF">
        <w:rPr>
          <w:rFonts w:ascii="Montserrat Light" w:hAnsi="Montserrat Light"/>
          <w:noProof/>
          <w:lang w:val="ro-RO"/>
        </w:rPr>
        <w:t>închis</w:t>
      </w:r>
      <w:r w:rsidR="00972FB8" w:rsidRPr="006724FF">
        <w:rPr>
          <w:rFonts w:ascii="Montserrat Light" w:hAnsi="Montserrat Light"/>
          <w:noProof/>
          <w:lang w:val="ro-RO"/>
        </w:rPr>
        <w:t>”,</w:t>
      </w:r>
      <w:r w:rsidRPr="006724FF">
        <w:rPr>
          <w:rFonts w:ascii="Montserrat Light" w:hAnsi="Montserrat Light"/>
          <w:noProof/>
          <w:lang w:val="ro-RO"/>
        </w:rPr>
        <w:t xml:space="preserve"> </w:t>
      </w:r>
      <w:r w:rsidRPr="006724FF">
        <w:rPr>
          <w:rFonts w:ascii="Montserrat Light" w:hAnsi="Montserrat Light"/>
          <w:bCs/>
          <w:noProof/>
        </w:rPr>
        <w:t>p</w:t>
      </w:r>
      <w:r w:rsidRPr="006724FF">
        <w:rPr>
          <w:rFonts w:ascii="Montserrat Light" w:hAnsi="Montserrat Light"/>
          <w:noProof/>
        </w:rPr>
        <w:t xml:space="preserve">ropus de Președintele Consiliului Județean Cluj, domnul Alin Tișe, care este însoţit de </w:t>
      </w:r>
      <w:r w:rsidRPr="006724FF">
        <w:rPr>
          <w:rFonts w:ascii="Montserrat Light" w:hAnsi="Montserrat Light"/>
          <w:bCs/>
          <w:noProof/>
        </w:rPr>
        <w:t>R</w:t>
      </w:r>
      <w:r w:rsidRPr="006724FF">
        <w:rPr>
          <w:rFonts w:ascii="Montserrat Light" w:hAnsi="Montserrat Light"/>
          <w:noProof/>
        </w:rPr>
        <w:t>eferatul de aprobare cu nr. 15.637/18.04.2022; Raportul de specialitate întocmit de compartimentului de resort din cadrul aparatului de specialitate al Consiliului Judeţean Cluj cu nr. 15.640/18.04.2022 şi Avizul cu nr</w:t>
      </w:r>
      <w:r w:rsidR="00972FB8" w:rsidRPr="006724FF">
        <w:rPr>
          <w:rFonts w:ascii="Montserrat Light" w:hAnsi="Montserrat Light"/>
          <w:noProof/>
        </w:rPr>
        <w:t>. 15.637 din 20.04.2022</w:t>
      </w:r>
      <w:r w:rsidRPr="006724FF">
        <w:rPr>
          <w:rFonts w:ascii="Montserrat Light" w:hAnsi="Montserrat Light"/>
          <w:noProof/>
        </w:rPr>
        <w:t xml:space="preserve"> adoptat de Comisia de specialitate nr. </w:t>
      </w:r>
      <w:r w:rsidR="00972FB8" w:rsidRPr="006724FF">
        <w:rPr>
          <w:rFonts w:ascii="Montserrat Light" w:hAnsi="Montserrat Light"/>
          <w:noProof/>
        </w:rPr>
        <w:t>4</w:t>
      </w:r>
      <w:r w:rsidRPr="006724FF">
        <w:rPr>
          <w:rFonts w:ascii="Montserrat Light" w:hAnsi="Montserrat Light"/>
          <w:noProof/>
        </w:rPr>
        <w:t>, în conformitate cu art. 182 alin. (4) coroborat cu art. 136 din Ordonanța de urgență a Guvernului nr. 57/2019 privind Codul administrativ, cu  modificările și completările ulterioare;</w:t>
      </w:r>
    </w:p>
    <w:p w14:paraId="6845807C" w14:textId="77777777" w:rsidR="00972FB8" w:rsidRPr="006724FF" w:rsidRDefault="00972FB8" w:rsidP="00D16312">
      <w:pPr>
        <w:spacing w:line="240" w:lineRule="auto"/>
        <w:jc w:val="both"/>
        <w:rPr>
          <w:rFonts w:ascii="Montserrat Light" w:hAnsi="Montserrat Light"/>
          <w:noProof/>
        </w:rPr>
      </w:pPr>
    </w:p>
    <w:p w14:paraId="5B55F5D6" w14:textId="0E0B72F3" w:rsidR="00D16312" w:rsidRPr="006724FF" w:rsidRDefault="00D16312" w:rsidP="00D16312">
      <w:pPr>
        <w:spacing w:line="240" w:lineRule="auto"/>
        <w:jc w:val="both"/>
        <w:rPr>
          <w:rFonts w:ascii="Montserrat Light" w:hAnsi="Montserrat Light"/>
          <w:noProof/>
        </w:rPr>
      </w:pPr>
      <w:r w:rsidRPr="006724FF">
        <w:rPr>
          <w:rFonts w:ascii="Montserrat Light" w:hAnsi="Montserrat Light"/>
          <w:noProof/>
        </w:rPr>
        <w:t xml:space="preserve">Ţinând cont de: </w:t>
      </w:r>
    </w:p>
    <w:p w14:paraId="0BC4E744" w14:textId="507B06DB" w:rsidR="00D16312" w:rsidRPr="006724FF" w:rsidRDefault="00D16312" w:rsidP="00D16312">
      <w:pPr>
        <w:pStyle w:val="Listparagraf"/>
        <w:numPr>
          <w:ilvl w:val="0"/>
          <w:numId w:val="34"/>
        </w:numPr>
        <w:suppressAutoHyphens/>
        <w:autoSpaceDE w:val="0"/>
        <w:autoSpaceDN w:val="0"/>
        <w:adjustRightInd w:val="0"/>
        <w:ind w:left="360" w:right="99"/>
        <w:jc w:val="both"/>
        <w:rPr>
          <w:rFonts w:ascii="Montserrat Light" w:eastAsia="Times New Roman" w:hAnsi="Montserrat Light"/>
          <w:sz w:val="22"/>
          <w:szCs w:val="22"/>
          <w:lang w:val="ro-RO"/>
        </w:rPr>
      </w:pPr>
      <w:r w:rsidRPr="006724FF">
        <w:rPr>
          <w:rFonts w:ascii="Montserrat Light" w:eastAsia="Times New Roman" w:hAnsi="Montserrat Light"/>
          <w:sz w:val="22"/>
          <w:szCs w:val="22"/>
        </w:rPr>
        <w:t xml:space="preserve">Documentul de </w:t>
      </w:r>
      <w:r w:rsidR="00535026" w:rsidRPr="006724FF">
        <w:rPr>
          <w:rFonts w:ascii="Montserrat Light" w:eastAsia="Times New Roman" w:hAnsi="Montserrat Light"/>
          <w:sz w:val="22"/>
          <w:szCs w:val="22"/>
        </w:rPr>
        <w:t>p</w:t>
      </w:r>
      <w:r w:rsidRPr="006724FF">
        <w:rPr>
          <w:rFonts w:ascii="Montserrat Light" w:eastAsia="Times New Roman" w:hAnsi="Montserrat Light"/>
          <w:sz w:val="22"/>
          <w:szCs w:val="22"/>
        </w:rPr>
        <w:t>oziție privind modul de implementare a Proiectului ”Sistem de Management Integrat al Deșeurilor în Județul Cluj”, aprobat prin Hotărârea nr. 2/28 iulie 2010 a Adunării Generale a Asociaților – Asociației de Dezvoltare Intercomunitară ECO – METROPOLITAN CLUJ</w:t>
      </w:r>
      <w:r w:rsidR="00535026" w:rsidRPr="006724FF">
        <w:rPr>
          <w:rFonts w:ascii="Montserrat Light" w:eastAsia="Times New Roman" w:hAnsi="Montserrat Light"/>
          <w:sz w:val="22"/>
          <w:szCs w:val="22"/>
        </w:rPr>
        <w:t>;</w:t>
      </w:r>
    </w:p>
    <w:p w14:paraId="1BE8CAFC" w14:textId="403E855C" w:rsidR="00D16312" w:rsidRPr="006724FF" w:rsidRDefault="00D16312" w:rsidP="00D16312">
      <w:pPr>
        <w:pStyle w:val="Listparagraf"/>
        <w:numPr>
          <w:ilvl w:val="0"/>
          <w:numId w:val="35"/>
        </w:numPr>
        <w:suppressAutoHyphens/>
        <w:autoSpaceDE w:val="0"/>
        <w:autoSpaceDN w:val="0"/>
        <w:adjustRightInd w:val="0"/>
        <w:ind w:left="360" w:right="99"/>
        <w:jc w:val="both"/>
        <w:rPr>
          <w:rFonts w:ascii="Montserrat Light" w:eastAsia="Times New Roman" w:hAnsi="Montserrat Light"/>
          <w:sz w:val="22"/>
          <w:szCs w:val="22"/>
          <w:lang w:val="ro-RO"/>
        </w:rPr>
      </w:pPr>
      <w:bookmarkStart w:id="3" w:name="_Hlk56236146"/>
      <w:r w:rsidRPr="006724FF">
        <w:rPr>
          <w:rFonts w:ascii="Montserrat Light" w:eastAsia="Times New Roman" w:hAnsi="Montserrat Light"/>
          <w:sz w:val="22"/>
          <w:szCs w:val="22"/>
          <w:lang w:val="ro-RO"/>
        </w:rPr>
        <w:t xml:space="preserve">Hotărârea Consiliului Județean Cluj nr. </w:t>
      </w:r>
      <w:bookmarkEnd w:id="3"/>
      <w:r w:rsidRPr="006724FF">
        <w:rPr>
          <w:rFonts w:ascii="Montserrat Light" w:eastAsia="Times New Roman" w:hAnsi="Montserrat Light"/>
          <w:sz w:val="22"/>
          <w:szCs w:val="22"/>
          <w:lang w:val="ro-RO"/>
        </w:rPr>
        <w:t xml:space="preserve">224/2010 privind aprobarea Studiului de fezabilitate pentru obiectivul </w:t>
      </w:r>
      <w:r w:rsidR="00535026" w:rsidRPr="006724FF">
        <w:rPr>
          <w:rFonts w:ascii="Montserrat Light" w:eastAsia="Times New Roman" w:hAnsi="Montserrat Light"/>
          <w:sz w:val="22"/>
          <w:szCs w:val="22"/>
          <w:lang w:val="ro-RO"/>
        </w:rPr>
        <w:t>”</w:t>
      </w:r>
      <w:r w:rsidRPr="006724FF">
        <w:rPr>
          <w:rFonts w:ascii="Montserrat Light" w:eastAsia="Times New Roman" w:hAnsi="Montserrat Light"/>
          <w:sz w:val="22"/>
          <w:szCs w:val="22"/>
          <w:lang w:val="ro-RO"/>
        </w:rPr>
        <w:t>Sistem de Management Integrat al Deşeurilor În Judeţul Cluj</w:t>
      </w:r>
      <w:r w:rsidR="00535026" w:rsidRPr="006724FF">
        <w:rPr>
          <w:rFonts w:ascii="Montserrat Light" w:eastAsia="Times New Roman" w:hAnsi="Montserrat Light"/>
          <w:sz w:val="22"/>
          <w:szCs w:val="22"/>
          <w:lang w:val="ro-RO"/>
        </w:rPr>
        <w:t>”</w:t>
      </w:r>
      <w:r w:rsidRPr="006724FF">
        <w:rPr>
          <w:rFonts w:ascii="Montserrat Light" w:eastAsia="Times New Roman" w:hAnsi="Montserrat Light"/>
          <w:sz w:val="22"/>
          <w:szCs w:val="22"/>
          <w:lang w:val="ro-RO"/>
        </w:rPr>
        <w:t>, cu modificările și completările ulterioare</w:t>
      </w:r>
    </w:p>
    <w:p w14:paraId="4CBFF0A0" w14:textId="398EE1AE" w:rsidR="00D16312" w:rsidRPr="006724FF" w:rsidRDefault="00D16312" w:rsidP="00D16312">
      <w:pPr>
        <w:pStyle w:val="Listparagraf"/>
        <w:numPr>
          <w:ilvl w:val="0"/>
          <w:numId w:val="35"/>
        </w:numPr>
        <w:suppressAutoHyphens/>
        <w:autoSpaceDE w:val="0"/>
        <w:autoSpaceDN w:val="0"/>
        <w:adjustRightInd w:val="0"/>
        <w:ind w:left="360" w:right="99"/>
        <w:jc w:val="both"/>
        <w:rPr>
          <w:rFonts w:ascii="Montserrat Light" w:eastAsia="Times New Roman" w:hAnsi="Montserrat Light"/>
          <w:sz w:val="22"/>
          <w:szCs w:val="22"/>
          <w:lang w:val="ro-RO"/>
        </w:rPr>
      </w:pPr>
      <w:bookmarkStart w:id="4" w:name="_Hlk56236191"/>
      <w:r w:rsidRPr="006724FF">
        <w:rPr>
          <w:rFonts w:ascii="Montserrat Light" w:eastAsia="Times New Roman" w:hAnsi="Montserrat Light"/>
          <w:sz w:val="22"/>
          <w:szCs w:val="22"/>
          <w:lang w:val="ro-RO"/>
        </w:rPr>
        <w:t xml:space="preserve">Hotărârea Consiliului Județean Cluj nr. </w:t>
      </w:r>
      <w:bookmarkEnd w:id="4"/>
      <w:r w:rsidRPr="006724FF">
        <w:rPr>
          <w:rFonts w:ascii="Montserrat Light" w:eastAsia="Times New Roman" w:hAnsi="Montserrat Light"/>
          <w:sz w:val="22"/>
          <w:szCs w:val="22"/>
          <w:lang w:val="ro-RO"/>
        </w:rPr>
        <w:t>47/2014 privind aprobarea unor măsuri necesare pentru realizarea Proiectului „Sistem de Management Integrat al Deșeurilor în Județul Cluj"</w:t>
      </w:r>
      <w:r w:rsidR="00535026" w:rsidRPr="006724FF">
        <w:rPr>
          <w:rFonts w:ascii="Montserrat Light" w:eastAsia="Times New Roman" w:hAnsi="Montserrat Light"/>
          <w:sz w:val="22"/>
          <w:szCs w:val="22"/>
          <w:lang w:val="ro-RO"/>
        </w:rPr>
        <w:t>;</w:t>
      </w:r>
    </w:p>
    <w:p w14:paraId="7A7F041C" w14:textId="28600AE3" w:rsidR="00D16312" w:rsidRPr="006724FF" w:rsidRDefault="00D16312" w:rsidP="00D16312">
      <w:pPr>
        <w:pStyle w:val="Listparagraf"/>
        <w:numPr>
          <w:ilvl w:val="0"/>
          <w:numId w:val="35"/>
        </w:numPr>
        <w:suppressAutoHyphens/>
        <w:autoSpaceDE w:val="0"/>
        <w:autoSpaceDN w:val="0"/>
        <w:adjustRightInd w:val="0"/>
        <w:ind w:left="360" w:right="99"/>
        <w:jc w:val="both"/>
        <w:rPr>
          <w:rFonts w:ascii="Montserrat Light" w:eastAsia="Times New Roman" w:hAnsi="Montserrat Light"/>
          <w:sz w:val="22"/>
          <w:szCs w:val="22"/>
          <w:lang w:val="ro-RO"/>
        </w:rPr>
      </w:pPr>
      <w:r w:rsidRPr="006724FF">
        <w:rPr>
          <w:rFonts w:ascii="Montserrat Light" w:eastAsia="Times New Roman" w:hAnsi="Montserrat Light"/>
          <w:sz w:val="22"/>
          <w:szCs w:val="22"/>
          <w:lang w:val="ro-RO"/>
        </w:rPr>
        <w:t>Hotărârea Consiliului Județean Cluj nr.</w:t>
      </w:r>
      <w:r w:rsidRPr="006724FF">
        <w:rPr>
          <w:rFonts w:ascii="Montserrat Light" w:hAnsi="Montserrat Light"/>
          <w:sz w:val="22"/>
          <w:szCs w:val="22"/>
        </w:rPr>
        <w:t xml:space="preserve"> 187/2016 privind aprobarea </w:t>
      </w:r>
      <w:r w:rsidR="00535026" w:rsidRPr="006724FF">
        <w:rPr>
          <w:rFonts w:ascii="Montserrat Light" w:hAnsi="Montserrat Light"/>
          <w:sz w:val="22"/>
          <w:szCs w:val="22"/>
        </w:rPr>
        <w:t>P</w:t>
      </w:r>
      <w:r w:rsidRPr="006724FF">
        <w:rPr>
          <w:rFonts w:ascii="Montserrat Light" w:hAnsi="Montserrat Light"/>
          <w:sz w:val="22"/>
          <w:szCs w:val="22"/>
        </w:rPr>
        <w:t>roiectului cu titlul „</w:t>
      </w:r>
      <w:r w:rsidRPr="006724FF">
        <w:rPr>
          <w:rFonts w:ascii="Montserrat Light" w:eastAsia="Times New Roman" w:hAnsi="Montserrat Light"/>
          <w:sz w:val="22"/>
          <w:szCs w:val="22"/>
          <w:lang w:val="ro-RO"/>
        </w:rPr>
        <w:t>Fazarea proiectului Sistem de Management Integrat al Deşeurilor în judeţul Cluj" și a cheltuielilor legate de proiect, cu modificările și completările ulterioare</w:t>
      </w:r>
      <w:r w:rsidR="00535026" w:rsidRPr="006724FF">
        <w:rPr>
          <w:rFonts w:ascii="Montserrat Light" w:eastAsia="Times New Roman" w:hAnsi="Montserrat Light"/>
          <w:sz w:val="22"/>
          <w:szCs w:val="22"/>
          <w:lang w:val="ro-RO"/>
        </w:rPr>
        <w:t>;</w:t>
      </w:r>
    </w:p>
    <w:p w14:paraId="75CDAC24" w14:textId="77777777" w:rsidR="00D16312" w:rsidRPr="006724FF" w:rsidRDefault="00D16312" w:rsidP="00D16312">
      <w:pPr>
        <w:pStyle w:val="Listparagraf"/>
        <w:numPr>
          <w:ilvl w:val="0"/>
          <w:numId w:val="35"/>
        </w:numPr>
        <w:suppressAutoHyphens/>
        <w:autoSpaceDE w:val="0"/>
        <w:autoSpaceDN w:val="0"/>
        <w:adjustRightInd w:val="0"/>
        <w:ind w:left="360" w:right="99"/>
        <w:jc w:val="both"/>
        <w:rPr>
          <w:rFonts w:ascii="Montserrat Light" w:eastAsia="Times New Roman" w:hAnsi="Montserrat Light"/>
          <w:sz w:val="22"/>
          <w:szCs w:val="22"/>
          <w:lang w:val="ro-RO"/>
        </w:rPr>
      </w:pPr>
      <w:r w:rsidRPr="006724FF">
        <w:rPr>
          <w:rFonts w:ascii="Montserrat Light" w:eastAsia="Times New Roman" w:hAnsi="Montserrat Light"/>
          <w:sz w:val="22"/>
          <w:szCs w:val="22"/>
          <w:lang w:val="ro-RO"/>
        </w:rPr>
        <w:t>Hotărârea Consiliului Județean Cluj nr. 177/2020 privind aprobarea Planului Județean de Gestionare a Deșeurilor în Județul Cluj;</w:t>
      </w:r>
    </w:p>
    <w:p w14:paraId="6E51D896" w14:textId="77777777" w:rsidR="00D16312" w:rsidRPr="006724FF" w:rsidRDefault="00D16312" w:rsidP="00D16312">
      <w:pPr>
        <w:pStyle w:val="Listparagraf"/>
        <w:numPr>
          <w:ilvl w:val="0"/>
          <w:numId w:val="35"/>
        </w:numPr>
        <w:suppressAutoHyphens/>
        <w:autoSpaceDE w:val="0"/>
        <w:autoSpaceDN w:val="0"/>
        <w:adjustRightInd w:val="0"/>
        <w:ind w:left="360" w:right="99"/>
        <w:jc w:val="both"/>
        <w:rPr>
          <w:rFonts w:ascii="Montserrat Light" w:eastAsia="Times New Roman" w:hAnsi="Montserrat Light"/>
          <w:sz w:val="22"/>
          <w:szCs w:val="22"/>
          <w:lang w:val="ro-RO"/>
        </w:rPr>
      </w:pPr>
      <w:r w:rsidRPr="006724FF">
        <w:rPr>
          <w:rFonts w:ascii="Montserrat Light" w:eastAsia="Times New Roman" w:hAnsi="Montserrat Light"/>
          <w:sz w:val="22"/>
          <w:szCs w:val="22"/>
          <w:lang w:val="ro-RO"/>
        </w:rPr>
        <w:t xml:space="preserve">Hotărârea Consiliului Județean Cluj nr. 92/2021 privind înscrierea în inventarul domeniului public a bunurilor imobile realizate prin lucrările de închidere și ecologizare a  </w:t>
      </w:r>
      <w:r w:rsidRPr="006724FF">
        <w:rPr>
          <w:rFonts w:ascii="Montserrat Light" w:hAnsi="Montserrat Light"/>
          <w:noProof/>
          <w:sz w:val="22"/>
          <w:szCs w:val="22"/>
          <w:lang w:val="ro-RO"/>
        </w:rPr>
        <w:t>Depozitului neconform de deșeuri urbane Câmpia Turzii;</w:t>
      </w:r>
      <w:r w:rsidRPr="006724FF">
        <w:rPr>
          <w:rFonts w:ascii="Montserrat Light" w:eastAsia="Times New Roman" w:hAnsi="Montserrat Light"/>
          <w:sz w:val="22"/>
          <w:szCs w:val="22"/>
          <w:lang w:val="ro-RO"/>
        </w:rPr>
        <w:t xml:space="preserve">      </w:t>
      </w:r>
    </w:p>
    <w:p w14:paraId="2346756D" w14:textId="77777777" w:rsidR="00535026" w:rsidRPr="006724FF" w:rsidRDefault="00535026" w:rsidP="00D16312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lang w:val="en-US" w:eastAsia="ar-SA"/>
        </w:rPr>
      </w:pPr>
    </w:p>
    <w:p w14:paraId="54EEE7E7" w14:textId="078E7A3D" w:rsidR="00D16312" w:rsidRPr="006724FF" w:rsidRDefault="00D16312" w:rsidP="00D1631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  <w:r w:rsidRPr="006724FF">
        <w:rPr>
          <w:rFonts w:ascii="Montserrat Light" w:eastAsia="Times New Roman" w:hAnsi="Montserrat Light" w:cs="Times New Roman"/>
          <w:lang w:val="en-US" w:eastAsia="ar-SA"/>
        </w:rPr>
        <w:t>Luând în considerare</w:t>
      </w:r>
      <w:r w:rsidRPr="006724FF">
        <w:rPr>
          <w:rFonts w:ascii="Montserrat Light" w:hAnsi="Montserrat Light" w:cs="Cambria"/>
        </w:rPr>
        <w:t xml:space="preserve"> prevederile</w:t>
      </w:r>
      <w:bookmarkStart w:id="5" w:name="_Hlk508022111"/>
      <w:r w:rsidRPr="006724FF">
        <w:rPr>
          <w:rFonts w:ascii="Montserrat Light" w:hAnsi="Montserrat Light" w:cs="Cambria"/>
        </w:rPr>
        <w:t xml:space="preserve"> art. 123 – 140 și ale art. 142 -</w:t>
      </w:r>
      <w:r w:rsidR="00535026" w:rsidRPr="006724FF">
        <w:rPr>
          <w:rFonts w:ascii="Montserrat Light" w:hAnsi="Montserrat Light" w:cs="Cambria"/>
        </w:rPr>
        <w:t xml:space="preserve"> </w:t>
      </w:r>
      <w:r w:rsidRPr="006724FF">
        <w:rPr>
          <w:rFonts w:ascii="Montserrat Light" w:hAnsi="Montserrat Light" w:cs="Cambria"/>
        </w:rPr>
        <w:t xml:space="preserve">156 din Regulamentul de organizare şi funcţionare a Consiliului Judeţean Cluj, aprobat prin Hotărârea </w:t>
      </w:r>
      <w:r w:rsidRPr="006724FF">
        <w:rPr>
          <w:rFonts w:ascii="Montserrat Light" w:hAnsi="Montserrat Light" w:cs="Cambria"/>
          <w:noProof/>
        </w:rPr>
        <w:t>Consiliului Judeţean Cluj</w:t>
      </w:r>
      <w:r w:rsidRPr="006724FF">
        <w:rPr>
          <w:rFonts w:ascii="Montserrat Light" w:hAnsi="Montserrat Light" w:cs="Cambria"/>
        </w:rPr>
        <w:t xml:space="preserve"> nr. 170/2020;</w:t>
      </w:r>
    </w:p>
    <w:bookmarkEnd w:id="5"/>
    <w:p w14:paraId="555B5EF9" w14:textId="77777777" w:rsidR="00535026" w:rsidRPr="006724FF" w:rsidRDefault="00535026" w:rsidP="00D16312">
      <w:pPr>
        <w:spacing w:line="240" w:lineRule="auto"/>
        <w:jc w:val="both"/>
        <w:rPr>
          <w:rFonts w:ascii="Montserrat Light" w:hAnsi="Montserrat Light"/>
          <w:noProof/>
        </w:rPr>
      </w:pPr>
    </w:p>
    <w:p w14:paraId="6C437B08" w14:textId="7FF42C7B" w:rsidR="00D16312" w:rsidRPr="006724FF" w:rsidRDefault="00D16312" w:rsidP="00D16312">
      <w:pPr>
        <w:spacing w:line="240" w:lineRule="auto"/>
        <w:jc w:val="both"/>
        <w:rPr>
          <w:rFonts w:ascii="Montserrat Light" w:hAnsi="Montserrat Light"/>
          <w:noProof/>
        </w:rPr>
      </w:pPr>
      <w:r w:rsidRPr="006724FF">
        <w:rPr>
          <w:rFonts w:ascii="Montserrat Light" w:hAnsi="Montserrat Light"/>
          <w:noProof/>
        </w:rPr>
        <w:t>În conformitate cu prevederile:</w:t>
      </w:r>
    </w:p>
    <w:p w14:paraId="73D3D43E" w14:textId="29136EFF" w:rsidR="00D16312" w:rsidRPr="006724FF" w:rsidRDefault="00D16312" w:rsidP="00535026">
      <w:pPr>
        <w:pStyle w:val="Listparagraf"/>
        <w:numPr>
          <w:ilvl w:val="0"/>
          <w:numId w:val="3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Montserrat Light" w:eastAsia="Calibri" w:hAnsi="Montserrat Light"/>
          <w:bCs/>
          <w:noProof/>
          <w:sz w:val="22"/>
          <w:szCs w:val="22"/>
        </w:rPr>
      </w:pPr>
      <w:r w:rsidRPr="006724FF">
        <w:rPr>
          <w:rFonts w:ascii="Montserrat Light" w:eastAsia="Calibri" w:hAnsi="Montserrat Light"/>
          <w:noProof/>
          <w:sz w:val="22"/>
          <w:szCs w:val="22"/>
        </w:rPr>
        <w:t xml:space="preserve">art. 92 alin. (1), ale art. 173 alin. (1) lit. c) și alin. (5) lit. p), ale art. 284 </w:t>
      </w:r>
      <w:r w:rsidR="00535026" w:rsidRPr="006724FF">
        <w:rPr>
          <w:rFonts w:ascii="Montserrat Light" w:eastAsia="Calibri" w:hAnsi="Montserrat Light"/>
          <w:noProof/>
          <w:sz w:val="22"/>
          <w:szCs w:val="22"/>
        </w:rPr>
        <w:t>–</w:t>
      </w:r>
      <w:r w:rsidRPr="006724FF">
        <w:rPr>
          <w:rFonts w:ascii="Montserrat Light" w:eastAsia="Calibri" w:hAnsi="Montserrat Light"/>
          <w:noProof/>
          <w:sz w:val="22"/>
          <w:szCs w:val="22"/>
        </w:rPr>
        <w:t xml:space="preserve"> 290</w:t>
      </w:r>
      <w:r w:rsidR="00535026" w:rsidRPr="006724FF">
        <w:rPr>
          <w:rFonts w:ascii="Montserrat Light" w:eastAsia="Calibri" w:hAnsi="Montserrat Light"/>
          <w:noProof/>
          <w:sz w:val="22"/>
          <w:szCs w:val="22"/>
        </w:rPr>
        <w:t xml:space="preserve"> și</w:t>
      </w:r>
      <w:r w:rsidRPr="006724FF">
        <w:rPr>
          <w:rFonts w:ascii="Montserrat Light" w:eastAsia="Calibri" w:hAnsi="Montserrat Light"/>
          <w:noProof/>
          <w:sz w:val="22"/>
          <w:szCs w:val="22"/>
        </w:rPr>
        <w:t xml:space="preserve"> ale art. 297 - 301 din Ordonanța de urgență a Guvernului nr. 57/2019 privind Codul administrativ, cu modificările şi completările ulterioare;</w:t>
      </w:r>
    </w:p>
    <w:p w14:paraId="208255EC" w14:textId="77777777" w:rsidR="00D16312" w:rsidRPr="006724FF" w:rsidRDefault="00D16312" w:rsidP="00535026">
      <w:pPr>
        <w:pStyle w:val="Listparagraf"/>
        <w:numPr>
          <w:ilvl w:val="0"/>
          <w:numId w:val="3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Montserrat Light" w:eastAsia="Calibri" w:hAnsi="Montserrat Light"/>
          <w:bCs/>
          <w:noProof/>
          <w:sz w:val="22"/>
          <w:szCs w:val="22"/>
        </w:rPr>
      </w:pPr>
      <w:r w:rsidRPr="006724FF">
        <w:rPr>
          <w:rFonts w:ascii="Montserrat Light" w:eastAsia="Calibri" w:hAnsi="Montserrat Light"/>
          <w:noProof/>
          <w:sz w:val="22"/>
          <w:szCs w:val="22"/>
        </w:rPr>
        <w:t>art. 3, ale art. 792 – 857 și ale art. 858 – 870 din Legea privind Codul civil nr. 287/2009, republicată, cu modificările şi completările ulterioare;</w:t>
      </w:r>
    </w:p>
    <w:p w14:paraId="4326FAE7" w14:textId="17913A3B" w:rsidR="00D16312" w:rsidRPr="006724FF" w:rsidRDefault="00D16312" w:rsidP="00535026">
      <w:pPr>
        <w:pStyle w:val="Listparagraf"/>
        <w:numPr>
          <w:ilvl w:val="0"/>
          <w:numId w:val="3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Montserrat Light" w:eastAsia="Calibri" w:hAnsi="Montserrat Light"/>
          <w:bCs/>
          <w:noProof/>
          <w:sz w:val="22"/>
          <w:szCs w:val="22"/>
        </w:rPr>
      </w:pPr>
      <w:r w:rsidRPr="006724FF">
        <w:rPr>
          <w:rFonts w:ascii="Montserrat Light" w:eastAsia="Calibri" w:hAnsi="Montserrat Light"/>
          <w:noProof/>
          <w:sz w:val="22"/>
          <w:szCs w:val="22"/>
        </w:rPr>
        <w:t>art. 7 alin. (3) din Legea serviciului de salubrizare a localităților</w:t>
      </w:r>
      <w:r w:rsidR="00DF2C03" w:rsidRPr="006724FF">
        <w:rPr>
          <w:rFonts w:ascii="Montserrat Light" w:eastAsia="Calibri" w:hAnsi="Montserrat Light"/>
          <w:noProof/>
          <w:sz w:val="22"/>
          <w:szCs w:val="22"/>
        </w:rPr>
        <w:t xml:space="preserve"> nr. 101/2006</w:t>
      </w:r>
      <w:r w:rsidRPr="006724FF">
        <w:rPr>
          <w:rFonts w:ascii="Montserrat Light" w:eastAsia="Calibri" w:hAnsi="Montserrat Light"/>
          <w:noProof/>
          <w:sz w:val="22"/>
          <w:szCs w:val="22"/>
        </w:rPr>
        <w:t>, republicată;</w:t>
      </w:r>
    </w:p>
    <w:p w14:paraId="49744449" w14:textId="0EF521A7" w:rsidR="00D16312" w:rsidRPr="006724FF" w:rsidRDefault="00D16312" w:rsidP="00535026">
      <w:pPr>
        <w:pStyle w:val="Listparagraf"/>
        <w:numPr>
          <w:ilvl w:val="0"/>
          <w:numId w:val="36"/>
        </w:numPr>
        <w:suppressAutoHyphens/>
        <w:autoSpaceDE w:val="0"/>
        <w:autoSpaceDN w:val="0"/>
        <w:adjustRightInd w:val="0"/>
        <w:ind w:right="99"/>
        <w:jc w:val="both"/>
        <w:rPr>
          <w:rFonts w:ascii="Montserrat Light" w:eastAsia="Times New Roman" w:hAnsi="Montserrat Light"/>
          <w:sz w:val="22"/>
          <w:szCs w:val="22"/>
        </w:rPr>
      </w:pPr>
      <w:r w:rsidRPr="006724FF">
        <w:rPr>
          <w:rFonts w:ascii="Montserrat Light" w:eastAsia="Times New Roman" w:hAnsi="Montserrat Light"/>
          <w:sz w:val="22"/>
          <w:szCs w:val="22"/>
        </w:rPr>
        <w:t>art. 30 alin. (2) din O</w:t>
      </w:r>
      <w:r w:rsidR="00DF2C03" w:rsidRPr="006724FF">
        <w:rPr>
          <w:rFonts w:ascii="Montserrat Light" w:eastAsia="Times New Roman" w:hAnsi="Montserrat Light"/>
          <w:sz w:val="22"/>
          <w:szCs w:val="22"/>
        </w:rPr>
        <w:t xml:space="preserve">rdonanța Guvernului </w:t>
      </w:r>
      <w:r w:rsidRPr="006724FF">
        <w:rPr>
          <w:rFonts w:ascii="Montserrat Light" w:eastAsia="Times New Roman" w:hAnsi="Montserrat Light"/>
          <w:sz w:val="22"/>
          <w:szCs w:val="22"/>
        </w:rPr>
        <w:t>nr. 2/2021 privind depozitarea deșeurilor, cu modificările şi completările ulterioare</w:t>
      </w:r>
      <w:r w:rsidR="00DF2C03" w:rsidRPr="006724FF">
        <w:rPr>
          <w:rFonts w:ascii="Montserrat Light" w:eastAsia="Times New Roman" w:hAnsi="Montserrat Light"/>
          <w:sz w:val="22"/>
          <w:szCs w:val="22"/>
        </w:rPr>
        <w:t xml:space="preserve">; </w:t>
      </w:r>
      <w:r w:rsidRPr="006724FF">
        <w:rPr>
          <w:rFonts w:ascii="Montserrat Light" w:eastAsia="Times New Roman" w:hAnsi="Montserrat Light"/>
          <w:sz w:val="22"/>
          <w:szCs w:val="22"/>
        </w:rPr>
        <w:t xml:space="preserve"> </w:t>
      </w:r>
    </w:p>
    <w:p w14:paraId="0C6C9298" w14:textId="36B47F1A" w:rsidR="00D16312" w:rsidRPr="006724FF" w:rsidRDefault="00D16312" w:rsidP="00535026">
      <w:pPr>
        <w:pStyle w:val="Listparagraf"/>
        <w:numPr>
          <w:ilvl w:val="0"/>
          <w:numId w:val="36"/>
        </w:numPr>
        <w:suppressAutoHyphens/>
        <w:autoSpaceDE w:val="0"/>
        <w:autoSpaceDN w:val="0"/>
        <w:adjustRightInd w:val="0"/>
        <w:ind w:right="99"/>
        <w:jc w:val="both"/>
        <w:rPr>
          <w:rFonts w:ascii="Montserrat Light" w:eastAsia="Times New Roman" w:hAnsi="Montserrat Light"/>
          <w:sz w:val="22"/>
          <w:szCs w:val="22"/>
        </w:rPr>
      </w:pPr>
      <w:r w:rsidRPr="006724FF">
        <w:rPr>
          <w:rFonts w:ascii="Montserrat Light" w:eastAsia="Times New Roman" w:hAnsi="Montserrat Light"/>
          <w:sz w:val="22"/>
          <w:szCs w:val="22"/>
        </w:rPr>
        <w:lastRenderedPageBreak/>
        <w:t>pct. 5.2 din Normativul tehnic privind depozitarea deșeurilor, aprobat prin Ordinul Ministrul</w:t>
      </w:r>
      <w:r w:rsidR="00A947E2" w:rsidRPr="006724FF">
        <w:rPr>
          <w:rFonts w:ascii="Montserrat Light" w:eastAsia="Times New Roman" w:hAnsi="Montserrat Light"/>
          <w:sz w:val="22"/>
          <w:szCs w:val="22"/>
        </w:rPr>
        <w:t>ui</w:t>
      </w:r>
      <w:r w:rsidRPr="006724FF">
        <w:rPr>
          <w:rFonts w:ascii="Montserrat Light" w:eastAsia="Times New Roman" w:hAnsi="Montserrat Light"/>
          <w:sz w:val="22"/>
          <w:szCs w:val="22"/>
        </w:rPr>
        <w:t xml:space="preserve"> Mediului și Gospodăririi Apelor</w:t>
      </w:r>
      <w:r w:rsidR="00A947E2" w:rsidRPr="006724FF">
        <w:rPr>
          <w:rFonts w:ascii="Montserrat Light" w:eastAsia="Times New Roman" w:hAnsi="Montserrat Light"/>
          <w:sz w:val="22"/>
          <w:szCs w:val="22"/>
        </w:rPr>
        <w:t xml:space="preserve"> nr. 757/2004</w:t>
      </w:r>
      <w:r w:rsidRPr="006724FF">
        <w:rPr>
          <w:rFonts w:ascii="Montserrat Light" w:eastAsia="Times New Roman" w:hAnsi="Montserrat Light"/>
          <w:sz w:val="22"/>
          <w:szCs w:val="22"/>
        </w:rPr>
        <w:t>, cu modificările și completările ulterioare</w:t>
      </w:r>
      <w:r w:rsidR="00DF2C03" w:rsidRPr="006724FF">
        <w:rPr>
          <w:rFonts w:ascii="Montserrat Light" w:eastAsia="Times New Roman" w:hAnsi="Montserrat Light"/>
          <w:sz w:val="22"/>
          <w:szCs w:val="22"/>
        </w:rPr>
        <w:t>;</w:t>
      </w:r>
    </w:p>
    <w:p w14:paraId="6F2521C6" w14:textId="77777777" w:rsidR="00DF2C03" w:rsidRPr="006724FF" w:rsidRDefault="00DF2C03" w:rsidP="00D16312">
      <w:pPr>
        <w:spacing w:line="240" w:lineRule="auto"/>
        <w:jc w:val="both"/>
        <w:rPr>
          <w:rFonts w:ascii="Montserrat Light" w:hAnsi="Montserrat Light"/>
        </w:rPr>
      </w:pPr>
    </w:p>
    <w:p w14:paraId="3C407E2D" w14:textId="7E8DA6BB" w:rsidR="00D16312" w:rsidRPr="006724FF" w:rsidRDefault="00D16312" w:rsidP="00D16312">
      <w:pPr>
        <w:spacing w:line="240" w:lineRule="auto"/>
        <w:jc w:val="both"/>
        <w:rPr>
          <w:rFonts w:ascii="Montserrat Light" w:hAnsi="Montserrat Light"/>
        </w:rPr>
      </w:pPr>
      <w:r w:rsidRPr="006724FF">
        <w:rPr>
          <w:rFonts w:ascii="Montserrat Light" w:hAnsi="Montserrat Light"/>
        </w:rPr>
        <w:t>În temeiul competențelor stabilite prin art. 182 alin. (1) și art. 196 alin. (1) lit. a) din Ordonanța de urgență a Guvernului nr. 57/2019 privind Codul administrativ, cu modificările și completările ulterioare;</w:t>
      </w:r>
    </w:p>
    <w:p w14:paraId="1B42533D" w14:textId="77777777" w:rsidR="00DF2C03" w:rsidRPr="006724FF" w:rsidRDefault="00DF2C03" w:rsidP="00D16312">
      <w:pPr>
        <w:spacing w:line="240" w:lineRule="auto"/>
        <w:jc w:val="both"/>
        <w:rPr>
          <w:rFonts w:ascii="Montserrat Light" w:hAnsi="Montserrat Light"/>
          <w:b/>
          <w:bCs/>
        </w:rPr>
      </w:pPr>
    </w:p>
    <w:p w14:paraId="11355D97" w14:textId="77777777" w:rsidR="00D16312" w:rsidRPr="006724FF" w:rsidRDefault="00D16312" w:rsidP="00D16312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  <w:r w:rsidRPr="006724FF">
        <w:rPr>
          <w:rFonts w:ascii="Montserrat Light" w:hAnsi="Montserrat Light"/>
          <w:b/>
          <w:bCs/>
          <w:noProof/>
          <w:lang w:val="ro-RO" w:eastAsia="ro-RO"/>
        </w:rPr>
        <w:t>hotărăşte:</w:t>
      </w:r>
    </w:p>
    <w:p w14:paraId="47542A25" w14:textId="77777777" w:rsidR="00D16312" w:rsidRPr="006724FF" w:rsidRDefault="00D16312" w:rsidP="00D16312">
      <w:pPr>
        <w:spacing w:line="240" w:lineRule="auto"/>
        <w:contextualSpacing/>
        <w:jc w:val="both"/>
        <w:rPr>
          <w:rFonts w:ascii="Montserrat Light" w:eastAsia="Calibri" w:hAnsi="Montserrat Light" w:cs="Times New Roman"/>
          <w:b/>
          <w:bCs/>
          <w:highlight w:val="yellow"/>
          <w:lang w:val="en-US" w:eastAsia="ro-RO"/>
        </w:rPr>
      </w:pPr>
    </w:p>
    <w:p w14:paraId="02E1A171" w14:textId="3F6FFB19" w:rsidR="00D16312" w:rsidRPr="006724FF" w:rsidRDefault="00D16312" w:rsidP="00D16312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="Times New Roman"/>
          <w:lang w:eastAsia="ro-RO"/>
        </w:rPr>
      </w:pPr>
      <w:r w:rsidRPr="006724FF">
        <w:rPr>
          <w:rFonts w:ascii="Montserrat Light" w:eastAsia="Calibri" w:hAnsi="Montserrat Light" w:cs="Times New Roman"/>
          <w:b/>
          <w:bCs/>
          <w:lang w:val="en-US" w:eastAsia="ro-RO"/>
        </w:rPr>
        <w:t xml:space="preserve">Art. 1. </w:t>
      </w:r>
      <w:r w:rsidRPr="006724FF">
        <w:rPr>
          <w:rFonts w:ascii="Montserrat Light" w:eastAsia="Calibri" w:hAnsi="Montserrat Light" w:cs="Times New Roman"/>
          <w:lang w:eastAsia="ro-RO"/>
        </w:rPr>
        <w:t xml:space="preserve">Se aprobă încheierea cu Municipiul Câmpia Turzii, a Protocolului pentru stabilirea unor măsuri privind reglementarea  modului de folosinţă de către Municipiul Câmpia Turzii, a  imobilului </w:t>
      </w:r>
      <w:r w:rsidR="00DF2C03" w:rsidRPr="006724FF">
        <w:rPr>
          <w:rFonts w:ascii="Montserrat Light" w:eastAsia="Calibri" w:hAnsi="Montserrat Light" w:cs="Times New Roman"/>
          <w:lang w:eastAsia="ro-RO"/>
        </w:rPr>
        <w:t>”</w:t>
      </w:r>
      <w:r w:rsidRPr="006724FF">
        <w:rPr>
          <w:rFonts w:ascii="Montserrat Light" w:eastAsia="Calibri" w:hAnsi="Montserrat Light" w:cs="Times New Roman"/>
          <w:lang w:eastAsia="ro-RO"/>
        </w:rPr>
        <w:t>Depozit neconform de deșeuri urbane Câmpia Turzii</w:t>
      </w:r>
      <w:r w:rsidR="00DF2C03" w:rsidRPr="006724FF">
        <w:rPr>
          <w:rFonts w:ascii="Montserrat Light" w:eastAsia="Calibri" w:hAnsi="Montserrat Light" w:cs="Times New Roman"/>
          <w:lang w:eastAsia="ro-RO"/>
        </w:rPr>
        <w:t xml:space="preserve">, </w:t>
      </w:r>
      <w:r w:rsidRPr="006724FF">
        <w:rPr>
          <w:rFonts w:ascii="Montserrat Light" w:eastAsia="Calibri" w:hAnsi="Montserrat Light" w:cs="Times New Roman"/>
          <w:lang w:eastAsia="ro-RO"/>
        </w:rPr>
        <w:t>închis</w:t>
      </w:r>
      <w:r w:rsidR="00DF2C03" w:rsidRPr="006724FF">
        <w:rPr>
          <w:rFonts w:ascii="Montserrat Light" w:eastAsia="Calibri" w:hAnsi="Montserrat Light" w:cs="Times New Roman"/>
          <w:lang w:eastAsia="ro-RO"/>
        </w:rPr>
        <w:t>”</w:t>
      </w:r>
      <w:r w:rsidRPr="006724FF">
        <w:rPr>
          <w:rFonts w:ascii="Montserrat Light" w:eastAsia="Calibri" w:hAnsi="Montserrat Light" w:cs="Times New Roman"/>
          <w:lang w:eastAsia="ro-RO"/>
        </w:rPr>
        <w:t xml:space="preserve">, realizat în  cadrul obiectivului de investiţii ”Închiderea depozitelor urbane neconforme din județul Cluj </w:t>
      </w:r>
      <w:r w:rsidR="00DF2C03" w:rsidRPr="006724FF">
        <w:rPr>
          <w:rFonts w:ascii="Montserrat Light" w:eastAsia="Calibri" w:hAnsi="Montserrat Light" w:cs="Times New Roman"/>
          <w:lang w:eastAsia="ro-RO"/>
        </w:rPr>
        <w:t xml:space="preserve">- </w:t>
      </w:r>
      <w:r w:rsidRPr="006724FF">
        <w:rPr>
          <w:rFonts w:ascii="Montserrat Light" w:eastAsia="Calibri" w:hAnsi="Montserrat Light" w:cs="Times New Roman"/>
          <w:lang w:eastAsia="ro-RO"/>
        </w:rPr>
        <w:t xml:space="preserve">Câmpia Turzii” din  Proiectul „Sistem de Management Integrat al Deșeurilor în Județul Cluj”, situat în municipiul Câmia Turzii, str. Laminoriștilor, nr. 248A, </w:t>
      </w:r>
      <w:r w:rsidR="00DF2C03" w:rsidRPr="006724FF">
        <w:rPr>
          <w:rFonts w:ascii="Montserrat Light" w:eastAsia="Calibri" w:hAnsi="Montserrat Light" w:cs="Times New Roman"/>
          <w:lang w:eastAsia="ro-RO"/>
        </w:rPr>
        <w:t xml:space="preserve">Județul </w:t>
      </w:r>
      <w:r w:rsidRPr="006724FF">
        <w:rPr>
          <w:rFonts w:ascii="Montserrat Light" w:eastAsia="Calibri" w:hAnsi="Montserrat Light" w:cs="Times New Roman"/>
          <w:lang w:eastAsia="ro-RO"/>
        </w:rPr>
        <w:t>Cluj, înscris în C</w:t>
      </w:r>
      <w:r w:rsidR="00DF2C03" w:rsidRPr="006724FF">
        <w:rPr>
          <w:rFonts w:ascii="Montserrat Light" w:eastAsia="Calibri" w:hAnsi="Montserrat Light" w:cs="Times New Roman"/>
          <w:lang w:eastAsia="ro-RO"/>
        </w:rPr>
        <w:t xml:space="preserve">artea funciară </w:t>
      </w:r>
      <w:r w:rsidRPr="006724FF">
        <w:rPr>
          <w:rFonts w:ascii="Montserrat Light" w:eastAsia="Calibri" w:hAnsi="Montserrat Light" w:cs="Times New Roman"/>
          <w:lang w:eastAsia="ro-RO"/>
        </w:rPr>
        <w:t xml:space="preserve">nr. 56766 Câmpia Turzii, nr. cad. 56766-C1, protocol cuprins în </w:t>
      </w:r>
      <w:r w:rsidRPr="006724FF">
        <w:rPr>
          <w:rFonts w:ascii="Montserrat Light" w:eastAsia="Calibri" w:hAnsi="Montserrat Light" w:cs="Times New Roman"/>
          <w:b/>
          <w:bCs/>
          <w:lang w:eastAsia="ro-RO"/>
        </w:rPr>
        <w:t>anexa</w:t>
      </w:r>
      <w:r w:rsidRPr="006724FF">
        <w:rPr>
          <w:rFonts w:ascii="Montserrat Light" w:eastAsia="Calibri" w:hAnsi="Montserrat Light" w:cs="Times New Roman"/>
          <w:lang w:eastAsia="ro-RO"/>
        </w:rPr>
        <w:t xml:space="preserve"> care face parte integrantă din prezenta hotărâre.</w:t>
      </w:r>
    </w:p>
    <w:p w14:paraId="24FB10EB" w14:textId="77777777" w:rsidR="00D16312" w:rsidRPr="006724FF" w:rsidRDefault="00D16312" w:rsidP="00D16312">
      <w:pPr>
        <w:spacing w:line="240" w:lineRule="auto"/>
        <w:jc w:val="both"/>
        <w:rPr>
          <w:rFonts w:ascii="Montserrat Light" w:eastAsia="Calibri" w:hAnsi="Montserrat Light" w:cs="Times New Roman"/>
          <w:lang w:eastAsia="ro-RO"/>
        </w:rPr>
      </w:pPr>
    </w:p>
    <w:p w14:paraId="4EC4C8EF" w14:textId="6962ACCF" w:rsidR="00D16312" w:rsidRPr="006724FF" w:rsidRDefault="00D16312" w:rsidP="00D16312">
      <w:pPr>
        <w:spacing w:line="240" w:lineRule="auto"/>
        <w:jc w:val="both"/>
        <w:rPr>
          <w:rFonts w:ascii="Montserrat Light" w:hAnsi="Montserrat Light"/>
          <w:noProof/>
          <w:lang w:eastAsia="ro-RO"/>
        </w:rPr>
      </w:pPr>
      <w:r w:rsidRPr="006724FF">
        <w:rPr>
          <w:rFonts w:ascii="Montserrat Light" w:hAnsi="Montserrat Light"/>
          <w:b/>
          <w:bCs/>
          <w:noProof/>
          <w:lang w:eastAsia="ro-RO"/>
        </w:rPr>
        <w:t>Art.</w:t>
      </w:r>
      <w:r w:rsidR="00DF2C03" w:rsidRPr="006724FF">
        <w:rPr>
          <w:rFonts w:ascii="Montserrat Light" w:hAnsi="Montserrat Light"/>
          <w:b/>
          <w:bCs/>
          <w:noProof/>
          <w:lang w:eastAsia="ro-RO"/>
        </w:rPr>
        <w:t xml:space="preserve"> </w:t>
      </w:r>
      <w:r w:rsidRPr="006724FF">
        <w:rPr>
          <w:rFonts w:ascii="Montserrat Light" w:hAnsi="Montserrat Light"/>
          <w:b/>
          <w:bCs/>
          <w:noProof/>
          <w:lang w:eastAsia="ro-RO"/>
        </w:rPr>
        <w:t>2.</w:t>
      </w:r>
      <w:r w:rsidRPr="006724FF">
        <w:rPr>
          <w:rFonts w:ascii="Montserrat Light" w:hAnsi="Montserrat Light"/>
          <w:noProof/>
          <w:lang w:eastAsia="ro-RO"/>
        </w:rPr>
        <w:t xml:space="preserve"> Durata protocolului este de 5 ani și se calculează începând cu data intrării în vigoare a acestuia, respectiv data semnării de către ambele părți</w:t>
      </w:r>
      <w:r w:rsidR="00DF2C03" w:rsidRPr="006724FF">
        <w:rPr>
          <w:rFonts w:ascii="Montserrat Light" w:hAnsi="Montserrat Light"/>
          <w:noProof/>
          <w:lang w:eastAsia="ro-RO"/>
        </w:rPr>
        <w:t>, d</w:t>
      </w:r>
      <w:r w:rsidRPr="006724FF">
        <w:rPr>
          <w:rFonts w:ascii="Montserrat Light" w:hAnsi="Montserrat Light"/>
          <w:noProof/>
          <w:lang w:eastAsia="ro-RO"/>
        </w:rPr>
        <w:t>urat</w:t>
      </w:r>
      <w:r w:rsidR="00DF2C03" w:rsidRPr="006724FF">
        <w:rPr>
          <w:rFonts w:ascii="Montserrat Light" w:hAnsi="Montserrat Light"/>
          <w:noProof/>
          <w:lang w:eastAsia="ro-RO"/>
        </w:rPr>
        <w:t xml:space="preserve">ă care </w:t>
      </w:r>
      <w:r w:rsidRPr="006724FF">
        <w:rPr>
          <w:rFonts w:ascii="Montserrat Light" w:hAnsi="Montserrat Light"/>
          <w:noProof/>
          <w:lang w:eastAsia="ro-RO"/>
        </w:rPr>
        <w:t>poate fi prelungită cu acordul ambelor părți</w:t>
      </w:r>
      <w:r w:rsidR="00DF2C03" w:rsidRPr="006724FF">
        <w:rPr>
          <w:rFonts w:ascii="Montserrat Light" w:hAnsi="Montserrat Light"/>
          <w:noProof/>
          <w:lang w:eastAsia="ro-RO"/>
        </w:rPr>
        <w:t>,</w:t>
      </w:r>
      <w:r w:rsidRPr="006724FF">
        <w:rPr>
          <w:rFonts w:ascii="Montserrat Light" w:hAnsi="Montserrat Light"/>
          <w:noProof/>
          <w:lang w:eastAsia="ro-RO"/>
        </w:rPr>
        <w:t xml:space="preserve"> prin încheierea unui act adițional.</w:t>
      </w:r>
    </w:p>
    <w:p w14:paraId="098C7438" w14:textId="77777777" w:rsidR="00DF2C03" w:rsidRPr="006724FF" w:rsidRDefault="00DF2C03" w:rsidP="00D16312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6E5D6731" w14:textId="5D1DDEDD" w:rsidR="00D16312" w:rsidRPr="006724FF" w:rsidRDefault="00D16312" w:rsidP="00D1631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6724FF">
        <w:rPr>
          <w:rFonts w:ascii="Montserrat Light" w:hAnsi="Montserrat Light"/>
          <w:b/>
          <w:bCs/>
          <w:noProof/>
          <w:lang w:eastAsia="ro-RO"/>
        </w:rPr>
        <w:t xml:space="preserve">Art. 3. </w:t>
      </w:r>
      <w:r w:rsidRPr="006724FF">
        <w:rPr>
          <w:rFonts w:ascii="Montserrat Light" w:hAnsi="Montserrat Light"/>
        </w:rPr>
        <w:t xml:space="preserve">Predarea-preluarea efectivă se va face pe bază de </w:t>
      </w:r>
      <w:r w:rsidR="00DF2C03" w:rsidRPr="006724FF">
        <w:rPr>
          <w:rFonts w:ascii="Montserrat Light" w:hAnsi="Montserrat Light"/>
        </w:rPr>
        <w:t>process-</w:t>
      </w:r>
      <w:r w:rsidRPr="006724FF">
        <w:rPr>
          <w:rFonts w:ascii="Montserrat Light" w:hAnsi="Montserrat Light"/>
        </w:rPr>
        <w:t xml:space="preserve">verbal de predare-primire care se va încheia între reprezentanţii părţilor în termen de </w:t>
      </w:r>
      <w:r w:rsidR="00A947E2" w:rsidRPr="006724FF">
        <w:rPr>
          <w:rFonts w:ascii="Montserrat Light" w:hAnsi="Montserrat Light"/>
        </w:rPr>
        <w:t xml:space="preserve">cel mult </w:t>
      </w:r>
      <w:r w:rsidRPr="006724FF">
        <w:rPr>
          <w:rFonts w:ascii="Montserrat Light" w:hAnsi="Montserrat Light"/>
        </w:rPr>
        <w:t>30 de zile de la intrarea în vigoare a protocolului menționat la art. 1</w:t>
      </w:r>
      <w:r w:rsidR="00A947E2" w:rsidRPr="006724FF">
        <w:rPr>
          <w:rFonts w:ascii="Montserrat Light" w:hAnsi="Montserrat Light"/>
        </w:rPr>
        <w:t>.</w:t>
      </w:r>
    </w:p>
    <w:p w14:paraId="5DFBA8FD" w14:textId="77777777" w:rsidR="00A947E2" w:rsidRPr="006724FF" w:rsidRDefault="00A947E2" w:rsidP="00D1631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en-US" w:eastAsia="ro-RO"/>
        </w:rPr>
      </w:pPr>
    </w:p>
    <w:p w14:paraId="104CB1FF" w14:textId="73E34E24" w:rsidR="00D16312" w:rsidRPr="006724FF" w:rsidRDefault="00D16312" w:rsidP="00D1631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eastAsia="ro-RO"/>
        </w:rPr>
      </w:pPr>
      <w:r w:rsidRPr="006724FF">
        <w:rPr>
          <w:rFonts w:ascii="Montserrat Light" w:hAnsi="Montserrat Light"/>
          <w:b/>
          <w:bCs/>
          <w:noProof/>
          <w:lang w:val="en-US" w:eastAsia="ro-RO"/>
        </w:rPr>
        <w:t xml:space="preserve">Art. 4.  </w:t>
      </w:r>
      <w:r w:rsidRPr="006724FF">
        <w:rPr>
          <w:rFonts w:ascii="Montserrat Light" w:hAnsi="Montserrat Light"/>
          <w:noProof/>
          <w:lang w:eastAsia="ro-RO"/>
        </w:rPr>
        <w:t xml:space="preserve">Cu punerea în aplicare a prevederilor prezentei hotărâri se încredinţează Preşedintele Consiliului Judeţean Cluj, prin </w:t>
      </w:r>
      <w:r w:rsidRPr="006724FF">
        <w:rPr>
          <w:rFonts w:ascii="Montserrat Light" w:hAnsi="Montserrat Light"/>
          <w:noProof/>
          <w:lang w:val="ro-RO" w:eastAsia="ro-RO"/>
        </w:rPr>
        <w:t>Direcţia Dezvoltare şi Investiţii</w:t>
      </w:r>
      <w:bookmarkStart w:id="6" w:name="_Hlk72143097"/>
      <w:r w:rsidRPr="006724FF">
        <w:rPr>
          <w:rFonts w:ascii="Montserrat Light" w:hAnsi="Montserrat Light"/>
          <w:noProof/>
          <w:lang w:eastAsia="ro-RO"/>
        </w:rPr>
        <w:t>.</w:t>
      </w:r>
      <w:bookmarkEnd w:id="6"/>
    </w:p>
    <w:p w14:paraId="7239BFA0" w14:textId="77777777" w:rsidR="00A947E2" w:rsidRPr="006724FF" w:rsidRDefault="00A947E2" w:rsidP="00D1631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en-US" w:eastAsia="ro-RO"/>
        </w:rPr>
      </w:pPr>
    </w:p>
    <w:p w14:paraId="69554C64" w14:textId="1A2AF76E" w:rsidR="00D16312" w:rsidRPr="006724FF" w:rsidRDefault="00D16312" w:rsidP="00D1631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6724FF">
        <w:rPr>
          <w:rFonts w:ascii="Montserrat Light" w:hAnsi="Montserrat Light"/>
          <w:b/>
          <w:bCs/>
          <w:noProof/>
          <w:lang w:eastAsia="ro-RO"/>
        </w:rPr>
        <w:t>Art. 5.</w:t>
      </w:r>
      <w:r w:rsidRPr="006724FF">
        <w:rPr>
          <w:rFonts w:ascii="Montserrat Light" w:hAnsi="Montserrat Light"/>
          <w:noProof/>
          <w:lang w:eastAsia="ro-RO"/>
        </w:rPr>
        <w:t xml:space="preserve"> Prezenta hotărâre se comunică </w:t>
      </w:r>
      <w:r w:rsidRPr="006724FF">
        <w:rPr>
          <w:rFonts w:ascii="Montserrat Light" w:hAnsi="Montserrat Light"/>
          <w:noProof/>
          <w:lang w:val="ro-RO" w:eastAsia="ro-RO"/>
        </w:rPr>
        <w:t xml:space="preserve">Direcţiei Dezvoltare şi Investiţii, </w:t>
      </w:r>
      <w:r w:rsidRPr="006724FF">
        <w:rPr>
          <w:rFonts w:ascii="Montserrat Light" w:hAnsi="Montserrat Light"/>
          <w:noProof/>
          <w:lang w:eastAsia="ro-RO"/>
        </w:rPr>
        <w:t>Municipiului Câmpia Turzii</w:t>
      </w:r>
      <w:r w:rsidR="00A947E2" w:rsidRPr="006724FF">
        <w:rPr>
          <w:rFonts w:ascii="Montserrat Light" w:hAnsi="Montserrat Light"/>
          <w:noProof/>
          <w:lang w:eastAsia="ro-RO"/>
        </w:rPr>
        <w:t xml:space="preserve">, </w:t>
      </w:r>
      <w:r w:rsidRPr="006724FF">
        <w:rPr>
          <w:rFonts w:ascii="Montserrat Light" w:hAnsi="Montserrat Light"/>
          <w:noProof/>
          <w:lang w:eastAsia="ro-RO"/>
        </w:rPr>
        <w:t xml:space="preserve">precum și Prefectului Județului Cluj și se aduce la cunoştinţă publică prin afișare la sediul Consiliului Județean Cluj şi prin postare pe pagina de internet </w:t>
      </w:r>
      <w:r w:rsidR="00A947E2" w:rsidRPr="006724FF">
        <w:rPr>
          <w:rFonts w:ascii="Montserrat Light" w:hAnsi="Montserrat Light"/>
          <w:noProof/>
          <w:lang w:eastAsia="ro-RO"/>
        </w:rPr>
        <w:t>”</w:t>
      </w:r>
      <w:hyperlink r:id="rId8" w:history="1">
        <w:r w:rsidR="00A947E2" w:rsidRPr="006724FF">
          <w:rPr>
            <w:rStyle w:val="Hyperlink"/>
            <w:rFonts w:ascii="Montserrat Light" w:hAnsi="Montserrat Light"/>
            <w:noProof/>
            <w:color w:val="auto"/>
            <w:u w:val="none"/>
            <w:lang w:eastAsia="ro-RO"/>
          </w:rPr>
          <w:t>www.cjcluj.ro</w:t>
        </w:r>
      </w:hyperlink>
      <w:r w:rsidR="00A947E2" w:rsidRPr="006724FF">
        <w:rPr>
          <w:rStyle w:val="Hyperlink"/>
          <w:rFonts w:ascii="Montserrat Light" w:hAnsi="Montserrat Light"/>
          <w:noProof/>
          <w:color w:val="auto"/>
          <w:u w:val="none"/>
          <w:lang w:eastAsia="ro-RO"/>
        </w:rPr>
        <w:t>”</w:t>
      </w:r>
      <w:r w:rsidRPr="006724FF">
        <w:rPr>
          <w:rFonts w:ascii="Montserrat Light" w:hAnsi="Montserrat Light"/>
          <w:noProof/>
          <w:lang w:eastAsia="ro-RO"/>
        </w:rPr>
        <w:t>.</w:t>
      </w:r>
    </w:p>
    <w:p w14:paraId="73997DEA" w14:textId="7D62EF27" w:rsidR="00FA6C14" w:rsidRPr="006724FF" w:rsidRDefault="00FA6C14" w:rsidP="009339DC">
      <w:pPr>
        <w:tabs>
          <w:tab w:val="left" w:pos="90"/>
        </w:tabs>
        <w:autoSpaceDE w:val="0"/>
        <w:autoSpaceDN w:val="0"/>
        <w:adjustRightInd w:val="0"/>
        <w:spacing w:line="240" w:lineRule="auto"/>
        <w:ind w:left="180"/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577DB436" w14:textId="77777777" w:rsidR="00A947E2" w:rsidRPr="006724FF" w:rsidRDefault="00A947E2" w:rsidP="009339DC">
      <w:pPr>
        <w:tabs>
          <w:tab w:val="left" w:pos="90"/>
        </w:tabs>
        <w:autoSpaceDE w:val="0"/>
        <w:autoSpaceDN w:val="0"/>
        <w:adjustRightInd w:val="0"/>
        <w:spacing w:line="240" w:lineRule="auto"/>
        <w:ind w:left="180"/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5EC3AC2B" w14:textId="6C069013" w:rsidR="004E343B" w:rsidRPr="006724FF" w:rsidRDefault="004E343B" w:rsidP="009339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6724FF">
        <w:rPr>
          <w:rFonts w:ascii="Montserrat" w:hAnsi="Montserrat"/>
          <w:lang w:val="ro-RO" w:eastAsia="ro-RO"/>
        </w:rPr>
        <w:tab/>
        <w:t xml:space="preserve">                                              </w:t>
      </w:r>
      <w:r w:rsidR="002135B8" w:rsidRPr="006724FF">
        <w:rPr>
          <w:rFonts w:ascii="Montserrat" w:hAnsi="Montserrat"/>
          <w:lang w:val="ro-RO" w:eastAsia="ro-RO"/>
        </w:rPr>
        <w:t xml:space="preserve">  </w:t>
      </w:r>
      <w:r w:rsidRPr="006724FF">
        <w:rPr>
          <w:rFonts w:ascii="Montserrat" w:hAnsi="Montserrat"/>
          <w:lang w:val="ro-RO" w:eastAsia="ro-RO"/>
        </w:rPr>
        <w:t xml:space="preserve"> </w:t>
      </w:r>
      <w:r w:rsidR="00142775" w:rsidRPr="006724FF">
        <w:rPr>
          <w:rFonts w:ascii="Montserrat" w:hAnsi="Montserrat"/>
          <w:lang w:val="ro-RO" w:eastAsia="ro-RO"/>
        </w:rPr>
        <w:t xml:space="preserve">         </w:t>
      </w:r>
      <w:r w:rsidRPr="006724FF">
        <w:rPr>
          <w:rFonts w:ascii="Montserrat" w:hAnsi="Montserrat"/>
          <w:lang w:val="ro-RO" w:eastAsia="ro-RO"/>
        </w:rPr>
        <w:t xml:space="preserve"> </w:t>
      </w:r>
      <w:r w:rsidR="00BD5AF8" w:rsidRPr="006724FF">
        <w:rPr>
          <w:rFonts w:ascii="Montserrat" w:hAnsi="Montserrat"/>
          <w:lang w:val="ro-RO" w:eastAsia="ro-RO"/>
        </w:rPr>
        <w:t xml:space="preserve">         </w:t>
      </w:r>
      <w:r w:rsidR="00BE70CA" w:rsidRPr="006724FF">
        <w:rPr>
          <w:rFonts w:ascii="Montserrat" w:hAnsi="Montserrat"/>
          <w:lang w:val="ro-RO" w:eastAsia="ro-RO"/>
        </w:rPr>
        <w:t xml:space="preserve">           </w:t>
      </w:r>
      <w:r w:rsidR="00BD5AF8" w:rsidRPr="006724FF">
        <w:rPr>
          <w:rFonts w:ascii="Montserrat" w:hAnsi="Montserrat"/>
          <w:lang w:val="ro-RO" w:eastAsia="ro-RO"/>
        </w:rPr>
        <w:t xml:space="preserve"> </w:t>
      </w:r>
      <w:r w:rsidRPr="006724FF">
        <w:rPr>
          <w:rFonts w:ascii="Montserrat" w:hAnsi="Montserrat"/>
          <w:b/>
          <w:lang w:val="ro-RO" w:eastAsia="ro-RO"/>
        </w:rPr>
        <w:t>Contrasemnează:</w:t>
      </w:r>
    </w:p>
    <w:p w14:paraId="13B0D5D9" w14:textId="0CCD052D" w:rsidR="004E343B" w:rsidRPr="006724FF" w:rsidRDefault="004E343B" w:rsidP="009339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bookmarkStart w:id="7" w:name="_Hlk53658535"/>
      <w:r w:rsidRPr="006724FF">
        <w:rPr>
          <w:rFonts w:ascii="Montserrat" w:hAnsi="Montserrat"/>
          <w:lang w:val="ro-RO" w:eastAsia="ro-RO"/>
        </w:rPr>
        <w:t xml:space="preserve">       </w:t>
      </w:r>
      <w:r w:rsidRPr="006724FF">
        <w:rPr>
          <w:rFonts w:ascii="Montserrat" w:hAnsi="Montserrat"/>
          <w:b/>
          <w:lang w:val="ro-RO" w:eastAsia="ro-RO"/>
        </w:rPr>
        <w:t>PREŞEDINTE,</w:t>
      </w:r>
      <w:r w:rsidRPr="006724FF">
        <w:rPr>
          <w:rFonts w:ascii="Montserrat" w:hAnsi="Montserrat"/>
          <w:b/>
          <w:lang w:val="ro-RO" w:eastAsia="ro-RO"/>
        </w:rPr>
        <w:tab/>
      </w:r>
      <w:r w:rsidRPr="006724FF">
        <w:rPr>
          <w:rFonts w:ascii="Montserrat" w:hAnsi="Montserrat"/>
          <w:lang w:val="ro-RO" w:eastAsia="ro-RO"/>
        </w:rPr>
        <w:tab/>
      </w:r>
      <w:r w:rsidRPr="006724FF">
        <w:rPr>
          <w:rFonts w:ascii="Montserrat" w:hAnsi="Montserrat"/>
          <w:lang w:val="ro-RO" w:eastAsia="ro-RO"/>
        </w:rPr>
        <w:tab/>
        <w:t xml:space="preserve">    </w:t>
      </w:r>
      <w:r w:rsidR="00142775" w:rsidRPr="006724FF">
        <w:rPr>
          <w:rFonts w:ascii="Montserrat" w:hAnsi="Montserrat"/>
          <w:lang w:val="ro-RO" w:eastAsia="ro-RO"/>
        </w:rPr>
        <w:t xml:space="preserve">          </w:t>
      </w:r>
      <w:r w:rsidRPr="006724FF">
        <w:rPr>
          <w:rFonts w:ascii="Montserrat" w:hAnsi="Montserrat"/>
          <w:lang w:val="ro-RO" w:eastAsia="ro-RO"/>
        </w:rPr>
        <w:t xml:space="preserve"> </w:t>
      </w:r>
      <w:r w:rsidRPr="006724FF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770CD13E" w:rsidR="004E343B" w:rsidRPr="006724FF" w:rsidRDefault="004E343B" w:rsidP="009339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6724FF">
        <w:rPr>
          <w:rFonts w:ascii="Montserrat" w:hAnsi="Montserrat"/>
          <w:b/>
          <w:lang w:val="ro-RO" w:eastAsia="ro-RO"/>
        </w:rPr>
        <w:t xml:space="preserve">       </w:t>
      </w:r>
      <w:r w:rsidR="00407BA0" w:rsidRPr="006724FF">
        <w:rPr>
          <w:rFonts w:ascii="Montserrat" w:hAnsi="Montserrat"/>
          <w:b/>
          <w:lang w:val="ro-RO" w:eastAsia="ro-RO"/>
        </w:rPr>
        <w:t xml:space="preserve"> </w:t>
      </w:r>
      <w:r w:rsidRPr="006724FF">
        <w:rPr>
          <w:rFonts w:ascii="Montserrat" w:hAnsi="Montserrat"/>
          <w:b/>
          <w:lang w:val="ro-RO" w:eastAsia="ro-RO"/>
        </w:rPr>
        <w:t xml:space="preserve">   Alin Tișe                                                        </w:t>
      </w:r>
      <w:r w:rsidR="00200432" w:rsidRPr="006724FF">
        <w:rPr>
          <w:rFonts w:ascii="Montserrat" w:hAnsi="Montserrat"/>
          <w:b/>
          <w:lang w:val="ro-RO" w:eastAsia="ro-RO"/>
        </w:rPr>
        <w:t xml:space="preserve"> </w:t>
      </w:r>
      <w:r w:rsidR="002135B8" w:rsidRPr="006724FF">
        <w:rPr>
          <w:rFonts w:ascii="Montserrat" w:hAnsi="Montserrat"/>
          <w:b/>
          <w:lang w:val="ro-RO" w:eastAsia="ro-RO"/>
        </w:rPr>
        <w:t xml:space="preserve">       </w:t>
      </w:r>
      <w:r w:rsidRPr="006724FF">
        <w:rPr>
          <w:rFonts w:ascii="Montserrat" w:hAnsi="Montserrat"/>
          <w:b/>
          <w:lang w:val="ro-RO" w:eastAsia="ro-RO"/>
        </w:rPr>
        <w:t xml:space="preserve">  Simona Gaci</w:t>
      </w:r>
    </w:p>
    <w:p w14:paraId="41C4230C" w14:textId="1C815003" w:rsidR="00FC29C4" w:rsidRPr="006724FF" w:rsidRDefault="00FC29C4" w:rsidP="009339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7944A56" w14:textId="1EF4A59B" w:rsidR="009B28DC" w:rsidRPr="006724FF" w:rsidRDefault="009B28DC" w:rsidP="009339DC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2A81E60E" w14:textId="3563C9C4" w:rsidR="009B28DC" w:rsidRPr="006724FF" w:rsidRDefault="009B28DC" w:rsidP="009339DC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5040460F" w14:textId="4CCC8FD4" w:rsidR="00E02403" w:rsidRPr="006724FF" w:rsidRDefault="00E02403" w:rsidP="009339DC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5EB6A4CF" w14:textId="1FDD8F83" w:rsidR="00E02403" w:rsidRPr="006724FF" w:rsidRDefault="00E02403" w:rsidP="009339DC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11D7672A" w14:textId="0C775E00" w:rsidR="00E02403" w:rsidRPr="006724FF" w:rsidRDefault="00E02403" w:rsidP="009339DC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5A5DEC6E" w14:textId="60442E45" w:rsidR="00A947E2" w:rsidRPr="006724FF" w:rsidRDefault="00A947E2" w:rsidP="009339DC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32B00600" w14:textId="25E30E49" w:rsidR="00A947E2" w:rsidRPr="006724FF" w:rsidRDefault="00A947E2" w:rsidP="009339DC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12A7C9A9" w14:textId="49F00247" w:rsidR="00A947E2" w:rsidRPr="006724FF" w:rsidRDefault="00A947E2" w:rsidP="009339DC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17944C3D" w14:textId="2F3D8FF6" w:rsidR="00A947E2" w:rsidRPr="006724FF" w:rsidRDefault="00A947E2" w:rsidP="009339DC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67C89500" w14:textId="28EE821E" w:rsidR="00A947E2" w:rsidRPr="006724FF" w:rsidRDefault="00A947E2" w:rsidP="009339DC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35C9566C" w14:textId="080541FB" w:rsidR="00E02403" w:rsidRPr="006724FF" w:rsidRDefault="00E02403" w:rsidP="009339DC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4CC0FE5E" w14:textId="22EB413B" w:rsidR="00E02403" w:rsidRPr="006724FF" w:rsidRDefault="00E02403" w:rsidP="009339DC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3632292F" w14:textId="3D62C51E" w:rsidR="00E02403" w:rsidRPr="006724FF" w:rsidRDefault="00E02403" w:rsidP="009339DC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04EBFD17" w14:textId="006BC25E" w:rsidR="009B28DC" w:rsidRPr="006724FF" w:rsidRDefault="009B28DC" w:rsidP="009339DC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2D8FAA97" w14:textId="7B902B02" w:rsidR="009B28DC" w:rsidRPr="006724FF" w:rsidRDefault="009B28DC" w:rsidP="009339DC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bookmarkEnd w:id="1"/>
    <w:bookmarkEnd w:id="7"/>
    <w:p w14:paraId="25AD571D" w14:textId="44FC950A" w:rsidR="00700CAC" w:rsidRPr="006724FF" w:rsidRDefault="00700CAC" w:rsidP="009339DC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  <w:r w:rsidRPr="006724FF">
        <w:rPr>
          <w:rFonts w:ascii="Montserrat" w:hAnsi="Montserrat"/>
          <w:b/>
          <w:bCs/>
          <w:noProof/>
          <w:lang w:val="ro-RO" w:eastAsia="ro-RO"/>
        </w:rPr>
        <w:t xml:space="preserve">Nr. </w:t>
      </w:r>
      <w:r w:rsidR="00E33698" w:rsidRPr="006724FF">
        <w:rPr>
          <w:rFonts w:ascii="Montserrat" w:hAnsi="Montserrat"/>
          <w:b/>
          <w:bCs/>
          <w:noProof/>
          <w:lang w:val="ro-RO" w:eastAsia="ro-RO"/>
        </w:rPr>
        <w:t>7</w:t>
      </w:r>
      <w:r w:rsidR="00210B86" w:rsidRPr="006724FF">
        <w:rPr>
          <w:rFonts w:ascii="Montserrat" w:hAnsi="Montserrat"/>
          <w:b/>
          <w:bCs/>
          <w:noProof/>
          <w:lang w:val="ro-RO" w:eastAsia="ro-RO"/>
        </w:rPr>
        <w:t>7</w:t>
      </w:r>
      <w:r w:rsidRPr="006724FF">
        <w:rPr>
          <w:rFonts w:ascii="Montserrat" w:hAnsi="Montserrat"/>
          <w:b/>
          <w:bCs/>
          <w:noProof/>
          <w:lang w:val="ro-RO" w:eastAsia="ro-RO"/>
        </w:rPr>
        <w:t xml:space="preserve"> din </w:t>
      </w:r>
      <w:r w:rsidR="00712673" w:rsidRPr="006724FF">
        <w:rPr>
          <w:rFonts w:ascii="Montserrat" w:hAnsi="Montserrat"/>
          <w:b/>
          <w:bCs/>
          <w:noProof/>
          <w:lang w:val="ro-RO" w:eastAsia="ro-RO"/>
        </w:rPr>
        <w:t>27 aprilie</w:t>
      </w:r>
      <w:r w:rsidR="007C1F23" w:rsidRPr="006724FF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6724FF">
        <w:rPr>
          <w:rFonts w:ascii="Montserrat" w:hAnsi="Montserrat"/>
          <w:b/>
          <w:bCs/>
          <w:noProof/>
          <w:lang w:val="ro-RO" w:eastAsia="ro-RO"/>
        </w:rPr>
        <w:t>2022</w:t>
      </w:r>
    </w:p>
    <w:p w14:paraId="5EB90C2C" w14:textId="6800A477" w:rsidR="00CA17D3" w:rsidRPr="006724FF" w:rsidRDefault="00700CAC" w:rsidP="009339DC">
      <w:pPr>
        <w:autoSpaceDE w:val="0"/>
        <w:autoSpaceDN w:val="0"/>
        <w:adjustRightInd w:val="0"/>
        <w:spacing w:line="240" w:lineRule="auto"/>
        <w:ind w:left="180"/>
        <w:jc w:val="both"/>
        <w:rPr>
          <w:rFonts w:ascii="Montserrat Light" w:hAnsi="Montserrat Light"/>
          <w:i/>
          <w:iCs/>
          <w:sz w:val="18"/>
          <w:szCs w:val="18"/>
          <w:lang w:val="ro-RO"/>
        </w:rPr>
      </w:pPr>
      <w:r w:rsidRPr="006724FF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Prezenta hotărâre a fost adoptată cu </w:t>
      </w:r>
      <w:r w:rsidR="00210B86" w:rsidRPr="006724FF">
        <w:rPr>
          <w:rFonts w:ascii="Montserrat Light" w:hAnsi="Montserrat Light"/>
          <w:i/>
          <w:iCs/>
          <w:sz w:val="18"/>
          <w:szCs w:val="18"/>
          <w:lang w:val="ro-RO" w:eastAsia="ro-RO"/>
        </w:rPr>
        <w:t>32</w:t>
      </w:r>
      <w:r w:rsidRPr="006724FF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voturi “pentru”, fiind astfel respectate prevederile legale privind majoritatea de voturi necesară.</w:t>
      </w:r>
      <w:r w:rsidRPr="006724FF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6724FF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</w:p>
    <w:sectPr w:rsidR="00CA17D3" w:rsidRPr="006724FF" w:rsidSect="007E0BA3">
      <w:footerReference w:type="default" r:id="rId9"/>
      <w:headerReference w:type="first" r:id="rId10"/>
      <w:footerReference w:type="first" r:id="rId11"/>
      <w:pgSz w:w="11909" w:h="16834"/>
      <w:pgMar w:top="540" w:right="1289" w:bottom="180" w:left="1890" w:header="182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F3B63" w14:textId="77777777" w:rsidR="003E3B5B" w:rsidRDefault="003E3B5B">
      <w:pPr>
        <w:spacing w:line="240" w:lineRule="auto"/>
      </w:pPr>
      <w:r>
        <w:separator/>
      </w:r>
    </w:p>
  </w:endnote>
  <w:endnote w:type="continuationSeparator" w:id="0">
    <w:p w14:paraId="1E6BEE82" w14:textId="77777777" w:rsidR="003E3B5B" w:rsidRDefault="003E3B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53E52" w14:textId="77777777" w:rsidR="00F613A2" w:rsidRPr="00F613A2" w:rsidRDefault="00F613A2">
    <w:pPr>
      <w:pStyle w:val="Subsol"/>
      <w:tabs>
        <w:tab w:val="clear" w:pos="4680"/>
        <w:tab w:val="clear" w:pos="9360"/>
      </w:tabs>
      <w:jc w:val="center"/>
      <w:rPr>
        <w:caps/>
        <w:noProof/>
      </w:rPr>
    </w:pPr>
    <w:r w:rsidRPr="00F613A2">
      <w:rPr>
        <w:caps/>
      </w:rPr>
      <w:fldChar w:fldCharType="begin"/>
    </w:r>
    <w:r w:rsidRPr="00F613A2">
      <w:rPr>
        <w:caps/>
      </w:rPr>
      <w:instrText xml:space="preserve"> PAGE   \* MERGEFORMAT </w:instrText>
    </w:r>
    <w:r w:rsidRPr="00F613A2">
      <w:rPr>
        <w:caps/>
      </w:rPr>
      <w:fldChar w:fldCharType="separate"/>
    </w:r>
    <w:r w:rsidRPr="00F613A2">
      <w:rPr>
        <w:caps/>
        <w:noProof/>
      </w:rPr>
      <w:t>2</w:t>
    </w:r>
    <w:r w:rsidRPr="00F613A2">
      <w:rPr>
        <w:caps/>
        <w:noProof/>
      </w:rPr>
      <w:fldChar w:fldCharType="end"/>
    </w:r>
  </w:p>
  <w:p w14:paraId="66C0D26B" w14:textId="77777777" w:rsidR="00F613A2" w:rsidRDefault="00F613A2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8437406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337F8C43" w14:textId="658C9894" w:rsidR="007E1767" w:rsidRPr="007E1767" w:rsidRDefault="007E1767" w:rsidP="007E1767">
        <w:pPr>
          <w:pStyle w:val="Subsol"/>
          <w:jc w:val="center"/>
          <w:rPr>
            <w:sz w:val="18"/>
            <w:szCs w:val="18"/>
          </w:rPr>
        </w:pPr>
        <w:r w:rsidRPr="007E1767">
          <w:rPr>
            <w:sz w:val="18"/>
            <w:szCs w:val="18"/>
          </w:rPr>
          <w:fldChar w:fldCharType="begin"/>
        </w:r>
        <w:r w:rsidRPr="007E1767">
          <w:rPr>
            <w:sz w:val="18"/>
            <w:szCs w:val="18"/>
          </w:rPr>
          <w:instrText xml:space="preserve"> PAGE   \* MERGEFORMAT </w:instrText>
        </w:r>
        <w:r w:rsidRPr="007E1767">
          <w:rPr>
            <w:sz w:val="18"/>
            <w:szCs w:val="18"/>
          </w:rPr>
          <w:fldChar w:fldCharType="separate"/>
        </w:r>
        <w:r w:rsidRPr="007E1767">
          <w:rPr>
            <w:noProof/>
            <w:sz w:val="18"/>
            <w:szCs w:val="18"/>
          </w:rPr>
          <w:t>2</w:t>
        </w:r>
        <w:r w:rsidRPr="007E1767">
          <w:rPr>
            <w:noProof/>
            <w:sz w:val="18"/>
            <w:szCs w:val="18"/>
          </w:rPr>
          <w:fldChar w:fldCharType="end"/>
        </w:r>
      </w:p>
    </w:sdtContent>
  </w:sdt>
  <w:p w14:paraId="104D5A96" w14:textId="77777777" w:rsidR="007E1767" w:rsidRDefault="007E1767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BB403" w14:textId="77777777" w:rsidR="003E3B5B" w:rsidRDefault="003E3B5B">
      <w:pPr>
        <w:spacing w:line="240" w:lineRule="auto"/>
      </w:pPr>
      <w:r>
        <w:separator/>
      </w:r>
    </w:p>
  </w:footnote>
  <w:footnote w:type="continuationSeparator" w:id="0">
    <w:p w14:paraId="7C35B095" w14:textId="77777777" w:rsidR="003E3B5B" w:rsidRDefault="003E3B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4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8640"/>
        </w:tabs>
        <w:ind w:left="936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2036E73"/>
    <w:multiLevelType w:val="hybridMultilevel"/>
    <w:tmpl w:val="9C24B7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9D3FEB"/>
    <w:multiLevelType w:val="hybridMultilevel"/>
    <w:tmpl w:val="C08C56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A0166D"/>
    <w:multiLevelType w:val="hybridMultilevel"/>
    <w:tmpl w:val="5E7E86AC"/>
    <w:lvl w:ilvl="0" w:tplc="0409000B">
      <w:start w:val="1"/>
      <w:numFmt w:val="bullet"/>
      <w:lvlText w:val=""/>
      <w:lvlJc w:val="left"/>
      <w:pPr>
        <w:ind w:left="6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7" w:hanging="360"/>
      </w:pPr>
      <w:rPr>
        <w:rFonts w:ascii="Wingdings" w:hAnsi="Wingdings" w:hint="default"/>
      </w:rPr>
    </w:lvl>
  </w:abstractNum>
  <w:abstractNum w:abstractNumId="4" w15:restartNumberingAfterBreak="0">
    <w:nsid w:val="073945F7"/>
    <w:multiLevelType w:val="hybridMultilevel"/>
    <w:tmpl w:val="A00EEA92"/>
    <w:lvl w:ilvl="0" w:tplc="68F6439A">
      <w:numFmt w:val="bullet"/>
      <w:lvlText w:val="―"/>
      <w:lvlJc w:val="left"/>
      <w:pPr>
        <w:ind w:left="360" w:hanging="360"/>
      </w:pPr>
      <w:rPr>
        <w:rFonts w:ascii="Cambria" w:eastAsia="Calibri" w:hAnsi="Cambria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7F87186"/>
    <w:multiLevelType w:val="hybridMultilevel"/>
    <w:tmpl w:val="E67EEEEC"/>
    <w:lvl w:ilvl="0" w:tplc="A07669C4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A929A3"/>
    <w:multiLevelType w:val="multilevel"/>
    <w:tmpl w:val="1780D66C"/>
    <w:styleLink w:val="WWNum22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7" w15:restartNumberingAfterBreak="0">
    <w:nsid w:val="20342EE0"/>
    <w:multiLevelType w:val="hybridMultilevel"/>
    <w:tmpl w:val="2DA47CD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DF4F1E"/>
    <w:multiLevelType w:val="hybridMultilevel"/>
    <w:tmpl w:val="93688328"/>
    <w:lvl w:ilvl="0" w:tplc="0409000B">
      <w:start w:val="1"/>
      <w:numFmt w:val="bullet"/>
      <w:lvlText w:val="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0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9" w15:restartNumberingAfterBreak="0">
    <w:nsid w:val="248D7193"/>
    <w:multiLevelType w:val="hybridMultilevel"/>
    <w:tmpl w:val="A31E2CB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951F09"/>
    <w:multiLevelType w:val="hybridMultilevel"/>
    <w:tmpl w:val="A70E654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D57C91"/>
    <w:multiLevelType w:val="hybridMultilevel"/>
    <w:tmpl w:val="4A90EF7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37D755B"/>
    <w:multiLevelType w:val="hybridMultilevel"/>
    <w:tmpl w:val="D930B4EA"/>
    <w:lvl w:ilvl="0" w:tplc="FD9C103A">
      <w:start w:val="1"/>
      <w:numFmt w:val="decimal"/>
      <w:lvlText w:val="%1."/>
      <w:lvlJc w:val="left"/>
      <w:pPr>
        <w:ind w:left="1129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5750FFB"/>
    <w:multiLevelType w:val="hybridMultilevel"/>
    <w:tmpl w:val="7388C3B2"/>
    <w:lvl w:ilvl="0" w:tplc="BAEA506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9246436"/>
    <w:multiLevelType w:val="hybridMultilevel"/>
    <w:tmpl w:val="D5E8D814"/>
    <w:lvl w:ilvl="0" w:tplc="622E11D8">
      <w:start w:val="1"/>
      <w:numFmt w:val="lowerLetter"/>
      <w:lvlText w:val="%1)"/>
      <w:lvlJc w:val="left"/>
      <w:pPr>
        <w:ind w:left="338" w:hanging="360"/>
      </w:pPr>
      <w:rPr>
        <w:rFonts w:hint="default"/>
        <w:color w:val="000000" w:themeColor="text1"/>
      </w:rPr>
    </w:lvl>
    <w:lvl w:ilvl="1" w:tplc="04180019" w:tentative="1">
      <w:start w:val="1"/>
      <w:numFmt w:val="lowerLetter"/>
      <w:lvlText w:val="%2."/>
      <w:lvlJc w:val="left"/>
      <w:pPr>
        <w:ind w:left="1226" w:hanging="360"/>
      </w:pPr>
    </w:lvl>
    <w:lvl w:ilvl="2" w:tplc="0418001B" w:tentative="1">
      <w:start w:val="1"/>
      <w:numFmt w:val="lowerRoman"/>
      <w:lvlText w:val="%3."/>
      <w:lvlJc w:val="right"/>
      <w:pPr>
        <w:ind w:left="1946" w:hanging="180"/>
      </w:pPr>
    </w:lvl>
    <w:lvl w:ilvl="3" w:tplc="0418000F" w:tentative="1">
      <w:start w:val="1"/>
      <w:numFmt w:val="decimal"/>
      <w:lvlText w:val="%4."/>
      <w:lvlJc w:val="left"/>
      <w:pPr>
        <w:ind w:left="2666" w:hanging="360"/>
      </w:pPr>
    </w:lvl>
    <w:lvl w:ilvl="4" w:tplc="04180019" w:tentative="1">
      <w:start w:val="1"/>
      <w:numFmt w:val="lowerLetter"/>
      <w:lvlText w:val="%5."/>
      <w:lvlJc w:val="left"/>
      <w:pPr>
        <w:ind w:left="3386" w:hanging="360"/>
      </w:pPr>
    </w:lvl>
    <w:lvl w:ilvl="5" w:tplc="0418001B" w:tentative="1">
      <w:start w:val="1"/>
      <w:numFmt w:val="lowerRoman"/>
      <w:lvlText w:val="%6."/>
      <w:lvlJc w:val="right"/>
      <w:pPr>
        <w:ind w:left="4106" w:hanging="180"/>
      </w:pPr>
    </w:lvl>
    <w:lvl w:ilvl="6" w:tplc="0418000F" w:tentative="1">
      <w:start w:val="1"/>
      <w:numFmt w:val="decimal"/>
      <w:lvlText w:val="%7."/>
      <w:lvlJc w:val="left"/>
      <w:pPr>
        <w:ind w:left="4826" w:hanging="360"/>
      </w:pPr>
    </w:lvl>
    <w:lvl w:ilvl="7" w:tplc="04180019" w:tentative="1">
      <w:start w:val="1"/>
      <w:numFmt w:val="lowerLetter"/>
      <w:lvlText w:val="%8."/>
      <w:lvlJc w:val="left"/>
      <w:pPr>
        <w:ind w:left="5546" w:hanging="360"/>
      </w:pPr>
    </w:lvl>
    <w:lvl w:ilvl="8" w:tplc="0418001B" w:tentative="1">
      <w:start w:val="1"/>
      <w:numFmt w:val="lowerRoman"/>
      <w:lvlText w:val="%9."/>
      <w:lvlJc w:val="right"/>
      <w:pPr>
        <w:ind w:left="6266" w:hanging="180"/>
      </w:pPr>
    </w:lvl>
  </w:abstractNum>
  <w:abstractNum w:abstractNumId="15" w15:restartNumberingAfterBreak="0">
    <w:nsid w:val="3BAE37A5"/>
    <w:multiLevelType w:val="hybridMultilevel"/>
    <w:tmpl w:val="FB302B4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BEA4352"/>
    <w:multiLevelType w:val="hybridMultilevel"/>
    <w:tmpl w:val="D6CCD406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49D0FDE"/>
    <w:multiLevelType w:val="hybridMultilevel"/>
    <w:tmpl w:val="C60C6020"/>
    <w:lvl w:ilvl="0" w:tplc="D402D2E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75E2E96"/>
    <w:multiLevelType w:val="hybridMultilevel"/>
    <w:tmpl w:val="EE745D8E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3F0857"/>
    <w:multiLevelType w:val="hybridMultilevel"/>
    <w:tmpl w:val="CC9622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0BD30DA"/>
    <w:multiLevelType w:val="hybridMultilevel"/>
    <w:tmpl w:val="9812754E"/>
    <w:lvl w:ilvl="0" w:tplc="BAEA5064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53AB1F7A"/>
    <w:multiLevelType w:val="hybridMultilevel"/>
    <w:tmpl w:val="61E2B07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72744B2"/>
    <w:multiLevelType w:val="hybridMultilevel"/>
    <w:tmpl w:val="A23A30B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-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3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5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400" w:hanging="360"/>
      </w:pPr>
      <w:rPr>
        <w:rFonts w:ascii="Wingdings" w:hAnsi="Wingdings"/>
      </w:rPr>
    </w:lvl>
  </w:abstractNum>
  <w:abstractNum w:abstractNumId="24" w15:restartNumberingAfterBreak="0">
    <w:nsid w:val="5F074FCD"/>
    <w:multiLevelType w:val="hybridMultilevel"/>
    <w:tmpl w:val="6900BE9E"/>
    <w:lvl w:ilvl="0" w:tplc="BAEA506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F6A258A"/>
    <w:multiLevelType w:val="hybridMultilevel"/>
    <w:tmpl w:val="76C254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94609F"/>
    <w:multiLevelType w:val="hybridMultilevel"/>
    <w:tmpl w:val="97EE1D10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86128AD"/>
    <w:multiLevelType w:val="hybridMultilevel"/>
    <w:tmpl w:val="655617F8"/>
    <w:lvl w:ilvl="0" w:tplc="0409000B">
      <w:start w:val="1"/>
      <w:numFmt w:val="bullet"/>
      <w:lvlText w:val=""/>
      <w:lvlJc w:val="left"/>
      <w:pPr>
        <w:ind w:left="-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8" w15:restartNumberingAfterBreak="0">
    <w:nsid w:val="69B167A0"/>
    <w:multiLevelType w:val="hybridMultilevel"/>
    <w:tmpl w:val="42EE079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 w15:restartNumberingAfterBreak="0">
    <w:nsid w:val="6D104959"/>
    <w:multiLevelType w:val="hybridMultilevel"/>
    <w:tmpl w:val="EF088762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D506BD2"/>
    <w:multiLevelType w:val="hybridMultilevel"/>
    <w:tmpl w:val="289666C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F0F5F10"/>
    <w:multiLevelType w:val="hybridMultilevel"/>
    <w:tmpl w:val="07CEE5D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F66BBE"/>
    <w:multiLevelType w:val="hybridMultilevel"/>
    <w:tmpl w:val="46E65A6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6091A61"/>
    <w:multiLevelType w:val="hybridMultilevel"/>
    <w:tmpl w:val="4574FF0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8F471B9"/>
    <w:multiLevelType w:val="hybridMultilevel"/>
    <w:tmpl w:val="9C26F1BA"/>
    <w:lvl w:ilvl="0" w:tplc="0FC432F4">
      <w:start w:val="1"/>
      <w:numFmt w:val="bullet"/>
      <w:lvlText w:val=""/>
      <w:lvlJc w:val="left"/>
      <w:pPr>
        <w:ind w:left="34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num w:numId="1" w16cid:durableId="1168011544">
    <w:abstractNumId w:val="6"/>
  </w:num>
  <w:num w:numId="2" w16cid:durableId="168758277">
    <w:abstractNumId w:val="23"/>
  </w:num>
  <w:num w:numId="3" w16cid:durableId="35083410">
    <w:abstractNumId w:val="9"/>
  </w:num>
  <w:num w:numId="4" w16cid:durableId="240675302">
    <w:abstractNumId w:val="30"/>
  </w:num>
  <w:num w:numId="5" w16cid:durableId="1539510485">
    <w:abstractNumId w:val="8"/>
  </w:num>
  <w:num w:numId="6" w16cid:durableId="30300910">
    <w:abstractNumId w:val="35"/>
  </w:num>
  <w:num w:numId="7" w16cid:durableId="487526236">
    <w:abstractNumId w:val="14"/>
  </w:num>
  <w:num w:numId="8" w16cid:durableId="1604259681">
    <w:abstractNumId w:val="16"/>
  </w:num>
  <w:num w:numId="9" w16cid:durableId="700546643">
    <w:abstractNumId w:val="20"/>
  </w:num>
  <w:num w:numId="10" w16cid:durableId="109979168">
    <w:abstractNumId w:val="26"/>
  </w:num>
  <w:num w:numId="11" w16cid:durableId="1207714831">
    <w:abstractNumId w:val="15"/>
  </w:num>
  <w:num w:numId="12" w16cid:durableId="1330401089">
    <w:abstractNumId w:val="10"/>
  </w:num>
  <w:num w:numId="13" w16cid:durableId="1217620740">
    <w:abstractNumId w:val="17"/>
  </w:num>
  <w:num w:numId="14" w16cid:durableId="1973247235">
    <w:abstractNumId w:val="34"/>
  </w:num>
  <w:num w:numId="15" w16cid:durableId="18316116">
    <w:abstractNumId w:val="27"/>
  </w:num>
  <w:num w:numId="16" w16cid:durableId="66270110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22061170">
    <w:abstractNumId w:val="19"/>
  </w:num>
  <w:num w:numId="18" w16cid:durableId="1544977835">
    <w:abstractNumId w:val="18"/>
  </w:num>
  <w:num w:numId="19" w16cid:durableId="544609215">
    <w:abstractNumId w:val="24"/>
  </w:num>
  <w:num w:numId="20" w16cid:durableId="1739473074">
    <w:abstractNumId w:val="13"/>
  </w:num>
  <w:num w:numId="21" w16cid:durableId="1004434732">
    <w:abstractNumId w:val="32"/>
  </w:num>
  <w:num w:numId="22" w16cid:durableId="1568033134">
    <w:abstractNumId w:val="22"/>
  </w:num>
  <w:num w:numId="23" w16cid:durableId="1785659664">
    <w:abstractNumId w:val="4"/>
  </w:num>
  <w:num w:numId="24" w16cid:durableId="2047946297">
    <w:abstractNumId w:val="5"/>
  </w:num>
  <w:num w:numId="25" w16cid:durableId="1671911859">
    <w:abstractNumId w:val="31"/>
  </w:num>
  <w:num w:numId="26" w16cid:durableId="917906980">
    <w:abstractNumId w:val="28"/>
  </w:num>
  <w:num w:numId="27" w16cid:durableId="2023121570">
    <w:abstractNumId w:val="29"/>
  </w:num>
  <w:num w:numId="28" w16cid:durableId="663322277">
    <w:abstractNumId w:val="3"/>
  </w:num>
  <w:num w:numId="29" w16cid:durableId="1449349024">
    <w:abstractNumId w:val="12"/>
  </w:num>
  <w:num w:numId="30" w16cid:durableId="1331904961">
    <w:abstractNumId w:val="21"/>
  </w:num>
  <w:num w:numId="31" w16cid:durableId="1826630425">
    <w:abstractNumId w:val="7"/>
  </w:num>
  <w:num w:numId="32" w16cid:durableId="1946422103">
    <w:abstractNumId w:val="25"/>
  </w:num>
  <w:num w:numId="33" w16cid:durableId="940062697">
    <w:abstractNumId w:val="33"/>
  </w:num>
  <w:num w:numId="34" w16cid:durableId="795174973">
    <w:abstractNumId w:val="2"/>
  </w:num>
  <w:num w:numId="35" w16cid:durableId="677779957">
    <w:abstractNumId w:val="1"/>
  </w:num>
  <w:num w:numId="36" w16cid:durableId="1809281432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defaultTabStop w:val="720"/>
  <w:hyphenationZone w:val="425"/>
  <w:characterSpacingControl w:val="doNotCompress"/>
  <w:hdrShapeDefaults>
    <o:shapedefaults v:ext="edit" spidmax="397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329"/>
    <w:rsid w:val="000008AA"/>
    <w:rsid w:val="00004388"/>
    <w:rsid w:val="0000506E"/>
    <w:rsid w:val="00006C26"/>
    <w:rsid w:val="00013874"/>
    <w:rsid w:val="00015D90"/>
    <w:rsid w:val="00017022"/>
    <w:rsid w:val="0002425A"/>
    <w:rsid w:val="00024A37"/>
    <w:rsid w:val="0002741E"/>
    <w:rsid w:val="00033F07"/>
    <w:rsid w:val="00037DF5"/>
    <w:rsid w:val="00041197"/>
    <w:rsid w:val="0004283F"/>
    <w:rsid w:val="000436BC"/>
    <w:rsid w:val="00050A5F"/>
    <w:rsid w:val="00051392"/>
    <w:rsid w:val="00052B7A"/>
    <w:rsid w:val="00052D9E"/>
    <w:rsid w:val="00056285"/>
    <w:rsid w:val="00056FD9"/>
    <w:rsid w:val="00060359"/>
    <w:rsid w:val="000620F2"/>
    <w:rsid w:val="0006232B"/>
    <w:rsid w:val="000641C5"/>
    <w:rsid w:val="000649E0"/>
    <w:rsid w:val="00065878"/>
    <w:rsid w:val="0007076E"/>
    <w:rsid w:val="00074BE0"/>
    <w:rsid w:val="000751D7"/>
    <w:rsid w:val="000809D8"/>
    <w:rsid w:val="000911E9"/>
    <w:rsid w:val="00092CE8"/>
    <w:rsid w:val="000934ED"/>
    <w:rsid w:val="000936C3"/>
    <w:rsid w:val="00094772"/>
    <w:rsid w:val="000A0358"/>
    <w:rsid w:val="000A0E79"/>
    <w:rsid w:val="000A3A8B"/>
    <w:rsid w:val="000A3F28"/>
    <w:rsid w:val="000A5372"/>
    <w:rsid w:val="000B41F2"/>
    <w:rsid w:val="000C013E"/>
    <w:rsid w:val="000C41E7"/>
    <w:rsid w:val="000C5036"/>
    <w:rsid w:val="000C546D"/>
    <w:rsid w:val="000C714E"/>
    <w:rsid w:val="000D23F9"/>
    <w:rsid w:val="000D3C58"/>
    <w:rsid w:val="000D4AB7"/>
    <w:rsid w:val="000D5896"/>
    <w:rsid w:val="000E3294"/>
    <w:rsid w:val="000E4F15"/>
    <w:rsid w:val="000F1532"/>
    <w:rsid w:val="000F662B"/>
    <w:rsid w:val="00105ED1"/>
    <w:rsid w:val="00106E92"/>
    <w:rsid w:val="00107EDD"/>
    <w:rsid w:val="001110F7"/>
    <w:rsid w:val="00112837"/>
    <w:rsid w:val="001137C1"/>
    <w:rsid w:val="00116572"/>
    <w:rsid w:val="00120420"/>
    <w:rsid w:val="00122F25"/>
    <w:rsid w:val="00124E69"/>
    <w:rsid w:val="00125330"/>
    <w:rsid w:val="00125B7D"/>
    <w:rsid w:val="00132704"/>
    <w:rsid w:val="00134888"/>
    <w:rsid w:val="001350A5"/>
    <w:rsid w:val="00142775"/>
    <w:rsid w:val="001447E5"/>
    <w:rsid w:val="0014584A"/>
    <w:rsid w:val="00147330"/>
    <w:rsid w:val="0015553C"/>
    <w:rsid w:val="00161F72"/>
    <w:rsid w:val="001620D1"/>
    <w:rsid w:val="001632D2"/>
    <w:rsid w:val="00164CC9"/>
    <w:rsid w:val="0016648A"/>
    <w:rsid w:val="0016655F"/>
    <w:rsid w:val="001673F2"/>
    <w:rsid w:val="00170D2D"/>
    <w:rsid w:val="0017481D"/>
    <w:rsid w:val="00174973"/>
    <w:rsid w:val="00174B32"/>
    <w:rsid w:val="00180258"/>
    <w:rsid w:val="00183770"/>
    <w:rsid w:val="00183E7F"/>
    <w:rsid w:val="00183EDC"/>
    <w:rsid w:val="00190B75"/>
    <w:rsid w:val="00191B28"/>
    <w:rsid w:val="00192BC2"/>
    <w:rsid w:val="001A22A9"/>
    <w:rsid w:val="001A3A5A"/>
    <w:rsid w:val="001A3DC0"/>
    <w:rsid w:val="001B5C40"/>
    <w:rsid w:val="001B680D"/>
    <w:rsid w:val="001C2D6B"/>
    <w:rsid w:val="001C371E"/>
    <w:rsid w:val="001C6092"/>
    <w:rsid w:val="001C6946"/>
    <w:rsid w:val="001C6EA8"/>
    <w:rsid w:val="001D02DA"/>
    <w:rsid w:val="001D2B80"/>
    <w:rsid w:val="001D34B9"/>
    <w:rsid w:val="001D438B"/>
    <w:rsid w:val="001D4DFC"/>
    <w:rsid w:val="001E0C7A"/>
    <w:rsid w:val="001E0F03"/>
    <w:rsid w:val="001E2FE4"/>
    <w:rsid w:val="001E4BBB"/>
    <w:rsid w:val="001E5484"/>
    <w:rsid w:val="001E5EA4"/>
    <w:rsid w:val="001F0C96"/>
    <w:rsid w:val="001F1710"/>
    <w:rsid w:val="001F6CD0"/>
    <w:rsid w:val="00200432"/>
    <w:rsid w:val="00201CC1"/>
    <w:rsid w:val="00207A1B"/>
    <w:rsid w:val="00210B86"/>
    <w:rsid w:val="002135B8"/>
    <w:rsid w:val="002155D2"/>
    <w:rsid w:val="0022066B"/>
    <w:rsid w:val="00220C76"/>
    <w:rsid w:val="00222512"/>
    <w:rsid w:val="00223124"/>
    <w:rsid w:val="00224C18"/>
    <w:rsid w:val="00225084"/>
    <w:rsid w:val="002303EC"/>
    <w:rsid w:val="00230545"/>
    <w:rsid w:val="00230EFA"/>
    <w:rsid w:val="00234F4C"/>
    <w:rsid w:val="00235054"/>
    <w:rsid w:val="00236295"/>
    <w:rsid w:val="0024014C"/>
    <w:rsid w:val="00240CF7"/>
    <w:rsid w:val="00242E2D"/>
    <w:rsid w:val="0024454F"/>
    <w:rsid w:val="0024678A"/>
    <w:rsid w:val="00247CA6"/>
    <w:rsid w:val="00252427"/>
    <w:rsid w:val="00255925"/>
    <w:rsid w:val="00256512"/>
    <w:rsid w:val="00261181"/>
    <w:rsid w:val="0026369C"/>
    <w:rsid w:val="00264B46"/>
    <w:rsid w:val="00270FFC"/>
    <w:rsid w:val="0027243B"/>
    <w:rsid w:val="002724A8"/>
    <w:rsid w:val="00272543"/>
    <w:rsid w:val="0027302F"/>
    <w:rsid w:val="0027330D"/>
    <w:rsid w:val="00282CEB"/>
    <w:rsid w:val="002863D7"/>
    <w:rsid w:val="0028758D"/>
    <w:rsid w:val="002904FC"/>
    <w:rsid w:val="002970E7"/>
    <w:rsid w:val="00297F26"/>
    <w:rsid w:val="002A0871"/>
    <w:rsid w:val="002A0B30"/>
    <w:rsid w:val="002A1FDC"/>
    <w:rsid w:val="002A3E20"/>
    <w:rsid w:val="002A5D05"/>
    <w:rsid w:val="002B0E39"/>
    <w:rsid w:val="002B49CB"/>
    <w:rsid w:val="002B4B8A"/>
    <w:rsid w:val="002B520B"/>
    <w:rsid w:val="002B6DA9"/>
    <w:rsid w:val="002C3974"/>
    <w:rsid w:val="002C3CF4"/>
    <w:rsid w:val="002C52F3"/>
    <w:rsid w:val="002C64EA"/>
    <w:rsid w:val="002E05E9"/>
    <w:rsid w:val="002E2442"/>
    <w:rsid w:val="002E4788"/>
    <w:rsid w:val="002E492D"/>
    <w:rsid w:val="002E5C9E"/>
    <w:rsid w:val="002E7C82"/>
    <w:rsid w:val="002F4F77"/>
    <w:rsid w:val="00300D09"/>
    <w:rsid w:val="003049F3"/>
    <w:rsid w:val="00305FBF"/>
    <w:rsid w:val="00306172"/>
    <w:rsid w:val="003068DB"/>
    <w:rsid w:val="00311D1D"/>
    <w:rsid w:val="00314514"/>
    <w:rsid w:val="00314E0A"/>
    <w:rsid w:val="00315BA6"/>
    <w:rsid w:val="003234EA"/>
    <w:rsid w:val="00323CF4"/>
    <w:rsid w:val="00327C46"/>
    <w:rsid w:val="00334943"/>
    <w:rsid w:val="00334EA6"/>
    <w:rsid w:val="00336916"/>
    <w:rsid w:val="00337451"/>
    <w:rsid w:val="00342BB3"/>
    <w:rsid w:val="00346601"/>
    <w:rsid w:val="00351F70"/>
    <w:rsid w:val="003536AC"/>
    <w:rsid w:val="0035377B"/>
    <w:rsid w:val="00354EE3"/>
    <w:rsid w:val="00356A68"/>
    <w:rsid w:val="00357B55"/>
    <w:rsid w:val="0036710F"/>
    <w:rsid w:val="00367634"/>
    <w:rsid w:val="003725EE"/>
    <w:rsid w:val="00372AEB"/>
    <w:rsid w:val="00373200"/>
    <w:rsid w:val="00376A74"/>
    <w:rsid w:val="0038319E"/>
    <w:rsid w:val="0038785B"/>
    <w:rsid w:val="00387F72"/>
    <w:rsid w:val="003900D8"/>
    <w:rsid w:val="003903AF"/>
    <w:rsid w:val="00393938"/>
    <w:rsid w:val="00395594"/>
    <w:rsid w:val="003A11B1"/>
    <w:rsid w:val="003A5D45"/>
    <w:rsid w:val="003B1435"/>
    <w:rsid w:val="003B61BE"/>
    <w:rsid w:val="003B729F"/>
    <w:rsid w:val="003B75FE"/>
    <w:rsid w:val="003C1A2E"/>
    <w:rsid w:val="003C26C4"/>
    <w:rsid w:val="003C509B"/>
    <w:rsid w:val="003C6160"/>
    <w:rsid w:val="003C6FDD"/>
    <w:rsid w:val="003C7058"/>
    <w:rsid w:val="003D5349"/>
    <w:rsid w:val="003D637D"/>
    <w:rsid w:val="003D67B1"/>
    <w:rsid w:val="003E0883"/>
    <w:rsid w:val="003E0B69"/>
    <w:rsid w:val="003E1D7A"/>
    <w:rsid w:val="003E37AB"/>
    <w:rsid w:val="003E3B5B"/>
    <w:rsid w:val="003F1912"/>
    <w:rsid w:val="003F1E85"/>
    <w:rsid w:val="003F2F28"/>
    <w:rsid w:val="003F41A4"/>
    <w:rsid w:val="003F4B56"/>
    <w:rsid w:val="003F576F"/>
    <w:rsid w:val="00404260"/>
    <w:rsid w:val="00407BA0"/>
    <w:rsid w:val="00411E67"/>
    <w:rsid w:val="0041498F"/>
    <w:rsid w:val="00415150"/>
    <w:rsid w:val="00417220"/>
    <w:rsid w:val="00417E11"/>
    <w:rsid w:val="004206A2"/>
    <w:rsid w:val="00421BB3"/>
    <w:rsid w:val="00423711"/>
    <w:rsid w:val="00423BA1"/>
    <w:rsid w:val="00424D89"/>
    <w:rsid w:val="004263C6"/>
    <w:rsid w:val="00436523"/>
    <w:rsid w:val="004407FE"/>
    <w:rsid w:val="00443504"/>
    <w:rsid w:val="00444A1C"/>
    <w:rsid w:val="00447B6D"/>
    <w:rsid w:val="00451684"/>
    <w:rsid w:val="00460F62"/>
    <w:rsid w:val="00464BBE"/>
    <w:rsid w:val="00465C99"/>
    <w:rsid w:val="00466838"/>
    <w:rsid w:val="0047163C"/>
    <w:rsid w:val="00473470"/>
    <w:rsid w:val="00473944"/>
    <w:rsid w:val="00473FC7"/>
    <w:rsid w:val="00474ED7"/>
    <w:rsid w:val="00475762"/>
    <w:rsid w:val="00477386"/>
    <w:rsid w:val="00481D02"/>
    <w:rsid w:val="0048324E"/>
    <w:rsid w:val="00484367"/>
    <w:rsid w:val="004947F0"/>
    <w:rsid w:val="0049531B"/>
    <w:rsid w:val="0049679C"/>
    <w:rsid w:val="004A140F"/>
    <w:rsid w:val="004A185A"/>
    <w:rsid w:val="004A2F3B"/>
    <w:rsid w:val="004B1632"/>
    <w:rsid w:val="004B2580"/>
    <w:rsid w:val="004C1A70"/>
    <w:rsid w:val="004C3996"/>
    <w:rsid w:val="004C43D9"/>
    <w:rsid w:val="004C5521"/>
    <w:rsid w:val="004C6139"/>
    <w:rsid w:val="004D22CA"/>
    <w:rsid w:val="004D2ADA"/>
    <w:rsid w:val="004D5B71"/>
    <w:rsid w:val="004E1DB0"/>
    <w:rsid w:val="004E207F"/>
    <w:rsid w:val="004E300B"/>
    <w:rsid w:val="004E343B"/>
    <w:rsid w:val="004E4851"/>
    <w:rsid w:val="004F009B"/>
    <w:rsid w:val="004F4C99"/>
    <w:rsid w:val="004F57BA"/>
    <w:rsid w:val="004F5FE6"/>
    <w:rsid w:val="004F6B11"/>
    <w:rsid w:val="0050067D"/>
    <w:rsid w:val="00503A46"/>
    <w:rsid w:val="00505E23"/>
    <w:rsid w:val="00505E40"/>
    <w:rsid w:val="0050627B"/>
    <w:rsid w:val="00506956"/>
    <w:rsid w:val="00510011"/>
    <w:rsid w:val="00510AF0"/>
    <w:rsid w:val="005146EC"/>
    <w:rsid w:val="00514C18"/>
    <w:rsid w:val="005155B8"/>
    <w:rsid w:val="00523AEF"/>
    <w:rsid w:val="005337F1"/>
    <w:rsid w:val="00534029"/>
    <w:rsid w:val="0053415C"/>
    <w:rsid w:val="00534CF5"/>
    <w:rsid w:val="00534E9E"/>
    <w:rsid w:val="00535026"/>
    <w:rsid w:val="00536958"/>
    <w:rsid w:val="005369CA"/>
    <w:rsid w:val="00541C93"/>
    <w:rsid w:val="00541E4B"/>
    <w:rsid w:val="00552F13"/>
    <w:rsid w:val="005547E2"/>
    <w:rsid w:val="00556496"/>
    <w:rsid w:val="00562E0D"/>
    <w:rsid w:val="005632D1"/>
    <w:rsid w:val="0056332B"/>
    <w:rsid w:val="005637B2"/>
    <w:rsid w:val="005642CE"/>
    <w:rsid w:val="00571D83"/>
    <w:rsid w:val="005733B3"/>
    <w:rsid w:val="005743D8"/>
    <w:rsid w:val="00575231"/>
    <w:rsid w:val="00577FD2"/>
    <w:rsid w:val="005802A9"/>
    <w:rsid w:val="005827E9"/>
    <w:rsid w:val="005829B5"/>
    <w:rsid w:val="005832F5"/>
    <w:rsid w:val="00587043"/>
    <w:rsid w:val="00587D13"/>
    <w:rsid w:val="005901D7"/>
    <w:rsid w:val="005926F8"/>
    <w:rsid w:val="005930CD"/>
    <w:rsid w:val="00593281"/>
    <w:rsid w:val="00595156"/>
    <w:rsid w:val="005958A9"/>
    <w:rsid w:val="005A45E0"/>
    <w:rsid w:val="005B6682"/>
    <w:rsid w:val="005C22F4"/>
    <w:rsid w:val="005C3D43"/>
    <w:rsid w:val="005C4339"/>
    <w:rsid w:val="005C6CF5"/>
    <w:rsid w:val="005D2E07"/>
    <w:rsid w:val="005D2F15"/>
    <w:rsid w:val="005D2FB3"/>
    <w:rsid w:val="005D5F01"/>
    <w:rsid w:val="005E1068"/>
    <w:rsid w:val="005E4D1B"/>
    <w:rsid w:val="005E7888"/>
    <w:rsid w:val="005F2AB7"/>
    <w:rsid w:val="005F3C8A"/>
    <w:rsid w:val="0060044E"/>
    <w:rsid w:val="006015BD"/>
    <w:rsid w:val="00601C56"/>
    <w:rsid w:val="00606E31"/>
    <w:rsid w:val="00611580"/>
    <w:rsid w:val="0061619F"/>
    <w:rsid w:val="006162F0"/>
    <w:rsid w:val="0061636D"/>
    <w:rsid w:val="00617698"/>
    <w:rsid w:val="006206D8"/>
    <w:rsid w:val="00621DE5"/>
    <w:rsid w:val="0062204B"/>
    <w:rsid w:val="00622CAC"/>
    <w:rsid w:val="0062634B"/>
    <w:rsid w:val="006267CD"/>
    <w:rsid w:val="00630224"/>
    <w:rsid w:val="00630E53"/>
    <w:rsid w:val="00631B8C"/>
    <w:rsid w:val="00634377"/>
    <w:rsid w:val="00636797"/>
    <w:rsid w:val="006426DF"/>
    <w:rsid w:val="00645344"/>
    <w:rsid w:val="006509F7"/>
    <w:rsid w:val="0066323E"/>
    <w:rsid w:val="00664AD6"/>
    <w:rsid w:val="006724FF"/>
    <w:rsid w:val="00674816"/>
    <w:rsid w:val="00674D4B"/>
    <w:rsid w:val="00675A37"/>
    <w:rsid w:val="0068681C"/>
    <w:rsid w:val="00686DF0"/>
    <w:rsid w:val="006903F5"/>
    <w:rsid w:val="0069297C"/>
    <w:rsid w:val="00693398"/>
    <w:rsid w:val="00694C97"/>
    <w:rsid w:val="006A0BD7"/>
    <w:rsid w:val="006A169B"/>
    <w:rsid w:val="006A19E3"/>
    <w:rsid w:val="006A29CC"/>
    <w:rsid w:val="006A4986"/>
    <w:rsid w:val="006A4BDB"/>
    <w:rsid w:val="006A4E38"/>
    <w:rsid w:val="006A7A0C"/>
    <w:rsid w:val="006B1454"/>
    <w:rsid w:val="006B264B"/>
    <w:rsid w:val="006B2D02"/>
    <w:rsid w:val="006B35D3"/>
    <w:rsid w:val="006B5AD6"/>
    <w:rsid w:val="006B5C87"/>
    <w:rsid w:val="006B635F"/>
    <w:rsid w:val="006B68E8"/>
    <w:rsid w:val="006C04C2"/>
    <w:rsid w:val="006C1167"/>
    <w:rsid w:val="006C1873"/>
    <w:rsid w:val="006C2278"/>
    <w:rsid w:val="006C5F31"/>
    <w:rsid w:val="006D35DE"/>
    <w:rsid w:val="006D6D10"/>
    <w:rsid w:val="006E33E5"/>
    <w:rsid w:val="006E3542"/>
    <w:rsid w:val="006E3D85"/>
    <w:rsid w:val="006E578E"/>
    <w:rsid w:val="006E591F"/>
    <w:rsid w:val="006F0BC8"/>
    <w:rsid w:val="006F2134"/>
    <w:rsid w:val="006F3384"/>
    <w:rsid w:val="00700CAC"/>
    <w:rsid w:val="0070143E"/>
    <w:rsid w:val="007029C4"/>
    <w:rsid w:val="007031C4"/>
    <w:rsid w:val="00712673"/>
    <w:rsid w:val="007142F4"/>
    <w:rsid w:val="00715631"/>
    <w:rsid w:val="007168DC"/>
    <w:rsid w:val="00717335"/>
    <w:rsid w:val="007206EB"/>
    <w:rsid w:val="007210CC"/>
    <w:rsid w:val="00722FD7"/>
    <w:rsid w:val="007261F8"/>
    <w:rsid w:val="007341D9"/>
    <w:rsid w:val="00737216"/>
    <w:rsid w:val="007414D2"/>
    <w:rsid w:val="00745A4D"/>
    <w:rsid w:val="0074600A"/>
    <w:rsid w:val="00750351"/>
    <w:rsid w:val="00751CEE"/>
    <w:rsid w:val="00753962"/>
    <w:rsid w:val="007555A7"/>
    <w:rsid w:val="00755A0F"/>
    <w:rsid w:val="00755DB1"/>
    <w:rsid w:val="00757A7B"/>
    <w:rsid w:val="0076741D"/>
    <w:rsid w:val="00772ED7"/>
    <w:rsid w:val="0077670D"/>
    <w:rsid w:val="007802C8"/>
    <w:rsid w:val="007819FB"/>
    <w:rsid w:val="00781C0A"/>
    <w:rsid w:val="0078265F"/>
    <w:rsid w:val="0078382B"/>
    <w:rsid w:val="00784A36"/>
    <w:rsid w:val="00784E47"/>
    <w:rsid w:val="00785271"/>
    <w:rsid w:val="00785AF8"/>
    <w:rsid w:val="00790478"/>
    <w:rsid w:val="0079308A"/>
    <w:rsid w:val="007938C9"/>
    <w:rsid w:val="007965F7"/>
    <w:rsid w:val="007A0B61"/>
    <w:rsid w:val="007B1B74"/>
    <w:rsid w:val="007B55F0"/>
    <w:rsid w:val="007C1662"/>
    <w:rsid w:val="007C1F23"/>
    <w:rsid w:val="007C35EB"/>
    <w:rsid w:val="007D4DF9"/>
    <w:rsid w:val="007D6FD0"/>
    <w:rsid w:val="007D7910"/>
    <w:rsid w:val="007E0BA3"/>
    <w:rsid w:val="007E1767"/>
    <w:rsid w:val="007E3135"/>
    <w:rsid w:val="007F6C74"/>
    <w:rsid w:val="00800D7A"/>
    <w:rsid w:val="008011F3"/>
    <w:rsid w:val="00802E98"/>
    <w:rsid w:val="00807038"/>
    <w:rsid w:val="0080767B"/>
    <w:rsid w:val="00811B58"/>
    <w:rsid w:val="008131A6"/>
    <w:rsid w:val="0081550F"/>
    <w:rsid w:val="00820E2C"/>
    <w:rsid w:val="00821AC3"/>
    <w:rsid w:val="00822CB4"/>
    <w:rsid w:val="00823255"/>
    <w:rsid w:val="00830A8A"/>
    <w:rsid w:val="00832555"/>
    <w:rsid w:val="0083309E"/>
    <w:rsid w:val="00837E5B"/>
    <w:rsid w:val="00840F98"/>
    <w:rsid w:val="008439EC"/>
    <w:rsid w:val="00847957"/>
    <w:rsid w:val="008576D9"/>
    <w:rsid w:val="008628E0"/>
    <w:rsid w:val="0086316C"/>
    <w:rsid w:val="00865292"/>
    <w:rsid w:val="008655E7"/>
    <w:rsid w:val="00865D75"/>
    <w:rsid w:val="00866C01"/>
    <w:rsid w:val="00871890"/>
    <w:rsid w:val="008718F5"/>
    <w:rsid w:val="0087404A"/>
    <w:rsid w:val="0087553D"/>
    <w:rsid w:val="00880EBF"/>
    <w:rsid w:val="00881D82"/>
    <w:rsid w:val="00883F14"/>
    <w:rsid w:val="0088554E"/>
    <w:rsid w:val="00885706"/>
    <w:rsid w:val="00887121"/>
    <w:rsid w:val="00887DFC"/>
    <w:rsid w:val="00887E1B"/>
    <w:rsid w:val="008925F0"/>
    <w:rsid w:val="00893004"/>
    <w:rsid w:val="0089492E"/>
    <w:rsid w:val="0089695C"/>
    <w:rsid w:val="008A178D"/>
    <w:rsid w:val="008B05DF"/>
    <w:rsid w:val="008B5746"/>
    <w:rsid w:val="008B59D7"/>
    <w:rsid w:val="008B756E"/>
    <w:rsid w:val="008C3C45"/>
    <w:rsid w:val="008C6CC3"/>
    <w:rsid w:val="008D23BA"/>
    <w:rsid w:val="008D4ACF"/>
    <w:rsid w:val="008D5E12"/>
    <w:rsid w:val="008D7B7A"/>
    <w:rsid w:val="008E3F34"/>
    <w:rsid w:val="008F2882"/>
    <w:rsid w:val="008F5CB0"/>
    <w:rsid w:val="00903CA8"/>
    <w:rsid w:val="00904940"/>
    <w:rsid w:val="0090634F"/>
    <w:rsid w:val="0090664A"/>
    <w:rsid w:val="009103D5"/>
    <w:rsid w:val="00912BD0"/>
    <w:rsid w:val="00912C5C"/>
    <w:rsid w:val="00912C86"/>
    <w:rsid w:val="00913054"/>
    <w:rsid w:val="009163EA"/>
    <w:rsid w:val="00916545"/>
    <w:rsid w:val="009202DB"/>
    <w:rsid w:val="00920BEF"/>
    <w:rsid w:val="00921186"/>
    <w:rsid w:val="00926F97"/>
    <w:rsid w:val="00927401"/>
    <w:rsid w:val="00931BC6"/>
    <w:rsid w:val="009339DC"/>
    <w:rsid w:val="009408D2"/>
    <w:rsid w:val="00943D46"/>
    <w:rsid w:val="00943E85"/>
    <w:rsid w:val="00944C63"/>
    <w:rsid w:val="00945581"/>
    <w:rsid w:val="009464E3"/>
    <w:rsid w:val="00946AEB"/>
    <w:rsid w:val="009470B0"/>
    <w:rsid w:val="0095196D"/>
    <w:rsid w:val="00952075"/>
    <w:rsid w:val="00961882"/>
    <w:rsid w:val="00962154"/>
    <w:rsid w:val="009626CF"/>
    <w:rsid w:val="009629C2"/>
    <w:rsid w:val="009658BC"/>
    <w:rsid w:val="009669C9"/>
    <w:rsid w:val="00972FB8"/>
    <w:rsid w:val="00990312"/>
    <w:rsid w:val="00992996"/>
    <w:rsid w:val="009967FF"/>
    <w:rsid w:val="00997770"/>
    <w:rsid w:val="009A7C71"/>
    <w:rsid w:val="009B075E"/>
    <w:rsid w:val="009B143A"/>
    <w:rsid w:val="009B28DC"/>
    <w:rsid w:val="009B3427"/>
    <w:rsid w:val="009B37C5"/>
    <w:rsid w:val="009B5745"/>
    <w:rsid w:val="009B7912"/>
    <w:rsid w:val="009C5077"/>
    <w:rsid w:val="009C550C"/>
    <w:rsid w:val="009D0B0C"/>
    <w:rsid w:val="009D1800"/>
    <w:rsid w:val="009D2E70"/>
    <w:rsid w:val="009D49E2"/>
    <w:rsid w:val="009E0F9C"/>
    <w:rsid w:val="009E101D"/>
    <w:rsid w:val="009E77C7"/>
    <w:rsid w:val="009F1C75"/>
    <w:rsid w:val="009F2BBD"/>
    <w:rsid w:val="009F4477"/>
    <w:rsid w:val="009F72C7"/>
    <w:rsid w:val="00A00A8B"/>
    <w:rsid w:val="00A07533"/>
    <w:rsid w:val="00A07EF5"/>
    <w:rsid w:val="00A12B58"/>
    <w:rsid w:val="00A14F36"/>
    <w:rsid w:val="00A21B50"/>
    <w:rsid w:val="00A24E16"/>
    <w:rsid w:val="00A26720"/>
    <w:rsid w:val="00A27D73"/>
    <w:rsid w:val="00A30008"/>
    <w:rsid w:val="00A40F03"/>
    <w:rsid w:val="00A46485"/>
    <w:rsid w:val="00A4790B"/>
    <w:rsid w:val="00A51699"/>
    <w:rsid w:val="00A51EA2"/>
    <w:rsid w:val="00A52D08"/>
    <w:rsid w:val="00A536E0"/>
    <w:rsid w:val="00A53814"/>
    <w:rsid w:val="00A57B25"/>
    <w:rsid w:val="00A61C98"/>
    <w:rsid w:val="00A65CD4"/>
    <w:rsid w:val="00A6748A"/>
    <w:rsid w:val="00A71839"/>
    <w:rsid w:val="00A7278A"/>
    <w:rsid w:val="00A72C13"/>
    <w:rsid w:val="00A7596D"/>
    <w:rsid w:val="00A81C22"/>
    <w:rsid w:val="00A86065"/>
    <w:rsid w:val="00A8738A"/>
    <w:rsid w:val="00A947E2"/>
    <w:rsid w:val="00A96AEF"/>
    <w:rsid w:val="00A97A28"/>
    <w:rsid w:val="00AA0247"/>
    <w:rsid w:val="00AA05D7"/>
    <w:rsid w:val="00AA3A99"/>
    <w:rsid w:val="00AA4636"/>
    <w:rsid w:val="00AA7F62"/>
    <w:rsid w:val="00AB19A1"/>
    <w:rsid w:val="00AB3FBF"/>
    <w:rsid w:val="00AB5244"/>
    <w:rsid w:val="00AB740E"/>
    <w:rsid w:val="00AD24C8"/>
    <w:rsid w:val="00AD3373"/>
    <w:rsid w:val="00AD4BDD"/>
    <w:rsid w:val="00AD6150"/>
    <w:rsid w:val="00AD7447"/>
    <w:rsid w:val="00AD7E74"/>
    <w:rsid w:val="00AD7F25"/>
    <w:rsid w:val="00AE20E2"/>
    <w:rsid w:val="00AE267F"/>
    <w:rsid w:val="00AE3619"/>
    <w:rsid w:val="00AE4C36"/>
    <w:rsid w:val="00AE52AB"/>
    <w:rsid w:val="00AE5FAF"/>
    <w:rsid w:val="00AE6E6B"/>
    <w:rsid w:val="00AE7FE8"/>
    <w:rsid w:val="00AF0070"/>
    <w:rsid w:val="00AF1E53"/>
    <w:rsid w:val="00AF2335"/>
    <w:rsid w:val="00AF3CE0"/>
    <w:rsid w:val="00AF3F85"/>
    <w:rsid w:val="00AF43EA"/>
    <w:rsid w:val="00B02790"/>
    <w:rsid w:val="00B04C95"/>
    <w:rsid w:val="00B069AD"/>
    <w:rsid w:val="00B10BF4"/>
    <w:rsid w:val="00B11299"/>
    <w:rsid w:val="00B11C7B"/>
    <w:rsid w:val="00B2099E"/>
    <w:rsid w:val="00B2370C"/>
    <w:rsid w:val="00B24889"/>
    <w:rsid w:val="00B24C42"/>
    <w:rsid w:val="00B26048"/>
    <w:rsid w:val="00B265A5"/>
    <w:rsid w:val="00B326E5"/>
    <w:rsid w:val="00B33FC6"/>
    <w:rsid w:val="00B3514A"/>
    <w:rsid w:val="00B35645"/>
    <w:rsid w:val="00B4132F"/>
    <w:rsid w:val="00B41A7F"/>
    <w:rsid w:val="00B41DB4"/>
    <w:rsid w:val="00B441A0"/>
    <w:rsid w:val="00B46750"/>
    <w:rsid w:val="00B643C5"/>
    <w:rsid w:val="00B649A2"/>
    <w:rsid w:val="00B71812"/>
    <w:rsid w:val="00B7365D"/>
    <w:rsid w:val="00B74584"/>
    <w:rsid w:val="00B766AC"/>
    <w:rsid w:val="00B767FC"/>
    <w:rsid w:val="00B77BCB"/>
    <w:rsid w:val="00B85EF2"/>
    <w:rsid w:val="00B876C0"/>
    <w:rsid w:val="00B926A0"/>
    <w:rsid w:val="00B97BD5"/>
    <w:rsid w:val="00BA0439"/>
    <w:rsid w:val="00BA16FA"/>
    <w:rsid w:val="00BA667C"/>
    <w:rsid w:val="00BB1C29"/>
    <w:rsid w:val="00BB2228"/>
    <w:rsid w:val="00BB3550"/>
    <w:rsid w:val="00BB3685"/>
    <w:rsid w:val="00BB38EC"/>
    <w:rsid w:val="00BB5D2C"/>
    <w:rsid w:val="00BB6824"/>
    <w:rsid w:val="00BC139E"/>
    <w:rsid w:val="00BC1422"/>
    <w:rsid w:val="00BC1449"/>
    <w:rsid w:val="00BC55DA"/>
    <w:rsid w:val="00BD4A75"/>
    <w:rsid w:val="00BD5AF8"/>
    <w:rsid w:val="00BD5D0E"/>
    <w:rsid w:val="00BE082F"/>
    <w:rsid w:val="00BE103C"/>
    <w:rsid w:val="00BE70CA"/>
    <w:rsid w:val="00BF1874"/>
    <w:rsid w:val="00BF1C84"/>
    <w:rsid w:val="00BF1F27"/>
    <w:rsid w:val="00BF28E2"/>
    <w:rsid w:val="00BF7F2E"/>
    <w:rsid w:val="00C00E63"/>
    <w:rsid w:val="00C03DB7"/>
    <w:rsid w:val="00C07216"/>
    <w:rsid w:val="00C07539"/>
    <w:rsid w:val="00C07A9F"/>
    <w:rsid w:val="00C1246A"/>
    <w:rsid w:val="00C16773"/>
    <w:rsid w:val="00C22487"/>
    <w:rsid w:val="00C2427B"/>
    <w:rsid w:val="00C2450E"/>
    <w:rsid w:val="00C27823"/>
    <w:rsid w:val="00C27ECD"/>
    <w:rsid w:val="00C3062F"/>
    <w:rsid w:val="00C34174"/>
    <w:rsid w:val="00C35A51"/>
    <w:rsid w:val="00C3635B"/>
    <w:rsid w:val="00C37559"/>
    <w:rsid w:val="00C40797"/>
    <w:rsid w:val="00C422E9"/>
    <w:rsid w:val="00C44006"/>
    <w:rsid w:val="00C4405C"/>
    <w:rsid w:val="00C440FE"/>
    <w:rsid w:val="00C44573"/>
    <w:rsid w:val="00C459B0"/>
    <w:rsid w:val="00C47255"/>
    <w:rsid w:val="00C50D4E"/>
    <w:rsid w:val="00C519FB"/>
    <w:rsid w:val="00C52A7F"/>
    <w:rsid w:val="00C53B74"/>
    <w:rsid w:val="00C5560B"/>
    <w:rsid w:val="00C55747"/>
    <w:rsid w:val="00C55970"/>
    <w:rsid w:val="00C55D47"/>
    <w:rsid w:val="00C566AB"/>
    <w:rsid w:val="00C57048"/>
    <w:rsid w:val="00C62BAC"/>
    <w:rsid w:val="00C63789"/>
    <w:rsid w:val="00C64B9C"/>
    <w:rsid w:val="00C6576D"/>
    <w:rsid w:val="00C66104"/>
    <w:rsid w:val="00C742AA"/>
    <w:rsid w:val="00C76222"/>
    <w:rsid w:val="00C76883"/>
    <w:rsid w:val="00C76A64"/>
    <w:rsid w:val="00C80156"/>
    <w:rsid w:val="00C80269"/>
    <w:rsid w:val="00C81A59"/>
    <w:rsid w:val="00C8273C"/>
    <w:rsid w:val="00C91021"/>
    <w:rsid w:val="00C942F5"/>
    <w:rsid w:val="00C96DE4"/>
    <w:rsid w:val="00CA0F42"/>
    <w:rsid w:val="00CA17D3"/>
    <w:rsid w:val="00CA3541"/>
    <w:rsid w:val="00CB3EBE"/>
    <w:rsid w:val="00CB5528"/>
    <w:rsid w:val="00CB7AAC"/>
    <w:rsid w:val="00CC1246"/>
    <w:rsid w:val="00CC2B57"/>
    <w:rsid w:val="00CC3CE2"/>
    <w:rsid w:val="00CC5CF2"/>
    <w:rsid w:val="00CE55C5"/>
    <w:rsid w:val="00CE5E5F"/>
    <w:rsid w:val="00CF2EA4"/>
    <w:rsid w:val="00D10F1A"/>
    <w:rsid w:val="00D11ADA"/>
    <w:rsid w:val="00D1551F"/>
    <w:rsid w:val="00D16312"/>
    <w:rsid w:val="00D233E3"/>
    <w:rsid w:val="00D237DB"/>
    <w:rsid w:val="00D27084"/>
    <w:rsid w:val="00D27C90"/>
    <w:rsid w:val="00D27D13"/>
    <w:rsid w:val="00D3530C"/>
    <w:rsid w:val="00D41072"/>
    <w:rsid w:val="00D47666"/>
    <w:rsid w:val="00D54AF9"/>
    <w:rsid w:val="00D54B6D"/>
    <w:rsid w:val="00D567D5"/>
    <w:rsid w:val="00D5718A"/>
    <w:rsid w:val="00D60689"/>
    <w:rsid w:val="00D645C1"/>
    <w:rsid w:val="00D736A6"/>
    <w:rsid w:val="00D80880"/>
    <w:rsid w:val="00D81CB5"/>
    <w:rsid w:val="00D84C30"/>
    <w:rsid w:val="00D85FAD"/>
    <w:rsid w:val="00D95522"/>
    <w:rsid w:val="00D9698B"/>
    <w:rsid w:val="00DA062A"/>
    <w:rsid w:val="00DA50D4"/>
    <w:rsid w:val="00DB4068"/>
    <w:rsid w:val="00DB5C3B"/>
    <w:rsid w:val="00DB6C26"/>
    <w:rsid w:val="00DB6F84"/>
    <w:rsid w:val="00DC2B87"/>
    <w:rsid w:val="00DC4C7C"/>
    <w:rsid w:val="00DD00E5"/>
    <w:rsid w:val="00DD2704"/>
    <w:rsid w:val="00DD466F"/>
    <w:rsid w:val="00DE017F"/>
    <w:rsid w:val="00DE0C1D"/>
    <w:rsid w:val="00DE1C08"/>
    <w:rsid w:val="00DE2E2F"/>
    <w:rsid w:val="00DE60B1"/>
    <w:rsid w:val="00DF2C03"/>
    <w:rsid w:val="00DF383D"/>
    <w:rsid w:val="00DF6722"/>
    <w:rsid w:val="00DF6CCF"/>
    <w:rsid w:val="00DF7951"/>
    <w:rsid w:val="00E02310"/>
    <w:rsid w:val="00E02403"/>
    <w:rsid w:val="00E04E0A"/>
    <w:rsid w:val="00E11BC8"/>
    <w:rsid w:val="00E169D0"/>
    <w:rsid w:val="00E16CD1"/>
    <w:rsid w:val="00E1710F"/>
    <w:rsid w:val="00E17788"/>
    <w:rsid w:val="00E20976"/>
    <w:rsid w:val="00E247D2"/>
    <w:rsid w:val="00E24EA7"/>
    <w:rsid w:val="00E269A4"/>
    <w:rsid w:val="00E30757"/>
    <w:rsid w:val="00E33698"/>
    <w:rsid w:val="00E34C07"/>
    <w:rsid w:val="00E422D4"/>
    <w:rsid w:val="00E5242E"/>
    <w:rsid w:val="00E537E7"/>
    <w:rsid w:val="00E5527D"/>
    <w:rsid w:val="00E60277"/>
    <w:rsid w:val="00E658B4"/>
    <w:rsid w:val="00E71B48"/>
    <w:rsid w:val="00E72226"/>
    <w:rsid w:val="00E72A9D"/>
    <w:rsid w:val="00E746B7"/>
    <w:rsid w:val="00E815F4"/>
    <w:rsid w:val="00E81B77"/>
    <w:rsid w:val="00E82D1B"/>
    <w:rsid w:val="00E8362E"/>
    <w:rsid w:val="00E8657F"/>
    <w:rsid w:val="00E86B30"/>
    <w:rsid w:val="00E95088"/>
    <w:rsid w:val="00E97765"/>
    <w:rsid w:val="00EA144F"/>
    <w:rsid w:val="00EA3A6E"/>
    <w:rsid w:val="00EA6897"/>
    <w:rsid w:val="00EC7060"/>
    <w:rsid w:val="00ED278B"/>
    <w:rsid w:val="00ED3392"/>
    <w:rsid w:val="00ED36A0"/>
    <w:rsid w:val="00ED3EDE"/>
    <w:rsid w:val="00EE095F"/>
    <w:rsid w:val="00EE23AC"/>
    <w:rsid w:val="00EE2DB0"/>
    <w:rsid w:val="00EE59CD"/>
    <w:rsid w:val="00EF2E8F"/>
    <w:rsid w:val="00EF60A9"/>
    <w:rsid w:val="00EF671D"/>
    <w:rsid w:val="00F02306"/>
    <w:rsid w:val="00F02347"/>
    <w:rsid w:val="00F03AE5"/>
    <w:rsid w:val="00F040B6"/>
    <w:rsid w:val="00F0492E"/>
    <w:rsid w:val="00F066A4"/>
    <w:rsid w:val="00F07786"/>
    <w:rsid w:val="00F1223F"/>
    <w:rsid w:val="00F14E96"/>
    <w:rsid w:val="00F15AE3"/>
    <w:rsid w:val="00F176FB"/>
    <w:rsid w:val="00F20D0D"/>
    <w:rsid w:val="00F22236"/>
    <w:rsid w:val="00F22504"/>
    <w:rsid w:val="00F226B1"/>
    <w:rsid w:val="00F2425C"/>
    <w:rsid w:val="00F26596"/>
    <w:rsid w:val="00F340CA"/>
    <w:rsid w:val="00F36BA5"/>
    <w:rsid w:val="00F40003"/>
    <w:rsid w:val="00F4221B"/>
    <w:rsid w:val="00F4394D"/>
    <w:rsid w:val="00F43AB7"/>
    <w:rsid w:val="00F43F89"/>
    <w:rsid w:val="00F50B82"/>
    <w:rsid w:val="00F51886"/>
    <w:rsid w:val="00F52046"/>
    <w:rsid w:val="00F53E79"/>
    <w:rsid w:val="00F54D63"/>
    <w:rsid w:val="00F57635"/>
    <w:rsid w:val="00F579C1"/>
    <w:rsid w:val="00F611CD"/>
    <w:rsid w:val="00F613A2"/>
    <w:rsid w:val="00F618CD"/>
    <w:rsid w:val="00F622FE"/>
    <w:rsid w:val="00F627DC"/>
    <w:rsid w:val="00F65E63"/>
    <w:rsid w:val="00F67DFB"/>
    <w:rsid w:val="00F706B8"/>
    <w:rsid w:val="00F71C4C"/>
    <w:rsid w:val="00F734E5"/>
    <w:rsid w:val="00F87566"/>
    <w:rsid w:val="00F90082"/>
    <w:rsid w:val="00F906C3"/>
    <w:rsid w:val="00F9089C"/>
    <w:rsid w:val="00F930D6"/>
    <w:rsid w:val="00F941AF"/>
    <w:rsid w:val="00F9585D"/>
    <w:rsid w:val="00F963ED"/>
    <w:rsid w:val="00FA1DCB"/>
    <w:rsid w:val="00FA2700"/>
    <w:rsid w:val="00FA4BF1"/>
    <w:rsid w:val="00FA50C7"/>
    <w:rsid w:val="00FA69F1"/>
    <w:rsid w:val="00FA6C14"/>
    <w:rsid w:val="00FB0E95"/>
    <w:rsid w:val="00FB0EB2"/>
    <w:rsid w:val="00FB1403"/>
    <w:rsid w:val="00FB2553"/>
    <w:rsid w:val="00FB4520"/>
    <w:rsid w:val="00FC0122"/>
    <w:rsid w:val="00FC013A"/>
    <w:rsid w:val="00FC0D40"/>
    <w:rsid w:val="00FC2695"/>
    <w:rsid w:val="00FC29C4"/>
    <w:rsid w:val="00FC6F86"/>
    <w:rsid w:val="00FC794A"/>
    <w:rsid w:val="00FD3FF9"/>
    <w:rsid w:val="00FD723D"/>
    <w:rsid w:val="00FE071F"/>
    <w:rsid w:val="00FE2EBF"/>
    <w:rsid w:val="00FE341D"/>
    <w:rsid w:val="00FE4F94"/>
    <w:rsid w:val="00FE6D7E"/>
    <w:rsid w:val="00FE7913"/>
    <w:rsid w:val="00FE7C66"/>
    <w:rsid w:val="00FF4E4B"/>
    <w:rsid w:val="00FF61B1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7313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aliases w:val="Normal bullet 2 Caracter,List Paragraph11 Caracter,tabla negro Caracter,List Paragraph1 Caracter"/>
    <w:link w:val="Listparagraf"/>
    <w:uiPriority w:val="34"/>
    <w:locked/>
    <w:rsid w:val="00621DE5"/>
    <w:rPr>
      <w:sz w:val="24"/>
      <w:szCs w:val="24"/>
      <w:lang w:val="en-US"/>
    </w:rPr>
  </w:style>
  <w:style w:type="paragraph" w:styleId="Listparagraf">
    <w:name w:val="List Paragraph"/>
    <w:aliases w:val="Normal bullet 2,List Paragraph11,tabla negro,List Paragraph1"/>
    <w:basedOn w:val="Normal"/>
    <w:link w:val="ListparagrafCaracter"/>
    <w:uiPriority w:val="34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99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99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AE20E2"/>
  </w:style>
  <w:style w:type="paragraph" w:styleId="Indentcorptext">
    <w:name w:val="Body Text Indent"/>
    <w:basedOn w:val="Normal"/>
    <w:link w:val="IndentcorptextCaracter"/>
    <w:uiPriority w:val="99"/>
    <w:unhideWhenUsed/>
    <w:rsid w:val="007D7910"/>
    <w:pPr>
      <w:spacing w:after="120"/>
      <w:ind w:left="360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7D7910"/>
  </w:style>
  <w:style w:type="character" w:customStyle="1" w:styleId="Bodytext2115ptBold">
    <w:name w:val="Body text (2) + 11;5 pt;Bold"/>
    <w:rsid w:val="00674D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  <w:style w:type="character" w:customStyle="1" w:styleId="l5tlu1">
    <w:name w:val="l5tlu1"/>
    <w:basedOn w:val="Fontdeparagrafimplicit"/>
    <w:rsid w:val="00BF1F27"/>
    <w:rPr>
      <w:b/>
      <w:bCs/>
      <w:color w:val="000000"/>
      <w:sz w:val="32"/>
      <w:szCs w:val="32"/>
    </w:rPr>
  </w:style>
  <w:style w:type="character" w:customStyle="1" w:styleId="slitttl1">
    <w:name w:val="s_lit_ttl1"/>
    <w:rsid w:val="00E177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E177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paragraph">
    <w:name w:val="paragraph"/>
    <w:basedOn w:val="Normal"/>
    <w:rsid w:val="00D15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D1551F"/>
  </w:style>
  <w:style w:type="character" w:customStyle="1" w:styleId="eop">
    <w:name w:val="eop"/>
    <w:basedOn w:val="Fontdeparagrafimplicit"/>
    <w:rsid w:val="00D1551F"/>
  </w:style>
  <w:style w:type="character" w:customStyle="1" w:styleId="yiv4042596587">
    <w:name w:val="yiv4042596587"/>
    <w:basedOn w:val="Fontdeparagrafimplicit"/>
    <w:rsid w:val="00D1551F"/>
  </w:style>
  <w:style w:type="paragraph" w:styleId="NormalWeb">
    <w:name w:val="Normal (Web)"/>
    <w:basedOn w:val="Normal"/>
    <w:uiPriority w:val="99"/>
    <w:unhideWhenUsed/>
    <w:rsid w:val="00A40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WWNum22">
    <w:name w:val="WWNum22"/>
    <w:basedOn w:val="FrListare"/>
    <w:rsid w:val="00634377"/>
    <w:pPr>
      <w:numPr>
        <w:numId w:val="1"/>
      </w:numPr>
    </w:pPr>
  </w:style>
  <w:style w:type="numbering" w:customStyle="1" w:styleId="WWNum24">
    <w:name w:val="WWNum24"/>
    <w:basedOn w:val="FrListare"/>
    <w:rsid w:val="00634377"/>
    <w:pPr>
      <w:numPr>
        <w:numId w:val="2"/>
      </w:numPr>
    </w:pPr>
  </w:style>
  <w:style w:type="paragraph" w:customStyle="1" w:styleId="Default">
    <w:name w:val="Default"/>
    <w:rsid w:val="00F627DC"/>
    <w:pPr>
      <w:autoSpaceDE w:val="0"/>
      <w:autoSpaceDN w:val="0"/>
      <w:adjustRightInd w:val="0"/>
      <w:spacing w:line="240" w:lineRule="auto"/>
    </w:pPr>
    <w:rPr>
      <w:rFonts w:ascii="Montserrat" w:eastAsia="Times New Roman" w:hAnsi="Montserrat" w:cs="Montserrat"/>
      <w:color w:val="000000"/>
      <w:sz w:val="24"/>
      <w:szCs w:val="24"/>
      <w:lang w:val="en-US"/>
    </w:rPr>
  </w:style>
  <w:style w:type="character" w:customStyle="1" w:styleId="sden1">
    <w:name w:val="s_den1"/>
    <w:rsid w:val="00342BB3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Bodytext2Italic">
    <w:name w:val="Body text (2) + Italic"/>
    <w:rsid w:val="00464B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character" w:customStyle="1" w:styleId="Titlu1Caracter">
    <w:name w:val="Titlu 1 Caracter"/>
    <w:basedOn w:val="Fontdeparagrafimplicit"/>
    <w:link w:val="Titlu1"/>
    <w:uiPriority w:val="9"/>
    <w:rsid w:val="00BB6824"/>
    <w:rPr>
      <w:sz w:val="40"/>
      <w:szCs w:val="40"/>
    </w:rPr>
  </w:style>
  <w:style w:type="character" w:styleId="Robust">
    <w:name w:val="Strong"/>
    <w:uiPriority w:val="22"/>
    <w:qFormat/>
    <w:rsid w:val="00272543"/>
    <w:rPr>
      <w:b/>
      <w:bCs/>
    </w:rPr>
  </w:style>
  <w:style w:type="character" w:customStyle="1" w:styleId="markedcontent">
    <w:name w:val="markedcontent"/>
    <w:basedOn w:val="Fontdeparagrafimplicit"/>
    <w:rsid w:val="00F71C4C"/>
  </w:style>
  <w:style w:type="character" w:customStyle="1" w:styleId="FontStyle11">
    <w:name w:val="Font Style11"/>
    <w:rsid w:val="00300D09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tpa1">
    <w:name w:val="tpa1"/>
    <w:rsid w:val="009E0F9C"/>
  </w:style>
  <w:style w:type="character" w:styleId="Accentuat">
    <w:name w:val="Emphasis"/>
    <w:uiPriority w:val="20"/>
    <w:qFormat/>
    <w:rsid w:val="0024454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jcluj.r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2811</TotalTime>
  <Pages>2</Pages>
  <Words>835</Words>
  <Characters>4845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274</cp:revision>
  <cp:lastPrinted>2022-03-31T10:20:00Z</cp:lastPrinted>
  <dcterms:created xsi:type="dcterms:W3CDTF">2020-10-13T11:24:00Z</dcterms:created>
  <dcterms:modified xsi:type="dcterms:W3CDTF">2022-04-28T06:23:00Z</dcterms:modified>
</cp:coreProperties>
</file>