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DAA02"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ROMANIA</w:t>
      </w:r>
    </w:p>
    <w:p w14:paraId="676FE857"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JUDEȚUL CLUJ</w:t>
      </w:r>
    </w:p>
    <w:p w14:paraId="4B3134BC"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CONSILIUL JUDEȚEAN</w:t>
      </w:r>
    </w:p>
    <w:p w14:paraId="39C0F60D" w14:textId="77777777" w:rsidR="005E236A" w:rsidRPr="005E236A" w:rsidRDefault="005E236A" w:rsidP="005E236A">
      <w:pPr>
        <w:spacing w:line="240" w:lineRule="auto"/>
        <w:rPr>
          <w:rFonts w:ascii="Montserrat Light" w:hAnsi="Montserrat Light"/>
          <w:b/>
          <w:bCs/>
          <w:noProof/>
          <w:sz w:val="24"/>
          <w:szCs w:val="24"/>
          <w:lang w:val="ro-RO"/>
        </w:rPr>
      </w:pPr>
      <w:r w:rsidRPr="005E236A">
        <w:rPr>
          <w:rFonts w:ascii="Montserrat Light" w:hAnsi="Montserrat Light"/>
          <w:b/>
          <w:bCs/>
          <w:noProof/>
          <w:sz w:val="24"/>
          <w:szCs w:val="24"/>
          <w:lang w:val="ro-RO"/>
        </w:rPr>
        <w:t>P R E Ș E D I N T E</w:t>
      </w:r>
    </w:p>
    <w:p w14:paraId="3AAC1DD3" w14:textId="77777777" w:rsidR="005E236A" w:rsidRP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D I S P O Z I Ț I A </w:t>
      </w:r>
    </w:p>
    <w:p w14:paraId="366A0925" w14:textId="0793D0F5" w:rsidR="003B20AC" w:rsidRP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nr. </w:t>
      </w:r>
      <w:r w:rsidR="0039554E">
        <w:rPr>
          <w:rFonts w:ascii="Montserrat Light" w:hAnsi="Montserrat Light"/>
          <w:b/>
          <w:bCs/>
          <w:noProof/>
          <w:sz w:val="24"/>
          <w:szCs w:val="24"/>
          <w:lang w:val="ro-RO"/>
        </w:rPr>
        <w:t xml:space="preserve">81 </w:t>
      </w:r>
      <w:r w:rsidRPr="005E236A">
        <w:rPr>
          <w:rFonts w:ascii="Montserrat Light" w:hAnsi="Montserrat Light"/>
          <w:b/>
          <w:bCs/>
          <w:noProof/>
          <w:sz w:val="24"/>
          <w:szCs w:val="24"/>
          <w:lang w:val="ro-RO"/>
        </w:rPr>
        <w:t xml:space="preserve">din </w:t>
      </w:r>
      <w:r w:rsidR="0039554E">
        <w:rPr>
          <w:rFonts w:ascii="Montserrat Light" w:hAnsi="Montserrat Light"/>
          <w:b/>
          <w:bCs/>
          <w:noProof/>
          <w:sz w:val="24"/>
          <w:szCs w:val="24"/>
          <w:lang w:val="ro-RO"/>
        </w:rPr>
        <w:t>24 februarie 2021</w:t>
      </w: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2F4F202C"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Având în vedere Referatul nr. </w:t>
      </w:r>
      <w:r w:rsidR="008D2038">
        <w:rPr>
          <w:rFonts w:ascii="Montserrat Light" w:eastAsia="Times New Roman" w:hAnsi="Montserrat Light"/>
          <w:bCs/>
          <w:noProof/>
          <w:sz w:val="24"/>
          <w:szCs w:val="24"/>
          <w:lang w:val="ro-RO"/>
        </w:rPr>
        <w:t>6552</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23</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02</w:t>
      </w:r>
      <w:r w:rsidRPr="005E236A">
        <w:rPr>
          <w:rFonts w:ascii="Montserrat Light" w:eastAsia="Times New Roman" w:hAnsi="Montserrat Light"/>
          <w:bCs/>
          <w:noProof/>
          <w:sz w:val="24"/>
          <w:szCs w:val="24"/>
          <w:lang w:val="ro-RO"/>
        </w:rPr>
        <w:t>.202</w:t>
      </w:r>
      <w:r w:rsidR="008D2038">
        <w:rPr>
          <w:rFonts w:ascii="Montserrat Light" w:eastAsia="Times New Roman" w:hAnsi="Montserrat Light"/>
          <w:bCs/>
          <w:noProof/>
          <w:sz w:val="24"/>
          <w:szCs w:val="24"/>
          <w:lang w:val="ro-RO"/>
        </w:rPr>
        <w:t>1</w:t>
      </w:r>
      <w:r w:rsidRPr="005E236A">
        <w:rPr>
          <w:rFonts w:ascii="Montserrat Light" w:eastAsia="Times New Roman" w:hAnsi="Montserrat Light"/>
          <w:bCs/>
          <w:noProof/>
          <w:sz w:val="24"/>
          <w:szCs w:val="24"/>
          <w:lang w:val="ro-RO"/>
        </w:rPr>
        <w:t xml:space="preserve">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045D28BA"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w:t>
      </w:r>
      <w:r w:rsidR="008D2038">
        <w:rPr>
          <w:rFonts w:ascii="Montserrat Light" w:eastAsiaTheme="minorEastAsia" w:hAnsi="Montserrat Light"/>
          <w:noProof/>
          <w:sz w:val="24"/>
          <w:szCs w:val="24"/>
          <w:lang w:val="ro-RO" w:eastAsia="ro-RO"/>
        </w:rPr>
        <w:t>1801</w:t>
      </w:r>
      <w:r>
        <w:rPr>
          <w:rFonts w:ascii="Montserrat Light" w:eastAsiaTheme="minorEastAsia" w:hAnsi="Montserrat Light"/>
          <w:noProof/>
          <w:sz w:val="24"/>
          <w:szCs w:val="24"/>
          <w:lang w:val="ro-RO" w:eastAsia="ro-RO"/>
        </w:rPr>
        <w:t>/1</w:t>
      </w:r>
      <w:r w:rsidR="003F2856">
        <w:rPr>
          <w:rFonts w:ascii="Montserrat Light" w:eastAsiaTheme="minorEastAsia" w:hAnsi="Montserrat Light"/>
          <w:noProof/>
          <w:sz w:val="24"/>
          <w:szCs w:val="24"/>
          <w:lang w:val="ro-RO" w:eastAsia="ro-RO"/>
        </w:rPr>
        <w:t>9</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02</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 xml:space="preserve">, înregistrată la Consiliul Județean Cluj sub nr. </w:t>
      </w:r>
      <w:r w:rsidR="003F2856">
        <w:rPr>
          <w:rFonts w:ascii="Montserrat Light" w:eastAsiaTheme="minorEastAsia" w:hAnsi="Montserrat Light"/>
          <w:noProof/>
          <w:sz w:val="24"/>
          <w:szCs w:val="24"/>
          <w:lang w:val="ro-RO" w:eastAsia="ro-RO"/>
        </w:rPr>
        <w:t>6552</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22</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02</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2AE692F7" w14:textId="285D4681" w:rsidR="009A706A" w:rsidRDefault="005E236A" w:rsidP="00AC3AF7">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D I S P U N E:      </w:t>
      </w:r>
    </w:p>
    <w:p w14:paraId="70C02CB7" w14:textId="77777777" w:rsidR="009A706A" w:rsidRDefault="009A70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p>
    <w:p w14:paraId="04F924F4" w14:textId="1FDE9633" w:rsidR="005E236A" w:rsidRPr="005E236A" w:rsidRDefault="009A70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Art. 1. </w:t>
      </w:r>
      <w:r w:rsidR="005E236A" w:rsidRPr="005E236A">
        <w:rPr>
          <w:rFonts w:ascii="Montserrat Light" w:hAnsi="Montserrat Light"/>
          <w:noProof/>
          <w:sz w:val="24"/>
          <w:szCs w:val="24"/>
          <w:lang w:val="ro-RO"/>
        </w:rPr>
        <w:t>Se constituie Comisia de evaluare a ofertelor pentru închirierea un</w:t>
      </w:r>
      <w:r w:rsidR="003F2856">
        <w:rPr>
          <w:rFonts w:ascii="Montserrat Light" w:hAnsi="Montserrat Light"/>
          <w:noProof/>
          <w:sz w:val="24"/>
          <w:szCs w:val="24"/>
          <w:lang w:val="ro-RO"/>
        </w:rPr>
        <w:t>or</w:t>
      </w:r>
      <w:r w:rsidR="005E236A" w:rsidRPr="005E236A">
        <w:rPr>
          <w:rFonts w:ascii="Montserrat Light" w:hAnsi="Montserrat Light"/>
          <w:noProof/>
          <w:sz w:val="24"/>
          <w:szCs w:val="24"/>
          <w:lang w:val="ro-RO"/>
        </w:rPr>
        <w:t xml:space="preserve"> spați</w:t>
      </w:r>
      <w:r w:rsidR="003F2856">
        <w:rPr>
          <w:rFonts w:ascii="Montserrat Light" w:hAnsi="Montserrat Light"/>
          <w:noProof/>
          <w:sz w:val="24"/>
          <w:szCs w:val="24"/>
          <w:lang w:val="ro-RO"/>
        </w:rPr>
        <w:t>i</w:t>
      </w:r>
      <w:r w:rsidR="005E236A" w:rsidRPr="005E236A">
        <w:rPr>
          <w:rFonts w:ascii="Montserrat Light" w:hAnsi="Montserrat Light"/>
          <w:noProof/>
          <w:sz w:val="24"/>
          <w:szCs w:val="24"/>
          <w:lang w:val="ro-RO"/>
        </w:rPr>
        <w:t xml:space="preserve"> comercial</w:t>
      </w:r>
      <w:r w:rsidR="003F2856">
        <w:rPr>
          <w:rFonts w:ascii="Montserrat Light" w:hAnsi="Montserrat Light"/>
          <w:noProof/>
          <w:sz w:val="24"/>
          <w:szCs w:val="24"/>
          <w:lang w:val="ro-RO"/>
        </w:rPr>
        <w:t>e</w:t>
      </w:r>
      <w:r w:rsidR="005E236A" w:rsidRPr="005E236A">
        <w:rPr>
          <w:rFonts w:ascii="Montserrat Light" w:hAnsi="Montserrat Light"/>
          <w:noProof/>
          <w:sz w:val="24"/>
          <w:szCs w:val="24"/>
          <w:lang w:val="ro-RO"/>
        </w:rPr>
        <w:t xml:space="preserve"> destinat</w:t>
      </w:r>
      <w:r w:rsidR="003F2856">
        <w:rPr>
          <w:rFonts w:ascii="Montserrat Light" w:hAnsi="Montserrat Light"/>
          <w:noProof/>
          <w:sz w:val="24"/>
          <w:szCs w:val="24"/>
          <w:lang w:val="ro-RO"/>
        </w:rPr>
        <w:t>e</w:t>
      </w:r>
      <w:r w:rsidR="005E236A" w:rsidRPr="005E236A">
        <w:rPr>
          <w:rFonts w:ascii="Montserrat Light" w:hAnsi="Montserrat Light"/>
          <w:noProof/>
          <w:sz w:val="24"/>
          <w:szCs w:val="24"/>
          <w:lang w:val="ro-RO"/>
        </w:rPr>
        <w:t xml:space="preserve"> amplasării </w:t>
      </w:r>
      <w:r w:rsidR="003F2856">
        <w:rPr>
          <w:rFonts w:ascii="Montserrat Light" w:hAnsi="Montserrat Light"/>
          <w:noProof/>
          <w:sz w:val="24"/>
          <w:szCs w:val="24"/>
          <w:lang w:val="ro-RO"/>
        </w:rPr>
        <w:t>a trei automate de băuturi calde</w:t>
      </w:r>
      <w:r w:rsidR="005E236A" w:rsidRPr="005E236A">
        <w:rPr>
          <w:rFonts w:ascii="Montserrat Light" w:hAnsi="Montserrat Light"/>
          <w:noProof/>
          <w:sz w:val="24"/>
          <w:szCs w:val="24"/>
          <w:lang w:val="ro-RO"/>
        </w:rPr>
        <w:t>, în incinta Aeroportului Internațional Avram Iancu Cluj R.A.,</w:t>
      </w:r>
      <w:r w:rsidR="003F2856">
        <w:rPr>
          <w:rFonts w:ascii="Montserrat Light" w:hAnsi="Montserrat Light"/>
          <w:noProof/>
          <w:sz w:val="24"/>
          <w:szCs w:val="24"/>
          <w:lang w:val="ro-RO"/>
        </w:rPr>
        <w:t xml:space="preserve"> Lot1-</w:t>
      </w:r>
      <w:r w:rsidR="005E236A" w:rsidRPr="005E236A">
        <w:rPr>
          <w:rFonts w:ascii="Montserrat Light" w:hAnsi="Montserrat Light"/>
          <w:noProof/>
          <w:sz w:val="24"/>
          <w:szCs w:val="24"/>
          <w:lang w:val="ro-RO"/>
        </w:rPr>
        <w:t xml:space="preserve"> clădirea </w:t>
      </w:r>
      <w:r w:rsidR="003F2856">
        <w:rPr>
          <w:rFonts w:ascii="Montserrat Light" w:hAnsi="Montserrat Light"/>
          <w:noProof/>
          <w:sz w:val="24"/>
          <w:szCs w:val="24"/>
          <w:lang w:val="ro-RO"/>
        </w:rPr>
        <w:t>Aerogara Veche, în partea de sud-vest, lângă ușa automată de intrare din partea de vest, Lot2-clădirea</w:t>
      </w:r>
      <w:r w:rsidR="00AC3AF7">
        <w:rPr>
          <w:rFonts w:ascii="Montserrat Light" w:hAnsi="Montserrat Light"/>
          <w:noProof/>
          <w:sz w:val="24"/>
          <w:szCs w:val="24"/>
          <w:lang w:val="ro-RO"/>
        </w:rPr>
        <w:t xml:space="preserve"> </w:t>
      </w:r>
      <w:r w:rsidR="005E236A" w:rsidRPr="005E236A">
        <w:rPr>
          <w:rFonts w:ascii="Montserrat Light" w:hAnsi="Montserrat Light"/>
          <w:noProof/>
          <w:sz w:val="24"/>
          <w:szCs w:val="24"/>
          <w:lang w:val="ro-RO"/>
        </w:rPr>
        <w:t xml:space="preserve">Terminal </w:t>
      </w:r>
      <w:r w:rsidR="003F2856">
        <w:rPr>
          <w:rFonts w:ascii="Montserrat Light" w:hAnsi="Montserrat Light"/>
          <w:noProof/>
          <w:sz w:val="24"/>
          <w:szCs w:val="24"/>
          <w:lang w:val="ro-RO"/>
        </w:rPr>
        <w:t>Plecări</w:t>
      </w:r>
      <w:r w:rsidR="005E236A" w:rsidRPr="005E236A">
        <w:rPr>
          <w:rFonts w:ascii="Montserrat Light" w:hAnsi="Montserrat Light"/>
          <w:noProof/>
          <w:sz w:val="24"/>
          <w:szCs w:val="24"/>
          <w:lang w:val="ro-RO"/>
        </w:rPr>
        <w:t>,</w:t>
      </w:r>
      <w:r w:rsidR="003F2856">
        <w:rPr>
          <w:rFonts w:ascii="Montserrat Light" w:hAnsi="Montserrat Light"/>
          <w:noProof/>
          <w:sz w:val="24"/>
          <w:szCs w:val="24"/>
          <w:lang w:val="ro-RO"/>
        </w:rPr>
        <w:t xml:space="preserve"> subsol partea de sud-vest, lângă ușa armonică pe partea de nord și Lot</w:t>
      </w:r>
      <w:r w:rsidR="00AC3AF7">
        <w:rPr>
          <w:rFonts w:ascii="Montserrat Light" w:hAnsi="Montserrat Light"/>
          <w:noProof/>
          <w:sz w:val="24"/>
          <w:szCs w:val="24"/>
          <w:lang w:val="ro-RO"/>
        </w:rPr>
        <w:t xml:space="preserve"> </w:t>
      </w:r>
      <w:r w:rsidR="003F2856">
        <w:rPr>
          <w:rFonts w:ascii="Montserrat Light" w:hAnsi="Montserrat Light"/>
          <w:noProof/>
          <w:sz w:val="24"/>
          <w:szCs w:val="24"/>
          <w:lang w:val="ro-RO"/>
        </w:rPr>
        <w:t>3-</w:t>
      </w:r>
      <w:r w:rsidR="00AC3AF7">
        <w:rPr>
          <w:rFonts w:ascii="Montserrat Light" w:hAnsi="Montserrat Light"/>
          <w:noProof/>
          <w:sz w:val="24"/>
          <w:szCs w:val="24"/>
          <w:lang w:val="ro-RO"/>
        </w:rPr>
        <w:t xml:space="preserve"> clădirea </w:t>
      </w:r>
      <w:r w:rsidR="00AC3AF7" w:rsidRPr="005E236A">
        <w:rPr>
          <w:rFonts w:ascii="Montserrat Light" w:hAnsi="Montserrat Light"/>
          <w:noProof/>
          <w:sz w:val="24"/>
          <w:szCs w:val="24"/>
          <w:lang w:val="ro-RO"/>
        </w:rPr>
        <w:t>Terminal</w:t>
      </w:r>
      <w:r w:rsidR="005E236A" w:rsidRPr="005E236A">
        <w:rPr>
          <w:rFonts w:ascii="Montserrat Light" w:hAnsi="Montserrat Light"/>
          <w:noProof/>
          <w:sz w:val="24"/>
          <w:szCs w:val="24"/>
          <w:lang w:val="ro-RO"/>
        </w:rPr>
        <w:t xml:space="preserve"> </w:t>
      </w:r>
      <w:r w:rsidR="00AC3AF7">
        <w:rPr>
          <w:rFonts w:ascii="Montserrat Light" w:hAnsi="Montserrat Light"/>
          <w:noProof/>
          <w:sz w:val="24"/>
          <w:szCs w:val="24"/>
          <w:lang w:val="ro-RO"/>
        </w:rPr>
        <w:t xml:space="preserve">Sosiri, hol </w:t>
      </w:r>
      <w:r w:rsidR="00AC3AF7">
        <w:rPr>
          <w:rFonts w:ascii="Montserrat Light" w:hAnsi="Montserrat Light"/>
          <w:noProof/>
          <w:sz w:val="24"/>
          <w:szCs w:val="24"/>
          <w:lang w:val="ro-RO"/>
        </w:rPr>
        <w:lastRenderedPageBreak/>
        <w:t xml:space="preserve">public- în partea de sud-est anexele 7-C </w:t>
      </w:r>
      <w:r w:rsidR="00355933">
        <w:rPr>
          <w:rFonts w:ascii="Montserrat Light" w:hAnsi="Montserrat Light"/>
          <w:noProof/>
          <w:sz w:val="24"/>
          <w:szCs w:val="24"/>
          <w:lang w:val="ro-RO"/>
        </w:rPr>
        <w:t xml:space="preserve">, </w:t>
      </w:r>
      <w:r w:rsidR="005E236A" w:rsidRPr="005E236A">
        <w:rPr>
          <w:rFonts w:ascii="Montserrat Light" w:hAnsi="Montserrat Light"/>
          <w:noProof/>
          <w:sz w:val="24"/>
          <w:szCs w:val="24"/>
          <w:lang w:val="ro-RO"/>
        </w:rPr>
        <w:t xml:space="preserve">str. T. Vuia nr. 149-151, în componenţa cuprinsă în </w:t>
      </w:r>
      <w:r w:rsidR="005E236A" w:rsidRPr="005E236A">
        <w:rPr>
          <w:rFonts w:ascii="Montserrat Light" w:hAnsi="Montserrat Light"/>
          <w:b/>
          <w:bCs/>
          <w:noProof/>
          <w:sz w:val="24"/>
          <w:szCs w:val="24"/>
          <w:lang w:val="ro-RO"/>
        </w:rPr>
        <w:t>anexa nr.1</w:t>
      </w:r>
      <w:r w:rsidR="005E236A" w:rsidRPr="005E236A">
        <w:rPr>
          <w:rFonts w:ascii="Montserrat Light" w:hAnsi="Montserrat Light"/>
          <w:noProof/>
          <w:sz w:val="24"/>
          <w:szCs w:val="24"/>
          <w:lang w:val="ro-RO"/>
        </w:rPr>
        <w:t xml:space="preserve"> care face parte integrantă din prezenta dispoziție.</w:t>
      </w:r>
    </w:p>
    <w:p w14:paraId="00BBB781" w14:textId="0583FF07" w:rsidR="005E236A" w:rsidRPr="005E236A" w:rsidRDefault="005E236A" w:rsidP="002C5AA3">
      <w:pPr>
        <w:suppressAutoHyphens/>
        <w:autoSpaceDE w:val="0"/>
        <w:autoSpaceDN w:val="0"/>
        <w:spacing w:line="240" w:lineRule="auto"/>
        <w:jc w:val="both"/>
        <w:textAlignment w:val="baseline"/>
        <w:outlineLvl w:val="1"/>
        <w:rPr>
          <w:rFonts w:ascii="Montserrat Light" w:hAnsi="Montserrat Light"/>
          <w:noProof/>
          <w:sz w:val="24"/>
          <w:szCs w:val="24"/>
          <w:lang w:val="ro-RO"/>
        </w:rPr>
      </w:pPr>
      <w:bookmarkStart w:id="5" w:name="_Hlk56409913"/>
    </w:p>
    <w:bookmarkEnd w:id="5"/>
    <w:p w14:paraId="3C7B7BFF"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38646E08" w14:textId="381ADD59" w:rsidR="002C5AA3" w:rsidRDefault="005E236A" w:rsidP="00AC3AF7">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b/>
          <w:bCs/>
          <w:noProof/>
          <w:sz w:val="24"/>
          <w:szCs w:val="24"/>
          <w:lang w:val="ro-RO"/>
        </w:rPr>
        <w:t xml:space="preserve">Art. 2.  </w:t>
      </w:r>
      <w:r w:rsidRPr="005E236A">
        <w:rPr>
          <w:rFonts w:ascii="Montserrat Light" w:hAnsi="Montserrat Light"/>
          <w:noProof/>
          <w:sz w:val="24"/>
          <w:szCs w:val="24"/>
          <w:lang w:val="ro-RO"/>
        </w:rPr>
        <w:t xml:space="preserve">Se constituie Comisia de evaluare a ofertelor pentru închirierea unui spațiu cu destinație de  depozit pentru desfășurarea de activități și servicii specifice utilizatorilor unui aeroport internațional  situat în </w:t>
      </w:r>
      <w:r w:rsidR="00AC3AF7">
        <w:rPr>
          <w:rFonts w:ascii="Montserrat Light" w:hAnsi="Montserrat Light"/>
          <w:noProof/>
          <w:sz w:val="24"/>
          <w:szCs w:val="24"/>
          <w:lang w:val="ro-RO"/>
        </w:rPr>
        <w:t xml:space="preserve">incinta </w:t>
      </w:r>
      <w:r w:rsidR="00AC3AF7" w:rsidRPr="005E236A">
        <w:rPr>
          <w:rFonts w:ascii="Montserrat Light" w:hAnsi="Montserrat Light"/>
          <w:noProof/>
          <w:sz w:val="24"/>
          <w:szCs w:val="24"/>
          <w:lang w:val="ro-RO"/>
        </w:rPr>
        <w:t xml:space="preserve">Aeroportul Internațional Avram Iancu Cluj R.A. </w:t>
      </w:r>
      <w:r w:rsidR="00AC3AF7">
        <w:rPr>
          <w:rFonts w:ascii="Montserrat Light" w:hAnsi="Montserrat Light"/>
          <w:noProof/>
          <w:sz w:val="24"/>
          <w:szCs w:val="24"/>
          <w:lang w:val="ro-RO"/>
        </w:rPr>
        <w:t xml:space="preserve"> la subsolul Corpului de legătură, zona restricționată</w:t>
      </w:r>
      <w:r w:rsidRPr="005E236A">
        <w:rPr>
          <w:rFonts w:ascii="Montserrat Light" w:hAnsi="Montserrat Light"/>
          <w:noProof/>
          <w:sz w:val="24"/>
          <w:szCs w:val="24"/>
          <w:lang w:val="ro-RO"/>
        </w:rPr>
        <w:t xml:space="preserve"> </w:t>
      </w:r>
      <w:r w:rsidR="00AC3AF7" w:rsidRPr="005E236A">
        <w:rPr>
          <w:rFonts w:ascii="Montserrat Light" w:hAnsi="Montserrat Light"/>
          <w:noProof/>
          <w:sz w:val="24"/>
          <w:szCs w:val="24"/>
          <w:lang w:val="ro-RO"/>
        </w:rPr>
        <w:t xml:space="preserve">( identificat </w:t>
      </w:r>
      <w:r w:rsidR="00AC3AF7">
        <w:rPr>
          <w:rFonts w:ascii="Montserrat Light" w:hAnsi="Montserrat Light"/>
          <w:noProof/>
          <w:sz w:val="24"/>
          <w:szCs w:val="24"/>
          <w:lang w:val="ro-RO"/>
        </w:rPr>
        <w:t>ca S01-C și S01-G)</w:t>
      </w:r>
      <w:r w:rsidR="00355933">
        <w:rPr>
          <w:rFonts w:ascii="Montserrat Light" w:hAnsi="Montserrat Light"/>
          <w:noProof/>
          <w:sz w:val="24"/>
          <w:szCs w:val="24"/>
          <w:lang w:val="ro-RO"/>
        </w:rPr>
        <w:t>,</w:t>
      </w:r>
      <w:r w:rsidR="00AC3AF7">
        <w:rPr>
          <w:rFonts w:ascii="Montserrat Light" w:hAnsi="Montserrat Light"/>
          <w:noProof/>
          <w:sz w:val="24"/>
          <w:szCs w:val="24"/>
          <w:lang w:val="ro-RO"/>
        </w:rPr>
        <w:t xml:space="preserve"> </w:t>
      </w:r>
      <w:r w:rsidRPr="005E236A">
        <w:rPr>
          <w:rFonts w:ascii="Montserrat Light" w:hAnsi="Montserrat Light"/>
          <w:noProof/>
          <w:sz w:val="24"/>
          <w:szCs w:val="24"/>
          <w:lang w:val="ro-RO"/>
        </w:rPr>
        <w:t xml:space="preserve">str. T. Vuia nr. 149-151, în componenţa cuprinsă în  </w:t>
      </w:r>
      <w:r w:rsidRPr="005E236A">
        <w:rPr>
          <w:rFonts w:ascii="Montserrat Light" w:hAnsi="Montserrat Light"/>
          <w:b/>
          <w:bCs/>
          <w:noProof/>
          <w:sz w:val="24"/>
          <w:szCs w:val="24"/>
          <w:lang w:val="ro-RO"/>
        </w:rPr>
        <w:t>anexa nr.2</w:t>
      </w:r>
      <w:r w:rsidRPr="005E236A">
        <w:rPr>
          <w:rFonts w:ascii="Montserrat Light" w:hAnsi="Montserrat Light"/>
          <w:noProof/>
          <w:sz w:val="24"/>
          <w:szCs w:val="24"/>
          <w:lang w:val="ro-RO"/>
        </w:rPr>
        <w:t xml:space="preserve"> care face parte integrantă din prezenta dispoziție.</w:t>
      </w:r>
    </w:p>
    <w:p w14:paraId="68CAC07B" w14:textId="680FD207" w:rsidR="002C5AA3" w:rsidRDefault="002C5AA3"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p>
    <w:p w14:paraId="52A21055" w14:textId="77777777" w:rsidR="002C5AA3" w:rsidRPr="005E236A" w:rsidRDefault="002C5AA3" w:rsidP="00AC3AF7">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092DCF5B" w14:textId="1C8CD7EF" w:rsidR="005E236A" w:rsidRPr="005E236A" w:rsidRDefault="005E236A" w:rsidP="005E236A">
      <w:pPr>
        <w:autoSpaceDE w:val="0"/>
        <w:autoSpaceDN w:val="0"/>
        <w:adjustRightInd w:val="0"/>
        <w:spacing w:line="240" w:lineRule="auto"/>
        <w:jc w:val="both"/>
        <w:rPr>
          <w:rFonts w:ascii="Montserrat Light" w:hAnsi="Montserrat Light"/>
          <w:noProof/>
          <w:sz w:val="24"/>
          <w:szCs w:val="24"/>
          <w:lang w:val="ro-RO"/>
        </w:rPr>
      </w:pPr>
      <w:bookmarkStart w:id="6" w:name="_Hlk43735462"/>
      <w:r w:rsidRPr="005E236A">
        <w:rPr>
          <w:rFonts w:ascii="Montserrat Light" w:eastAsia="Times New Roman" w:hAnsi="Montserrat Light" w:cs="Times New Roman"/>
          <w:noProof/>
          <w:sz w:val="24"/>
          <w:szCs w:val="24"/>
          <w:lang w:val="ro-RO"/>
        </w:rPr>
        <w:t xml:space="preserve">       </w:t>
      </w:r>
      <w:r w:rsidRPr="005E236A">
        <w:rPr>
          <w:rFonts w:ascii="Montserrat Light" w:eastAsia="Times New Roman" w:hAnsi="Montserrat Light" w:cs="Times New Roman"/>
          <w:noProof/>
          <w:sz w:val="24"/>
          <w:szCs w:val="24"/>
          <w:lang w:val="ro-RO"/>
        </w:rPr>
        <w:tab/>
      </w:r>
      <w:r w:rsidRPr="005E236A">
        <w:rPr>
          <w:rFonts w:ascii="Montserrat Light" w:hAnsi="Montserrat Light"/>
          <w:b/>
          <w:bCs/>
          <w:noProof/>
          <w:sz w:val="24"/>
          <w:szCs w:val="24"/>
          <w:lang w:val="ro-RO"/>
        </w:rPr>
        <w:t>Art.</w:t>
      </w:r>
      <w:r w:rsidR="00AC3AF7">
        <w:rPr>
          <w:rFonts w:ascii="Montserrat Light" w:hAnsi="Montserrat Light"/>
          <w:b/>
          <w:bCs/>
          <w:noProof/>
          <w:sz w:val="24"/>
          <w:szCs w:val="24"/>
          <w:lang w:val="ro-RO"/>
        </w:rPr>
        <w:t>3</w:t>
      </w:r>
      <w:r w:rsidRPr="005E236A">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 xml:space="preserve">Cu punerea în aplicare a prevederilor prezentei dispoziții se încredințează persoanele desemnate la articolele1- </w:t>
      </w:r>
      <w:r w:rsidR="00355933">
        <w:rPr>
          <w:rFonts w:ascii="Montserrat Light" w:hAnsi="Montserrat Light"/>
          <w:noProof/>
          <w:sz w:val="24"/>
          <w:szCs w:val="24"/>
          <w:lang w:val="ro-RO"/>
        </w:rPr>
        <w:t>2</w:t>
      </w:r>
      <w:r w:rsidRPr="005E236A">
        <w:rPr>
          <w:rFonts w:ascii="Montserrat Light" w:hAnsi="Montserrat Light"/>
          <w:noProof/>
          <w:sz w:val="24"/>
          <w:szCs w:val="24"/>
          <w:lang w:val="ro-RO"/>
        </w:rPr>
        <w:t>.</w:t>
      </w:r>
    </w:p>
    <w:bookmarkEnd w:id="6"/>
    <w:p w14:paraId="3D789D8A" w14:textId="77777777" w:rsidR="005E236A" w:rsidRPr="005E236A" w:rsidRDefault="005E236A" w:rsidP="005E236A">
      <w:pPr>
        <w:autoSpaceDE w:val="0"/>
        <w:autoSpaceDN w:val="0"/>
        <w:adjustRightInd w:val="0"/>
        <w:spacing w:line="240" w:lineRule="auto"/>
        <w:jc w:val="both"/>
        <w:rPr>
          <w:rFonts w:ascii="Montserrat Light" w:hAnsi="Montserrat Light"/>
          <w:noProof/>
          <w:sz w:val="24"/>
          <w:szCs w:val="24"/>
          <w:lang w:val="ro-RO"/>
        </w:rPr>
      </w:pPr>
    </w:p>
    <w:p w14:paraId="0A48EE37" w14:textId="77777777" w:rsidR="00E629FC" w:rsidRDefault="00E629FC" w:rsidP="005E236A">
      <w:pPr>
        <w:jc w:val="both"/>
        <w:rPr>
          <w:rFonts w:ascii="Montserrat Light" w:hAnsi="Montserrat Light"/>
          <w:noProof/>
          <w:sz w:val="24"/>
          <w:szCs w:val="24"/>
          <w:lang w:val="ro-RO"/>
        </w:rPr>
      </w:pPr>
    </w:p>
    <w:p w14:paraId="19003019" w14:textId="0916ADD1" w:rsidR="00E629FC" w:rsidRDefault="005E236A" w:rsidP="00AC3AF7">
      <w:pPr>
        <w:jc w:val="both"/>
        <w:rPr>
          <w:rFonts w:ascii="Montserrat Light" w:hAnsi="Montserrat Light"/>
          <w:noProof/>
          <w:sz w:val="24"/>
          <w:szCs w:val="24"/>
          <w:lang w:val="ro-RO"/>
        </w:rPr>
      </w:pPr>
      <w:r w:rsidRPr="005E236A">
        <w:rPr>
          <w:rFonts w:ascii="Montserrat Light" w:hAnsi="Montserrat Light"/>
          <w:noProof/>
          <w:sz w:val="24"/>
          <w:szCs w:val="24"/>
          <w:lang w:val="ro-RO"/>
        </w:rPr>
        <w:t xml:space="preserve">            </w:t>
      </w:r>
    </w:p>
    <w:p w14:paraId="64AA1F3F" w14:textId="6CB62739" w:rsidR="005E236A" w:rsidRDefault="00E629FC" w:rsidP="00AC3AF7">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005E236A" w:rsidRPr="005E236A">
        <w:rPr>
          <w:rFonts w:ascii="Montserrat Light" w:hAnsi="Montserrat Light"/>
          <w:b/>
          <w:bCs/>
          <w:noProof/>
          <w:sz w:val="24"/>
          <w:szCs w:val="24"/>
          <w:lang w:val="ro-RO"/>
        </w:rPr>
        <w:t>Art.</w:t>
      </w:r>
      <w:r w:rsidR="00AC3AF7">
        <w:rPr>
          <w:rFonts w:ascii="Montserrat Light" w:hAnsi="Montserrat Light"/>
          <w:b/>
          <w:bCs/>
          <w:noProof/>
          <w:sz w:val="24"/>
          <w:szCs w:val="24"/>
          <w:lang w:val="ro-RO"/>
        </w:rPr>
        <w:t>4</w:t>
      </w:r>
      <w:r>
        <w:rPr>
          <w:rFonts w:ascii="Montserrat Light" w:hAnsi="Montserrat Light"/>
          <w:b/>
          <w:bCs/>
          <w:noProof/>
          <w:sz w:val="24"/>
          <w:szCs w:val="24"/>
          <w:lang w:val="ro-RO"/>
        </w:rPr>
        <w:t xml:space="preserve"> </w:t>
      </w:r>
      <w:r w:rsidR="005E236A" w:rsidRPr="005E236A">
        <w:rPr>
          <w:rFonts w:ascii="Montserrat Light" w:hAnsi="Montserrat Light"/>
          <w:noProof/>
          <w:sz w:val="24"/>
          <w:szCs w:val="24"/>
          <w:lang w:val="ro-RO"/>
        </w:rPr>
        <w:t>Prezenta dispoziție se comunică prin intermediul Secretarului general al județului în termenul prevăzut de lege, persoanelor desemnate la art.1-</w:t>
      </w:r>
      <w:r w:rsidR="00AC3AF7">
        <w:rPr>
          <w:rFonts w:ascii="Montserrat Light" w:hAnsi="Montserrat Light"/>
          <w:noProof/>
          <w:sz w:val="24"/>
          <w:szCs w:val="24"/>
          <w:lang w:val="ro-RO"/>
        </w:rPr>
        <w:t>2</w:t>
      </w:r>
      <w:r w:rsidR="005E236A" w:rsidRPr="005E236A">
        <w:rPr>
          <w:rFonts w:ascii="Montserrat Light" w:hAnsi="Montserrat Light"/>
          <w:noProof/>
          <w:sz w:val="24"/>
          <w:szCs w:val="24"/>
          <w:lang w:val="ro-RO"/>
        </w:rPr>
        <w:t xml:space="preserve">, Aeroportului Internațional Avram Iancu Cluj R.A., </w:t>
      </w:r>
      <w:r w:rsidR="005E236A" w:rsidRPr="005E236A">
        <w:rPr>
          <w:rFonts w:ascii="Montserrat Light" w:hAnsi="Montserrat Light"/>
          <w:bCs/>
          <w:noProof/>
          <w:sz w:val="24"/>
          <w:szCs w:val="24"/>
          <w:lang w:val="ro-RO"/>
        </w:rPr>
        <w:t xml:space="preserve">Agenției Naționale de Administrare Fiscală- Direcția Generală Regională </w:t>
      </w:r>
      <w:r w:rsidR="009A706A">
        <w:rPr>
          <w:rFonts w:ascii="Montserrat Light" w:hAnsi="Montserrat Light"/>
          <w:bCs/>
          <w:noProof/>
          <w:sz w:val="24"/>
          <w:szCs w:val="24"/>
          <w:lang w:val="ro-RO"/>
        </w:rPr>
        <w:t>a Finanțelor Publice Cluj</w:t>
      </w:r>
      <w:r w:rsidR="005E236A" w:rsidRPr="005E236A">
        <w:rPr>
          <w:rFonts w:ascii="Montserrat Light" w:hAnsi="Montserrat Light"/>
          <w:bCs/>
          <w:noProof/>
          <w:sz w:val="24"/>
          <w:szCs w:val="24"/>
          <w:lang w:val="ro-RO"/>
        </w:rPr>
        <w:t xml:space="preserve">, </w:t>
      </w:r>
      <w:r w:rsidR="005E236A" w:rsidRPr="005E236A">
        <w:rPr>
          <w:rFonts w:ascii="Montserrat Light" w:hAnsi="Montserrat Light"/>
          <w:noProof/>
          <w:sz w:val="24"/>
          <w:szCs w:val="24"/>
          <w:lang w:val="ro-RO"/>
        </w:rPr>
        <w:t>precum si Prefectului Județului Cluj.</w:t>
      </w:r>
      <w:r w:rsidR="009A706A" w:rsidRPr="009A706A">
        <w:rPr>
          <w:rFonts w:ascii="Cambria" w:hAnsi="Cambria"/>
          <w:bCs/>
          <w:noProof/>
          <w:color w:val="000000" w:themeColor="text1"/>
          <w:sz w:val="24"/>
          <w:szCs w:val="24"/>
          <w:lang w:val="ro-RO"/>
        </w:rPr>
        <w:t xml:space="preserve"> </w:t>
      </w:r>
    </w:p>
    <w:p w14:paraId="120E5AC0" w14:textId="4BBC386A" w:rsidR="00E629FC" w:rsidRDefault="00E629FC" w:rsidP="00E629FC">
      <w:pPr>
        <w:jc w:val="both"/>
        <w:rPr>
          <w:rFonts w:ascii="Montserrat Light" w:hAnsi="Montserrat Light"/>
          <w:noProof/>
          <w:sz w:val="24"/>
          <w:szCs w:val="24"/>
          <w:lang w:val="ro-RO"/>
        </w:rPr>
      </w:pPr>
    </w:p>
    <w:p w14:paraId="0ECD0AFC" w14:textId="6B2B1C2B" w:rsidR="00E629FC" w:rsidRDefault="00E629FC" w:rsidP="00E629FC">
      <w:pPr>
        <w:jc w:val="both"/>
        <w:rPr>
          <w:rFonts w:ascii="Montserrat Light" w:hAnsi="Montserrat Light"/>
          <w:noProof/>
          <w:sz w:val="24"/>
          <w:szCs w:val="24"/>
          <w:lang w:val="ro-RO"/>
        </w:rPr>
      </w:pPr>
    </w:p>
    <w:p w14:paraId="6FE4876B" w14:textId="2D2BFFFE" w:rsidR="00E629FC" w:rsidRDefault="00E629FC" w:rsidP="00E629FC">
      <w:pPr>
        <w:jc w:val="both"/>
        <w:rPr>
          <w:rFonts w:ascii="Montserrat Light" w:hAnsi="Montserrat Light"/>
          <w:noProof/>
          <w:sz w:val="24"/>
          <w:szCs w:val="24"/>
          <w:lang w:val="ro-RO"/>
        </w:rPr>
      </w:pPr>
    </w:p>
    <w:p w14:paraId="0C089150" w14:textId="3FBB5BF7" w:rsidR="00E629FC" w:rsidRDefault="00E629FC" w:rsidP="00E629FC">
      <w:pPr>
        <w:jc w:val="both"/>
        <w:rPr>
          <w:rFonts w:ascii="Montserrat Light" w:hAnsi="Montserrat Light"/>
          <w:noProof/>
          <w:sz w:val="24"/>
          <w:szCs w:val="24"/>
          <w:lang w:val="ro-RO"/>
        </w:rPr>
      </w:pPr>
    </w:p>
    <w:p w14:paraId="11C3EB86" w14:textId="77777777" w:rsidR="00E629FC" w:rsidRPr="00E629FC" w:rsidRDefault="00E629FC" w:rsidP="00E629FC">
      <w:pPr>
        <w:jc w:val="both"/>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11B9AD02" w14:textId="121A068B"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B2EEF9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72AAEAE4"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22022803"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47C5C63E"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0953197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4055F2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6D20EC81"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231E02AE"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159A3C1"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76EBF515" w14:textId="77777777" w:rsidR="005E236A" w:rsidRDefault="005E236A" w:rsidP="005E236A">
      <w:pPr>
        <w:suppressAutoHyphens/>
        <w:autoSpaceDE w:val="0"/>
        <w:autoSpaceDN w:val="0"/>
        <w:spacing w:line="240" w:lineRule="auto"/>
        <w:jc w:val="both"/>
        <w:textAlignment w:val="baseline"/>
        <w:outlineLvl w:val="1"/>
        <w:rPr>
          <w:rFonts w:ascii="Cambria" w:hAnsi="Cambria"/>
          <w:b/>
          <w:bCs/>
          <w:noProof/>
          <w:sz w:val="24"/>
          <w:szCs w:val="24"/>
          <w:lang w:val="ro-RO"/>
        </w:rPr>
      </w:pPr>
    </w:p>
    <w:p w14:paraId="55261BE4" w14:textId="77777777" w:rsidR="005E236A" w:rsidRDefault="005E236A" w:rsidP="005E236A">
      <w:pPr>
        <w:suppressAutoHyphens/>
        <w:autoSpaceDE w:val="0"/>
        <w:autoSpaceDN w:val="0"/>
        <w:spacing w:line="240" w:lineRule="auto"/>
        <w:jc w:val="both"/>
        <w:textAlignment w:val="baseline"/>
        <w:outlineLvl w:val="1"/>
        <w:rPr>
          <w:rFonts w:ascii="Cambria" w:hAnsi="Cambria"/>
          <w:b/>
          <w:bCs/>
          <w:noProof/>
          <w:sz w:val="24"/>
          <w:szCs w:val="24"/>
          <w:lang w:val="ro-RO"/>
        </w:rPr>
      </w:pPr>
    </w:p>
    <w:p w14:paraId="5AED22E5" w14:textId="56607EF6" w:rsidR="00770CD4" w:rsidRDefault="00770CD4" w:rsidP="001077E9">
      <w:pPr>
        <w:rPr>
          <w:rFonts w:ascii="Montserrat" w:hAnsi="Montserrat"/>
        </w:rPr>
      </w:pPr>
    </w:p>
    <w:p w14:paraId="4EF3800E" w14:textId="6E846702" w:rsidR="00770CD4" w:rsidRDefault="00770CD4" w:rsidP="001077E9">
      <w:pPr>
        <w:rPr>
          <w:rFonts w:ascii="Montserrat" w:hAnsi="Montserrat"/>
        </w:rPr>
      </w:pPr>
    </w:p>
    <w:p w14:paraId="43A277F9" w14:textId="14609F8D" w:rsidR="00770CD4" w:rsidRPr="00971BB8" w:rsidRDefault="00770CD4" w:rsidP="00770CD4">
      <w:pPr>
        <w:spacing w:line="240" w:lineRule="auto"/>
        <w:rPr>
          <w:rFonts w:ascii="Montserrat Light" w:hAnsi="Montserrat Light"/>
          <w:b/>
          <w:bCs/>
          <w:noProof/>
          <w:color w:val="000000" w:themeColor="text1"/>
          <w:sz w:val="24"/>
          <w:szCs w:val="24"/>
          <w:lang w:val="ro-RO"/>
        </w:rPr>
      </w:pPr>
      <w:r>
        <w:rPr>
          <w:rFonts w:ascii="Cambria" w:hAnsi="Cambria"/>
          <w:b/>
          <w:bCs/>
          <w:noProof/>
          <w:color w:val="000000" w:themeColor="text1"/>
          <w:sz w:val="24"/>
          <w:szCs w:val="24"/>
          <w:lang w:val="ro-RO"/>
        </w:rPr>
        <w:t xml:space="preserve">                                                                                                            </w:t>
      </w:r>
      <w:r w:rsidRPr="00971BB8">
        <w:rPr>
          <w:rFonts w:ascii="Montserrat Light" w:hAnsi="Montserrat Light"/>
          <w:b/>
          <w:bCs/>
          <w:noProof/>
          <w:color w:val="000000" w:themeColor="text1"/>
          <w:sz w:val="24"/>
          <w:szCs w:val="24"/>
          <w:lang w:val="ro-RO"/>
        </w:rPr>
        <w:t>Anexa nr. 1</w:t>
      </w:r>
    </w:p>
    <w:p w14:paraId="4AE16EA9" w14:textId="4E9A1A0C" w:rsidR="00770CD4" w:rsidRPr="00971BB8" w:rsidRDefault="00770CD4" w:rsidP="00770CD4">
      <w:pPr>
        <w:spacing w:line="240" w:lineRule="auto"/>
        <w:rPr>
          <w:rFonts w:ascii="Montserrat Light" w:hAnsi="Montserrat Light"/>
          <w:b/>
          <w:bCs/>
          <w:noProof/>
          <w:color w:val="000000" w:themeColor="text1"/>
          <w:sz w:val="24"/>
          <w:szCs w:val="24"/>
          <w:lang w:val="ro-RO"/>
        </w:rPr>
      </w:pPr>
      <w:r w:rsidRPr="00971BB8">
        <w:rPr>
          <w:rFonts w:ascii="Montserrat Light" w:hAnsi="Montserrat Light"/>
          <w:b/>
          <w:bCs/>
          <w:noProof/>
          <w:color w:val="000000" w:themeColor="text1"/>
          <w:sz w:val="24"/>
          <w:szCs w:val="24"/>
          <w:lang w:val="ro-RO"/>
        </w:rPr>
        <w:t xml:space="preserve">                                                                                  la Dispoziția nr.</w:t>
      </w:r>
      <w:r w:rsidR="0039554E">
        <w:rPr>
          <w:rFonts w:ascii="Montserrat Light" w:hAnsi="Montserrat Light"/>
          <w:b/>
          <w:bCs/>
          <w:noProof/>
          <w:color w:val="000000" w:themeColor="text1"/>
          <w:sz w:val="24"/>
          <w:szCs w:val="24"/>
          <w:lang w:val="ro-RO"/>
        </w:rPr>
        <w:t>81</w:t>
      </w:r>
      <w:r w:rsidRPr="00971BB8">
        <w:rPr>
          <w:rFonts w:ascii="Montserrat Light" w:hAnsi="Montserrat Light"/>
          <w:b/>
          <w:bCs/>
          <w:noProof/>
          <w:color w:val="000000" w:themeColor="text1"/>
          <w:sz w:val="24"/>
          <w:szCs w:val="24"/>
          <w:lang w:val="ro-RO"/>
        </w:rPr>
        <w:t>/202</w:t>
      </w:r>
      <w:r w:rsidR="00AC3AF7" w:rsidRPr="00971BB8">
        <w:rPr>
          <w:rFonts w:ascii="Montserrat Light" w:hAnsi="Montserrat Light"/>
          <w:b/>
          <w:bCs/>
          <w:noProof/>
          <w:color w:val="000000" w:themeColor="text1"/>
          <w:sz w:val="24"/>
          <w:szCs w:val="24"/>
          <w:lang w:val="ro-RO"/>
        </w:rPr>
        <w:t>1</w:t>
      </w:r>
    </w:p>
    <w:p w14:paraId="455F361E" w14:textId="77777777" w:rsidR="00770CD4" w:rsidRPr="00971BB8" w:rsidRDefault="00770CD4" w:rsidP="00770CD4">
      <w:pPr>
        <w:spacing w:line="240" w:lineRule="auto"/>
        <w:rPr>
          <w:rFonts w:ascii="Montserrat Light" w:hAnsi="Montserrat Light"/>
          <w:b/>
          <w:bCs/>
          <w:noProof/>
          <w:color w:val="000000" w:themeColor="text1"/>
          <w:sz w:val="24"/>
          <w:szCs w:val="24"/>
          <w:lang w:val="ro-RO"/>
        </w:rPr>
      </w:pPr>
    </w:p>
    <w:p w14:paraId="70ABE5E0" w14:textId="77777777" w:rsidR="00770CD4" w:rsidRDefault="00770CD4" w:rsidP="00770CD4">
      <w:pPr>
        <w:spacing w:line="240" w:lineRule="auto"/>
        <w:rPr>
          <w:rFonts w:ascii="Cambria" w:hAnsi="Cambria"/>
          <w:b/>
          <w:bCs/>
          <w:noProof/>
          <w:color w:val="FF0000"/>
          <w:sz w:val="24"/>
          <w:szCs w:val="24"/>
          <w:lang w:val="ro-RO"/>
        </w:rPr>
      </w:pPr>
    </w:p>
    <w:p w14:paraId="5607E9DD" w14:textId="20FEAD61" w:rsidR="00770CD4" w:rsidRDefault="00770CD4" w:rsidP="00971BB8">
      <w:pPr>
        <w:spacing w:line="240" w:lineRule="auto"/>
        <w:jc w:val="center"/>
        <w:rPr>
          <w:rFonts w:ascii="Montserrat Light" w:hAnsi="Montserrat Light"/>
          <w:b/>
          <w:bCs/>
          <w:noProof/>
          <w:sz w:val="24"/>
          <w:szCs w:val="24"/>
          <w:lang w:val="ro-RO"/>
        </w:rPr>
      </w:pPr>
      <w:r w:rsidRPr="00971BB8">
        <w:rPr>
          <w:rFonts w:ascii="Montserrat Light" w:hAnsi="Montserrat Light"/>
          <w:b/>
          <w:bCs/>
          <w:noProof/>
          <w:color w:val="000000" w:themeColor="text1"/>
          <w:sz w:val="24"/>
          <w:szCs w:val="24"/>
          <w:lang w:val="ro-RO"/>
        </w:rPr>
        <w:t xml:space="preserve">Componența Comisiei de evaluare a ofertelor </w:t>
      </w:r>
      <w:r w:rsidR="00971BB8" w:rsidRPr="00971BB8">
        <w:rPr>
          <w:rFonts w:ascii="Montserrat Light" w:hAnsi="Montserrat Light"/>
          <w:b/>
          <w:bCs/>
          <w:noProof/>
          <w:sz w:val="24"/>
          <w:szCs w:val="24"/>
          <w:lang w:val="ro-RO"/>
        </w:rPr>
        <w:t xml:space="preserve">pentru închirierea unor spații comerciale destinate amplasării a trei automate de băuturi calde, în incinta Aeroportului Internațional Avram Iancu Cluj R.A., Lot1- clădirea Aerogara Veche, în partea de sud-vest, lângă ușa automată de intrare din partea de vest, Lot2-clădirea Terminal Plecări, subsol partea de sud-vest, lângă ușa armonică pe partea de nord și Lot 3- clădirea Terminal Sosiri, hol public- în partea de sud-est anexele 7-C </w:t>
      </w:r>
    </w:p>
    <w:p w14:paraId="654E328F" w14:textId="77777777" w:rsidR="00971BB8" w:rsidRPr="00971BB8" w:rsidRDefault="00971BB8" w:rsidP="00971BB8">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2"/>
        <w:gridCol w:w="1799"/>
        <w:gridCol w:w="1349"/>
        <w:gridCol w:w="3867"/>
        <w:gridCol w:w="1377"/>
      </w:tblGrid>
      <w:tr w:rsidR="00770CD4" w14:paraId="2E2C7BFF"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08A3B03C" w14:textId="77777777" w:rsidR="00770CD4" w:rsidRDefault="00770CD4" w:rsidP="003B20A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Nr.</w:t>
            </w:r>
          </w:p>
          <w:p w14:paraId="0AACA553" w14:textId="77777777" w:rsidR="00770CD4" w:rsidRDefault="00770CD4" w:rsidP="003B20A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crt.</w:t>
            </w:r>
          </w:p>
        </w:tc>
        <w:tc>
          <w:tcPr>
            <w:tcW w:w="1132" w:type="dxa"/>
            <w:tcBorders>
              <w:top w:val="single" w:sz="4" w:space="0" w:color="auto"/>
              <w:left w:val="single" w:sz="4" w:space="0" w:color="auto"/>
              <w:bottom w:val="single" w:sz="4" w:space="0" w:color="auto"/>
              <w:right w:val="single" w:sz="4" w:space="0" w:color="auto"/>
            </w:tcBorders>
            <w:hideMark/>
          </w:tcPr>
          <w:p w14:paraId="1C4F051F"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Calitatea în cadrul comisiei de evaluare</w:t>
            </w:r>
          </w:p>
        </w:tc>
        <w:tc>
          <w:tcPr>
            <w:tcW w:w="1799" w:type="dxa"/>
            <w:tcBorders>
              <w:top w:val="single" w:sz="4" w:space="0" w:color="auto"/>
              <w:left w:val="single" w:sz="4" w:space="0" w:color="auto"/>
              <w:bottom w:val="single" w:sz="4" w:space="0" w:color="auto"/>
              <w:right w:val="single" w:sz="4" w:space="0" w:color="auto"/>
            </w:tcBorders>
            <w:hideMark/>
          </w:tcPr>
          <w:p w14:paraId="1E8430EF"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Numele și prenumele</w:t>
            </w:r>
          </w:p>
        </w:tc>
        <w:tc>
          <w:tcPr>
            <w:tcW w:w="1349" w:type="dxa"/>
            <w:tcBorders>
              <w:top w:val="single" w:sz="4" w:space="0" w:color="auto"/>
              <w:left w:val="single" w:sz="4" w:space="0" w:color="auto"/>
              <w:bottom w:val="single" w:sz="4" w:space="0" w:color="auto"/>
              <w:right w:val="single" w:sz="4" w:space="0" w:color="auto"/>
            </w:tcBorders>
          </w:tcPr>
          <w:p w14:paraId="5055FCEB" w14:textId="77777777" w:rsidR="00770CD4" w:rsidRDefault="00770CD4" w:rsidP="003B20A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Funcția deținută</w:t>
            </w:r>
          </w:p>
          <w:p w14:paraId="0DD490C7" w14:textId="77777777" w:rsidR="00770CD4" w:rsidRDefault="00770CD4" w:rsidP="003B20A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p>
        </w:tc>
        <w:tc>
          <w:tcPr>
            <w:tcW w:w="3867" w:type="dxa"/>
            <w:tcBorders>
              <w:top w:val="single" w:sz="4" w:space="0" w:color="auto"/>
              <w:left w:val="single" w:sz="4" w:space="0" w:color="auto"/>
              <w:bottom w:val="single" w:sz="4" w:space="0" w:color="auto"/>
              <w:right w:val="single" w:sz="4" w:space="0" w:color="auto"/>
            </w:tcBorders>
            <w:hideMark/>
          </w:tcPr>
          <w:p w14:paraId="2EC2C7C2"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Compartimentul de specialitate/Entitate publică</w:t>
            </w:r>
          </w:p>
        </w:tc>
        <w:tc>
          <w:tcPr>
            <w:tcW w:w="1377" w:type="dxa"/>
            <w:tcBorders>
              <w:top w:val="single" w:sz="4" w:space="0" w:color="auto"/>
              <w:left w:val="single" w:sz="4" w:space="0" w:color="auto"/>
              <w:bottom w:val="single" w:sz="4" w:space="0" w:color="auto"/>
              <w:right w:val="single" w:sz="4" w:space="0" w:color="auto"/>
            </w:tcBorders>
            <w:hideMark/>
          </w:tcPr>
          <w:p w14:paraId="0176306D"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Mențiuni</w:t>
            </w:r>
          </w:p>
        </w:tc>
      </w:tr>
      <w:tr w:rsidR="00770CD4" w14:paraId="50C42AFE" w14:textId="77777777" w:rsidTr="003B20AC">
        <w:trPr>
          <w:trHeight w:val="359"/>
        </w:trPr>
        <w:tc>
          <w:tcPr>
            <w:tcW w:w="567" w:type="dxa"/>
            <w:tcBorders>
              <w:top w:val="single" w:sz="4" w:space="0" w:color="auto"/>
              <w:left w:val="single" w:sz="4" w:space="0" w:color="auto"/>
              <w:bottom w:val="single" w:sz="4" w:space="0" w:color="auto"/>
              <w:right w:val="single" w:sz="4" w:space="0" w:color="auto"/>
            </w:tcBorders>
            <w:hideMark/>
          </w:tcPr>
          <w:p w14:paraId="7B9DBA87" w14:textId="77777777" w:rsidR="00770CD4" w:rsidRDefault="00770CD4" w:rsidP="003B20A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0</w:t>
            </w:r>
          </w:p>
        </w:tc>
        <w:tc>
          <w:tcPr>
            <w:tcW w:w="1132" w:type="dxa"/>
            <w:tcBorders>
              <w:top w:val="single" w:sz="4" w:space="0" w:color="auto"/>
              <w:left w:val="single" w:sz="4" w:space="0" w:color="auto"/>
              <w:bottom w:val="single" w:sz="4" w:space="0" w:color="auto"/>
              <w:right w:val="single" w:sz="4" w:space="0" w:color="auto"/>
            </w:tcBorders>
            <w:hideMark/>
          </w:tcPr>
          <w:p w14:paraId="6D09D107"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1</w:t>
            </w:r>
          </w:p>
        </w:tc>
        <w:tc>
          <w:tcPr>
            <w:tcW w:w="1799" w:type="dxa"/>
            <w:tcBorders>
              <w:top w:val="single" w:sz="4" w:space="0" w:color="auto"/>
              <w:left w:val="single" w:sz="4" w:space="0" w:color="auto"/>
              <w:bottom w:val="single" w:sz="4" w:space="0" w:color="auto"/>
              <w:right w:val="single" w:sz="4" w:space="0" w:color="auto"/>
            </w:tcBorders>
            <w:hideMark/>
          </w:tcPr>
          <w:p w14:paraId="2CA4E511"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2</w:t>
            </w:r>
          </w:p>
        </w:tc>
        <w:tc>
          <w:tcPr>
            <w:tcW w:w="1349" w:type="dxa"/>
            <w:tcBorders>
              <w:top w:val="single" w:sz="4" w:space="0" w:color="auto"/>
              <w:left w:val="single" w:sz="4" w:space="0" w:color="auto"/>
              <w:bottom w:val="single" w:sz="4" w:space="0" w:color="auto"/>
              <w:right w:val="single" w:sz="4" w:space="0" w:color="auto"/>
            </w:tcBorders>
            <w:hideMark/>
          </w:tcPr>
          <w:p w14:paraId="4CF489D4" w14:textId="77777777" w:rsidR="00770CD4" w:rsidRDefault="00770CD4" w:rsidP="003B20A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3</w:t>
            </w:r>
          </w:p>
        </w:tc>
        <w:tc>
          <w:tcPr>
            <w:tcW w:w="3867" w:type="dxa"/>
            <w:tcBorders>
              <w:top w:val="single" w:sz="4" w:space="0" w:color="auto"/>
              <w:left w:val="single" w:sz="4" w:space="0" w:color="auto"/>
              <w:bottom w:val="single" w:sz="4" w:space="0" w:color="auto"/>
              <w:right w:val="single" w:sz="4" w:space="0" w:color="auto"/>
            </w:tcBorders>
            <w:hideMark/>
          </w:tcPr>
          <w:p w14:paraId="5C585CE3"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4</w:t>
            </w:r>
          </w:p>
        </w:tc>
        <w:tc>
          <w:tcPr>
            <w:tcW w:w="1377" w:type="dxa"/>
            <w:tcBorders>
              <w:top w:val="single" w:sz="4" w:space="0" w:color="auto"/>
              <w:left w:val="single" w:sz="4" w:space="0" w:color="auto"/>
              <w:bottom w:val="single" w:sz="4" w:space="0" w:color="auto"/>
              <w:right w:val="single" w:sz="4" w:space="0" w:color="auto"/>
            </w:tcBorders>
            <w:hideMark/>
          </w:tcPr>
          <w:p w14:paraId="44F04642"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5</w:t>
            </w:r>
          </w:p>
        </w:tc>
      </w:tr>
      <w:tr w:rsidR="00770CD4" w14:paraId="2B60D68C" w14:textId="77777777" w:rsidTr="003B20AC">
        <w:trPr>
          <w:trHeight w:val="818"/>
        </w:trPr>
        <w:tc>
          <w:tcPr>
            <w:tcW w:w="567" w:type="dxa"/>
            <w:tcBorders>
              <w:top w:val="single" w:sz="4" w:space="0" w:color="auto"/>
              <w:left w:val="single" w:sz="4" w:space="0" w:color="auto"/>
              <w:bottom w:val="single" w:sz="4" w:space="0" w:color="auto"/>
              <w:right w:val="single" w:sz="4" w:space="0" w:color="auto"/>
            </w:tcBorders>
            <w:hideMark/>
          </w:tcPr>
          <w:p w14:paraId="10B22406" w14:textId="77777777" w:rsidR="00770CD4"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1.</w:t>
            </w:r>
          </w:p>
        </w:tc>
        <w:tc>
          <w:tcPr>
            <w:tcW w:w="1132" w:type="dxa"/>
            <w:tcBorders>
              <w:top w:val="single" w:sz="4" w:space="0" w:color="auto"/>
              <w:left w:val="single" w:sz="4" w:space="0" w:color="auto"/>
              <w:bottom w:val="single" w:sz="4" w:space="0" w:color="auto"/>
              <w:right w:val="single" w:sz="4" w:space="0" w:color="auto"/>
            </w:tcBorders>
            <w:hideMark/>
          </w:tcPr>
          <w:p w14:paraId="1D1CB42D" w14:textId="77777777" w:rsidR="00770CD4" w:rsidRPr="00D70227"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Membru</w:t>
            </w:r>
          </w:p>
        </w:tc>
        <w:tc>
          <w:tcPr>
            <w:tcW w:w="1799" w:type="dxa"/>
            <w:tcBorders>
              <w:top w:val="single" w:sz="4" w:space="0" w:color="auto"/>
              <w:left w:val="single" w:sz="4" w:space="0" w:color="auto"/>
              <w:bottom w:val="single" w:sz="4" w:space="0" w:color="auto"/>
              <w:right w:val="single" w:sz="4" w:space="0" w:color="auto"/>
            </w:tcBorders>
            <w:hideMark/>
          </w:tcPr>
          <w:p w14:paraId="7138EC73" w14:textId="77BC1DCE" w:rsidR="00770CD4" w:rsidRPr="00D70227" w:rsidRDefault="00971BB8"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Dana Raff</w:t>
            </w:r>
          </w:p>
        </w:tc>
        <w:tc>
          <w:tcPr>
            <w:tcW w:w="1349" w:type="dxa"/>
            <w:tcBorders>
              <w:top w:val="single" w:sz="4" w:space="0" w:color="auto"/>
              <w:left w:val="single" w:sz="4" w:space="0" w:color="auto"/>
              <w:bottom w:val="single" w:sz="4" w:space="0" w:color="auto"/>
              <w:right w:val="single" w:sz="4" w:space="0" w:color="auto"/>
            </w:tcBorders>
            <w:hideMark/>
          </w:tcPr>
          <w:p w14:paraId="2FD3EA45" w14:textId="77777777" w:rsidR="00770CD4" w:rsidRPr="00D70227" w:rsidRDefault="00770CD4"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Referent de sp</w:t>
            </w:r>
            <w:r>
              <w:rPr>
                <w:rFonts w:ascii="Cambria" w:eastAsia="Calibri" w:hAnsi="Cambria" w:cs="Cambria"/>
                <w:bCs/>
                <w:noProof/>
                <w:color w:val="000000" w:themeColor="text1"/>
                <w:sz w:val="24"/>
                <w:szCs w:val="24"/>
                <w:lang w:val="ro-RO"/>
              </w:rPr>
              <w:t>e</w:t>
            </w:r>
            <w:r w:rsidRPr="00D70227">
              <w:rPr>
                <w:rFonts w:ascii="Cambria" w:eastAsia="Calibri" w:hAnsi="Cambria" w:cs="Cambria"/>
                <w:bCs/>
                <w:noProof/>
                <w:color w:val="000000" w:themeColor="text1"/>
                <w:sz w:val="24"/>
                <w:szCs w:val="24"/>
                <w:lang w:val="ro-RO"/>
              </w:rPr>
              <w:t>cialitate</w:t>
            </w:r>
          </w:p>
        </w:tc>
        <w:tc>
          <w:tcPr>
            <w:tcW w:w="3867" w:type="dxa"/>
            <w:tcBorders>
              <w:top w:val="single" w:sz="4" w:space="0" w:color="auto"/>
              <w:left w:val="single" w:sz="4" w:space="0" w:color="auto"/>
              <w:bottom w:val="single" w:sz="4" w:space="0" w:color="auto"/>
              <w:right w:val="single" w:sz="4" w:space="0" w:color="auto"/>
            </w:tcBorders>
            <w:hideMark/>
          </w:tcPr>
          <w:p w14:paraId="6FCF2185" w14:textId="77777777" w:rsidR="00770CD4" w:rsidRPr="00D70227"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D70227">
              <w:rPr>
                <w:rFonts w:ascii="Cambria" w:hAnsi="Cambria"/>
                <w:bCs/>
                <w:noProof/>
                <w:color w:val="000000" w:themeColor="text1"/>
                <w:sz w:val="24"/>
                <w:szCs w:val="24"/>
                <w:lang w:val="ro-RO"/>
              </w:rPr>
              <w:t>Compartiment Administrare Clădiri-Aeroportul Internațional Avram Iancu Cluj</w:t>
            </w:r>
          </w:p>
        </w:tc>
        <w:tc>
          <w:tcPr>
            <w:tcW w:w="1377" w:type="dxa"/>
            <w:tcBorders>
              <w:top w:val="single" w:sz="4" w:space="0" w:color="auto"/>
              <w:left w:val="single" w:sz="4" w:space="0" w:color="auto"/>
              <w:bottom w:val="single" w:sz="4" w:space="0" w:color="auto"/>
              <w:right w:val="single" w:sz="4" w:space="0" w:color="auto"/>
            </w:tcBorders>
            <w:hideMark/>
          </w:tcPr>
          <w:p w14:paraId="7845DDF4" w14:textId="77777777" w:rsidR="00770CD4" w:rsidRPr="00D70227"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Președinte</w:t>
            </w:r>
          </w:p>
        </w:tc>
      </w:tr>
      <w:tr w:rsidR="00770CD4" w:rsidRPr="00A96C6B" w14:paraId="647EBBA9" w14:textId="77777777" w:rsidTr="003B20AC">
        <w:trPr>
          <w:trHeight w:val="629"/>
        </w:trPr>
        <w:tc>
          <w:tcPr>
            <w:tcW w:w="567" w:type="dxa"/>
            <w:tcBorders>
              <w:top w:val="single" w:sz="4" w:space="0" w:color="auto"/>
              <w:left w:val="single" w:sz="4" w:space="0" w:color="auto"/>
              <w:bottom w:val="single" w:sz="4" w:space="0" w:color="auto"/>
              <w:right w:val="single" w:sz="4" w:space="0" w:color="auto"/>
            </w:tcBorders>
            <w:hideMark/>
          </w:tcPr>
          <w:p w14:paraId="3D138AE8" w14:textId="77777777" w:rsidR="00770CD4" w:rsidRPr="00A96C6B" w:rsidRDefault="00770CD4" w:rsidP="003B20AC">
            <w:pPr>
              <w:autoSpaceDE w:val="0"/>
              <w:autoSpaceDN w:val="0"/>
              <w:adjustRightInd w:val="0"/>
              <w:spacing w:line="240" w:lineRule="auto"/>
              <w:ind w:right="-108"/>
              <w:contextualSpacing/>
              <w:rPr>
                <w:rFonts w:ascii="Cambria" w:eastAsia="Calibri" w:hAnsi="Cambria" w:cs="Cambria"/>
                <w:bCs/>
                <w:noProof/>
                <w:color w:val="000000" w:themeColor="text1"/>
                <w:sz w:val="24"/>
                <w:szCs w:val="24"/>
                <w:highlight w:val="yellow"/>
                <w:lang w:val="ro-RO"/>
              </w:rPr>
            </w:pPr>
            <w:r w:rsidRPr="00A96C6B">
              <w:rPr>
                <w:rFonts w:ascii="Cambria" w:eastAsia="Calibri" w:hAnsi="Cambria" w:cs="Cambria"/>
                <w:bCs/>
                <w:noProof/>
                <w:color w:val="000000" w:themeColor="text1"/>
                <w:sz w:val="24"/>
                <w:szCs w:val="24"/>
                <w:lang w:val="ro-RO"/>
              </w:rPr>
              <w:t xml:space="preserve">  2.</w:t>
            </w:r>
          </w:p>
        </w:tc>
        <w:tc>
          <w:tcPr>
            <w:tcW w:w="1132" w:type="dxa"/>
            <w:tcBorders>
              <w:top w:val="single" w:sz="4" w:space="0" w:color="auto"/>
              <w:left w:val="single" w:sz="4" w:space="0" w:color="auto"/>
              <w:bottom w:val="single" w:sz="4" w:space="0" w:color="auto"/>
              <w:right w:val="single" w:sz="4" w:space="0" w:color="auto"/>
            </w:tcBorders>
            <w:hideMark/>
          </w:tcPr>
          <w:p w14:paraId="31C4BC26" w14:textId="77777777" w:rsidR="00770CD4" w:rsidRPr="00A96C6B"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99" w:type="dxa"/>
            <w:tcBorders>
              <w:top w:val="single" w:sz="4" w:space="0" w:color="auto"/>
              <w:left w:val="single" w:sz="4" w:space="0" w:color="auto"/>
              <w:bottom w:val="single" w:sz="4" w:space="0" w:color="auto"/>
              <w:right w:val="single" w:sz="4" w:space="0" w:color="auto"/>
            </w:tcBorders>
            <w:hideMark/>
          </w:tcPr>
          <w:p w14:paraId="6372DDC9" w14:textId="710A9A8F" w:rsidR="00770CD4" w:rsidRPr="00A96C6B" w:rsidRDefault="00971BB8"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Liviu Bogdan Fărcaș</w:t>
            </w:r>
          </w:p>
        </w:tc>
        <w:tc>
          <w:tcPr>
            <w:tcW w:w="1349" w:type="dxa"/>
            <w:tcBorders>
              <w:top w:val="single" w:sz="4" w:space="0" w:color="auto"/>
              <w:left w:val="single" w:sz="4" w:space="0" w:color="auto"/>
              <w:bottom w:val="single" w:sz="4" w:space="0" w:color="auto"/>
              <w:right w:val="single" w:sz="4" w:space="0" w:color="auto"/>
            </w:tcBorders>
            <w:hideMark/>
          </w:tcPr>
          <w:p w14:paraId="48B35C02" w14:textId="3DB01B2F" w:rsidR="00770CD4" w:rsidRPr="00A96C6B" w:rsidRDefault="00971BB8"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Referent de sp</w:t>
            </w:r>
            <w:r>
              <w:rPr>
                <w:rFonts w:ascii="Cambria" w:eastAsia="Calibri" w:hAnsi="Cambria" w:cs="Cambria"/>
                <w:bCs/>
                <w:noProof/>
                <w:color w:val="000000" w:themeColor="text1"/>
                <w:sz w:val="24"/>
                <w:szCs w:val="24"/>
                <w:lang w:val="ro-RO"/>
              </w:rPr>
              <w:t>e</w:t>
            </w:r>
            <w:r w:rsidRPr="00D70227">
              <w:rPr>
                <w:rFonts w:ascii="Cambria" w:eastAsia="Calibri" w:hAnsi="Cambria" w:cs="Cambria"/>
                <w:bCs/>
                <w:noProof/>
                <w:color w:val="000000" w:themeColor="text1"/>
                <w:sz w:val="24"/>
                <w:szCs w:val="24"/>
                <w:lang w:val="ro-RO"/>
              </w:rPr>
              <w:t>cialitate</w:t>
            </w:r>
          </w:p>
        </w:tc>
        <w:tc>
          <w:tcPr>
            <w:tcW w:w="3867" w:type="dxa"/>
            <w:tcBorders>
              <w:top w:val="single" w:sz="4" w:space="0" w:color="auto"/>
              <w:left w:val="single" w:sz="4" w:space="0" w:color="auto"/>
              <w:bottom w:val="single" w:sz="4" w:space="0" w:color="auto"/>
              <w:right w:val="single" w:sz="4" w:space="0" w:color="auto"/>
            </w:tcBorders>
            <w:hideMark/>
          </w:tcPr>
          <w:p w14:paraId="23DD9976" w14:textId="01227E82" w:rsidR="00770CD4" w:rsidRPr="00A96C6B"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Bir</w:t>
            </w:r>
            <w:r w:rsidR="00971BB8">
              <w:rPr>
                <w:rFonts w:ascii="Cambria" w:hAnsi="Cambria"/>
                <w:bCs/>
                <w:noProof/>
                <w:color w:val="000000" w:themeColor="text1"/>
                <w:sz w:val="24"/>
                <w:szCs w:val="24"/>
                <w:lang w:val="ro-RO"/>
              </w:rPr>
              <w:t>oul Marketing</w:t>
            </w:r>
            <w:r w:rsidRPr="00A96C6B">
              <w:rPr>
                <w:rFonts w:ascii="Cambria" w:hAnsi="Cambria"/>
                <w:bCs/>
                <w:noProof/>
                <w:color w:val="000000" w:themeColor="text1"/>
                <w:sz w:val="24"/>
                <w:szCs w:val="24"/>
                <w:lang w:val="ro-RO"/>
              </w:rPr>
              <w:t>-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07550A74" w14:textId="77777777" w:rsidR="00770CD4" w:rsidRPr="00A96C6B"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2BEE5096" w14:textId="77777777" w:rsidTr="003B20AC">
        <w:trPr>
          <w:trHeight w:val="584"/>
        </w:trPr>
        <w:tc>
          <w:tcPr>
            <w:tcW w:w="567" w:type="dxa"/>
            <w:tcBorders>
              <w:top w:val="single" w:sz="4" w:space="0" w:color="auto"/>
              <w:left w:val="single" w:sz="4" w:space="0" w:color="auto"/>
              <w:bottom w:val="single" w:sz="4" w:space="0" w:color="auto"/>
              <w:right w:val="single" w:sz="4" w:space="0" w:color="auto"/>
            </w:tcBorders>
            <w:hideMark/>
          </w:tcPr>
          <w:p w14:paraId="6CF23316" w14:textId="77777777" w:rsidR="00770CD4" w:rsidRPr="00A96C6B" w:rsidRDefault="00770CD4" w:rsidP="003B20A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3.</w:t>
            </w:r>
          </w:p>
        </w:tc>
        <w:tc>
          <w:tcPr>
            <w:tcW w:w="1132" w:type="dxa"/>
            <w:tcBorders>
              <w:top w:val="single" w:sz="4" w:space="0" w:color="auto"/>
              <w:left w:val="single" w:sz="4" w:space="0" w:color="auto"/>
              <w:bottom w:val="single" w:sz="4" w:space="0" w:color="auto"/>
              <w:right w:val="single" w:sz="4" w:space="0" w:color="auto"/>
            </w:tcBorders>
            <w:hideMark/>
          </w:tcPr>
          <w:p w14:paraId="229EB407" w14:textId="77777777" w:rsidR="00770CD4" w:rsidRPr="00A96C6B"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99" w:type="dxa"/>
            <w:tcBorders>
              <w:top w:val="single" w:sz="4" w:space="0" w:color="auto"/>
              <w:left w:val="single" w:sz="4" w:space="0" w:color="auto"/>
              <w:bottom w:val="single" w:sz="4" w:space="0" w:color="auto"/>
              <w:right w:val="single" w:sz="4" w:space="0" w:color="auto"/>
            </w:tcBorders>
            <w:hideMark/>
          </w:tcPr>
          <w:p w14:paraId="3D6D2CB6" w14:textId="07274302" w:rsidR="00770CD4" w:rsidRPr="00A96C6B" w:rsidRDefault="00971BB8"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 Vîtcă Cristina</w:t>
            </w:r>
          </w:p>
        </w:tc>
        <w:tc>
          <w:tcPr>
            <w:tcW w:w="1349" w:type="dxa"/>
            <w:tcBorders>
              <w:top w:val="single" w:sz="4" w:space="0" w:color="auto"/>
              <w:left w:val="single" w:sz="4" w:space="0" w:color="auto"/>
              <w:bottom w:val="single" w:sz="4" w:space="0" w:color="auto"/>
              <w:right w:val="single" w:sz="4" w:space="0" w:color="auto"/>
            </w:tcBorders>
            <w:hideMark/>
          </w:tcPr>
          <w:p w14:paraId="2059167D" w14:textId="77777777" w:rsidR="00770CD4" w:rsidRPr="00A96C6B" w:rsidRDefault="00770CD4"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Expert Achiziții Publice</w:t>
            </w:r>
          </w:p>
        </w:tc>
        <w:tc>
          <w:tcPr>
            <w:tcW w:w="3867" w:type="dxa"/>
            <w:tcBorders>
              <w:top w:val="single" w:sz="4" w:space="0" w:color="auto"/>
              <w:left w:val="single" w:sz="4" w:space="0" w:color="auto"/>
              <w:bottom w:val="single" w:sz="4" w:space="0" w:color="auto"/>
              <w:right w:val="single" w:sz="4" w:space="0" w:color="auto"/>
            </w:tcBorders>
            <w:hideMark/>
          </w:tcPr>
          <w:p w14:paraId="14C0811F" w14:textId="77777777" w:rsidR="00770CD4" w:rsidRPr="00A96C6B"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Biroul Achiziții Publice-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38262F38" w14:textId="77777777" w:rsidR="00770CD4" w:rsidRPr="00A96C6B"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A96C6B" w14:paraId="4C2DC73F"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0964AC7" w14:textId="77777777" w:rsidR="00770CD4" w:rsidRPr="00A96C6B" w:rsidRDefault="00770CD4" w:rsidP="003B20A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  4.</w:t>
            </w:r>
          </w:p>
        </w:tc>
        <w:tc>
          <w:tcPr>
            <w:tcW w:w="1132" w:type="dxa"/>
            <w:tcBorders>
              <w:top w:val="single" w:sz="4" w:space="0" w:color="auto"/>
              <w:left w:val="single" w:sz="4" w:space="0" w:color="auto"/>
              <w:bottom w:val="single" w:sz="4" w:space="0" w:color="auto"/>
              <w:right w:val="single" w:sz="4" w:space="0" w:color="auto"/>
            </w:tcBorders>
            <w:hideMark/>
          </w:tcPr>
          <w:p w14:paraId="50BFAEA6" w14:textId="77777777" w:rsidR="00770CD4" w:rsidRPr="00A96C6B"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99" w:type="dxa"/>
            <w:tcBorders>
              <w:top w:val="single" w:sz="4" w:space="0" w:color="auto"/>
              <w:left w:val="single" w:sz="4" w:space="0" w:color="auto"/>
              <w:bottom w:val="single" w:sz="4" w:space="0" w:color="auto"/>
              <w:right w:val="single" w:sz="4" w:space="0" w:color="auto"/>
            </w:tcBorders>
            <w:hideMark/>
          </w:tcPr>
          <w:p w14:paraId="649C07F8" w14:textId="70F8DD27" w:rsidR="00770CD4" w:rsidRPr="00A96C6B" w:rsidRDefault="00971BB8"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Todoran Andreea</w:t>
            </w:r>
          </w:p>
        </w:tc>
        <w:tc>
          <w:tcPr>
            <w:tcW w:w="1349" w:type="dxa"/>
            <w:tcBorders>
              <w:top w:val="single" w:sz="4" w:space="0" w:color="auto"/>
              <w:left w:val="single" w:sz="4" w:space="0" w:color="auto"/>
              <w:bottom w:val="single" w:sz="4" w:space="0" w:color="auto"/>
              <w:right w:val="single" w:sz="4" w:space="0" w:color="auto"/>
            </w:tcBorders>
            <w:hideMark/>
          </w:tcPr>
          <w:p w14:paraId="50EAA3FD" w14:textId="0D8FB017" w:rsidR="00770CD4" w:rsidRPr="00A96C6B" w:rsidRDefault="00971BB8" w:rsidP="003B20A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Expert Achiziții Publice</w:t>
            </w:r>
          </w:p>
        </w:tc>
        <w:tc>
          <w:tcPr>
            <w:tcW w:w="3867" w:type="dxa"/>
            <w:tcBorders>
              <w:top w:val="single" w:sz="4" w:space="0" w:color="auto"/>
              <w:left w:val="single" w:sz="4" w:space="0" w:color="auto"/>
              <w:bottom w:val="single" w:sz="4" w:space="0" w:color="auto"/>
              <w:right w:val="single" w:sz="4" w:space="0" w:color="auto"/>
            </w:tcBorders>
            <w:hideMark/>
          </w:tcPr>
          <w:p w14:paraId="54A1F428" w14:textId="739988CB" w:rsidR="00770CD4" w:rsidRPr="00A96C6B" w:rsidRDefault="00971BB8"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 xml:space="preserve">Biroul Achiziții Publice- Aeroportul Internațional Avram Iancu Cluj </w:t>
            </w:r>
            <w:r w:rsidR="00770CD4" w:rsidRPr="00A96C6B">
              <w:rPr>
                <w:rFonts w:ascii="Cambria" w:hAnsi="Cambria"/>
                <w:bCs/>
                <w:noProof/>
                <w:color w:val="000000" w:themeColor="text1"/>
                <w:sz w:val="24"/>
                <w:szCs w:val="24"/>
                <w:lang w:val="ro-RO"/>
              </w:rPr>
              <w:t>Cluj</w:t>
            </w:r>
          </w:p>
        </w:tc>
        <w:tc>
          <w:tcPr>
            <w:tcW w:w="1377" w:type="dxa"/>
            <w:tcBorders>
              <w:top w:val="single" w:sz="4" w:space="0" w:color="auto"/>
              <w:left w:val="single" w:sz="4" w:space="0" w:color="auto"/>
              <w:bottom w:val="single" w:sz="4" w:space="0" w:color="auto"/>
              <w:right w:val="single" w:sz="4" w:space="0" w:color="auto"/>
            </w:tcBorders>
          </w:tcPr>
          <w:p w14:paraId="642074CD" w14:textId="77777777" w:rsidR="00770CD4" w:rsidRPr="00A96C6B"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971BB8" w:rsidRPr="00A96C6B" w14:paraId="5F0FFB7B" w14:textId="77777777" w:rsidTr="003B20AC">
        <w:trPr>
          <w:trHeight w:val="854"/>
        </w:trPr>
        <w:tc>
          <w:tcPr>
            <w:tcW w:w="567" w:type="dxa"/>
            <w:tcBorders>
              <w:top w:val="single" w:sz="4" w:space="0" w:color="auto"/>
              <w:left w:val="single" w:sz="4" w:space="0" w:color="auto"/>
              <w:bottom w:val="single" w:sz="4" w:space="0" w:color="auto"/>
              <w:right w:val="single" w:sz="4" w:space="0" w:color="auto"/>
            </w:tcBorders>
            <w:hideMark/>
          </w:tcPr>
          <w:p w14:paraId="13418F82" w14:textId="77777777" w:rsidR="00971BB8" w:rsidRPr="00A96C6B" w:rsidRDefault="00971BB8" w:rsidP="00971BB8">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5.</w:t>
            </w:r>
          </w:p>
        </w:tc>
        <w:tc>
          <w:tcPr>
            <w:tcW w:w="1132" w:type="dxa"/>
            <w:tcBorders>
              <w:top w:val="single" w:sz="4" w:space="0" w:color="auto"/>
              <w:left w:val="single" w:sz="4" w:space="0" w:color="auto"/>
              <w:bottom w:val="single" w:sz="4" w:space="0" w:color="auto"/>
              <w:right w:val="single" w:sz="4" w:space="0" w:color="auto"/>
            </w:tcBorders>
            <w:hideMark/>
          </w:tcPr>
          <w:p w14:paraId="552B3CFA"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799" w:type="dxa"/>
            <w:tcBorders>
              <w:top w:val="single" w:sz="4" w:space="0" w:color="auto"/>
              <w:left w:val="single" w:sz="4" w:space="0" w:color="auto"/>
              <w:bottom w:val="single" w:sz="4" w:space="0" w:color="auto"/>
              <w:right w:val="single" w:sz="4" w:space="0" w:color="auto"/>
            </w:tcBorders>
            <w:hideMark/>
          </w:tcPr>
          <w:p w14:paraId="76CF18FC" w14:textId="20B40E48"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Polvere Iulia</w:t>
            </w:r>
          </w:p>
        </w:tc>
        <w:tc>
          <w:tcPr>
            <w:tcW w:w="1349" w:type="dxa"/>
            <w:tcBorders>
              <w:top w:val="single" w:sz="4" w:space="0" w:color="auto"/>
              <w:left w:val="single" w:sz="4" w:space="0" w:color="auto"/>
              <w:bottom w:val="single" w:sz="4" w:space="0" w:color="auto"/>
              <w:right w:val="single" w:sz="4" w:space="0" w:color="auto"/>
            </w:tcBorders>
            <w:hideMark/>
          </w:tcPr>
          <w:p w14:paraId="01FE7768" w14:textId="05F4E49E" w:rsidR="00971BB8" w:rsidRPr="00A96C6B" w:rsidRDefault="00971BB8" w:rsidP="00971BB8">
            <w:pPr>
              <w:ind w:left="-75"/>
              <w:rPr>
                <w:rFonts w:ascii="Cambria" w:eastAsia="Calibri" w:hAnsi="Cambria" w:cs="Cambria"/>
                <w:color w:val="000000" w:themeColor="text1"/>
                <w:sz w:val="24"/>
                <w:szCs w:val="24"/>
                <w:lang w:val="ro-RO"/>
              </w:rPr>
            </w:pPr>
            <w:r w:rsidRPr="00A96C6B">
              <w:rPr>
                <w:rFonts w:ascii="Cambria" w:eastAsia="Calibri" w:hAnsi="Cambria" w:cs="Cambria"/>
                <w:bCs/>
                <w:noProof/>
                <w:color w:val="000000" w:themeColor="text1"/>
                <w:sz w:val="24"/>
                <w:szCs w:val="24"/>
                <w:lang w:val="ro-RO"/>
              </w:rPr>
              <w:t>Expert Achiziții Publice</w:t>
            </w:r>
          </w:p>
        </w:tc>
        <w:tc>
          <w:tcPr>
            <w:tcW w:w="3867" w:type="dxa"/>
            <w:tcBorders>
              <w:top w:val="single" w:sz="4" w:space="0" w:color="auto"/>
              <w:left w:val="single" w:sz="4" w:space="0" w:color="auto"/>
              <w:bottom w:val="single" w:sz="4" w:space="0" w:color="auto"/>
              <w:right w:val="single" w:sz="4" w:space="0" w:color="auto"/>
            </w:tcBorders>
            <w:hideMark/>
          </w:tcPr>
          <w:p w14:paraId="1A378E00" w14:textId="65F5B682" w:rsidR="00971BB8" w:rsidRPr="00A96C6B" w:rsidRDefault="00971BB8" w:rsidP="00971BB8">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Biroul Achiziții Publice- Aeroportul Internațional Avram Iancu Cluj Cluj</w:t>
            </w:r>
          </w:p>
        </w:tc>
        <w:tc>
          <w:tcPr>
            <w:tcW w:w="1377" w:type="dxa"/>
            <w:tcBorders>
              <w:top w:val="single" w:sz="4" w:space="0" w:color="auto"/>
              <w:left w:val="single" w:sz="4" w:space="0" w:color="auto"/>
              <w:bottom w:val="single" w:sz="4" w:space="0" w:color="auto"/>
              <w:right w:val="single" w:sz="4" w:space="0" w:color="auto"/>
            </w:tcBorders>
            <w:hideMark/>
          </w:tcPr>
          <w:p w14:paraId="604F58D6"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Secretar</w:t>
            </w:r>
          </w:p>
        </w:tc>
      </w:tr>
      <w:tr w:rsidR="00971BB8" w:rsidRPr="00A96C6B" w14:paraId="17803D13" w14:textId="77777777" w:rsidTr="003B20AC">
        <w:trPr>
          <w:trHeight w:val="782"/>
        </w:trPr>
        <w:tc>
          <w:tcPr>
            <w:tcW w:w="567" w:type="dxa"/>
            <w:tcBorders>
              <w:top w:val="single" w:sz="4" w:space="0" w:color="auto"/>
              <w:left w:val="single" w:sz="4" w:space="0" w:color="auto"/>
              <w:bottom w:val="single" w:sz="4" w:space="0" w:color="auto"/>
              <w:right w:val="single" w:sz="4" w:space="0" w:color="auto"/>
            </w:tcBorders>
            <w:hideMark/>
          </w:tcPr>
          <w:p w14:paraId="032F938D" w14:textId="77777777" w:rsidR="00971BB8" w:rsidRPr="00A96C6B" w:rsidRDefault="00971BB8" w:rsidP="00971BB8">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6.</w:t>
            </w:r>
          </w:p>
        </w:tc>
        <w:tc>
          <w:tcPr>
            <w:tcW w:w="1132" w:type="dxa"/>
            <w:tcBorders>
              <w:top w:val="single" w:sz="4" w:space="0" w:color="auto"/>
              <w:left w:val="single" w:sz="4" w:space="0" w:color="auto"/>
              <w:bottom w:val="single" w:sz="4" w:space="0" w:color="auto"/>
              <w:right w:val="single" w:sz="4" w:space="0" w:color="auto"/>
            </w:tcBorders>
          </w:tcPr>
          <w:p w14:paraId="533C30FC"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p w14:paraId="47300632"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c>
          <w:tcPr>
            <w:tcW w:w="1799" w:type="dxa"/>
            <w:tcBorders>
              <w:top w:val="single" w:sz="4" w:space="0" w:color="auto"/>
              <w:left w:val="single" w:sz="4" w:space="0" w:color="auto"/>
              <w:bottom w:val="single" w:sz="4" w:space="0" w:color="auto"/>
              <w:right w:val="single" w:sz="4" w:space="0" w:color="auto"/>
            </w:tcBorders>
            <w:hideMark/>
          </w:tcPr>
          <w:p w14:paraId="186A840F"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Mîndru Saveta</w:t>
            </w:r>
          </w:p>
        </w:tc>
        <w:tc>
          <w:tcPr>
            <w:tcW w:w="1349" w:type="dxa"/>
            <w:tcBorders>
              <w:top w:val="single" w:sz="4" w:space="0" w:color="auto"/>
              <w:left w:val="single" w:sz="4" w:space="0" w:color="auto"/>
              <w:bottom w:val="single" w:sz="4" w:space="0" w:color="auto"/>
              <w:right w:val="single" w:sz="4" w:space="0" w:color="auto"/>
            </w:tcBorders>
            <w:hideMark/>
          </w:tcPr>
          <w:p w14:paraId="4958E966" w14:textId="77777777" w:rsidR="00971BB8" w:rsidRPr="00A96C6B" w:rsidRDefault="00971BB8" w:rsidP="00971BB8">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Consilier</w:t>
            </w:r>
          </w:p>
        </w:tc>
        <w:tc>
          <w:tcPr>
            <w:tcW w:w="3867" w:type="dxa"/>
            <w:tcBorders>
              <w:top w:val="single" w:sz="4" w:space="0" w:color="auto"/>
              <w:left w:val="single" w:sz="4" w:space="0" w:color="auto"/>
              <w:bottom w:val="single" w:sz="4" w:space="0" w:color="auto"/>
              <w:right w:val="single" w:sz="4" w:space="0" w:color="auto"/>
            </w:tcBorders>
            <w:hideMark/>
          </w:tcPr>
          <w:p w14:paraId="72FEBF80" w14:textId="77777777" w:rsidR="00971BB8" w:rsidRPr="00A96C6B" w:rsidRDefault="00971BB8" w:rsidP="00971BB8">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377" w:type="dxa"/>
            <w:tcBorders>
              <w:top w:val="single" w:sz="4" w:space="0" w:color="auto"/>
              <w:left w:val="single" w:sz="4" w:space="0" w:color="auto"/>
              <w:bottom w:val="single" w:sz="4" w:space="0" w:color="auto"/>
              <w:right w:val="single" w:sz="4" w:space="0" w:color="auto"/>
            </w:tcBorders>
          </w:tcPr>
          <w:p w14:paraId="32057C59"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971BB8" w:rsidRPr="00A96C6B" w14:paraId="28A95574" w14:textId="77777777" w:rsidTr="003B20AC">
        <w:trPr>
          <w:trHeight w:val="782"/>
        </w:trPr>
        <w:tc>
          <w:tcPr>
            <w:tcW w:w="567" w:type="dxa"/>
            <w:tcBorders>
              <w:top w:val="single" w:sz="4" w:space="0" w:color="auto"/>
              <w:left w:val="single" w:sz="4" w:space="0" w:color="auto"/>
              <w:bottom w:val="single" w:sz="4" w:space="0" w:color="auto"/>
              <w:right w:val="single" w:sz="4" w:space="0" w:color="auto"/>
            </w:tcBorders>
            <w:hideMark/>
          </w:tcPr>
          <w:p w14:paraId="2DB3B41B" w14:textId="77777777" w:rsidR="00971BB8" w:rsidRPr="00A96C6B" w:rsidRDefault="00971BB8" w:rsidP="00971BB8">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7.</w:t>
            </w:r>
          </w:p>
        </w:tc>
        <w:tc>
          <w:tcPr>
            <w:tcW w:w="1132" w:type="dxa"/>
            <w:tcBorders>
              <w:top w:val="single" w:sz="4" w:space="0" w:color="auto"/>
              <w:left w:val="single" w:sz="4" w:space="0" w:color="auto"/>
              <w:bottom w:val="single" w:sz="4" w:space="0" w:color="auto"/>
              <w:right w:val="single" w:sz="4" w:space="0" w:color="auto"/>
            </w:tcBorders>
            <w:hideMark/>
          </w:tcPr>
          <w:p w14:paraId="62113E1B" w14:textId="77777777" w:rsidR="00971BB8" w:rsidRPr="002B4E4C" w:rsidRDefault="00971BB8" w:rsidP="00971BB8">
            <w:pPr>
              <w:autoSpaceDE w:val="0"/>
              <w:autoSpaceDN w:val="0"/>
              <w:adjustRightInd w:val="0"/>
              <w:spacing w:line="240" w:lineRule="auto"/>
              <w:contextualSpacing/>
              <w:rPr>
                <w:rFonts w:ascii="Cambria" w:eastAsia="Calibri" w:hAnsi="Cambria" w:cs="Cambria"/>
                <w:bCs/>
                <w:noProof/>
                <w:sz w:val="24"/>
                <w:szCs w:val="24"/>
                <w:lang w:val="ro-RO"/>
              </w:rPr>
            </w:pPr>
            <w:r w:rsidRPr="002B4E4C">
              <w:rPr>
                <w:rFonts w:ascii="Cambria" w:eastAsia="Calibri" w:hAnsi="Cambria" w:cs="Cambria"/>
                <w:bCs/>
                <w:noProof/>
                <w:sz w:val="24"/>
                <w:szCs w:val="24"/>
                <w:lang w:val="ro-RO"/>
              </w:rPr>
              <w:t xml:space="preserve">Membru </w:t>
            </w:r>
          </w:p>
        </w:tc>
        <w:tc>
          <w:tcPr>
            <w:tcW w:w="1799" w:type="dxa"/>
            <w:tcBorders>
              <w:top w:val="single" w:sz="4" w:space="0" w:color="auto"/>
              <w:left w:val="single" w:sz="4" w:space="0" w:color="auto"/>
              <w:bottom w:val="single" w:sz="4" w:space="0" w:color="auto"/>
              <w:right w:val="single" w:sz="4" w:space="0" w:color="auto"/>
            </w:tcBorders>
            <w:hideMark/>
          </w:tcPr>
          <w:p w14:paraId="4A888AE4" w14:textId="2667880F" w:rsidR="00971BB8" w:rsidRPr="002B4E4C" w:rsidRDefault="002B4E4C" w:rsidP="00971BB8">
            <w:pPr>
              <w:autoSpaceDE w:val="0"/>
              <w:autoSpaceDN w:val="0"/>
              <w:adjustRightInd w:val="0"/>
              <w:spacing w:line="240" w:lineRule="auto"/>
              <w:contextualSpacing/>
              <w:rPr>
                <w:rFonts w:ascii="Cambria" w:eastAsia="Calibri" w:hAnsi="Cambria" w:cs="Cambria"/>
                <w:bCs/>
                <w:noProof/>
                <w:sz w:val="24"/>
                <w:szCs w:val="24"/>
                <w:lang w:val="ro-RO"/>
              </w:rPr>
            </w:pPr>
            <w:r w:rsidRPr="002B4E4C">
              <w:rPr>
                <w:rFonts w:ascii="Cambria" w:eastAsia="Calibri" w:hAnsi="Cambria" w:cs="Cambria"/>
                <w:bCs/>
                <w:noProof/>
                <w:sz w:val="24"/>
                <w:szCs w:val="24"/>
                <w:lang w:val="ro-RO"/>
              </w:rPr>
              <w:t>Portik Ioan</w:t>
            </w:r>
          </w:p>
        </w:tc>
        <w:tc>
          <w:tcPr>
            <w:tcW w:w="1349" w:type="dxa"/>
            <w:tcBorders>
              <w:top w:val="single" w:sz="4" w:space="0" w:color="auto"/>
              <w:left w:val="single" w:sz="4" w:space="0" w:color="auto"/>
              <w:bottom w:val="single" w:sz="4" w:space="0" w:color="auto"/>
              <w:right w:val="single" w:sz="4" w:space="0" w:color="auto"/>
            </w:tcBorders>
            <w:hideMark/>
          </w:tcPr>
          <w:p w14:paraId="73453B0B" w14:textId="310BF29D" w:rsidR="00971BB8" w:rsidRPr="00A96C6B" w:rsidRDefault="00971BB8" w:rsidP="00971BB8">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Consilier </w:t>
            </w:r>
          </w:p>
        </w:tc>
        <w:tc>
          <w:tcPr>
            <w:tcW w:w="3867" w:type="dxa"/>
            <w:tcBorders>
              <w:top w:val="single" w:sz="4" w:space="0" w:color="auto"/>
              <w:left w:val="single" w:sz="4" w:space="0" w:color="auto"/>
              <w:bottom w:val="single" w:sz="4" w:space="0" w:color="auto"/>
              <w:right w:val="single" w:sz="4" w:space="0" w:color="auto"/>
            </w:tcBorders>
            <w:hideMark/>
          </w:tcPr>
          <w:p w14:paraId="3397EC6D" w14:textId="77777777" w:rsidR="00934444" w:rsidRPr="00F025FF" w:rsidRDefault="00934444" w:rsidP="00934444">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 xml:space="preserve">Direcția Generală Regională a Finanțelor Publice </w:t>
            </w:r>
          </w:p>
          <w:p w14:paraId="4011AA8C" w14:textId="6655E657" w:rsidR="00971BB8" w:rsidRPr="00A96C6B" w:rsidRDefault="00934444" w:rsidP="00934444">
            <w:pPr>
              <w:suppressAutoHyphens/>
              <w:autoSpaceDE w:val="0"/>
              <w:autoSpaceDN w:val="0"/>
              <w:spacing w:line="240" w:lineRule="auto"/>
              <w:textAlignment w:val="baseline"/>
              <w:outlineLvl w:val="1"/>
              <w:rPr>
                <w:rFonts w:ascii="Cambria" w:hAnsi="Cambria"/>
                <w:bCs/>
                <w:noProof/>
                <w:color w:val="000000" w:themeColor="text1"/>
                <w:sz w:val="24"/>
                <w:szCs w:val="24"/>
                <w:highlight w:val="yellow"/>
                <w:lang w:val="ro-RO"/>
              </w:rPr>
            </w:pPr>
            <w:r w:rsidRPr="00F025FF">
              <w:rPr>
                <w:rFonts w:ascii="Cambria" w:hAnsi="Cambria"/>
                <w:bCs/>
                <w:noProof/>
                <w:color w:val="000000" w:themeColor="text1"/>
                <w:sz w:val="24"/>
                <w:szCs w:val="24"/>
                <w:lang w:val="ro-RO"/>
              </w:rPr>
              <w:t>Cluj</w:t>
            </w:r>
            <w:r>
              <w:rPr>
                <w:rFonts w:ascii="Cambria" w:hAnsi="Cambria"/>
                <w:bCs/>
                <w:noProof/>
                <w:color w:val="000000" w:themeColor="text1"/>
                <w:sz w:val="24"/>
                <w:szCs w:val="24"/>
                <w:lang w:val="ro-RO"/>
              </w:rPr>
              <w:t>-Administrația Județeană a Finanțelor publice Cluj.</w:t>
            </w:r>
          </w:p>
        </w:tc>
        <w:tc>
          <w:tcPr>
            <w:tcW w:w="1377" w:type="dxa"/>
            <w:tcBorders>
              <w:top w:val="single" w:sz="4" w:space="0" w:color="auto"/>
              <w:left w:val="single" w:sz="4" w:space="0" w:color="auto"/>
              <w:bottom w:val="single" w:sz="4" w:space="0" w:color="auto"/>
              <w:right w:val="single" w:sz="4" w:space="0" w:color="auto"/>
            </w:tcBorders>
          </w:tcPr>
          <w:p w14:paraId="00C88BD7"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971BB8" w:rsidRPr="00A96C6B" w14:paraId="0C248E9A" w14:textId="77777777" w:rsidTr="003B20AC">
        <w:trPr>
          <w:trHeight w:val="845"/>
        </w:trPr>
        <w:tc>
          <w:tcPr>
            <w:tcW w:w="567" w:type="dxa"/>
            <w:tcBorders>
              <w:top w:val="single" w:sz="4" w:space="0" w:color="auto"/>
              <w:left w:val="single" w:sz="4" w:space="0" w:color="auto"/>
              <w:bottom w:val="single" w:sz="4" w:space="0" w:color="auto"/>
              <w:right w:val="single" w:sz="4" w:space="0" w:color="auto"/>
            </w:tcBorders>
            <w:hideMark/>
          </w:tcPr>
          <w:p w14:paraId="03400C47" w14:textId="77777777" w:rsidR="00971BB8" w:rsidRPr="00A96C6B" w:rsidRDefault="00971BB8" w:rsidP="00971BB8">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lastRenderedPageBreak/>
              <w:t>8.</w:t>
            </w:r>
          </w:p>
        </w:tc>
        <w:tc>
          <w:tcPr>
            <w:tcW w:w="1132" w:type="dxa"/>
            <w:tcBorders>
              <w:top w:val="single" w:sz="4" w:space="0" w:color="auto"/>
              <w:left w:val="single" w:sz="4" w:space="0" w:color="auto"/>
              <w:bottom w:val="single" w:sz="4" w:space="0" w:color="auto"/>
              <w:right w:val="single" w:sz="4" w:space="0" w:color="auto"/>
            </w:tcBorders>
            <w:hideMark/>
          </w:tcPr>
          <w:p w14:paraId="4B23A332"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31389B7B" w14:textId="50BCEDD9" w:rsidR="00971BB8" w:rsidRPr="00A96C6B" w:rsidRDefault="002B4E4C"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Mocean Petru</w:t>
            </w:r>
          </w:p>
        </w:tc>
        <w:tc>
          <w:tcPr>
            <w:tcW w:w="1349" w:type="dxa"/>
            <w:tcBorders>
              <w:top w:val="single" w:sz="4" w:space="0" w:color="auto"/>
              <w:left w:val="single" w:sz="4" w:space="0" w:color="auto"/>
              <w:bottom w:val="single" w:sz="4" w:space="0" w:color="auto"/>
              <w:right w:val="single" w:sz="4" w:space="0" w:color="auto"/>
            </w:tcBorders>
            <w:hideMark/>
          </w:tcPr>
          <w:p w14:paraId="63B19C77" w14:textId="1136DBCE" w:rsidR="00971BB8" w:rsidRPr="00A96C6B" w:rsidRDefault="002B4E4C" w:rsidP="00971BB8">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Referent de specialitate</w:t>
            </w:r>
          </w:p>
        </w:tc>
        <w:tc>
          <w:tcPr>
            <w:tcW w:w="3867" w:type="dxa"/>
            <w:tcBorders>
              <w:top w:val="single" w:sz="4" w:space="0" w:color="auto"/>
              <w:left w:val="single" w:sz="4" w:space="0" w:color="auto"/>
              <w:bottom w:val="single" w:sz="4" w:space="0" w:color="auto"/>
              <w:right w:val="single" w:sz="4" w:space="0" w:color="auto"/>
            </w:tcBorders>
            <w:hideMark/>
          </w:tcPr>
          <w:p w14:paraId="2FCC78D1" w14:textId="77777777" w:rsidR="00971BB8" w:rsidRPr="00A96C6B" w:rsidRDefault="00971BB8" w:rsidP="00971BB8">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Compartiment Administrare Clădiri-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5243BFDE"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971BB8" w:rsidRPr="001D72C4" w14:paraId="0CA868FD"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17F7373" w14:textId="77777777" w:rsidR="00971BB8" w:rsidRPr="001D72C4" w:rsidRDefault="00971BB8" w:rsidP="00971BB8">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9.</w:t>
            </w:r>
          </w:p>
        </w:tc>
        <w:tc>
          <w:tcPr>
            <w:tcW w:w="1132" w:type="dxa"/>
            <w:tcBorders>
              <w:top w:val="single" w:sz="4" w:space="0" w:color="auto"/>
              <w:left w:val="single" w:sz="4" w:space="0" w:color="auto"/>
              <w:bottom w:val="single" w:sz="4" w:space="0" w:color="auto"/>
              <w:right w:val="single" w:sz="4" w:space="0" w:color="auto"/>
            </w:tcBorders>
            <w:hideMark/>
          </w:tcPr>
          <w:p w14:paraId="417CE3E2" w14:textId="77777777" w:rsidR="00971BB8" w:rsidRPr="001D72C4"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6F3F3E86" w14:textId="56401AF0" w:rsidR="00971BB8" w:rsidRPr="001D72C4" w:rsidRDefault="002B4E4C"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Diana Maria Koncz</w:t>
            </w:r>
          </w:p>
        </w:tc>
        <w:tc>
          <w:tcPr>
            <w:tcW w:w="1349" w:type="dxa"/>
            <w:tcBorders>
              <w:top w:val="single" w:sz="4" w:space="0" w:color="auto"/>
              <w:left w:val="single" w:sz="4" w:space="0" w:color="auto"/>
              <w:bottom w:val="single" w:sz="4" w:space="0" w:color="auto"/>
              <w:right w:val="single" w:sz="4" w:space="0" w:color="auto"/>
            </w:tcBorders>
            <w:hideMark/>
          </w:tcPr>
          <w:p w14:paraId="684E8A52" w14:textId="77777777" w:rsidR="00971BB8" w:rsidRPr="001D72C4" w:rsidRDefault="00971BB8" w:rsidP="00971BB8">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Referent de specialitate</w:t>
            </w:r>
          </w:p>
        </w:tc>
        <w:tc>
          <w:tcPr>
            <w:tcW w:w="3867" w:type="dxa"/>
            <w:tcBorders>
              <w:top w:val="single" w:sz="4" w:space="0" w:color="auto"/>
              <w:left w:val="single" w:sz="4" w:space="0" w:color="auto"/>
              <w:bottom w:val="single" w:sz="4" w:space="0" w:color="auto"/>
              <w:right w:val="single" w:sz="4" w:space="0" w:color="auto"/>
            </w:tcBorders>
            <w:hideMark/>
          </w:tcPr>
          <w:p w14:paraId="281D5E82" w14:textId="2B6F0678" w:rsidR="00971BB8" w:rsidRPr="001D72C4" w:rsidRDefault="002B4E4C" w:rsidP="00971BB8">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Bir</w:t>
            </w:r>
            <w:r>
              <w:rPr>
                <w:rFonts w:ascii="Cambria" w:hAnsi="Cambria"/>
                <w:bCs/>
                <w:noProof/>
                <w:color w:val="000000" w:themeColor="text1"/>
                <w:sz w:val="24"/>
                <w:szCs w:val="24"/>
                <w:lang w:val="ro-RO"/>
              </w:rPr>
              <w:t>oul Marketing</w:t>
            </w:r>
            <w:r w:rsidRPr="001D72C4">
              <w:rPr>
                <w:rFonts w:ascii="Cambria" w:hAnsi="Cambria"/>
                <w:bCs/>
                <w:noProof/>
                <w:color w:val="000000" w:themeColor="text1"/>
                <w:sz w:val="24"/>
                <w:szCs w:val="24"/>
                <w:lang w:val="ro-RO"/>
              </w:rPr>
              <w:t xml:space="preserve"> </w:t>
            </w:r>
            <w:r w:rsidR="00971BB8" w:rsidRPr="001D72C4">
              <w:rPr>
                <w:rFonts w:ascii="Cambria" w:hAnsi="Cambria"/>
                <w:bCs/>
                <w:noProof/>
                <w:color w:val="000000" w:themeColor="text1"/>
                <w:sz w:val="24"/>
                <w:szCs w:val="24"/>
                <w:lang w:val="ro-RO"/>
              </w:rPr>
              <w:t>-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09BF583A" w14:textId="77777777" w:rsidR="00971BB8" w:rsidRPr="001D72C4"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971BB8" w:rsidRPr="001D72C4" w14:paraId="36791A20"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33D06310" w14:textId="77777777" w:rsidR="00971BB8" w:rsidRPr="001D72C4" w:rsidRDefault="00971BB8" w:rsidP="00971BB8">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10.</w:t>
            </w:r>
          </w:p>
        </w:tc>
        <w:tc>
          <w:tcPr>
            <w:tcW w:w="1132" w:type="dxa"/>
            <w:tcBorders>
              <w:top w:val="single" w:sz="4" w:space="0" w:color="auto"/>
              <w:left w:val="single" w:sz="4" w:space="0" w:color="auto"/>
              <w:bottom w:val="single" w:sz="4" w:space="0" w:color="auto"/>
              <w:right w:val="single" w:sz="4" w:space="0" w:color="auto"/>
            </w:tcBorders>
            <w:hideMark/>
          </w:tcPr>
          <w:p w14:paraId="5C753CA5" w14:textId="77777777" w:rsidR="00971BB8" w:rsidRPr="001D72C4"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18A46BFF" w14:textId="3B0D80CA" w:rsidR="00971BB8" w:rsidRPr="001D72C4" w:rsidRDefault="002B4E4C"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Cecălăcean Sonia</w:t>
            </w:r>
          </w:p>
        </w:tc>
        <w:tc>
          <w:tcPr>
            <w:tcW w:w="1349" w:type="dxa"/>
            <w:tcBorders>
              <w:top w:val="single" w:sz="4" w:space="0" w:color="auto"/>
              <w:left w:val="single" w:sz="4" w:space="0" w:color="auto"/>
              <w:bottom w:val="single" w:sz="4" w:space="0" w:color="auto"/>
              <w:right w:val="single" w:sz="4" w:space="0" w:color="auto"/>
            </w:tcBorders>
            <w:hideMark/>
          </w:tcPr>
          <w:p w14:paraId="76CFD83F" w14:textId="20E24837" w:rsidR="00971BB8" w:rsidRPr="001D72C4" w:rsidRDefault="002B4E4C" w:rsidP="00971BB8">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Expert Achiziții Publice</w:t>
            </w:r>
          </w:p>
        </w:tc>
        <w:tc>
          <w:tcPr>
            <w:tcW w:w="3867" w:type="dxa"/>
            <w:tcBorders>
              <w:top w:val="single" w:sz="4" w:space="0" w:color="auto"/>
              <w:left w:val="single" w:sz="4" w:space="0" w:color="auto"/>
              <w:bottom w:val="single" w:sz="4" w:space="0" w:color="auto"/>
              <w:right w:val="single" w:sz="4" w:space="0" w:color="auto"/>
            </w:tcBorders>
            <w:hideMark/>
          </w:tcPr>
          <w:p w14:paraId="1EA7D516" w14:textId="5A2E5DEB" w:rsidR="00971BB8" w:rsidRPr="001D72C4" w:rsidRDefault="002B4E4C"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27A66B8F" w14:textId="77777777" w:rsidR="00971BB8" w:rsidRPr="001D72C4"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971BB8" w:rsidRPr="001D72C4" w14:paraId="667F89F8"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5EEC1AE9" w14:textId="77777777" w:rsidR="00971BB8" w:rsidRPr="001D72C4" w:rsidRDefault="00971BB8" w:rsidP="00971BB8">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11.</w:t>
            </w:r>
          </w:p>
        </w:tc>
        <w:tc>
          <w:tcPr>
            <w:tcW w:w="1132" w:type="dxa"/>
            <w:tcBorders>
              <w:top w:val="single" w:sz="4" w:space="0" w:color="auto"/>
              <w:left w:val="single" w:sz="4" w:space="0" w:color="auto"/>
              <w:bottom w:val="single" w:sz="4" w:space="0" w:color="auto"/>
              <w:right w:val="single" w:sz="4" w:space="0" w:color="auto"/>
            </w:tcBorders>
            <w:hideMark/>
          </w:tcPr>
          <w:p w14:paraId="22D13BF5" w14:textId="77777777" w:rsidR="00971BB8" w:rsidRPr="001D72C4"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4FF5DB47" w14:textId="57F69A45" w:rsidR="00971BB8" w:rsidRPr="001D72C4" w:rsidRDefault="002B4E4C"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Boboș Raluca</w:t>
            </w:r>
            <w:r w:rsidR="00971BB8" w:rsidRPr="001D72C4">
              <w:rPr>
                <w:rFonts w:ascii="Cambria" w:eastAsia="Calibri" w:hAnsi="Cambria" w:cs="Cambria"/>
                <w:bCs/>
                <w:noProof/>
                <w:color w:val="000000" w:themeColor="text1"/>
                <w:sz w:val="24"/>
                <w:szCs w:val="24"/>
                <w:lang w:val="ro-RO"/>
              </w:rPr>
              <w:t xml:space="preserve"> </w:t>
            </w:r>
          </w:p>
        </w:tc>
        <w:tc>
          <w:tcPr>
            <w:tcW w:w="1349" w:type="dxa"/>
            <w:tcBorders>
              <w:top w:val="single" w:sz="4" w:space="0" w:color="auto"/>
              <w:left w:val="single" w:sz="4" w:space="0" w:color="auto"/>
              <w:bottom w:val="single" w:sz="4" w:space="0" w:color="auto"/>
              <w:right w:val="single" w:sz="4" w:space="0" w:color="auto"/>
            </w:tcBorders>
            <w:hideMark/>
          </w:tcPr>
          <w:p w14:paraId="25EA1241" w14:textId="4DC4B918" w:rsidR="00971BB8" w:rsidRPr="001D72C4" w:rsidRDefault="002B4E4C" w:rsidP="00971BB8">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Sef Birou</w:t>
            </w:r>
            <w:r w:rsidR="00971BB8" w:rsidRPr="001D72C4">
              <w:rPr>
                <w:rFonts w:ascii="Cambria" w:eastAsia="Calibri" w:hAnsi="Cambria" w:cs="Cambria"/>
                <w:bCs/>
                <w:noProof/>
                <w:color w:val="000000" w:themeColor="text1"/>
                <w:sz w:val="24"/>
                <w:szCs w:val="24"/>
                <w:lang w:val="ro-RO"/>
              </w:rPr>
              <w:t xml:space="preserve"> </w:t>
            </w:r>
          </w:p>
        </w:tc>
        <w:tc>
          <w:tcPr>
            <w:tcW w:w="3867" w:type="dxa"/>
            <w:tcBorders>
              <w:top w:val="single" w:sz="4" w:space="0" w:color="auto"/>
              <w:left w:val="single" w:sz="4" w:space="0" w:color="auto"/>
              <w:bottom w:val="single" w:sz="4" w:space="0" w:color="auto"/>
              <w:right w:val="single" w:sz="4" w:space="0" w:color="auto"/>
            </w:tcBorders>
            <w:hideMark/>
          </w:tcPr>
          <w:p w14:paraId="1FCB0AD4" w14:textId="77777777" w:rsidR="00971BB8" w:rsidRPr="001D72C4"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hAnsi="Cambria"/>
                <w:bCs/>
                <w:noProof/>
                <w:color w:val="000000" w:themeColor="text1"/>
                <w:sz w:val="24"/>
                <w:szCs w:val="24"/>
                <w:lang w:val="ro-RO"/>
              </w:rPr>
              <w:t>Biroul Achiziții Publice-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4B6B17DE" w14:textId="77777777" w:rsidR="00971BB8" w:rsidRPr="001D72C4"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CF114D" w:rsidRPr="001D72C4" w14:paraId="4F530A5E"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tcPr>
          <w:p w14:paraId="2944C386" w14:textId="167C4122" w:rsidR="00CF114D" w:rsidRPr="001D72C4" w:rsidRDefault="00CF114D" w:rsidP="00971BB8">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12.</w:t>
            </w:r>
          </w:p>
        </w:tc>
        <w:tc>
          <w:tcPr>
            <w:tcW w:w="1132" w:type="dxa"/>
            <w:tcBorders>
              <w:top w:val="single" w:sz="4" w:space="0" w:color="auto"/>
              <w:left w:val="single" w:sz="4" w:space="0" w:color="auto"/>
              <w:bottom w:val="single" w:sz="4" w:space="0" w:color="auto"/>
              <w:right w:val="single" w:sz="4" w:space="0" w:color="auto"/>
            </w:tcBorders>
          </w:tcPr>
          <w:p w14:paraId="4E0DB93B" w14:textId="6167F873" w:rsidR="00CF114D" w:rsidRPr="001D72C4" w:rsidRDefault="00CF114D"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tcPr>
          <w:p w14:paraId="7F87E632" w14:textId="43D941F5" w:rsidR="00CF114D" w:rsidRDefault="00CF114D"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Dragotă Cristina</w:t>
            </w:r>
          </w:p>
        </w:tc>
        <w:tc>
          <w:tcPr>
            <w:tcW w:w="1349" w:type="dxa"/>
            <w:tcBorders>
              <w:top w:val="single" w:sz="4" w:space="0" w:color="auto"/>
              <w:left w:val="single" w:sz="4" w:space="0" w:color="auto"/>
              <w:bottom w:val="single" w:sz="4" w:space="0" w:color="auto"/>
              <w:right w:val="single" w:sz="4" w:space="0" w:color="auto"/>
            </w:tcBorders>
          </w:tcPr>
          <w:p w14:paraId="1B96FD3C" w14:textId="4F9B837F" w:rsidR="00CF114D" w:rsidRDefault="00CF114D" w:rsidP="00971BB8">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Referent de specialitate</w:t>
            </w:r>
          </w:p>
        </w:tc>
        <w:tc>
          <w:tcPr>
            <w:tcW w:w="3867" w:type="dxa"/>
            <w:tcBorders>
              <w:top w:val="single" w:sz="4" w:space="0" w:color="auto"/>
              <w:left w:val="single" w:sz="4" w:space="0" w:color="auto"/>
              <w:bottom w:val="single" w:sz="4" w:space="0" w:color="auto"/>
              <w:right w:val="single" w:sz="4" w:space="0" w:color="auto"/>
            </w:tcBorders>
          </w:tcPr>
          <w:p w14:paraId="0A7D9E06" w14:textId="1F18E369" w:rsidR="00CF114D" w:rsidRPr="001D72C4" w:rsidRDefault="00CF114D" w:rsidP="00971BB8">
            <w:pPr>
              <w:autoSpaceDE w:val="0"/>
              <w:autoSpaceDN w:val="0"/>
              <w:adjustRightInd w:val="0"/>
              <w:spacing w:line="240" w:lineRule="auto"/>
              <w:contextualSpacing/>
              <w:rPr>
                <w:rFonts w:ascii="Cambria" w:hAnsi="Cambria"/>
                <w:bCs/>
                <w:noProof/>
                <w:color w:val="000000" w:themeColor="text1"/>
                <w:sz w:val="24"/>
                <w:szCs w:val="24"/>
                <w:lang w:val="ro-RO"/>
              </w:rPr>
            </w:pPr>
            <w:r>
              <w:rPr>
                <w:rFonts w:ascii="Cambria" w:hAnsi="Cambria"/>
                <w:bCs/>
                <w:noProof/>
                <w:color w:val="000000" w:themeColor="text1"/>
                <w:sz w:val="24"/>
                <w:szCs w:val="24"/>
                <w:lang w:val="ro-RO"/>
              </w:rPr>
              <w:t>Birou Contracte-</w:t>
            </w:r>
            <w:r w:rsidRPr="001D72C4">
              <w:rPr>
                <w:rFonts w:ascii="Cambria" w:hAnsi="Cambria"/>
                <w:bCs/>
                <w:noProof/>
                <w:color w:val="000000" w:themeColor="text1"/>
                <w:sz w:val="24"/>
                <w:szCs w:val="24"/>
                <w:lang w:val="ro-RO"/>
              </w:rPr>
              <w:t xml:space="preserve"> Aeroportul Internațional Avram Iancu Cluj</w:t>
            </w:r>
          </w:p>
        </w:tc>
        <w:tc>
          <w:tcPr>
            <w:tcW w:w="1377" w:type="dxa"/>
            <w:tcBorders>
              <w:top w:val="single" w:sz="4" w:space="0" w:color="auto"/>
              <w:left w:val="single" w:sz="4" w:space="0" w:color="auto"/>
              <w:bottom w:val="single" w:sz="4" w:space="0" w:color="auto"/>
              <w:right w:val="single" w:sz="4" w:space="0" w:color="auto"/>
            </w:tcBorders>
          </w:tcPr>
          <w:p w14:paraId="1023FAA3" w14:textId="77777777" w:rsidR="00CF114D" w:rsidRPr="001D72C4" w:rsidRDefault="00CF114D"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971BB8" w:rsidRPr="00A96C6B" w14:paraId="5DE1127B"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45DCE5A1" w14:textId="5567642C" w:rsidR="00971BB8" w:rsidRPr="00A96C6B" w:rsidRDefault="00971BB8" w:rsidP="00971BB8">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w:t>
            </w:r>
            <w:r w:rsidR="00CF114D">
              <w:rPr>
                <w:rFonts w:ascii="Cambria" w:eastAsia="Calibri" w:hAnsi="Cambria" w:cs="Cambria"/>
                <w:bCs/>
                <w:noProof/>
                <w:color w:val="000000" w:themeColor="text1"/>
                <w:sz w:val="24"/>
                <w:szCs w:val="24"/>
                <w:lang w:val="ro-RO"/>
              </w:rPr>
              <w:t>3</w:t>
            </w:r>
            <w:r w:rsidRPr="00A96C6B">
              <w:rPr>
                <w:rFonts w:ascii="Cambria" w:eastAsia="Calibri" w:hAnsi="Cambria" w:cs="Cambria"/>
                <w:bCs/>
                <w:noProof/>
                <w:color w:val="000000" w:themeColor="text1"/>
                <w:sz w:val="24"/>
                <w:szCs w:val="24"/>
                <w:lang w:val="ro-RO"/>
              </w:rPr>
              <w:t>.</w:t>
            </w:r>
          </w:p>
        </w:tc>
        <w:tc>
          <w:tcPr>
            <w:tcW w:w="1132" w:type="dxa"/>
            <w:tcBorders>
              <w:top w:val="single" w:sz="4" w:space="0" w:color="auto"/>
              <w:left w:val="single" w:sz="4" w:space="0" w:color="auto"/>
              <w:bottom w:val="single" w:sz="4" w:space="0" w:color="auto"/>
              <w:right w:val="single" w:sz="4" w:space="0" w:color="auto"/>
            </w:tcBorders>
            <w:hideMark/>
          </w:tcPr>
          <w:p w14:paraId="466238F7"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41302FA7" w14:textId="7AFA776C" w:rsidR="00971BB8" w:rsidRPr="00A96C6B" w:rsidRDefault="002B4E4C"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Răcășan Plosca Maria</w:t>
            </w:r>
          </w:p>
        </w:tc>
        <w:tc>
          <w:tcPr>
            <w:tcW w:w="1349" w:type="dxa"/>
            <w:tcBorders>
              <w:top w:val="single" w:sz="4" w:space="0" w:color="auto"/>
              <w:left w:val="single" w:sz="4" w:space="0" w:color="auto"/>
              <w:bottom w:val="single" w:sz="4" w:space="0" w:color="auto"/>
              <w:right w:val="single" w:sz="4" w:space="0" w:color="auto"/>
            </w:tcBorders>
            <w:hideMark/>
          </w:tcPr>
          <w:p w14:paraId="70A0DDED" w14:textId="788918F8" w:rsidR="00971BB8" w:rsidRPr="00A96C6B" w:rsidRDefault="002B4E4C" w:rsidP="00971BB8">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Referent</w:t>
            </w:r>
          </w:p>
        </w:tc>
        <w:tc>
          <w:tcPr>
            <w:tcW w:w="3867" w:type="dxa"/>
            <w:tcBorders>
              <w:top w:val="single" w:sz="4" w:space="0" w:color="auto"/>
              <w:left w:val="single" w:sz="4" w:space="0" w:color="auto"/>
              <w:bottom w:val="single" w:sz="4" w:space="0" w:color="auto"/>
              <w:right w:val="single" w:sz="4" w:space="0" w:color="auto"/>
            </w:tcBorders>
            <w:hideMark/>
          </w:tcPr>
          <w:p w14:paraId="666EB924" w14:textId="77777777" w:rsidR="00971BB8" w:rsidRPr="00A96C6B" w:rsidRDefault="00971BB8" w:rsidP="00971BB8">
            <w:pPr>
              <w:autoSpaceDE w:val="0"/>
              <w:autoSpaceDN w:val="0"/>
              <w:adjustRightInd w:val="0"/>
              <w:spacing w:line="240" w:lineRule="auto"/>
              <w:contextualSpacing/>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377" w:type="dxa"/>
            <w:tcBorders>
              <w:top w:val="single" w:sz="4" w:space="0" w:color="auto"/>
              <w:left w:val="single" w:sz="4" w:space="0" w:color="auto"/>
              <w:bottom w:val="single" w:sz="4" w:space="0" w:color="auto"/>
              <w:right w:val="single" w:sz="4" w:space="0" w:color="auto"/>
            </w:tcBorders>
          </w:tcPr>
          <w:p w14:paraId="40C19795"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971BB8" w:rsidRPr="00A96C6B" w14:paraId="779E5404"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1E8EF358" w14:textId="54CFECA2" w:rsidR="00971BB8" w:rsidRPr="00A96C6B" w:rsidRDefault="00971BB8" w:rsidP="00971BB8">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1</w:t>
            </w:r>
            <w:r w:rsidR="00CF114D">
              <w:rPr>
                <w:rFonts w:ascii="Cambria" w:eastAsia="Calibri" w:hAnsi="Cambria" w:cs="Cambria"/>
                <w:bCs/>
                <w:noProof/>
                <w:color w:val="000000" w:themeColor="text1"/>
                <w:sz w:val="24"/>
                <w:szCs w:val="24"/>
                <w:lang w:val="ro-RO"/>
              </w:rPr>
              <w:t>4</w:t>
            </w:r>
            <w:r w:rsidRPr="00A96C6B">
              <w:rPr>
                <w:rFonts w:ascii="Cambria" w:eastAsia="Calibri" w:hAnsi="Cambria" w:cs="Cambria"/>
                <w:bCs/>
                <w:noProof/>
                <w:color w:val="000000" w:themeColor="text1"/>
                <w:sz w:val="24"/>
                <w:szCs w:val="24"/>
                <w:lang w:val="ro-RO"/>
              </w:rPr>
              <w:t>.</w:t>
            </w:r>
          </w:p>
        </w:tc>
        <w:tc>
          <w:tcPr>
            <w:tcW w:w="1132" w:type="dxa"/>
            <w:tcBorders>
              <w:top w:val="single" w:sz="4" w:space="0" w:color="auto"/>
              <w:left w:val="single" w:sz="4" w:space="0" w:color="auto"/>
              <w:bottom w:val="single" w:sz="4" w:space="0" w:color="auto"/>
              <w:right w:val="single" w:sz="4" w:space="0" w:color="auto"/>
            </w:tcBorders>
            <w:hideMark/>
          </w:tcPr>
          <w:p w14:paraId="6D1A37B4"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 supleant</w:t>
            </w:r>
          </w:p>
        </w:tc>
        <w:tc>
          <w:tcPr>
            <w:tcW w:w="1799" w:type="dxa"/>
            <w:tcBorders>
              <w:top w:val="single" w:sz="4" w:space="0" w:color="auto"/>
              <w:left w:val="single" w:sz="4" w:space="0" w:color="auto"/>
              <w:bottom w:val="single" w:sz="4" w:space="0" w:color="auto"/>
              <w:right w:val="single" w:sz="4" w:space="0" w:color="auto"/>
            </w:tcBorders>
            <w:hideMark/>
          </w:tcPr>
          <w:p w14:paraId="21D7F233" w14:textId="215766B5" w:rsidR="00971BB8" w:rsidRPr="00A96C6B" w:rsidRDefault="002B4E4C"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Diosan Simona</w:t>
            </w:r>
          </w:p>
        </w:tc>
        <w:tc>
          <w:tcPr>
            <w:tcW w:w="1349" w:type="dxa"/>
            <w:tcBorders>
              <w:top w:val="single" w:sz="4" w:space="0" w:color="auto"/>
              <w:left w:val="single" w:sz="4" w:space="0" w:color="auto"/>
              <w:bottom w:val="single" w:sz="4" w:space="0" w:color="auto"/>
              <w:right w:val="single" w:sz="4" w:space="0" w:color="auto"/>
            </w:tcBorders>
            <w:hideMark/>
          </w:tcPr>
          <w:p w14:paraId="7473411A" w14:textId="3267481A" w:rsidR="00971BB8" w:rsidRPr="00A96C6B" w:rsidRDefault="00971BB8" w:rsidP="00971BB8">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 xml:space="preserve">Consilier </w:t>
            </w:r>
          </w:p>
        </w:tc>
        <w:tc>
          <w:tcPr>
            <w:tcW w:w="3867" w:type="dxa"/>
            <w:tcBorders>
              <w:top w:val="single" w:sz="4" w:space="0" w:color="auto"/>
              <w:left w:val="single" w:sz="4" w:space="0" w:color="auto"/>
              <w:bottom w:val="single" w:sz="4" w:space="0" w:color="auto"/>
              <w:right w:val="single" w:sz="4" w:space="0" w:color="auto"/>
            </w:tcBorders>
            <w:hideMark/>
          </w:tcPr>
          <w:p w14:paraId="3F038F17" w14:textId="77777777" w:rsidR="00934444" w:rsidRPr="00F025FF" w:rsidRDefault="00934444" w:rsidP="00934444">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 xml:space="preserve">Direcția Generală Regională a Finanțelor Publice </w:t>
            </w:r>
          </w:p>
          <w:p w14:paraId="7480261E" w14:textId="069538D4" w:rsidR="00971BB8" w:rsidRPr="00A96C6B" w:rsidRDefault="00934444" w:rsidP="00934444">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hAnsi="Cambria"/>
                <w:bCs/>
                <w:noProof/>
                <w:color w:val="000000" w:themeColor="text1"/>
                <w:sz w:val="24"/>
                <w:szCs w:val="24"/>
                <w:lang w:val="ro-RO"/>
              </w:rPr>
              <w:t>Cluj</w:t>
            </w:r>
            <w:r>
              <w:rPr>
                <w:rFonts w:ascii="Cambria" w:hAnsi="Cambria"/>
                <w:bCs/>
                <w:noProof/>
                <w:color w:val="000000" w:themeColor="text1"/>
                <w:sz w:val="24"/>
                <w:szCs w:val="24"/>
                <w:lang w:val="ro-RO"/>
              </w:rPr>
              <w:t>-Administrația Județeană a Finanțelor publice Cluj.</w:t>
            </w:r>
          </w:p>
        </w:tc>
        <w:tc>
          <w:tcPr>
            <w:tcW w:w="1377" w:type="dxa"/>
            <w:tcBorders>
              <w:top w:val="single" w:sz="4" w:space="0" w:color="auto"/>
              <w:left w:val="single" w:sz="4" w:space="0" w:color="auto"/>
              <w:bottom w:val="single" w:sz="4" w:space="0" w:color="auto"/>
              <w:right w:val="single" w:sz="4" w:space="0" w:color="auto"/>
            </w:tcBorders>
          </w:tcPr>
          <w:p w14:paraId="73434AED" w14:textId="77777777" w:rsidR="00971BB8" w:rsidRPr="00A96C6B" w:rsidRDefault="00971BB8" w:rsidP="00971BB8">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bl>
    <w:p w14:paraId="100A0947" w14:textId="77777777" w:rsidR="00770CD4" w:rsidRDefault="00770CD4" w:rsidP="00770CD4">
      <w:pPr>
        <w:spacing w:line="240" w:lineRule="auto"/>
        <w:rPr>
          <w:rFonts w:ascii="Cambria" w:hAnsi="Cambria"/>
          <w:noProof/>
          <w:color w:val="FF0000"/>
          <w:sz w:val="24"/>
          <w:szCs w:val="24"/>
          <w:lang w:val="ro-RO"/>
        </w:rPr>
      </w:pPr>
    </w:p>
    <w:p w14:paraId="6C12AAF4" w14:textId="77777777" w:rsidR="00770CD4" w:rsidRDefault="00770CD4" w:rsidP="00770CD4">
      <w:pPr>
        <w:spacing w:line="240" w:lineRule="auto"/>
        <w:rPr>
          <w:rFonts w:ascii="Cambria" w:hAnsi="Cambria"/>
          <w:noProof/>
          <w:color w:val="000000" w:themeColor="text1"/>
          <w:sz w:val="24"/>
          <w:szCs w:val="24"/>
          <w:lang w:val="ro-RO"/>
        </w:rPr>
      </w:pPr>
    </w:p>
    <w:p w14:paraId="23353B64"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PREȘEDINTE                                                                                           Contrasemnează:</w:t>
      </w:r>
    </w:p>
    <w:p w14:paraId="4C3442C5"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Alin Tișe                                                                          SECRETAR GENERAL AL JUDEȚULUI</w:t>
      </w:r>
    </w:p>
    <w:p w14:paraId="0BF2586F"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Simona Gaci</w:t>
      </w:r>
    </w:p>
    <w:p w14:paraId="6B375E22" w14:textId="77777777" w:rsidR="00770CD4" w:rsidRDefault="00770CD4" w:rsidP="00770CD4">
      <w:pPr>
        <w:rPr>
          <w:noProof/>
          <w:color w:val="000000" w:themeColor="text1"/>
          <w:lang w:val="ro-RO"/>
        </w:rPr>
      </w:pPr>
    </w:p>
    <w:p w14:paraId="462326F4" w14:textId="77777777" w:rsidR="00770CD4" w:rsidRDefault="00770CD4" w:rsidP="00770CD4">
      <w:pPr>
        <w:rPr>
          <w:noProof/>
          <w:color w:val="FF0000"/>
          <w:lang w:val="ro-RO"/>
        </w:rPr>
      </w:pPr>
    </w:p>
    <w:p w14:paraId="4D9A27FF" w14:textId="77777777" w:rsidR="00770CD4" w:rsidRDefault="00770CD4" w:rsidP="00770CD4">
      <w:pPr>
        <w:rPr>
          <w:noProof/>
          <w:color w:val="FF0000"/>
          <w:lang w:val="ro-RO"/>
        </w:rPr>
      </w:pPr>
    </w:p>
    <w:p w14:paraId="2DFD34CF" w14:textId="77777777" w:rsidR="00770CD4" w:rsidRDefault="00770CD4" w:rsidP="00770CD4">
      <w:pPr>
        <w:rPr>
          <w:noProof/>
          <w:color w:val="FF0000"/>
          <w:lang w:val="ro-RO"/>
        </w:rPr>
      </w:pPr>
    </w:p>
    <w:p w14:paraId="65DFB480" w14:textId="77777777" w:rsidR="00770CD4" w:rsidRDefault="00770CD4" w:rsidP="00770CD4">
      <w:pPr>
        <w:rPr>
          <w:noProof/>
          <w:color w:val="FF0000"/>
          <w:lang w:val="ro-RO"/>
        </w:rPr>
      </w:pPr>
    </w:p>
    <w:p w14:paraId="521C8165" w14:textId="77777777" w:rsidR="00770CD4" w:rsidRDefault="00770CD4" w:rsidP="00770CD4">
      <w:pPr>
        <w:rPr>
          <w:noProof/>
          <w:color w:val="FF0000"/>
          <w:lang w:val="ro-RO"/>
        </w:rPr>
      </w:pPr>
    </w:p>
    <w:p w14:paraId="2A9CD2F0" w14:textId="77777777" w:rsidR="00770CD4" w:rsidRDefault="00770CD4" w:rsidP="00770CD4">
      <w:pPr>
        <w:rPr>
          <w:noProof/>
          <w:color w:val="FF0000"/>
          <w:lang w:val="ro-RO"/>
        </w:rPr>
      </w:pPr>
    </w:p>
    <w:p w14:paraId="5D551375"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23D85A47" w14:textId="77777777" w:rsidR="00770CD4" w:rsidRDefault="00770CD4" w:rsidP="00770CD4">
      <w:pPr>
        <w:rPr>
          <w:noProof/>
          <w:color w:val="FF0000"/>
          <w:lang w:val="ro-RO"/>
        </w:rPr>
      </w:pPr>
    </w:p>
    <w:p w14:paraId="3E0C296A" w14:textId="77777777" w:rsidR="00770CD4" w:rsidRDefault="00770CD4" w:rsidP="00770CD4">
      <w:pPr>
        <w:rPr>
          <w:color w:val="FF0000"/>
        </w:rPr>
      </w:pPr>
    </w:p>
    <w:p w14:paraId="739D9641" w14:textId="77777777" w:rsidR="00770CD4" w:rsidRDefault="00770CD4" w:rsidP="00770CD4"/>
    <w:p w14:paraId="7F9A3824" w14:textId="77777777" w:rsidR="00770CD4" w:rsidRDefault="00770CD4" w:rsidP="00770CD4"/>
    <w:p w14:paraId="37307CC4" w14:textId="77777777" w:rsidR="00770CD4" w:rsidRPr="001A7A6F" w:rsidRDefault="00770CD4" w:rsidP="00770CD4">
      <w:pPr>
        <w:rPr>
          <w:rFonts w:ascii="Montserrat Light" w:hAnsi="Montserrat Light"/>
          <w:b/>
          <w:bCs/>
        </w:rPr>
      </w:pPr>
    </w:p>
    <w:p w14:paraId="5A2F2C51" w14:textId="3C4E6566" w:rsidR="00770CD4" w:rsidRPr="001A7A6F" w:rsidRDefault="00770CD4" w:rsidP="00CF114D">
      <w:pPr>
        <w:spacing w:line="240" w:lineRule="auto"/>
        <w:jc w:val="right"/>
        <w:rPr>
          <w:rFonts w:ascii="Montserrat Light" w:hAnsi="Montserrat Light"/>
          <w:b/>
          <w:bCs/>
          <w:noProof/>
          <w:color w:val="000000" w:themeColor="text1"/>
          <w:sz w:val="24"/>
          <w:szCs w:val="24"/>
          <w:lang w:val="ro-RO"/>
        </w:rPr>
      </w:pPr>
      <w:r w:rsidRPr="001A7A6F">
        <w:rPr>
          <w:rFonts w:ascii="Montserrat Light" w:hAnsi="Montserrat Light"/>
          <w:b/>
          <w:bCs/>
          <w:noProof/>
          <w:color w:val="000000" w:themeColor="text1"/>
          <w:sz w:val="24"/>
          <w:szCs w:val="24"/>
          <w:lang w:val="ro-RO"/>
        </w:rPr>
        <w:lastRenderedPageBreak/>
        <w:t xml:space="preserve">                                                                                                                                                   </w:t>
      </w:r>
      <w:r w:rsidR="001A7A6F">
        <w:rPr>
          <w:rFonts w:ascii="Montserrat Light" w:hAnsi="Montserrat Light"/>
          <w:b/>
          <w:bCs/>
          <w:noProof/>
          <w:color w:val="000000" w:themeColor="text1"/>
          <w:sz w:val="24"/>
          <w:szCs w:val="24"/>
          <w:lang w:val="ro-RO"/>
        </w:rPr>
        <w:t xml:space="preserve">                           </w:t>
      </w:r>
      <w:r w:rsidR="00CF114D">
        <w:rPr>
          <w:rFonts w:ascii="Montserrat Light" w:hAnsi="Montserrat Light"/>
          <w:b/>
          <w:bCs/>
          <w:noProof/>
          <w:color w:val="000000" w:themeColor="text1"/>
          <w:sz w:val="24"/>
          <w:szCs w:val="24"/>
          <w:lang w:val="ro-RO"/>
        </w:rPr>
        <w:t xml:space="preserve">                            </w:t>
      </w:r>
      <w:r w:rsidRPr="001A7A6F">
        <w:rPr>
          <w:rFonts w:ascii="Montserrat Light" w:hAnsi="Montserrat Light"/>
          <w:b/>
          <w:bCs/>
          <w:noProof/>
          <w:color w:val="000000" w:themeColor="text1"/>
          <w:sz w:val="24"/>
          <w:szCs w:val="24"/>
          <w:lang w:val="ro-RO"/>
        </w:rPr>
        <w:t>Anexa nr. 2</w:t>
      </w:r>
    </w:p>
    <w:p w14:paraId="5EC3F358" w14:textId="44DEA5E5" w:rsidR="00770CD4" w:rsidRPr="001A7A6F" w:rsidRDefault="009A706A" w:rsidP="00770CD4">
      <w:pPr>
        <w:spacing w:line="240" w:lineRule="auto"/>
        <w:rPr>
          <w:rFonts w:ascii="Montserrat Light" w:hAnsi="Montserrat Light"/>
          <w:b/>
          <w:bCs/>
          <w:noProof/>
          <w:color w:val="000000" w:themeColor="text1"/>
          <w:sz w:val="24"/>
          <w:szCs w:val="24"/>
          <w:lang w:val="ro-RO"/>
        </w:rPr>
      </w:pPr>
      <w:r w:rsidRPr="001A7A6F">
        <w:rPr>
          <w:rFonts w:ascii="Montserrat Light" w:hAnsi="Montserrat Light"/>
          <w:b/>
          <w:bCs/>
          <w:noProof/>
          <w:color w:val="000000" w:themeColor="text1"/>
          <w:sz w:val="24"/>
          <w:szCs w:val="24"/>
          <w:lang w:val="ro-RO"/>
        </w:rPr>
        <w:t xml:space="preserve">                                                                                                   </w:t>
      </w:r>
      <w:r w:rsidR="00770CD4" w:rsidRPr="001A7A6F">
        <w:rPr>
          <w:rFonts w:ascii="Montserrat Light" w:hAnsi="Montserrat Light"/>
          <w:b/>
          <w:bCs/>
          <w:noProof/>
          <w:color w:val="000000" w:themeColor="text1"/>
          <w:sz w:val="24"/>
          <w:szCs w:val="24"/>
          <w:lang w:val="ro-RO"/>
        </w:rPr>
        <w:t xml:space="preserve">la Dispoziția nr. </w:t>
      </w:r>
      <w:r w:rsidR="0039554E">
        <w:rPr>
          <w:rFonts w:ascii="Montserrat Light" w:hAnsi="Montserrat Light"/>
          <w:b/>
          <w:bCs/>
          <w:noProof/>
          <w:color w:val="000000" w:themeColor="text1"/>
          <w:sz w:val="24"/>
          <w:szCs w:val="24"/>
          <w:lang w:val="ro-RO"/>
        </w:rPr>
        <w:t>81</w:t>
      </w:r>
      <w:r w:rsidR="00770CD4" w:rsidRPr="001A7A6F">
        <w:rPr>
          <w:rFonts w:ascii="Montserrat Light" w:hAnsi="Montserrat Light"/>
          <w:b/>
          <w:bCs/>
          <w:noProof/>
          <w:color w:val="000000" w:themeColor="text1"/>
          <w:sz w:val="24"/>
          <w:szCs w:val="24"/>
          <w:lang w:val="ro-RO"/>
        </w:rPr>
        <w:t>/202</w:t>
      </w:r>
      <w:r w:rsidR="002B4E4C" w:rsidRPr="001A7A6F">
        <w:rPr>
          <w:rFonts w:ascii="Montserrat Light" w:hAnsi="Montserrat Light"/>
          <w:b/>
          <w:bCs/>
          <w:noProof/>
          <w:color w:val="000000" w:themeColor="text1"/>
          <w:sz w:val="24"/>
          <w:szCs w:val="24"/>
          <w:lang w:val="ro-RO"/>
        </w:rPr>
        <w:t>1</w:t>
      </w:r>
    </w:p>
    <w:p w14:paraId="1E5B6198" w14:textId="77777777" w:rsidR="00770CD4" w:rsidRPr="001A7A6F" w:rsidRDefault="00770CD4" w:rsidP="00770CD4">
      <w:pPr>
        <w:spacing w:line="240" w:lineRule="auto"/>
        <w:rPr>
          <w:rFonts w:ascii="Montserrat Light" w:hAnsi="Montserrat Light"/>
          <w:b/>
          <w:bCs/>
          <w:noProof/>
          <w:color w:val="000000" w:themeColor="text1"/>
          <w:sz w:val="24"/>
          <w:szCs w:val="24"/>
          <w:lang w:val="ro-RO"/>
        </w:rPr>
      </w:pPr>
    </w:p>
    <w:p w14:paraId="32BBC9E7" w14:textId="77777777" w:rsidR="00770CD4" w:rsidRPr="001A7A6F" w:rsidRDefault="00770CD4" w:rsidP="00770CD4">
      <w:pPr>
        <w:spacing w:line="240" w:lineRule="auto"/>
        <w:rPr>
          <w:rFonts w:ascii="Montserrat Light" w:hAnsi="Montserrat Light"/>
          <w:b/>
          <w:bCs/>
          <w:noProof/>
          <w:color w:val="FF0000"/>
          <w:sz w:val="24"/>
          <w:szCs w:val="24"/>
          <w:lang w:val="ro-RO"/>
        </w:rPr>
      </w:pPr>
    </w:p>
    <w:p w14:paraId="5C810359" w14:textId="4F429BA6" w:rsidR="00770CD4" w:rsidRPr="001A7A6F" w:rsidRDefault="00770CD4" w:rsidP="001A7A6F">
      <w:pPr>
        <w:spacing w:line="240" w:lineRule="auto"/>
        <w:jc w:val="center"/>
        <w:rPr>
          <w:rFonts w:ascii="Montserrat Light" w:hAnsi="Montserrat Light"/>
          <w:b/>
          <w:bCs/>
          <w:noProof/>
          <w:color w:val="000000" w:themeColor="text1"/>
          <w:sz w:val="24"/>
          <w:szCs w:val="24"/>
          <w:lang w:val="ro-RO"/>
        </w:rPr>
      </w:pPr>
      <w:r w:rsidRPr="001A7A6F">
        <w:rPr>
          <w:rFonts w:ascii="Montserrat Light" w:hAnsi="Montserrat Light"/>
          <w:b/>
          <w:bCs/>
          <w:noProof/>
          <w:color w:val="000000" w:themeColor="text1"/>
          <w:sz w:val="24"/>
          <w:szCs w:val="24"/>
          <w:lang w:val="ro-RO"/>
        </w:rPr>
        <w:t xml:space="preserve">Componența Comisiei de evaluare a ofertelor </w:t>
      </w:r>
      <w:r w:rsidR="001A7A6F" w:rsidRPr="001A7A6F">
        <w:rPr>
          <w:rFonts w:ascii="Montserrat Light" w:hAnsi="Montserrat Light"/>
          <w:b/>
          <w:bCs/>
          <w:noProof/>
          <w:sz w:val="24"/>
          <w:szCs w:val="24"/>
          <w:lang w:val="ro-RO"/>
        </w:rPr>
        <w:t>pentru închirierea unui spațiu cu destinație de  depozit pentru desfășurarea de activități și servicii specifice utilizatorilor unui aeroport internațional  situat în incinta Aeroportul Internațional Avram Iancu Cluj R.A.  la subsolul Corpului de legătură, zona restricționată ( identificat ca S01-C și S01-G)</w:t>
      </w:r>
    </w:p>
    <w:p w14:paraId="5C6A53C2" w14:textId="77777777" w:rsidR="00770CD4" w:rsidRPr="001A7A6F" w:rsidRDefault="00770CD4" w:rsidP="00770CD4">
      <w:pPr>
        <w:autoSpaceDE w:val="0"/>
        <w:autoSpaceDN w:val="0"/>
        <w:adjustRightInd w:val="0"/>
        <w:spacing w:line="240" w:lineRule="auto"/>
        <w:contextualSpacing/>
        <w:jc w:val="center"/>
        <w:rPr>
          <w:rFonts w:ascii="Montserrat Light" w:eastAsia="Times New Roman" w:hAnsi="Montserrat Light" w:cs="Cambria"/>
          <w:b/>
          <w:bCs/>
          <w:noProof/>
          <w:color w:val="FF0000"/>
          <w:sz w:val="24"/>
          <w:szCs w:val="24"/>
          <w:highlight w:val="yellow"/>
          <w:lang w:val="ro-RO"/>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843"/>
        <w:gridCol w:w="1417"/>
        <w:gridCol w:w="3544"/>
        <w:gridCol w:w="1418"/>
      </w:tblGrid>
      <w:tr w:rsidR="00770CD4" w14:paraId="0408F8F8"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61C1EED" w14:textId="77777777" w:rsidR="00770CD4" w:rsidRDefault="00770CD4" w:rsidP="003B20A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Nr.</w:t>
            </w:r>
          </w:p>
          <w:p w14:paraId="2FDB680E" w14:textId="77777777" w:rsidR="00770CD4" w:rsidRDefault="00770CD4" w:rsidP="003B20A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crt.</w:t>
            </w:r>
          </w:p>
        </w:tc>
        <w:tc>
          <w:tcPr>
            <w:tcW w:w="1560" w:type="dxa"/>
            <w:tcBorders>
              <w:top w:val="single" w:sz="4" w:space="0" w:color="auto"/>
              <w:left w:val="single" w:sz="4" w:space="0" w:color="auto"/>
              <w:bottom w:val="single" w:sz="4" w:space="0" w:color="auto"/>
              <w:right w:val="single" w:sz="4" w:space="0" w:color="auto"/>
            </w:tcBorders>
            <w:hideMark/>
          </w:tcPr>
          <w:p w14:paraId="0F33A19A"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Calitatea în cadrul comisiei de evaluare</w:t>
            </w:r>
          </w:p>
        </w:tc>
        <w:tc>
          <w:tcPr>
            <w:tcW w:w="1843" w:type="dxa"/>
            <w:tcBorders>
              <w:top w:val="single" w:sz="4" w:space="0" w:color="auto"/>
              <w:left w:val="single" w:sz="4" w:space="0" w:color="auto"/>
              <w:bottom w:val="single" w:sz="4" w:space="0" w:color="auto"/>
              <w:right w:val="single" w:sz="4" w:space="0" w:color="auto"/>
            </w:tcBorders>
            <w:hideMark/>
          </w:tcPr>
          <w:p w14:paraId="4ACB537B"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Numele și prenumele</w:t>
            </w:r>
          </w:p>
        </w:tc>
        <w:tc>
          <w:tcPr>
            <w:tcW w:w="1417" w:type="dxa"/>
            <w:tcBorders>
              <w:top w:val="single" w:sz="4" w:space="0" w:color="auto"/>
              <w:left w:val="single" w:sz="4" w:space="0" w:color="auto"/>
              <w:bottom w:val="single" w:sz="4" w:space="0" w:color="auto"/>
              <w:right w:val="single" w:sz="4" w:space="0" w:color="auto"/>
            </w:tcBorders>
          </w:tcPr>
          <w:p w14:paraId="754E7AE9" w14:textId="77777777" w:rsidR="00770CD4" w:rsidRDefault="00770CD4" w:rsidP="003B20A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Funcția deținută</w:t>
            </w:r>
          </w:p>
          <w:p w14:paraId="5ECE25B1" w14:textId="77777777" w:rsidR="00770CD4" w:rsidRDefault="00770CD4" w:rsidP="003B20A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p>
        </w:tc>
        <w:tc>
          <w:tcPr>
            <w:tcW w:w="3544" w:type="dxa"/>
            <w:tcBorders>
              <w:top w:val="single" w:sz="4" w:space="0" w:color="auto"/>
              <w:left w:val="single" w:sz="4" w:space="0" w:color="auto"/>
              <w:bottom w:val="single" w:sz="4" w:space="0" w:color="auto"/>
              <w:right w:val="single" w:sz="4" w:space="0" w:color="auto"/>
            </w:tcBorders>
            <w:hideMark/>
          </w:tcPr>
          <w:p w14:paraId="2588EA9E"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Compartimentul de specialitate/Entitate publică</w:t>
            </w:r>
          </w:p>
        </w:tc>
        <w:tc>
          <w:tcPr>
            <w:tcW w:w="1418" w:type="dxa"/>
            <w:tcBorders>
              <w:top w:val="single" w:sz="4" w:space="0" w:color="auto"/>
              <w:left w:val="single" w:sz="4" w:space="0" w:color="auto"/>
              <w:bottom w:val="single" w:sz="4" w:space="0" w:color="auto"/>
              <w:right w:val="single" w:sz="4" w:space="0" w:color="auto"/>
            </w:tcBorders>
            <w:hideMark/>
          </w:tcPr>
          <w:p w14:paraId="109D77C8"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Mențiuni</w:t>
            </w:r>
          </w:p>
        </w:tc>
      </w:tr>
      <w:tr w:rsidR="00770CD4" w14:paraId="399164E5" w14:textId="77777777" w:rsidTr="003B20AC">
        <w:trPr>
          <w:trHeight w:val="359"/>
        </w:trPr>
        <w:tc>
          <w:tcPr>
            <w:tcW w:w="567" w:type="dxa"/>
            <w:tcBorders>
              <w:top w:val="single" w:sz="4" w:space="0" w:color="auto"/>
              <w:left w:val="single" w:sz="4" w:space="0" w:color="auto"/>
              <w:bottom w:val="single" w:sz="4" w:space="0" w:color="auto"/>
              <w:right w:val="single" w:sz="4" w:space="0" w:color="auto"/>
            </w:tcBorders>
            <w:hideMark/>
          </w:tcPr>
          <w:p w14:paraId="6743F63E" w14:textId="77777777" w:rsidR="00770CD4" w:rsidRDefault="00770CD4" w:rsidP="003B20AC">
            <w:pPr>
              <w:autoSpaceDE w:val="0"/>
              <w:autoSpaceDN w:val="0"/>
              <w:adjustRightInd w:val="0"/>
              <w:spacing w:line="240" w:lineRule="auto"/>
              <w:ind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0</w:t>
            </w:r>
          </w:p>
        </w:tc>
        <w:tc>
          <w:tcPr>
            <w:tcW w:w="1560" w:type="dxa"/>
            <w:tcBorders>
              <w:top w:val="single" w:sz="4" w:space="0" w:color="auto"/>
              <w:left w:val="single" w:sz="4" w:space="0" w:color="auto"/>
              <w:bottom w:val="single" w:sz="4" w:space="0" w:color="auto"/>
              <w:right w:val="single" w:sz="4" w:space="0" w:color="auto"/>
            </w:tcBorders>
            <w:hideMark/>
          </w:tcPr>
          <w:p w14:paraId="354A928C"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1</w:t>
            </w:r>
          </w:p>
        </w:tc>
        <w:tc>
          <w:tcPr>
            <w:tcW w:w="1843" w:type="dxa"/>
            <w:tcBorders>
              <w:top w:val="single" w:sz="4" w:space="0" w:color="auto"/>
              <w:left w:val="single" w:sz="4" w:space="0" w:color="auto"/>
              <w:bottom w:val="single" w:sz="4" w:space="0" w:color="auto"/>
              <w:right w:val="single" w:sz="4" w:space="0" w:color="auto"/>
            </w:tcBorders>
            <w:hideMark/>
          </w:tcPr>
          <w:p w14:paraId="08E4DF87"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2</w:t>
            </w:r>
          </w:p>
        </w:tc>
        <w:tc>
          <w:tcPr>
            <w:tcW w:w="1417" w:type="dxa"/>
            <w:tcBorders>
              <w:top w:val="single" w:sz="4" w:space="0" w:color="auto"/>
              <w:left w:val="single" w:sz="4" w:space="0" w:color="auto"/>
              <w:bottom w:val="single" w:sz="4" w:space="0" w:color="auto"/>
              <w:right w:val="single" w:sz="4" w:space="0" w:color="auto"/>
            </w:tcBorders>
            <w:hideMark/>
          </w:tcPr>
          <w:p w14:paraId="4F5FE947" w14:textId="77777777" w:rsidR="00770CD4" w:rsidRDefault="00770CD4" w:rsidP="003B20AC">
            <w:pPr>
              <w:autoSpaceDE w:val="0"/>
              <w:autoSpaceDN w:val="0"/>
              <w:adjustRightInd w:val="0"/>
              <w:spacing w:line="240" w:lineRule="auto"/>
              <w:ind w:left="-108" w:right="-108"/>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3</w:t>
            </w:r>
          </w:p>
        </w:tc>
        <w:tc>
          <w:tcPr>
            <w:tcW w:w="3544" w:type="dxa"/>
            <w:tcBorders>
              <w:top w:val="single" w:sz="4" w:space="0" w:color="auto"/>
              <w:left w:val="single" w:sz="4" w:space="0" w:color="auto"/>
              <w:bottom w:val="single" w:sz="4" w:space="0" w:color="auto"/>
              <w:right w:val="single" w:sz="4" w:space="0" w:color="auto"/>
            </w:tcBorders>
            <w:hideMark/>
          </w:tcPr>
          <w:p w14:paraId="2D851B37"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4</w:t>
            </w:r>
          </w:p>
        </w:tc>
        <w:tc>
          <w:tcPr>
            <w:tcW w:w="1418" w:type="dxa"/>
            <w:tcBorders>
              <w:top w:val="single" w:sz="4" w:space="0" w:color="auto"/>
              <w:left w:val="single" w:sz="4" w:space="0" w:color="auto"/>
              <w:bottom w:val="single" w:sz="4" w:space="0" w:color="auto"/>
              <w:right w:val="single" w:sz="4" w:space="0" w:color="auto"/>
            </w:tcBorders>
            <w:hideMark/>
          </w:tcPr>
          <w:p w14:paraId="6671DF53" w14:textId="77777777" w:rsidR="00770CD4" w:rsidRDefault="00770CD4" w:rsidP="003B20AC">
            <w:pPr>
              <w:autoSpaceDE w:val="0"/>
              <w:autoSpaceDN w:val="0"/>
              <w:adjustRightInd w:val="0"/>
              <w:spacing w:line="240" w:lineRule="auto"/>
              <w:contextualSpacing/>
              <w:jc w:val="center"/>
              <w:rPr>
                <w:rFonts w:ascii="Cambria" w:eastAsia="Calibri" w:hAnsi="Cambria" w:cs="Cambria"/>
                <w:b/>
                <w:noProof/>
                <w:color w:val="000000" w:themeColor="text1"/>
                <w:sz w:val="24"/>
                <w:szCs w:val="24"/>
                <w:lang w:val="ro-RO"/>
              </w:rPr>
            </w:pPr>
            <w:r>
              <w:rPr>
                <w:rFonts w:ascii="Cambria" w:eastAsia="Calibri" w:hAnsi="Cambria" w:cs="Cambria"/>
                <w:b/>
                <w:noProof/>
                <w:color w:val="000000" w:themeColor="text1"/>
                <w:sz w:val="24"/>
                <w:szCs w:val="24"/>
                <w:lang w:val="ro-RO"/>
              </w:rPr>
              <w:t>5</w:t>
            </w:r>
          </w:p>
        </w:tc>
      </w:tr>
      <w:tr w:rsidR="00770CD4" w14:paraId="7BB32E7D" w14:textId="77777777" w:rsidTr="003B20AC">
        <w:trPr>
          <w:trHeight w:val="818"/>
        </w:trPr>
        <w:tc>
          <w:tcPr>
            <w:tcW w:w="567" w:type="dxa"/>
            <w:tcBorders>
              <w:top w:val="single" w:sz="4" w:space="0" w:color="auto"/>
              <w:left w:val="single" w:sz="4" w:space="0" w:color="auto"/>
              <w:bottom w:val="single" w:sz="4" w:space="0" w:color="auto"/>
              <w:right w:val="single" w:sz="4" w:space="0" w:color="auto"/>
            </w:tcBorders>
            <w:hideMark/>
          </w:tcPr>
          <w:p w14:paraId="19D874B1" w14:textId="77777777" w:rsidR="00770CD4"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1.</w:t>
            </w:r>
          </w:p>
        </w:tc>
        <w:tc>
          <w:tcPr>
            <w:tcW w:w="1560" w:type="dxa"/>
            <w:tcBorders>
              <w:top w:val="single" w:sz="4" w:space="0" w:color="auto"/>
              <w:left w:val="single" w:sz="4" w:space="0" w:color="auto"/>
              <w:bottom w:val="single" w:sz="4" w:space="0" w:color="auto"/>
              <w:right w:val="single" w:sz="4" w:space="0" w:color="auto"/>
            </w:tcBorders>
            <w:hideMark/>
          </w:tcPr>
          <w:p w14:paraId="2001796D" w14:textId="77777777" w:rsidR="00770CD4" w:rsidRPr="00D70227"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hideMark/>
          </w:tcPr>
          <w:p w14:paraId="739C1D3E" w14:textId="77777777" w:rsidR="00770CD4" w:rsidRPr="00D70227"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Mocean Petru</w:t>
            </w:r>
          </w:p>
        </w:tc>
        <w:tc>
          <w:tcPr>
            <w:tcW w:w="1417" w:type="dxa"/>
            <w:tcBorders>
              <w:top w:val="single" w:sz="4" w:space="0" w:color="auto"/>
              <w:left w:val="single" w:sz="4" w:space="0" w:color="auto"/>
              <w:bottom w:val="single" w:sz="4" w:space="0" w:color="auto"/>
              <w:right w:val="single" w:sz="4" w:space="0" w:color="auto"/>
            </w:tcBorders>
            <w:hideMark/>
          </w:tcPr>
          <w:p w14:paraId="471ABAC6" w14:textId="77777777" w:rsidR="00770CD4" w:rsidRPr="00D70227" w:rsidRDefault="00770CD4"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Referent de sp</w:t>
            </w:r>
            <w:r>
              <w:rPr>
                <w:rFonts w:ascii="Cambria" w:eastAsia="Calibri" w:hAnsi="Cambria" w:cs="Cambria"/>
                <w:bCs/>
                <w:noProof/>
                <w:color w:val="000000" w:themeColor="text1"/>
                <w:sz w:val="24"/>
                <w:szCs w:val="24"/>
                <w:lang w:val="ro-RO"/>
              </w:rPr>
              <w:t>e</w:t>
            </w:r>
            <w:r w:rsidRPr="00D70227">
              <w:rPr>
                <w:rFonts w:ascii="Cambria" w:eastAsia="Calibri" w:hAnsi="Cambria" w:cs="Cambria"/>
                <w:bCs/>
                <w:noProof/>
                <w:color w:val="000000" w:themeColor="text1"/>
                <w:sz w:val="24"/>
                <w:szCs w:val="24"/>
                <w:lang w:val="ro-RO"/>
              </w:rPr>
              <w:t>cialitate</w:t>
            </w:r>
          </w:p>
        </w:tc>
        <w:tc>
          <w:tcPr>
            <w:tcW w:w="3544" w:type="dxa"/>
            <w:tcBorders>
              <w:top w:val="single" w:sz="4" w:space="0" w:color="auto"/>
              <w:left w:val="single" w:sz="4" w:space="0" w:color="auto"/>
              <w:bottom w:val="single" w:sz="4" w:space="0" w:color="auto"/>
              <w:right w:val="single" w:sz="4" w:space="0" w:color="auto"/>
            </w:tcBorders>
            <w:hideMark/>
          </w:tcPr>
          <w:p w14:paraId="677C2375" w14:textId="77777777" w:rsidR="00770CD4" w:rsidRPr="00D70227"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D70227">
              <w:rPr>
                <w:rFonts w:ascii="Cambria" w:hAnsi="Cambria"/>
                <w:bCs/>
                <w:noProof/>
                <w:color w:val="000000" w:themeColor="text1"/>
                <w:sz w:val="24"/>
                <w:szCs w:val="24"/>
                <w:lang w:val="ro-RO"/>
              </w:rPr>
              <w:t>Compartiment Administrare Clădiri-Aeroportul Internațional Avram Iancu Cluj</w:t>
            </w:r>
          </w:p>
        </w:tc>
        <w:tc>
          <w:tcPr>
            <w:tcW w:w="1418" w:type="dxa"/>
            <w:tcBorders>
              <w:top w:val="single" w:sz="4" w:space="0" w:color="auto"/>
              <w:left w:val="single" w:sz="4" w:space="0" w:color="auto"/>
              <w:bottom w:val="single" w:sz="4" w:space="0" w:color="auto"/>
              <w:right w:val="single" w:sz="4" w:space="0" w:color="auto"/>
            </w:tcBorders>
            <w:hideMark/>
          </w:tcPr>
          <w:p w14:paraId="20691E11" w14:textId="77777777" w:rsidR="00770CD4" w:rsidRPr="00D70227"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Președinte</w:t>
            </w:r>
          </w:p>
        </w:tc>
      </w:tr>
      <w:tr w:rsidR="00770CD4" w:rsidRPr="00A96C6B" w14:paraId="73FA8207" w14:textId="77777777" w:rsidTr="003B20AC">
        <w:trPr>
          <w:trHeight w:val="629"/>
        </w:trPr>
        <w:tc>
          <w:tcPr>
            <w:tcW w:w="567" w:type="dxa"/>
            <w:tcBorders>
              <w:top w:val="single" w:sz="4" w:space="0" w:color="auto"/>
              <w:left w:val="single" w:sz="4" w:space="0" w:color="auto"/>
              <w:bottom w:val="single" w:sz="4" w:space="0" w:color="auto"/>
              <w:right w:val="single" w:sz="4" w:space="0" w:color="auto"/>
            </w:tcBorders>
            <w:hideMark/>
          </w:tcPr>
          <w:p w14:paraId="240B7A15" w14:textId="77777777" w:rsidR="00770CD4" w:rsidRPr="00A96C6B" w:rsidRDefault="00770CD4" w:rsidP="003B20AC">
            <w:pPr>
              <w:autoSpaceDE w:val="0"/>
              <w:autoSpaceDN w:val="0"/>
              <w:adjustRightInd w:val="0"/>
              <w:spacing w:line="240" w:lineRule="auto"/>
              <w:ind w:right="-108"/>
              <w:contextualSpacing/>
              <w:rPr>
                <w:rFonts w:ascii="Cambria" w:eastAsia="Calibri" w:hAnsi="Cambria" w:cs="Cambria"/>
                <w:bCs/>
                <w:noProof/>
                <w:color w:val="000000" w:themeColor="text1"/>
                <w:sz w:val="24"/>
                <w:szCs w:val="24"/>
                <w:highlight w:val="yellow"/>
                <w:lang w:val="ro-RO"/>
              </w:rPr>
            </w:pPr>
            <w:r w:rsidRPr="00A96C6B">
              <w:rPr>
                <w:rFonts w:ascii="Cambria" w:eastAsia="Calibri" w:hAnsi="Cambria" w:cs="Cambria"/>
                <w:bCs/>
                <w:noProof/>
                <w:color w:val="000000" w:themeColor="text1"/>
                <w:sz w:val="24"/>
                <w:szCs w:val="24"/>
                <w:lang w:val="ro-RO"/>
              </w:rPr>
              <w:t xml:space="preserve">  2.</w:t>
            </w:r>
          </w:p>
        </w:tc>
        <w:tc>
          <w:tcPr>
            <w:tcW w:w="1560" w:type="dxa"/>
            <w:tcBorders>
              <w:top w:val="single" w:sz="4" w:space="0" w:color="auto"/>
              <w:left w:val="single" w:sz="4" w:space="0" w:color="auto"/>
              <w:bottom w:val="single" w:sz="4" w:space="0" w:color="auto"/>
              <w:right w:val="single" w:sz="4" w:space="0" w:color="auto"/>
            </w:tcBorders>
            <w:hideMark/>
          </w:tcPr>
          <w:p w14:paraId="67573717" w14:textId="77777777" w:rsidR="00770CD4" w:rsidRPr="00A96C6B"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tcPr>
          <w:p w14:paraId="17E967CB" w14:textId="348C1991"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 xml:space="preserve">Polverea Iulia </w:t>
            </w:r>
          </w:p>
        </w:tc>
        <w:tc>
          <w:tcPr>
            <w:tcW w:w="1417" w:type="dxa"/>
            <w:tcBorders>
              <w:top w:val="single" w:sz="4" w:space="0" w:color="auto"/>
              <w:left w:val="single" w:sz="4" w:space="0" w:color="auto"/>
              <w:bottom w:val="single" w:sz="4" w:space="0" w:color="auto"/>
              <w:right w:val="single" w:sz="4" w:space="0" w:color="auto"/>
            </w:tcBorders>
          </w:tcPr>
          <w:p w14:paraId="703F8294" w14:textId="77777777" w:rsidR="00770CD4" w:rsidRPr="00F025FF" w:rsidRDefault="00770CD4"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tcPr>
          <w:p w14:paraId="4F814B92" w14:textId="77777777" w:rsidR="00770CD4" w:rsidRPr="00F025FF"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2E3CF7C8" w14:textId="77777777" w:rsidR="00770CD4" w:rsidRPr="00A96C6B"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F025FF" w14:paraId="38539ABC" w14:textId="77777777" w:rsidTr="003B20AC">
        <w:trPr>
          <w:trHeight w:val="584"/>
        </w:trPr>
        <w:tc>
          <w:tcPr>
            <w:tcW w:w="567" w:type="dxa"/>
            <w:tcBorders>
              <w:top w:val="single" w:sz="4" w:space="0" w:color="auto"/>
              <w:left w:val="single" w:sz="4" w:space="0" w:color="auto"/>
              <w:bottom w:val="single" w:sz="4" w:space="0" w:color="auto"/>
              <w:right w:val="single" w:sz="4" w:space="0" w:color="auto"/>
            </w:tcBorders>
            <w:hideMark/>
          </w:tcPr>
          <w:p w14:paraId="6C5B4698" w14:textId="77777777" w:rsidR="00770CD4" w:rsidRPr="00F025FF" w:rsidRDefault="00770CD4" w:rsidP="003B20A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 xml:space="preserve">  3.</w:t>
            </w:r>
          </w:p>
        </w:tc>
        <w:tc>
          <w:tcPr>
            <w:tcW w:w="1560" w:type="dxa"/>
            <w:tcBorders>
              <w:top w:val="single" w:sz="4" w:space="0" w:color="auto"/>
              <w:left w:val="single" w:sz="4" w:space="0" w:color="auto"/>
              <w:bottom w:val="single" w:sz="4" w:space="0" w:color="auto"/>
              <w:right w:val="single" w:sz="4" w:space="0" w:color="auto"/>
            </w:tcBorders>
            <w:hideMark/>
          </w:tcPr>
          <w:p w14:paraId="04B01F65"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hideMark/>
          </w:tcPr>
          <w:p w14:paraId="73B12800" w14:textId="4F48BD1E" w:rsidR="00770CD4" w:rsidRPr="00F025FF" w:rsidRDefault="00C22376"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Diana Maria Koncz</w:t>
            </w:r>
          </w:p>
        </w:tc>
        <w:tc>
          <w:tcPr>
            <w:tcW w:w="1417" w:type="dxa"/>
            <w:tcBorders>
              <w:top w:val="single" w:sz="4" w:space="0" w:color="auto"/>
              <w:left w:val="single" w:sz="4" w:space="0" w:color="auto"/>
              <w:bottom w:val="single" w:sz="4" w:space="0" w:color="auto"/>
              <w:right w:val="single" w:sz="4" w:space="0" w:color="auto"/>
            </w:tcBorders>
            <w:hideMark/>
          </w:tcPr>
          <w:p w14:paraId="6E587EAF" w14:textId="67732EE9" w:rsidR="00770CD4" w:rsidRPr="00F025FF" w:rsidRDefault="00C22376"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D70227">
              <w:rPr>
                <w:rFonts w:ascii="Cambria" w:eastAsia="Calibri" w:hAnsi="Cambria" w:cs="Cambria"/>
                <w:bCs/>
                <w:noProof/>
                <w:color w:val="000000" w:themeColor="text1"/>
                <w:sz w:val="24"/>
                <w:szCs w:val="24"/>
                <w:lang w:val="ro-RO"/>
              </w:rPr>
              <w:t>Referent de sp</w:t>
            </w:r>
            <w:r>
              <w:rPr>
                <w:rFonts w:ascii="Cambria" w:eastAsia="Calibri" w:hAnsi="Cambria" w:cs="Cambria"/>
                <w:bCs/>
                <w:noProof/>
                <w:color w:val="000000" w:themeColor="text1"/>
                <w:sz w:val="24"/>
                <w:szCs w:val="24"/>
                <w:lang w:val="ro-RO"/>
              </w:rPr>
              <w:t>e</w:t>
            </w:r>
            <w:r w:rsidRPr="00D70227">
              <w:rPr>
                <w:rFonts w:ascii="Cambria" w:eastAsia="Calibri" w:hAnsi="Cambria" w:cs="Cambria"/>
                <w:bCs/>
                <w:noProof/>
                <w:color w:val="000000" w:themeColor="text1"/>
                <w:sz w:val="24"/>
                <w:szCs w:val="24"/>
                <w:lang w:val="ro-RO"/>
              </w:rPr>
              <w:t>cialitate</w:t>
            </w:r>
          </w:p>
        </w:tc>
        <w:tc>
          <w:tcPr>
            <w:tcW w:w="3544" w:type="dxa"/>
            <w:tcBorders>
              <w:top w:val="single" w:sz="4" w:space="0" w:color="auto"/>
              <w:left w:val="single" w:sz="4" w:space="0" w:color="auto"/>
              <w:bottom w:val="single" w:sz="4" w:space="0" w:color="auto"/>
              <w:right w:val="single" w:sz="4" w:space="0" w:color="auto"/>
            </w:tcBorders>
            <w:hideMark/>
          </w:tcPr>
          <w:p w14:paraId="5400F4FC" w14:textId="7A5446BE" w:rsidR="00770CD4" w:rsidRPr="00F025FF"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 xml:space="preserve">Biroul </w:t>
            </w:r>
            <w:r w:rsidR="00F02CD4">
              <w:rPr>
                <w:rFonts w:ascii="Cambria" w:hAnsi="Cambria"/>
                <w:bCs/>
                <w:noProof/>
                <w:color w:val="000000" w:themeColor="text1"/>
                <w:sz w:val="24"/>
                <w:szCs w:val="24"/>
                <w:lang w:val="ro-RO"/>
              </w:rPr>
              <w:t>Marketing</w:t>
            </w:r>
            <w:r w:rsidRPr="00F025FF">
              <w:rPr>
                <w:rFonts w:ascii="Cambria" w:hAnsi="Cambria"/>
                <w:bCs/>
                <w:noProof/>
                <w:color w:val="000000" w:themeColor="text1"/>
                <w:sz w:val="24"/>
                <w:szCs w:val="24"/>
                <w:lang w:val="ro-RO"/>
              </w:rPr>
              <w:t>-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43C359AA"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F025FF" w14:paraId="5900422E"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7A63FF2D" w14:textId="77777777" w:rsidR="00770CD4" w:rsidRPr="00F025FF" w:rsidRDefault="00770CD4" w:rsidP="003B20A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 xml:space="preserve">  4.</w:t>
            </w:r>
          </w:p>
        </w:tc>
        <w:tc>
          <w:tcPr>
            <w:tcW w:w="1560" w:type="dxa"/>
            <w:tcBorders>
              <w:top w:val="single" w:sz="4" w:space="0" w:color="auto"/>
              <w:left w:val="single" w:sz="4" w:space="0" w:color="auto"/>
              <w:bottom w:val="single" w:sz="4" w:space="0" w:color="auto"/>
              <w:right w:val="single" w:sz="4" w:space="0" w:color="auto"/>
            </w:tcBorders>
            <w:hideMark/>
          </w:tcPr>
          <w:p w14:paraId="69415C3A"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hideMark/>
          </w:tcPr>
          <w:p w14:paraId="0B7C1915" w14:textId="2974683A" w:rsidR="00770CD4" w:rsidRPr="00F025FF" w:rsidRDefault="00C22376"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Todoran Andreea</w:t>
            </w:r>
          </w:p>
        </w:tc>
        <w:tc>
          <w:tcPr>
            <w:tcW w:w="1417" w:type="dxa"/>
            <w:tcBorders>
              <w:top w:val="single" w:sz="4" w:space="0" w:color="auto"/>
              <w:left w:val="single" w:sz="4" w:space="0" w:color="auto"/>
              <w:bottom w:val="single" w:sz="4" w:space="0" w:color="auto"/>
              <w:right w:val="single" w:sz="4" w:space="0" w:color="auto"/>
            </w:tcBorders>
            <w:hideMark/>
          </w:tcPr>
          <w:p w14:paraId="32DADF58" w14:textId="2BAAE813" w:rsidR="00770CD4" w:rsidRPr="00F025FF" w:rsidRDefault="00C22376" w:rsidP="003B20AC">
            <w:pPr>
              <w:autoSpaceDE w:val="0"/>
              <w:autoSpaceDN w:val="0"/>
              <w:adjustRightInd w:val="0"/>
              <w:spacing w:line="240" w:lineRule="auto"/>
              <w:ind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hideMark/>
          </w:tcPr>
          <w:p w14:paraId="11B70CF6" w14:textId="6244FBE8" w:rsidR="00770CD4" w:rsidRPr="00F025FF" w:rsidRDefault="00C22376"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3678F29D"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F025FF" w14:paraId="1197EE13" w14:textId="77777777" w:rsidTr="003B20AC">
        <w:trPr>
          <w:trHeight w:val="854"/>
        </w:trPr>
        <w:tc>
          <w:tcPr>
            <w:tcW w:w="567" w:type="dxa"/>
            <w:tcBorders>
              <w:top w:val="single" w:sz="4" w:space="0" w:color="auto"/>
              <w:left w:val="single" w:sz="4" w:space="0" w:color="auto"/>
              <w:bottom w:val="single" w:sz="4" w:space="0" w:color="auto"/>
              <w:right w:val="single" w:sz="4" w:space="0" w:color="auto"/>
            </w:tcBorders>
            <w:hideMark/>
          </w:tcPr>
          <w:p w14:paraId="79F7D40C" w14:textId="77777777" w:rsidR="00770CD4" w:rsidRPr="00F025FF"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5.</w:t>
            </w:r>
          </w:p>
        </w:tc>
        <w:tc>
          <w:tcPr>
            <w:tcW w:w="1560" w:type="dxa"/>
            <w:tcBorders>
              <w:top w:val="single" w:sz="4" w:space="0" w:color="auto"/>
              <w:left w:val="single" w:sz="4" w:space="0" w:color="auto"/>
              <w:bottom w:val="single" w:sz="4" w:space="0" w:color="auto"/>
              <w:right w:val="single" w:sz="4" w:space="0" w:color="auto"/>
            </w:tcBorders>
            <w:hideMark/>
          </w:tcPr>
          <w:p w14:paraId="338EBB6F"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w:t>
            </w:r>
          </w:p>
        </w:tc>
        <w:tc>
          <w:tcPr>
            <w:tcW w:w="1843" w:type="dxa"/>
            <w:tcBorders>
              <w:top w:val="single" w:sz="4" w:space="0" w:color="auto"/>
              <w:left w:val="single" w:sz="4" w:space="0" w:color="auto"/>
              <w:bottom w:val="single" w:sz="4" w:space="0" w:color="auto"/>
              <w:right w:val="single" w:sz="4" w:space="0" w:color="auto"/>
            </w:tcBorders>
            <w:hideMark/>
          </w:tcPr>
          <w:p w14:paraId="05B95A88" w14:textId="5B2CDEDB" w:rsidR="00770CD4" w:rsidRPr="00F025FF" w:rsidRDefault="00C22376"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Cecălăcean Sonia</w:t>
            </w:r>
          </w:p>
        </w:tc>
        <w:tc>
          <w:tcPr>
            <w:tcW w:w="1417" w:type="dxa"/>
            <w:tcBorders>
              <w:top w:val="single" w:sz="4" w:space="0" w:color="auto"/>
              <w:left w:val="single" w:sz="4" w:space="0" w:color="auto"/>
              <w:bottom w:val="single" w:sz="4" w:space="0" w:color="auto"/>
              <w:right w:val="single" w:sz="4" w:space="0" w:color="auto"/>
            </w:tcBorders>
            <w:hideMark/>
          </w:tcPr>
          <w:p w14:paraId="32D2D8A4" w14:textId="5171C293" w:rsidR="00770CD4" w:rsidRPr="00F025FF" w:rsidRDefault="00C22376" w:rsidP="003B20AC">
            <w:pPr>
              <w:ind w:left="-75"/>
              <w:rPr>
                <w:rFonts w:ascii="Cambria" w:eastAsia="Calibri" w:hAnsi="Cambria" w:cs="Cambria"/>
                <w:color w:val="000000" w:themeColor="text1"/>
                <w:sz w:val="24"/>
                <w:szCs w:val="24"/>
                <w:lang w:val="ro-RO"/>
              </w:rPr>
            </w:pPr>
            <w:r w:rsidRPr="00F025FF">
              <w:rPr>
                <w:rFonts w:ascii="Cambria" w:eastAsia="Calibri" w:hAnsi="Cambria"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hideMark/>
          </w:tcPr>
          <w:p w14:paraId="5DCDDF1F" w14:textId="6C44F7D8" w:rsidR="00770CD4" w:rsidRPr="00F025FF" w:rsidRDefault="00C22376"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hideMark/>
          </w:tcPr>
          <w:p w14:paraId="3DF59668"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Secretar</w:t>
            </w:r>
          </w:p>
        </w:tc>
      </w:tr>
      <w:tr w:rsidR="00770CD4" w:rsidRPr="00F025FF" w14:paraId="1E89C036" w14:textId="77777777" w:rsidTr="003B20AC">
        <w:trPr>
          <w:trHeight w:val="782"/>
        </w:trPr>
        <w:tc>
          <w:tcPr>
            <w:tcW w:w="567" w:type="dxa"/>
            <w:tcBorders>
              <w:top w:val="single" w:sz="4" w:space="0" w:color="auto"/>
              <w:left w:val="single" w:sz="4" w:space="0" w:color="auto"/>
              <w:bottom w:val="single" w:sz="4" w:space="0" w:color="auto"/>
              <w:right w:val="single" w:sz="4" w:space="0" w:color="auto"/>
            </w:tcBorders>
            <w:hideMark/>
          </w:tcPr>
          <w:p w14:paraId="0C94FDA9" w14:textId="77777777" w:rsidR="00770CD4" w:rsidRPr="00F025FF"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6.</w:t>
            </w:r>
          </w:p>
        </w:tc>
        <w:tc>
          <w:tcPr>
            <w:tcW w:w="1560" w:type="dxa"/>
            <w:tcBorders>
              <w:top w:val="single" w:sz="4" w:space="0" w:color="auto"/>
              <w:left w:val="single" w:sz="4" w:space="0" w:color="auto"/>
              <w:bottom w:val="single" w:sz="4" w:space="0" w:color="auto"/>
              <w:right w:val="single" w:sz="4" w:space="0" w:color="auto"/>
            </w:tcBorders>
          </w:tcPr>
          <w:p w14:paraId="4AD3FD0F"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w:t>
            </w:r>
          </w:p>
          <w:p w14:paraId="419FF8EC"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c>
          <w:tcPr>
            <w:tcW w:w="1843" w:type="dxa"/>
            <w:tcBorders>
              <w:top w:val="single" w:sz="4" w:space="0" w:color="auto"/>
              <w:left w:val="single" w:sz="4" w:space="0" w:color="auto"/>
              <w:bottom w:val="single" w:sz="4" w:space="0" w:color="auto"/>
              <w:right w:val="single" w:sz="4" w:space="0" w:color="auto"/>
            </w:tcBorders>
            <w:hideMark/>
          </w:tcPr>
          <w:p w14:paraId="311D52B9"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Mîndru Saveta</w:t>
            </w:r>
          </w:p>
        </w:tc>
        <w:tc>
          <w:tcPr>
            <w:tcW w:w="1417" w:type="dxa"/>
            <w:tcBorders>
              <w:top w:val="single" w:sz="4" w:space="0" w:color="auto"/>
              <w:left w:val="single" w:sz="4" w:space="0" w:color="auto"/>
              <w:bottom w:val="single" w:sz="4" w:space="0" w:color="auto"/>
              <w:right w:val="single" w:sz="4" w:space="0" w:color="auto"/>
            </w:tcBorders>
            <w:hideMark/>
          </w:tcPr>
          <w:p w14:paraId="4CFB46A4" w14:textId="77777777" w:rsidR="00770CD4" w:rsidRPr="00F025FF" w:rsidRDefault="00770CD4"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Consilier</w:t>
            </w:r>
          </w:p>
        </w:tc>
        <w:tc>
          <w:tcPr>
            <w:tcW w:w="3544" w:type="dxa"/>
            <w:tcBorders>
              <w:top w:val="single" w:sz="4" w:space="0" w:color="auto"/>
              <w:left w:val="single" w:sz="4" w:space="0" w:color="auto"/>
              <w:bottom w:val="single" w:sz="4" w:space="0" w:color="auto"/>
              <w:right w:val="single" w:sz="4" w:space="0" w:color="auto"/>
            </w:tcBorders>
            <w:hideMark/>
          </w:tcPr>
          <w:p w14:paraId="5ED1EDB3" w14:textId="77777777" w:rsidR="00770CD4" w:rsidRPr="00F025FF"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Direcția de Administrare a Domeniului Public și Privat al județului Cluj- Consiliul Județean Cluj</w:t>
            </w:r>
          </w:p>
        </w:tc>
        <w:tc>
          <w:tcPr>
            <w:tcW w:w="1418" w:type="dxa"/>
            <w:tcBorders>
              <w:top w:val="single" w:sz="4" w:space="0" w:color="auto"/>
              <w:left w:val="single" w:sz="4" w:space="0" w:color="auto"/>
              <w:bottom w:val="single" w:sz="4" w:space="0" w:color="auto"/>
              <w:right w:val="single" w:sz="4" w:space="0" w:color="auto"/>
            </w:tcBorders>
          </w:tcPr>
          <w:p w14:paraId="3698C9FD"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F025FF" w14:paraId="2629D755" w14:textId="77777777" w:rsidTr="003B20AC">
        <w:trPr>
          <w:trHeight w:val="782"/>
        </w:trPr>
        <w:tc>
          <w:tcPr>
            <w:tcW w:w="567" w:type="dxa"/>
            <w:tcBorders>
              <w:top w:val="single" w:sz="4" w:space="0" w:color="auto"/>
              <w:left w:val="single" w:sz="4" w:space="0" w:color="auto"/>
              <w:bottom w:val="single" w:sz="4" w:space="0" w:color="auto"/>
              <w:right w:val="single" w:sz="4" w:space="0" w:color="auto"/>
            </w:tcBorders>
            <w:hideMark/>
          </w:tcPr>
          <w:p w14:paraId="259F8E2B" w14:textId="77777777" w:rsidR="00770CD4" w:rsidRPr="00F025FF"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7.</w:t>
            </w:r>
          </w:p>
        </w:tc>
        <w:tc>
          <w:tcPr>
            <w:tcW w:w="1560" w:type="dxa"/>
            <w:tcBorders>
              <w:top w:val="single" w:sz="4" w:space="0" w:color="auto"/>
              <w:left w:val="single" w:sz="4" w:space="0" w:color="auto"/>
              <w:bottom w:val="single" w:sz="4" w:space="0" w:color="auto"/>
              <w:right w:val="single" w:sz="4" w:space="0" w:color="auto"/>
            </w:tcBorders>
            <w:hideMark/>
          </w:tcPr>
          <w:p w14:paraId="751DC416"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 xml:space="preserve">Membru </w:t>
            </w:r>
          </w:p>
        </w:tc>
        <w:tc>
          <w:tcPr>
            <w:tcW w:w="1843" w:type="dxa"/>
            <w:tcBorders>
              <w:top w:val="single" w:sz="4" w:space="0" w:color="auto"/>
              <w:left w:val="single" w:sz="4" w:space="0" w:color="auto"/>
              <w:bottom w:val="single" w:sz="4" w:space="0" w:color="auto"/>
              <w:right w:val="single" w:sz="4" w:space="0" w:color="auto"/>
            </w:tcBorders>
            <w:hideMark/>
          </w:tcPr>
          <w:p w14:paraId="11F8703D" w14:textId="7C5155E2" w:rsidR="00770CD4" w:rsidRPr="00F025FF" w:rsidRDefault="00F02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Portik Ioan</w:t>
            </w:r>
          </w:p>
        </w:tc>
        <w:tc>
          <w:tcPr>
            <w:tcW w:w="1417" w:type="dxa"/>
            <w:tcBorders>
              <w:top w:val="single" w:sz="4" w:space="0" w:color="auto"/>
              <w:left w:val="single" w:sz="4" w:space="0" w:color="auto"/>
              <w:bottom w:val="single" w:sz="4" w:space="0" w:color="auto"/>
              <w:right w:val="single" w:sz="4" w:space="0" w:color="auto"/>
            </w:tcBorders>
            <w:hideMark/>
          </w:tcPr>
          <w:p w14:paraId="02F68B89" w14:textId="28CB12F8" w:rsidR="00770CD4" w:rsidRPr="00F025FF" w:rsidRDefault="00770CD4"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 xml:space="preserve">Consilier </w:t>
            </w:r>
          </w:p>
        </w:tc>
        <w:tc>
          <w:tcPr>
            <w:tcW w:w="3544" w:type="dxa"/>
            <w:tcBorders>
              <w:top w:val="single" w:sz="4" w:space="0" w:color="auto"/>
              <w:left w:val="single" w:sz="4" w:space="0" w:color="auto"/>
              <w:bottom w:val="single" w:sz="4" w:space="0" w:color="auto"/>
              <w:right w:val="single" w:sz="4" w:space="0" w:color="auto"/>
            </w:tcBorders>
            <w:hideMark/>
          </w:tcPr>
          <w:p w14:paraId="4753C329" w14:textId="20B578A9" w:rsidR="00770CD4" w:rsidRPr="00F025FF"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 xml:space="preserve">Direcția Generală Regională a Finanțelor Publice </w:t>
            </w:r>
          </w:p>
          <w:p w14:paraId="7372E52B" w14:textId="67F60CDD" w:rsidR="00770CD4" w:rsidRPr="00F025FF"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highlight w:val="yellow"/>
                <w:lang w:val="ro-RO"/>
              </w:rPr>
            </w:pPr>
            <w:r w:rsidRPr="00F025FF">
              <w:rPr>
                <w:rFonts w:ascii="Cambria" w:hAnsi="Cambria"/>
                <w:bCs/>
                <w:noProof/>
                <w:color w:val="000000" w:themeColor="text1"/>
                <w:sz w:val="24"/>
                <w:szCs w:val="24"/>
                <w:lang w:val="ro-RO"/>
              </w:rPr>
              <w:t>Cluj</w:t>
            </w:r>
            <w:r w:rsidR="00934444">
              <w:rPr>
                <w:rFonts w:ascii="Cambria" w:hAnsi="Cambria"/>
                <w:bCs/>
                <w:noProof/>
                <w:color w:val="000000" w:themeColor="text1"/>
                <w:sz w:val="24"/>
                <w:szCs w:val="24"/>
                <w:lang w:val="ro-RO"/>
              </w:rPr>
              <w:t>-Administrația Județeană a Finanțelor publice Cluj.</w:t>
            </w:r>
          </w:p>
        </w:tc>
        <w:tc>
          <w:tcPr>
            <w:tcW w:w="1418" w:type="dxa"/>
            <w:tcBorders>
              <w:top w:val="single" w:sz="4" w:space="0" w:color="auto"/>
              <w:left w:val="single" w:sz="4" w:space="0" w:color="auto"/>
              <w:bottom w:val="single" w:sz="4" w:space="0" w:color="auto"/>
              <w:right w:val="single" w:sz="4" w:space="0" w:color="auto"/>
            </w:tcBorders>
          </w:tcPr>
          <w:p w14:paraId="19CE9B55"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F025FF" w14:paraId="2FF5F892" w14:textId="77777777" w:rsidTr="003B20AC">
        <w:trPr>
          <w:trHeight w:val="845"/>
        </w:trPr>
        <w:tc>
          <w:tcPr>
            <w:tcW w:w="567" w:type="dxa"/>
            <w:tcBorders>
              <w:top w:val="single" w:sz="4" w:space="0" w:color="auto"/>
              <w:left w:val="single" w:sz="4" w:space="0" w:color="auto"/>
              <w:bottom w:val="single" w:sz="4" w:space="0" w:color="auto"/>
              <w:right w:val="single" w:sz="4" w:space="0" w:color="auto"/>
            </w:tcBorders>
            <w:hideMark/>
          </w:tcPr>
          <w:p w14:paraId="2E36AE59" w14:textId="77777777" w:rsidR="00770CD4" w:rsidRPr="00F025FF"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8.</w:t>
            </w:r>
          </w:p>
        </w:tc>
        <w:tc>
          <w:tcPr>
            <w:tcW w:w="1560" w:type="dxa"/>
            <w:tcBorders>
              <w:top w:val="single" w:sz="4" w:space="0" w:color="auto"/>
              <w:left w:val="single" w:sz="4" w:space="0" w:color="auto"/>
              <w:bottom w:val="single" w:sz="4" w:space="0" w:color="auto"/>
              <w:right w:val="single" w:sz="4" w:space="0" w:color="auto"/>
            </w:tcBorders>
            <w:hideMark/>
          </w:tcPr>
          <w:p w14:paraId="02CB5757"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hideMark/>
          </w:tcPr>
          <w:p w14:paraId="4DE25143" w14:textId="0603875E" w:rsidR="00770CD4" w:rsidRPr="00F025FF" w:rsidRDefault="00C22376"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Dana Raff</w:t>
            </w:r>
          </w:p>
        </w:tc>
        <w:tc>
          <w:tcPr>
            <w:tcW w:w="1417" w:type="dxa"/>
            <w:tcBorders>
              <w:top w:val="single" w:sz="4" w:space="0" w:color="auto"/>
              <w:left w:val="single" w:sz="4" w:space="0" w:color="auto"/>
              <w:bottom w:val="single" w:sz="4" w:space="0" w:color="auto"/>
              <w:right w:val="single" w:sz="4" w:space="0" w:color="auto"/>
            </w:tcBorders>
            <w:hideMark/>
          </w:tcPr>
          <w:p w14:paraId="7E545B11" w14:textId="0065AAF3" w:rsidR="00770CD4" w:rsidRPr="00F025FF" w:rsidRDefault="00C22376"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0536A952" w14:textId="77777777" w:rsidR="00770CD4" w:rsidRPr="00F025FF"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Compartiment Administrare Clădiri-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1D0A51EF"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22173F" w14:paraId="1B044144"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0A4DBC1A" w14:textId="77777777" w:rsidR="00770CD4" w:rsidRPr="0022173F"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lastRenderedPageBreak/>
              <w:t>9.</w:t>
            </w:r>
          </w:p>
        </w:tc>
        <w:tc>
          <w:tcPr>
            <w:tcW w:w="1560" w:type="dxa"/>
            <w:tcBorders>
              <w:top w:val="single" w:sz="4" w:space="0" w:color="auto"/>
              <w:left w:val="single" w:sz="4" w:space="0" w:color="auto"/>
              <w:bottom w:val="single" w:sz="4" w:space="0" w:color="auto"/>
              <w:right w:val="single" w:sz="4" w:space="0" w:color="auto"/>
            </w:tcBorders>
            <w:hideMark/>
          </w:tcPr>
          <w:p w14:paraId="6335FAB9" w14:textId="77777777" w:rsidR="00770CD4" w:rsidRPr="0022173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tcPr>
          <w:p w14:paraId="28E07DC6" w14:textId="77777777" w:rsidR="00770CD4" w:rsidRPr="0022173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Vîtcă Cristina</w:t>
            </w:r>
          </w:p>
        </w:tc>
        <w:tc>
          <w:tcPr>
            <w:tcW w:w="1417" w:type="dxa"/>
            <w:tcBorders>
              <w:top w:val="single" w:sz="4" w:space="0" w:color="auto"/>
              <w:left w:val="single" w:sz="4" w:space="0" w:color="auto"/>
              <w:bottom w:val="single" w:sz="4" w:space="0" w:color="auto"/>
              <w:right w:val="single" w:sz="4" w:space="0" w:color="auto"/>
            </w:tcBorders>
          </w:tcPr>
          <w:p w14:paraId="4745E45B" w14:textId="77777777" w:rsidR="00770CD4" w:rsidRPr="0022173F" w:rsidRDefault="00770CD4"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tcPr>
          <w:p w14:paraId="5F563F37" w14:textId="77777777" w:rsidR="00770CD4" w:rsidRPr="0022173F" w:rsidRDefault="00770CD4" w:rsidP="003B20AC">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22173F">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0AC3F7C0" w14:textId="77777777" w:rsidR="00770CD4" w:rsidRPr="0022173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1D72C4" w14:paraId="490DE4C9"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0D48903E" w14:textId="77777777" w:rsidR="00770CD4" w:rsidRPr="001D72C4"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10.</w:t>
            </w:r>
          </w:p>
        </w:tc>
        <w:tc>
          <w:tcPr>
            <w:tcW w:w="1560" w:type="dxa"/>
            <w:tcBorders>
              <w:top w:val="single" w:sz="4" w:space="0" w:color="auto"/>
              <w:left w:val="single" w:sz="4" w:space="0" w:color="auto"/>
              <w:bottom w:val="single" w:sz="4" w:space="0" w:color="auto"/>
              <w:right w:val="single" w:sz="4" w:space="0" w:color="auto"/>
            </w:tcBorders>
            <w:hideMark/>
          </w:tcPr>
          <w:p w14:paraId="33D25964" w14:textId="77777777" w:rsidR="00770CD4" w:rsidRPr="001D72C4"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1D72C4">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tcPr>
          <w:p w14:paraId="27BC1404" w14:textId="54408FFB" w:rsidR="00770CD4" w:rsidRPr="00F025FF" w:rsidRDefault="00C22376" w:rsidP="003B20AC">
            <w:pPr>
              <w:autoSpaceDE w:val="0"/>
              <w:autoSpaceDN w:val="0"/>
              <w:adjustRightInd w:val="0"/>
              <w:spacing w:line="240" w:lineRule="auto"/>
              <w:contextualSpacing/>
              <w:rPr>
                <w:rFonts w:ascii="Cambria" w:eastAsia="Calibri" w:hAnsi="Cambria" w:cs="Cambria"/>
                <w:bCs/>
                <w:noProof/>
                <w:color w:val="C00000"/>
                <w:sz w:val="24"/>
                <w:szCs w:val="24"/>
                <w:lang w:val="ro-RO"/>
              </w:rPr>
            </w:pPr>
            <w:r>
              <w:rPr>
                <w:rFonts w:ascii="Cambria" w:eastAsia="Calibri" w:hAnsi="Cambria" w:cs="Cambria"/>
                <w:bCs/>
                <w:noProof/>
                <w:color w:val="000000" w:themeColor="text1"/>
                <w:sz w:val="24"/>
                <w:szCs w:val="24"/>
                <w:lang w:val="ro-RO"/>
              </w:rPr>
              <w:t>Liviu Bogdan Fărcaș</w:t>
            </w:r>
          </w:p>
        </w:tc>
        <w:tc>
          <w:tcPr>
            <w:tcW w:w="1417" w:type="dxa"/>
            <w:tcBorders>
              <w:top w:val="single" w:sz="4" w:space="0" w:color="auto"/>
              <w:left w:val="single" w:sz="4" w:space="0" w:color="auto"/>
              <w:bottom w:val="single" w:sz="4" w:space="0" w:color="auto"/>
              <w:right w:val="single" w:sz="4" w:space="0" w:color="auto"/>
            </w:tcBorders>
          </w:tcPr>
          <w:p w14:paraId="7558AA40" w14:textId="77777777" w:rsidR="00770CD4" w:rsidRPr="00F025FF" w:rsidRDefault="00770CD4" w:rsidP="003B20AC">
            <w:pPr>
              <w:autoSpaceDE w:val="0"/>
              <w:autoSpaceDN w:val="0"/>
              <w:adjustRightInd w:val="0"/>
              <w:spacing w:line="240" w:lineRule="auto"/>
              <w:ind w:left="-108" w:right="-108"/>
              <w:contextualSpacing/>
              <w:rPr>
                <w:rFonts w:ascii="Cambria" w:eastAsia="Calibri" w:hAnsi="Cambria" w:cs="Cambria"/>
                <w:bCs/>
                <w:noProof/>
                <w:color w:val="C00000"/>
                <w:sz w:val="24"/>
                <w:szCs w:val="24"/>
                <w:lang w:val="ro-RO"/>
              </w:rPr>
            </w:pPr>
            <w:r w:rsidRPr="00A96C6B">
              <w:rPr>
                <w:rFonts w:ascii="Cambria" w:eastAsia="Calibri" w:hAnsi="Cambria"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tcPr>
          <w:p w14:paraId="6588606B" w14:textId="153E01F9" w:rsidR="00770CD4" w:rsidRPr="00F025FF" w:rsidRDefault="00C22376" w:rsidP="003B20AC">
            <w:pPr>
              <w:autoSpaceDE w:val="0"/>
              <w:autoSpaceDN w:val="0"/>
              <w:adjustRightInd w:val="0"/>
              <w:spacing w:line="240" w:lineRule="auto"/>
              <w:contextualSpacing/>
              <w:rPr>
                <w:rFonts w:ascii="Cambria" w:eastAsia="Calibri" w:hAnsi="Cambria" w:cs="Cambria"/>
                <w:bCs/>
                <w:noProof/>
                <w:color w:val="C00000"/>
                <w:sz w:val="24"/>
                <w:szCs w:val="24"/>
                <w:lang w:val="ro-RO"/>
              </w:rPr>
            </w:pPr>
            <w:r>
              <w:rPr>
                <w:rFonts w:ascii="Cambria" w:hAnsi="Cambria"/>
                <w:bCs/>
                <w:noProof/>
                <w:color w:val="000000" w:themeColor="text1"/>
                <w:sz w:val="24"/>
                <w:szCs w:val="24"/>
                <w:lang w:val="ro-RO"/>
              </w:rPr>
              <w:t>Birou Marketing</w:t>
            </w:r>
            <w:r w:rsidR="00770CD4" w:rsidRPr="00A96C6B">
              <w:rPr>
                <w:rFonts w:ascii="Cambria" w:hAnsi="Cambria"/>
                <w:bCs/>
                <w:noProof/>
                <w:color w:val="000000" w:themeColor="text1"/>
                <w:sz w:val="24"/>
                <w:szCs w:val="24"/>
                <w:lang w:val="ro-RO"/>
              </w:rPr>
              <w:t>-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3BE7DCC9" w14:textId="77777777" w:rsidR="00770CD4" w:rsidRPr="001D72C4"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highlight w:val="yellow"/>
                <w:lang w:val="ro-RO"/>
              </w:rPr>
            </w:pPr>
          </w:p>
        </w:tc>
      </w:tr>
      <w:tr w:rsidR="00770CD4" w:rsidRPr="0022173F" w14:paraId="00A70A68"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350EBDB9" w14:textId="77777777" w:rsidR="00770CD4" w:rsidRPr="0022173F"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11.</w:t>
            </w:r>
          </w:p>
        </w:tc>
        <w:tc>
          <w:tcPr>
            <w:tcW w:w="1560" w:type="dxa"/>
            <w:tcBorders>
              <w:top w:val="single" w:sz="4" w:space="0" w:color="auto"/>
              <w:left w:val="single" w:sz="4" w:space="0" w:color="auto"/>
              <w:bottom w:val="single" w:sz="4" w:space="0" w:color="auto"/>
              <w:right w:val="single" w:sz="4" w:space="0" w:color="auto"/>
            </w:tcBorders>
            <w:hideMark/>
          </w:tcPr>
          <w:p w14:paraId="11913FB8" w14:textId="77777777" w:rsidR="00770CD4" w:rsidRPr="0022173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22173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tcPr>
          <w:p w14:paraId="0C4643B3" w14:textId="70BE14F9" w:rsidR="00770CD4" w:rsidRPr="0022173F" w:rsidRDefault="00C22376"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Boboș Raluca</w:t>
            </w:r>
          </w:p>
        </w:tc>
        <w:tc>
          <w:tcPr>
            <w:tcW w:w="1417" w:type="dxa"/>
            <w:tcBorders>
              <w:top w:val="single" w:sz="4" w:space="0" w:color="auto"/>
              <w:left w:val="single" w:sz="4" w:space="0" w:color="auto"/>
              <w:bottom w:val="single" w:sz="4" w:space="0" w:color="auto"/>
              <w:right w:val="single" w:sz="4" w:space="0" w:color="auto"/>
            </w:tcBorders>
          </w:tcPr>
          <w:p w14:paraId="7E9FD2EF" w14:textId="6D952598" w:rsidR="00770CD4" w:rsidRPr="0022173F" w:rsidRDefault="00C22376"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Sef Birou</w:t>
            </w:r>
          </w:p>
        </w:tc>
        <w:tc>
          <w:tcPr>
            <w:tcW w:w="3544" w:type="dxa"/>
            <w:tcBorders>
              <w:top w:val="single" w:sz="4" w:space="0" w:color="auto"/>
              <w:left w:val="single" w:sz="4" w:space="0" w:color="auto"/>
              <w:bottom w:val="single" w:sz="4" w:space="0" w:color="auto"/>
              <w:right w:val="single" w:sz="4" w:space="0" w:color="auto"/>
            </w:tcBorders>
          </w:tcPr>
          <w:p w14:paraId="546C21C5" w14:textId="0B5D9654" w:rsidR="00770CD4" w:rsidRPr="0022173F" w:rsidRDefault="00C22376"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22173F">
              <w:rPr>
                <w:rFonts w:ascii="Cambria" w:hAnsi="Cambria"/>
                <w:bCs/>
                <w:noProof/>
                <w:color w:val="000000" w:themeColor="text1"/>
                <w:sz w:val="24"/>
                <w:szCs w:val="24"/>
                <w:lang w:val="ro-RO"/>
              </w:rPr>
              <w:t>Biroul Achiziții Publice-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535861A6" w14:textId="77777777" w:rsidR="00770CD4" w:rsidRPr="0022173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F025FF" w14:paraId="06871321"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2346D6E1" w14:textId="77777777" w:rsidR="00770CD4" w:rsidRPr="00F025FF"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12.</w:t>
            </w:r>
          </w:p>
        </w:tc>
        <w:tc>
          <w:tcPr>
            <w:tcW w:w="1560" w:type="dxa"/>
            <w:tcBorders>
              <w:top w:val="single" w:sz="4" w:space="0" w:color="auto"/>
              <w:left w:val="single" w:sz="4" w:space="0" w:color="auto"/>
              <w:bottom w:val="single" w:sz="4" w:space="0" w:color="auto"/>
              <w:right w:val="single" w:sz="4" w:space="0" w:color="auto"/>
            </w:tcBorders>
            <w:hideMark/>
          </w:tcPr>
          <w:p w14:paraId="6FAE37D3"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hideMark/>
          </w:tcPr>
          <w:p w14:paraId="09A086F0" w14:textId="2DABA211" w:rsidR="00770CD4" w:rsidRPr="00F025FF" w:rsidRDefault="00C22376"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 xml:space="preserve">Dragotă </w:t>
            </w:r>
            <w:r w:rsidR="00CF114D">
              <w:rPr>
                <w:rFonts w:ascii="Cambria" w:eastAsia="Calibri" w:hAnsi="Cambria" w:cs="Cambria"/>
                <w:bCs/>
                <w:noProof/>
                <w:color w:val="000000" w:themeColor="text1"/>
                <w:sz w:val="24"/>
                <w:szCs w:val="24"/>
                <w:lang w:val="ro-RO"/>
              </w:rPr>
              <w:t>Cristina</w:t>
            </w:r>
          </w:p>
        </w:tc>
        <w:tc>
          <w:tcPr>
            <w:tcW w:w="1417" w:type="dxa"/>
            <w:tcBorders>
              <w:top w:val="single" w:sz="4" w:space="0" w:color="auto"/>
              <w:left w:val="single" w:sz="4" w:space="0" w:color="auto"/>
              <w:bottom w:val="single" w:sz="4" w:space="0" w:color="auto"/>
              <w:right w:val="single" w:sz="4" w:space="0" w:color="auto"/>
            </w:tcBorders>
            <w:hideMark/>
          </w:tcPr>
          <w:p w14:paraId="6E6568FF" w14:textId="27CF86A6" w:rsidR="00770CD4" w:rsidRPr="00F025FF" w:rsidRDefault="00CF114D"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A96C6B">
              <w:rPr>
                <w:rFonts w:ascii="Cambria" w:eastAsia="Calibri" w:hAnsi="Cambria"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4379E73D" w14:textId="2F386EF4" w:rsidR="00770CD4" w:rsidRPr="00F025FF" w:rsidRDefault="00CF114D" w:rsidP="003B20AC">
            <w:pPr>
              <w:autoSpaceDE w:val="0"/>
              <w:autoSpaceDN w:val="0"/>
              <w:adjustRightInd w:val="0"/>
              <w:spacing w:line="240" w:lineRule="auto"/>
              <w:contextualSpacing/>
              <w:rPr>
                <w:rFonts w:ascii="Cambria" w:hAnsi="Cambria"/>
                <w:bCs/>
                <w:noProof/>
                <w:color w:val="000000" w:themeColor="text1"/>
                <w:sz w:val="24"/>
                <w:szCs w:val="24"/>
                <w:lang w:val="ro-RO"/>
              </w:rPr>
            </w:pPr>
            <w:r w:rsidRPr="0022173F">
              <w:rPr>
                <w:rFonts w:ascii="Cambria" w:hAnsi="Cambria"/>
                <w:bCs/>
                <w:noProof/>
                <w:color w:val="000000" w:themeColor="text1"/>
                <w:sz w:val="24"/>
                <w:szCs w:val="24"/>
                <w:lang w:val="ro-RO"/>
              </w:rPr>
              <w:t>Biroul</w:t>
            </w:r>
            <w:r>
              <w:rPr>
                <w:rFonts w:ascii="Cambria" w:hAnsi="Cambria"/>
                <w:bCs/>
                <w:noProof/>
                <w:color w:val="000000" w:themeColor="text1"/>
                <w:sz w:val="24"/>
                <w:szCs w:val="24"/>
                <w:lang w:val="ro-RO"/>
              </w:rPr>
              <w:t xml:space="preserve"> Contracte</w:t>
            </w:r>
            <w:r w:rsidRPr="0022173F">
              <w:rPr>
                <w:rFonts w:ascii="Cambria" w:hAnsi="Cambria"/>
                <w:bCs/>
                <w:noProof/>
                <w:color w:val="000000" w:themeColor="text1"/>
                <w:sz w:val="24"/>
                <w:szCs w:val="24"/>
                <w:lang w:val="ro-RO"/>
              </w:rPr>
              <w:t>- Aeroportul Internațional Avram Iancu Cluj</w:t>
            </w:r>
          </w:p>
        </w:tc>
        <w:tc>
          <w:tcPr>
            <w:tcW w:w="1418" w:type="dxa"/>
            <w:tcBorders>
              <w:top w:val="single" w:sz="4" w:space="0" w:color="auto"/>
              <w:left w:val="single" w:sz="4" w:space="0" w:color="auto"/>
              <w:bottom w:val="single" w:sz="4" w:space="0" w:color="auto"/>
              <w:right w:val="single" w:sz="4" w:space="0" w:color="auto"/>
            </w:tcBorders>
          </w:tcPr>
          <w:p w14:paraId="36A8D884"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CF114D" w:rsidRPr="00F025FF" w14:paraId="255E444D"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tcPr>
          <w:p w14:paraId="19365432" w14:textId="3FFF92CB" w:rsidR="00CF114D" w:rsidRPr="00F025FF" w:rsidRDefault="00CF114D"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13.</w:t>
            </w:r>
          </w:p>
        </w:tc>
        <w:tc>
          <w:tcPr>
            <w:tcW w:w="1560" w:type="dxa"/>
            <w:tcBorders>
              <w:top w:val="single" w:sz="4" w:space="0" w:color="auto"/>
              <w:left w:val="single" w:sz="4" w:space="0" w:color="auto"/>
              <w:bottom w:val="single" w:sz="4" w:space="0" w:color="auto"/>
              <w:right w:val="single" w:sz="4" w:space="0" w:color="auto"/>
            </w:tcBorders>
          </w:tcPr>
          <w:p w14:paraId="5448CC7E" w14:textId="188664BB" w:rsidR="00CF114D" w:rsidRPr="00F025FF" w:rsidRDefault="00CF114D"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tcPr>
          <w:p w14:paraId="07D9DECF" w14:textId="16A26441" w:rsidR="00CF114D" w:rsidRDefault="00CF114D"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Răcășan Plosca Maria</w:t>
            </w:r>
          </w:p>
        </w:tc>
        <w:tc>
          <w:tcPr>
            <w:tcW w:w="1417" w:type="dxa"/>
            <w:tcBorders>
              <w:top w:val="single" w:sz="4" w:space="0" w:color="auto"/>
              <w:left w:val="single" w:sz="4" w:space="0" w:color="auto"/>
              <w:bottom w:val="single" w:sz="4" w:space="0" w:color="auto"/>
              <w:right w:val="single" w:sz="4" w:space="0" w:color="auto"/>
            </w:tcBorders>
          </w:tcPr>
          <w:p w14:paraId="4C45674B" w14:textId="32074DAD" w:rsidR="00CF114D" w:rsidRPr="00A96C6B" w:rsidRDefault="00CF114D"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Referent</w:t>
            </w:r>
          </w:p>
        </w:tc>
        <w:tc>
          <w:tcPr>
            <w:tcW w:w="3544" w:type="dxa"/>
            <w:tcBorders>
              <w:top w:val="single" w:sz="4" w:space="0" w:color="auto"/>
              <w:left w:val="single" w:sz="4" w:space="0" w:color="auto"/>
              <w:bottom w:val="single" w:sz="4" w:space="0" w:color="auto"/>
              <w:right w:val="single" w:sz="4" w:space="0" w:color="auto"/>
            </w:tcBorders>
          </w:tcPr>
          <w:p w14:paraId="1D9875A6" w14:textId="7332EC9B" w:rsidR="00CF114D" w:rsidRPr="0022173F" w:rsidRDefault="00CF114D" w:rsidP="003B20AC">
            <w:pPr>
              <w:autoSpaceDE w:val="0"/>
              <w:autoSpaceDN w:val="0"/>
              <w:adjustRightInd w:val="0"/>
              <w:spacing w:line="240" w:lineRule="auto"/>
              <w:contextualSpacing/>
              <w:rPr>
                <w:rFonts w:ascii="Cambria" w:hAnsi="Cambria"/>
                <w:bCs/>
                <w:noProof/>
                <w:color w:val="000000" w:themeColor="text1"/>
                <w:sz w:val="24"/>
                <w:szCs w:val="24"/>
                <w:lang w:val="ro-RO"/>
              </w:rPr>
            </w:pPr>
            <w:r w:rsidRPr="00A96C6B">
              <w:rPr>
                <w:rFonts w:ascii="Cambria" w:hAnsi="Cambria"/>
                <w:bCs/>
                <w:noProof/>
                <w:color w:val="000000" w:themeColor="text1"/>
                <w:sz w:val="24"/>
                <w:szCs w:val="24"/>
                <w:lang w:val="ro-RO"/>
              </w:rPr>
              <w:t>Direcția de Administrare a Domeniului Public și Privat al județului Cluj- Consiliul Județean Cluj.</w:t>
            </w:r>
          </w:p>
        </w:tc>
        <w:tc>
          <w:tcPr>
            <w:tcW w:w="1418" w:type="dxa"/>
            <w:tcBorders>
              <w:top w:val="single" w:sz="4" w:space="0" w:color="auto"/>
              <w:left w:val="single" w:sz="4" w:space="0" w:color="auto"/>
              <w:bottom w:val="single" w:sz="4" w:space="0" w:color="auto"/>
              <w:right w:val="single" w:sz="4" w:space="0" w:color="auto"/>
            </w:tcBorders>
          </w:tcPr>
          <w:p w14:paraId="7CE62D21" w14:textId="77777777" w:rsidR="00CF114D" w:rsidRPr="00F025FF" w:rsidRDefault="00CF114D"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r w:rsidR="00770CD4" w:rsidRPr="00F025FF" w14:paraId="1B0C612A" w14:textId="77777777" w:rsidTr="003B20AC">
        <w:trPr>
          <w:trHeight w:val="1076"/>
        </w:trPr>
        <w:tc>
          <w:tcPr>
            <w:tcW w:w="567" w:type="dxa"/>
            <w:tcBorders>
              <w:top w:val="single" w:sz="4" w:space="0" w:color="auto"/>
              <w:left w:val="single" w:sz="4" w:space="0" w:color="auto"/>
              <w:bottom w:val="single" w:sz="4" w:space="0" w:color="auto"/>
              <w:right w:val="single" w:sz="4" w:space="0" w:color="auto"/>
            </w:tcBorders>
            <w:hideMark/>
          </w:tcPr>
          <w:p w14:paraId="06F57DEF" w14:textId="0EC77052" w:rsidR="00770CD4" w:rsidRPr="00F025FF" w:rsidRDefault="00770CD4" w:rsidP="003B20AC">
            <w:pPr>
              <w:autoSpaceDE w:val="0"/>
              <w:autoSpaceDN w:val="0"/>
              <w:adjustRightInd w:val="0"/>
              <w:spacing w:line="240" w:lineRule="auto"/>
              <w:ind w:right="-108"/>
              <w:contextualSpacing/>
              <w:jc w:val="center"/>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1</w:t>
            </w:r>
            <w:r w:rsidR="00F02CD4">
              <w:rPr>
                <w:rFonts w:ascii="Cambria" w:eastAsia="Calibri" w:hAnsi="Cambria" w:cs="Cambria"/>
                <w:bCs/>
                <w:noProof/>
                <w:color w:val="000000" w:themeColor="text1"/>
                <w:sz w:val="24"/>
                <w:szCs w:val="24"/>
                <w:lang w:val="ro-RO"/>
              </w:rPr>
              <w:t>4</w:t>
            </w:r>
            <w:r w:rsidRPr="00F025FF">
              <w:rPr>
                <w:rFonts w:ascii="Cambria" w:eastAsia="Calibri" w:hAnsi="Cambria" w:cs="Cambria"/>
                <w:bCs/>
                <w:noProof/>
                <w:color w:val="000000" w:themeColor="text1"/>
                <w:sz w:val="24"/>
                <w:szCs w:val="24"/>
                <w:lang w:val="ro-RO"/>
              </w:rPr>
              <w:t>.</w:t>
            </w:r>
          </w:p>
        </w:tc>
        <w:tc>
          <w:tcPr>
            <w:tcW w:w="1560" w:type="dxa"/>
            <w:tcBorders>
              <w:top w:val="single" w:sz="4" w:space="0" w:color="auto"/>
              <w:left w:val="single" w:sz="4" w:space="0" w:color="auto"/>
              <w:bottom w:val="single" w:sz="4" w:space="0" w:color="auto"/>
              <w:right w:val="single" w:sz="4" w:space="0" w:color="auto"/>
            </w:tcBorders>
            <w:hideMark/>
          </w:tcPr>
          <w:p w14:paraId="12ECDBFF"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Membru supleant</w:t>
            </w:r>
          </w:p>
        </w:tc>
        <w:tc>
          <w:tcPr>
            <w:tcW w:w="1843" w:type="dxa"/>
            <w:tcBorders>
              <w:top w:val="single" w:sz="4" w:space="0" w:color="auto"/>
              <w:left w:val="single" w:sz="4" w:space="0" w:color="auto"/>
              <w:bottom w:val="single" w:sz="4" w:space="0" w:color="auto"/>
              <w:right w:val="single" w:sz="4" w:space="0" w:color="auto"/>
            </w:tcBorders>
            <w:hideMark/>
          </w:tcPr>
          <w:p w14:paraId="23C07285" w14:textId="23791195" w:rsidR="00770CD4" w:rsidRPr="00F025FF" w:rsidRDefault="00BA03D8"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Pr>
                <w:rFonts w:ascii="Cambria" w:eastAsia="Calibri" w:hAnsi="Cambria" w:cs="Cambria"/>
                <w:bCs/>
                <w:noProof/>
                <w:color w:val="000000" w:themeColor="text1"/>
                <w:sz w:val="24"/>
                <w:szCs w:val="24"/>
                <w:lang w:val="ro-RO"/>
              </w:rPr>
              <w:t>Diosan Simona</w:t>
            </w:r>
          </w:p>
        </w:tc>
        <w:tc>
          <w:tcPr>
            <w:tcW w:w="1417" w:type="dxa"/>
            <w:tcBorders>
              <w:top w:val="single" w:sz="4" w:space="0" w:color="auto"/>
              <w:left w:val="single" w:sz="4" w:space="0" w:color="auto"/>
              <w:bottom w:val="single" w:sz="4" w:space="0" w:color="auto"/>
              <w:right w:val="single" w:sz="4" w:space="0" w:color="auto"/>
            </w:tcBorders>
            <w:hideMark/>
          </w:tcPr>
          <w:p w14:paraId="28F62A97" w14:textId="3F8FDA84" w:rsidR="00770CD4" w:rsidRPr="00F025FF" w:rsidRDefault="00770CD4" w:rsidP="003B20AC">
            <w:pPr>
              <w:autoSpaceDE w:val="0"/>
              <w:autoSpaceDN w:val="0"/>
              <w:adjustRightInd w:val="0"/>
              <w:spacing w:line="240" w:lineRule="auto"/>
              <w:ind w:left="-108" w:right="-108"/>
              <w:contextualSpacing/>
              <w:rPr>
                <w:rFonts w:ascii="Cambria" w:eastAsia="Calibri" w:hAnsi="Cambria" w:cs="Cambria"/>
                <w:bCs/>
                <w:noProof/>
                <w:color w:val="000000" w:themeColor="text1"/>
                <w:sz w:val="24"/>
                <w:szCs w:val="24"/>
                <w:lang w:val="ro-RO"/>
              </w:rPr>
            </w:pPr>
            <w:r w:rsidRPr="00F025FF">
              <w:rPr>
                <w:rFonts w:ascii="Cambria" w:eastAsia="Calibri" w:hAnsi="Cambria" w:cs="Cambria"/>
                <w:bCs/>
                <w:noProof/>
                <w:color w:val="000000" w:themeColor="text1"/>
                <w:sz w:val="24"/>
                <w:szCs w:val="24"/>
                <w:lang w:val="ro-RO"/>
              </w:rPr>
              <w:t>Consilier</w:t>
            </w:r>
          </w:p>
        </w:tc>
        <w:tc>
          <w:tcPr>
            <w:tcW w:w="3544" w:type="dxa"/>
            <w:tcBorders>
              <w:top w:val="single" w:sz="4" w:space="0" w:color="auto"/>
              <w:left w:val="single" w:sz="4" w:space="0" w:color="auto"/>
              <w:bottom w:val="single" w:sz="4" w:space="0" w:color="auto"/>
              <w:right w:val="single" w:sz="4" w:space="0" w:color="auto"/>
            </w:tcBorders>
            <w:hideMark/>
          </w:tcPr>
          <w:p w14:paraId="5518CA30" w14:textId="77777777" w:rsidR="00934444" w:rsidRPr="00F025FF" w:rsidRDefault="00934444" w:rsidP="00934444">
            <w:pPr>
              <w:suppressAutoHyphens/>
              <w:autoSpaceDE w:val="0"/>
              <w:autoSpaceDN w:val="0"/>
              <w:spacing w:line="240" w:lineRule="auto"/>
              <w:textAlignment w:val="baseline"/>
              <w:outlineLvl w:val="1"/>
              <w:rPr>
                <w:rFonts w:ascii="Cambria" w:hAnsi="Cambria"/>
                <w:bCs/>
                <w:noProof/>
                <w:color w:val="000000" w:themeColor="text1"/>
                <w:sz w:val="24"/>
                <w:szCs w:val="24"/>
                <w:lang w:val="ro-RO"/>
              </w:rPr>
            </w:pPr>
            <w:r w:rsidRPr="00F025FF">
              <w:rPr>
                <w:rFonts w:ascii="Cambria" w:hAnsi="Cambria"/>
                <w:bCs/>
                <w:noProof/>
                <w:color w:val="000000" w:themeColor="text1"/>
                <w:sz w:val="24"/>
                <w:szCs w:val="24"/>
                <w:lang w:val="ro-RO"/>
              </w:rPr>
              <w:t xml:space="preserve">Direcția Generală Regională a Finanțelor Publice </w:t>
            </w:r>
          </w:p>
          <w:p w14:paraId="7439AF52" w14:textId="33116E54" w:rsidR="00770CD4" w:rsidRPr="00F025FF" w:rsidRDefault="00934444" w:rsidP="00934444">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r w:rsidRPr="00F025FF">
              <w:rPr>
                <w:rFonts w:ascii="Cambria" w:hAnsi="Cambria"/>
                <w:bCs/>
                <w:noProof/>
                <w:color w:val="000000" w:themeColor="text1"/>
                <w:sz w:val="24"/>
                <w:szCs w:val="24"/>
                <w:lang w:val="ro-RO"/>
              </w:rPr>
              <w:t>Cluj</w:t>
            </w:r>
            <w:r>
              <w:rPr>
                <w:rFonts w:ascii="Cambria" w:hAnsi="Cambria"/>
                <w:bCs/>
                <w:noProof/>
                <w:color w:val="000000" w:themeColor="text1"/>
                <w:sz w:val="24"/>
                <w:szCs w:val="24"/>
                <w:lang w:val="ro-RO"/>
              </w:rPr>
              <w:t>-Administrația Județeană a Finanțelor publice Cluj.</w:t>
            </w:r>
          </w:p>
        </w:tc>
        <w:tc>
          <w:tcPr>
            <w:tcW w:w="1418" w:type="dxa"/>
            <w:tcBorders>
              <w:top w:val="single" w:sz="4" w:space="0" w:color="auto"/>
              <w:left w:val="single" w:sz="4" w:space="0" w:color="auto"/>
              <w:bottom w:val="single" w:sz="4" w:space="0" w:color="auto"/>
              <w:right w:val="single" w:sz="4" w:space="0" w:color="auto"/>
            </w:tcBorders>
          </w:tcPr>
          <w:p w14:paraId="6407D1E6" w14:textId="77777777" w:rsidR="00770CD4" w:rsidRPr="00F025FF" w:rsidRDefault="00770CD4" w:rsidP="003B20AC">
            <w:pPr>
              <w:autoSpaceDE w:val="0"/>
              <w:autoSpaceDN w:val="0"/>
              <w:adjustRightInd w:val="0"/>
              <w:spacing w:line="240" w:lineRule="auto"/>
              <w:contextualSpacing/>
              <w:rPr>
                <w:rFonts w:ascii="Cambria" w:eastAsia="Calibri" w:hAnsi="Cambria" w:cs="Cambria"/>
                <w:bCs/>
                <w:noProof/>
                <w:color w:val="000000" w:themeColor="text1"/>
                <w:sz w:val="24"/>
                <w:szCs w:val="24"/>
                <w:lang w:val="ro-RO"/>
              </w:rPr>
            </w:pPr>
          </w:p>
        </w:tc>
      </w:tr>
    </w:tbl>
    <w:p w14:paraId="44F83E5B" w14:textId="77777777" w:rsidR="00770CD4" w:rsidRDefault="00770CD4" w:rsidP="00770CD4">
      <w:pPr>
        <w:spacing w:line="240" w:lineRule="auto"/>
        <w:rPr>
          <w:rFonts w:ascii="Cambria" w:hAnsi="Cambria"/>
          <w:noProof/>
          <w:color w:val="FF0000"/>
          <w:sz w:val="24"/>
          <w:szCs w:val="24"/>
          <w:lang w:val="ro-RO"/>
        </w:rPr>
      </w:pPr>
    </w:p>
    <w:p w14:paraId="027D0872" w14:textId="77777777" w:rsidR="00770CD4" w:rsidRDefault="00770CD4" w:rsidP="00770CD4">
      <w:pPr>
        <w:spacing w:line="240" w:lineRule="auto"/>
        <w:rPr>
          <w:rFonts w:ascii="Cambria" w:hAnsi="Cambria"/>
          <w:noProof/>
          <w:color w:val="000000" w:themeColor="text1"/>
          <w:sz w:val="24"/>
          <w:szCs w:val="24"/>
          <w:lang w:val="ro-RO"/>
        </w:rPr>
      </w:pPr>
    </w:p>
    <w:p w14:paraId="11B9B9A9"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PREȘEDINTE                                                                                           Contrasemnează:</w:t>
      </w:r>
    </w:p>
    <w:p w14:paraId="1D143D60"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Alin Tișe                                                                          SECRETAR GENERAL AL JUDEȚULUI</w:t>
      </w:r>
    </w:p>
    <w:p w14:paraId="2C83401A"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000000" w:themeColor="text1"/>
          <w:sz w:val="24"/>
          <w:szCs w:val="24"/>
          <w:lang w:val="ro-RO"/>
        </w:rPr>
      </w:pPr>
      <w:r>
        <w:rPr>
          <w:rFonts w:ascii="Cambria" w:hAnsi="Cambria"/>
          <w:b/>
          <w:bCs/>
          <w:noProof/>
          <w:color w:val="000000" w:themeColor="text1"/>
          <w:sz w:val="24"/>
          <w:szCs w:val="24"/>
          <w:lang w:val="ro-RO"/>
        </w:rPr>
        <w:t xml:space="preserve">                                                                                                                                   Simona Gaci</w:t>
      </w:r>
    </w:p>
    <w:p w14:paraId="423EF013" w14:textId="77777777" w:rsidR="00770CD4" w:rsidRDefault="00770CD4" w:rsidP="00770CD4">
      <w:pPr>
        <w:rPr>
          <w:noProof/>
          <w:color w:val="000000" w:themeColor="text1"/>
          <w:lang w:val="ro-RO"/>
        </w:rPr>
      </w:pPr>
    </w:p>
    <w:p w14:paraId="038CDF73" w14:textId="77777777" w:rsidR="00770CD4" w:rsidRDefault="00770CD4" w:rsidP="00770CD4">
      <w:pPr>
        <w:rPr>
          <w:noProof/>
          <w:color w:val="FF0000"/>
          <w:lang w:val="ro-RO"/>
        </w:rPr>
      </w:pPr>
    </w:p>
    <w:p w14:paraId="4E64EA63" w14:textId="77777777" w:rsidR="00770CD4" w:rsidRDefault="00770CD4" w:rsidP="00770CD4">
      <w:pPr>
        <w:rPr>
          <w:noProof/>
          <w:color w:val="FF0000"/>
          <w:lang w:val="ro-RO"/>
        </w:rPr>
      </w:pPr>
    </w:p>
    <w:p w14:paraId="1080A6DE" w14:textId="77777777" w:rsidR="00770CD4" w:rsidRDefault="00770CD4" w:rsidP="00770CD4">
      <w:pPr>
        <w:rPr>
          <w:noProof/>
          <w:color w:val="FF0000"/>
          <w:lang w:val="ro-RO"/>
        </w:rPr>
      </w:pPr>
    </w:p>
    <w:p w14:paraId="328E5064" w14:textId="77777777" w:rsidR="00770CD4" w:rsidRDefault="00770CD4" w:rsidP="00770CD4">
      <w:pPr>
        <w:rPr>
          <w:noProof/>
          <w:color w:val="FF0000"/>
          <w:lang w:val="ro-RO"/>
        </w:rPr>
      </w:pPr>
    </w:p>
    <w:p w14:paraId="18AED995" w14:textId="77777777" w:rsidR="00770CD4" w:rsidRDefault="00770CD4" w:rsidP="00770CD4">
      <w:pPr>
        <w:rPr>
          <w:noProof/>
          <w:color w:val="FF0000"/>
          <w:lang w:val="ro-RO"/>
        </w:rPr>
      </w:pPr>
    </w:p>
    <w:p w14:paraId="06DDE706" w14:textId="77777777" w:rsidR="00770CD4" w:rsidRDefault="00770CD4" w:rsidP="00770CD4">
      <w:pPr>
        <w:rPr>
          <w:noProof/>
          <w:color w:val="FF0000"/>
          <w:lang w:val="ro-RO"/>
        </w:rPr>
      </w:pPr>
    </w:p>
    <w:p w14:paraId="09F48602" w14:textId="77777777" w:rsidR="00770CD4" w:rsidRDefault="00770CD4" w:rsidP="00770CD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04C5B061" w14:textId="77777777" w:rsidR="00770CD4" w:rsidRDefault="00770CD4" w:rsidP="00770CD4">
      <w:pPr>
        <w:rPr>
          <w:noProof/>
          <w:color w:val="FF0000"/>
          <w:lang w:val="ro-RO"/>
        </w:rPr>
      </w:pPr>
    </w:p>
    <w:p w14:paraId="2F0C2ED0" w14:textId="77777777" w:rsidR="00770CD4" w:rsidRDefault="00770CD4" w:rsidP="00770CD4">
      <w:pPr>
        <w:rPr>
          <w:color w:val="FF0000"/>
        </w:rPr>
      </w:pPr>
    </w:p>
    <w:p w14:paraId="016CB689" w14:textId="77777777" w:rsidR="00770CD4" w:rsidRDefault="00770CD4" w:rsidP="00770CD4"/>
    <w:p w14:paraId="42A3587F" w14:textId="77777777" w:rsidR="00770CD4" w:rsidRDefault="00770CD4" w:rsidP="00770CD4"/>
    <w:p w14:paraId="3E64B7AD" w14:textId="77777777" w:rsidR="00770CD4" w:rsidRDefault="00770CD4" w:rsidP="00770CD4">
      <w:pPr>
        <w:rPr>
          <w:noProof/>
          <w:color w:val="FF0000"/>
          <w:lang w:val="ro-RO"/>
        </w:rPr>
      </w:pPr>
    </w:p>
    <w:p w14:paraId="38994B2A" w14:textId="77777777" w:rsidR="00770CD4" w:rsidRDefault="00770CD4" w:rsidP="00770CD4">
      <w:pPr>
        <w:rPr>
          <w:noProof/>
          <w:color w:val="FF0000"/>
          <w:lang w:val="ro-RO"/>
        </w:rPr>
      </w:pPr>
    </w:p>
    <w:sectPr w:rsidR="00770CD4">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7296" w14:textId="77777777" w:rsidR="001A563D" w:rsidRDefault="001A563D">
      <w:pPr>
        <w:spacing w:line="240" w:lineRule="auto"/>
      </w:pPr>
      <w:r>
        <w:separator/>
      </w:r>
    </w:p>
  </w:endnote>
  <w:endnote w:type="continuationSeparator" w:id="0">
    <w:p w14:paraId="0C66BBED" w14:textId="77777777" w:rsidR="001A563D" w:rsidRDefault="001A5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3B20AC" w:rsidRDefault="003B20AC">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964DD" w14:textId="77777777" w:rsidR="001A563D" w:rsidRDefault="001A563D">
      <w:pPr>
        <w:spacing w:line="240" w:lineRule="auto"/>
      </w:pPr>
      <w:r>
        <w:separator/>
      </w:r>
    </w:p>
  </w:footnote>
  <w:footnote w:type="continuationSeparator" w:id="0">
    <w:p w14:paraId="73119159" w14:textId="77777777" w:rsidR="001A563D" w:rsidRDefault="001A56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3B20AC" w:rsidRDefault="003B20AC">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3B20AC" w:rsidRDefault="003B20AC"/>
  <w:p w14:paraId="268164A4" w14:textId="7CC7312D" w:rsidR="003B20AC" w:rsidRDefault="003B20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2283"/>
    <w:rsid w:val="00047EED"/>
    <w:rsid w:val="001077E9"/>
    <w:rsid w:val="001A563D"/>
    <w:rsid w:val="001A7A6F"/>
    <w:rsid w:val="001C6EA8"/>
    <w:rsid w:val="001D423E"/>
    <w:rsid w:val="002B4E4C"/>
    <w:rsid w:val="002C5AA3"/>
    <w:rsid w:val="00355933"/>
    <w:rsid w:val="0039554E"/>
    <w:rsid w:val="003B20AC"/>
    <w:rsid w:val="003F2856"/>
    <w:rsid w:val="004C3B2B"/>
    <w:rsid w:val="00534029"/>
    <w:rsid w:val="005445AF"/>
    <w:rsid w:val="00553DF2"/>
    <w:rsid w:val="005E236A"/>
    <w:rsid w:val="005F6321"/>
    <w:rsid w:val="00770CD4"/>
    <w:rsid w:val="008D2038"/>
    <w:rsid w:val="00933317"/>
    <w:rsid w:val="00934444"/>
    <w:rsid w:val="00956989"/>
    <w:rsid w:val="00971BB8"/>
    <w:rsid w:val="009A706A"/>
    <w:rsid w:val="009C550C"/>
    <w:rsid w:val="00A07EF5"/>
    <w:rsid w:val="00A62583"/>
    <w:rsid w:val="00AC3AF7"/>
    <w:rsid w:val="00B167F6"/>
    <w:rsid w:val="00BA03D8"/>
    <w:rsid w:val="00BB2C53"/>
    <w:rsid w:val="00BF0A05"/>
    <w:rsid w:val="00BF2C5D"/>
    <w:rsid w:val="00C22376"/>
    <w:rsid w:val="00CF114D"/>
    <w:rsid w:val="00E629FC"/>
    <w:rsid w:val="00EF5DA3"/>
    <w:rsid w:val="00F0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Frspaiere">
    <w:name w:val="No Spacing"/>
    <w:uiPriority w:val="1"/>
    <w:qFormat/>
    <w:rsid w:val="005E236A"/>
    <w:pPr>
      <w:spacing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1456</Words>
  <Characters>8451</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6</cp:revision>
  <cp:lastPrinted>2021-02-24T07:10:00Z</cp:lastPrinted>
  <dcterms:created xsi:type="dcterms:W3CDTF">2021-02-23T13:33:00Z</dcterms:created>
  <dcterms:modified xsi:type="dcterms:W3CDTF">2021-02-25T07:58:00Z</dcterms:modified>
</cp:coreProperties>
</file>