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9CFB" w14:textId="77777777" w:rsidR="001D31D8" w:rsidRPr="00F32965" w:rsidRDefault="001D31D8" w:rsidP="001D31D8">
      <w:pPr>
        <w:pStyle w:val="BodyTextIndent"/>
        <w:ind w:firstLine="0"/>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D i s p o z i ț i a</w:t>
      </w:r>
    </w:p>
    <w:p w14:paraId="6DD12C3C" w14:textId="77777777" w:rsidR="001D31D8" w:rsidRPr="00F32965" w:rsidRDefault="001D31D8" w:rsidP="001D31D8">
      <w:pPr>
        <w:pStyle w:val="BodyTextIndent"/>
        <w:ind w:firstLine="0"/>
        <w:jc w:val="center"/>
        <w:rPr>
          <w:rFonts w:ascii="Montserrat Light" w:hAnsi="Montserrat Light" w:cs="Arial"/>
          <w:b/>
          <w:bCs/>
          <w:noProof/>
          <w:sz w:val="22"/>
          <w:szCs w:val="22"/>
          <w:lang w:val="ro-RO"/>
        </w:rPr>
      </w:pPr>
      <w:r w:rsidRPr="00F32965">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858 </w:t>
      </w:r>
      <w:r w:rsidRPr="00F32965">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F32965">
        <w:rPr>
          <w:rFonts w:ascii="Montserrat Light" w:hAnsi="Montserrat Light" w:cs="Arial"/>
          <w:b/>
          <w:bCs/>
          <w:noProof/>
          <w:sz w:val="22"/>
          <w:szCs w:val="22"/>
          <w:lang w:val="ro-RO"/>
        </w:rPr>
        <w:t>2023</w:t>
      </w:r>
    </w:p>
    <w:p w14:paraId="0C9AFEF3" w14:textId="77777777" w:rsidR="001D31D8" w:rsidRPr="00F32965" w:rsidRDefault="001D31D8" w:rsidP="001D31D8">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privind numirea doamnei Nicoară Monica în funcţia publică de execuție</w:t>
      </w:r>
    </w:p>
    <w:p w14:paraId="31335B36" w14:textId="77777777" w:rsidR="001D31D8" w:rsidRPr="00F32965" w:rsidRDefault="001D31D8" w:rsidP="001D31D8">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 xml:space="preserve">de consilier superior la Compartimentul GIS - Serviciul Autorizări din cadrul Direcției Urbanism și Amenajarea Teritoriului </w:t>
      </w:r>
    </w:p>
    <w:p w14:paraId="1A3F0388" w14:textId="77777777" w:rsidR="001D31D8" w:rsidRPr="00F32965" w:rsidRDefault="001D31D8" w:rsidP="001D31D8">
      <w:pPr>
        <w:spacing w:line="240" w:lineRule="auto"/>
        <w:jc w:val="both"/>
        <w:rPr>
          <w:rFonts w:ascii="Montserrat Light" w:hAnsi="Montserrat Light"/>
          <w:noProof/>
          <w:lang w:val="ro-RO"/>
        </w:rPr>
      </w:pPr>
    </w:p>
    <w:p w14:paraId="7E7734DF" w14:textId="77777777" w:rsidR="001D31D8" w:rsidRPr="00F32965" w:rsidRDefault="001D31D8" w:rsidP="001D31D8">
      <w:pPr>
        <w:spacing w:after="240" w:line="240" w:lineRule="auto"/>
        <w:jc w:val="both"/>
        <w:rPr>
          <w:rFonts w:ascii="Montserrat Light" w:hAnsi="Montserrat Light"/>
          <w:noProof/>
          <w:lang w:val="ro-RO"/>
        </w:rPr>
      </w:pPr>
      <w:r w:rsidRPr="00F32965">
        <w:rPr>
          <w:rFonts w:ascii="Montserrat Light" w:hAnsi="Montserrat Light"/>
          <w:noProof/>
          <w:lang w:val="ro-RO"/>
        </w:rPr>
        <w:t>Preşedintele Consiliului Judeţean Cluj,</w:t>
      </w:r>
    </w:p>
    <w:p w14:paraId="3E343F41" w14:textId="77777777" w:rsidR="001D31D8" w:rsidRPr="00F32965" w:rsidRDefault="001D31D8" w:rsidP="001D31D8">
      <w:pPr>
        <w:pStyle w:val="BodyTextIndent"/>
        <w:spacing w:after="240"/>
        <w:ind w:firstLine="0"/>
        <w:rPr>
          <w:rFonts w:ascii="Montserrat Light" w:hAnsi="Montserrat Light"/>
          <w:bCs/>
          <w:noProof/>
          <w:sz w:val="22"/>
          <w:szCs w:val="22"/>
          <w:lang w:val="ro-RO"/>
        </w:rPr>
      </w:pPr>
      <w:r w:rsidRPr="00F32965">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32965">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756B7E58" w14:textId="77777777" w:rsidR="001D31D8" w:rsidRPr="00F32965" w:rsidRDefault="001D31D8" w:rsidP="001D31D8">
      <w:p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Luând în considerare:</w:t>
      </w:r>
    </w:p>
    <w:p w14:paraId="37DAFF17" w14:textId="77777777" w:rsidR="001D31D8" w:rsidRPr="00F32965" w:rsidRDefault="001D31D8" w:rsidP="001D31D8">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778D86A" w14:textId="77777777" w:rsidR="001D31D8" w:rsidRPr="00F32965" w:rsidRDefault="001D31D8" w:rsidP="001D31D8">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hAnsi="Montserrat Light"/>
          <w:lang w:val="ro-RO"/>
        </w:rPr>
        <w:t xml:space="preserve">Hotărârea Consiliului Județean Cluj nr. 139/31.07.2023 pentru </w:t>
      </w:r>
      <w:r w:rsidRPr="00F32965">
        <w:rPr>
          <w:rFonts w:ascii="Montserrat Light" w:hAnsi="Montserrat Light"/>
          <w:noProof/>
          <w:lang w:val="ro-RO"/>
        </w:rPr>
        <w:t xml:space="preserve">stabilirea unor măsuri cu privire la salariile de bază ale </w:t>
      </w:r>
      <w:r w:rsidRPr="00F32965">
        <w:rPr>
          <w:rStyle w:val="salnbdy"/>
          <w:rFonts w:ascii="Montserrat Light" w:hAnsi="Montserrat Light"/>
          <w:lang w:val="ro-RO"/>
        </w:rPr>
        <w:t>funcţionarilor publici şi personalului contractual din cadrul aparatului de specialitate al Consiliului Județean Cluj;</w:t>
      </w:r>
    </w:p>
    <w:p w14:paraId="22134A27" w14:textId="77777777" w:rsidR="001D31D8" w:rsidRPr="00F32965" w:rsidRDefault="001D31D8" w:rsidP="001D31D8">
      <w:pPr>
        <w:tabs>
          <w:tab w:val="left" w:pos="709"/>
        </w:tabs>
        <w:autoSpaceDE w:val="0"/>
        <w:autoSpaceDN w:val="0"/>
        <w:adjustRightInd w:val="0"/>
        <w:spacing w:before="240"/>
        <w:jc w:val="both"/>
        <w:rPr>
          <w:rFonts w:ascii="Montserrat Light" w:hAnsi="Montserrat Light" w:cs="TT5Bo00"/>
          <w:bCs/>
          <w:iCs/>
          <w:lang w:val="ro-RO"/>
        </w:rPr>
      </w:pPr>
      <w:r w:rsidRPr="00F32965">
        <w:rPr>
          <w:rFonts w:ascii="Montserrat Light" w:hAnsi="Montserrat Light"/>
          <w:bCs/>
          <w:lang w:val="ro-RO"/>
        </w:rPr>
        <w:t xml:space="preserve">Având în vedere </w:t>
      </w:r>
      <w:r w:rsidRPr="00F32965">
        <w:rPr>
          <w:rFonts w:ascii="Montserrat Light" w:hAnsi="Montserrat Light" w:cs="TT5Bo00"/>
          <w:bCs/>
          <w:iCs/>
          <w:lang w:val="ro-RO"/>
        </w:rPr>
        <w:t>dispozițiile:</w:t>
      </w:r>
    </w:p>
    <w:p w14:paraId="5910865E" w14:textId="77777777" w:rsidR="001D31D8" w:rsidRPr="00F32965" w:rsidRDefault="001D31D8" w:rsidP="001D31D8">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9FFB9EF" w14:textId="77777777" w:rsidR="001D31D8" w:rsidRPr="00F32965" w:rsidRDefault="001D31D8" w:rsidP="001D31D8">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28CF459" w14:textId="77777777" w:rsidR="001D31D8" w:rsidRPr="00F32965" w:rsidRDefault="001D31D8" w:rsidP="001D31D8">
      <w:pPr>
        <w:pStyle w:val="BodyTextIndent"/>
        <w:ind w:firstLine="0"/>
        <w:rPr>
          <w:rFonts w:ascii="Montserrat Light" w:hAnsi="Montserrat Light"/>
          <w:noProof/>
          <w:sz w:val="22"/>
          <w:szCs w:val="22"/>
          <w:lang w:val="ro-RO"/>
        </w:rPr>
      </w:pPr>
      <w:r w:rsidRPr="00F32965">
        <w:rPr>
          <w:rFonts w:ascii="Montserrat Light" w:hAnsi="Montserrat Light"/>
          <w:noProof/>
          <w:sz w:val="22"/>
          <w:szCs w:val="22"/>
          <w:lang w:val="ro-RO"/>
        </w:rPr>
        <w:t>În conformitate cu dispozițiile:</w:t>
      </w:r>
    </w:p>
    <w:p w14:paraId="4486AABC" w14:textId="77777777" w:rsidR="001D31D8" w:rsidRPr="00F32965" w:rsidRDefault="001D31D8" w:rsidP="001D31D8">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7D50D52C" w14:textId="77777777" w:rsidR="001D31D8" w:rsidRPr="00F32965" w:rsidRDefault="001D31D8" w:rsidP="001D31D8">
      <w:pPr>
        <w:pStyle w:val="ListParagraph"/>
        <w:numPr>
          <w:ilvl w:val="0"/>
          <w:numId w:val="15"/>
        </w:numPr>
        <w:spacing w:line="240" w:lineRule="auto"/>
        <w:jc w:val="both"/>
        <w:rPr>
          <w:rFonts w:ascii="Montserrat Light" w:eastAsia="Times New Roman" w:hAnsi="Montserrat Light" w:cs="Times New Roman"/>
          <w:lang w:val="ro-RO" w:eastAsia="ro-RO"/>
        </w:rPr>
      </w:pPr>
      <w:r w:rsidRPr="00F32965">
        <w:rPr>
          <w:rFonts w:ascii="Montserrat Light" w:eastAsia="Times New Roman" w:hAnsi="Montserrat Light" w:cs="Times New Roman"/>
          <w:lang w:val="fr-FR" w:eastAsia="ro-RO"/>
        </w:rPr>
        <w:t xml:space="preserve">art. 11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Legea-cadru</w:t>
      </w:r>
      <w:proofErr w:type="spellEnd"/>
      <w:r w:rsidRPr="00F32965">
        <w:rPr>
          <w:rFonts w:ascii="Montserrat Light" w:eastAsia="Times New Roman" w:hAnsi="Montserrat Light" w:cs="Times New Roman"/>
          <w:lang w:val="fr-FR" w:eastAsia="ro-RO"/>
        </w:rPr>
        <w:t xml:space="preserve"> nr. 153/2017 </w:t>
      </w:r>
      <w:proofErr w:type="spellStart"/>
      <w:r w:rsidRPr="00F32965">
        <w:rPr>
          <w:rFonts w:ascii="Montserrat Light" w:eastAsia="Times New Roman" w:hAnsi="Montserrat Light" w:cs="Times New Roman"/>
          <w:lang w:val="fr-FR" w:eastAsia="ro-RO"/>
        </w:rPr>
        <w:t>privind</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salarizarea</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personalului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plătit</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fonduri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publice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cu</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modificările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și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completările</w:t>
      </w:r>
      <w:proofErr w:type="spellEnd"/>
      <w:r w:rsidRPr="00F32965">
        <w:rPr>
          <w:rFonts w:ascii="Montserrat Light" w:eastAsia="Times New Roman" w:hAnsi="Montserrat Light" w:cs="Times New Roman"/>
          <w:lang w:val="fr-FR" w:eastAsia="ro-RO"/>
        </w:rPr>
        <w:t xml:space="preserve"> </w:t>
      </w:r>
      <w:proofErr w:type="spellStart"/>
      <w:proofErr w:type="gramStart"/>
      <w:r w:rsidRPr="00F32965">
        <w:rPr>
          <w:rFonts w:ascii="Montserrat Light" w:eastAsia="Times New Roman" w:hAnsi="Montserrat Light" w:cs="Times New Roman"/>
          <w:lang w:val="fr-FR" w:eastAsia="ro-RO"/>
        </w:rPr>
        <w:t>ulterioare</w:t>
      </w:r>
      <w:proofErr w:type="spellEnd"/>
      <w:r w:rsidRPr="00F32965">
        <w:rPr>
          <w:rFonts w:ascii="Montserrat Light" w:eastAsia="Times New Roman" w:hAnsi="Montserrat Light" w:cs="Times New Roman"/>
          <w:lang w:val="fr-FR" w:eastAsia="ro-RO"/>
        </w:rPr>
        <w:t>;</w:t>
      </w:r>
      <w:proofErr w:type="gramEnd"/>
    </w:p>
    <w:p w14:paraId="210EE1E3" w14:textId="77777777" w:rsidR="001D31D8" w:rsidRPr="00F32965" w:rsidRDefault="001D31D8" w:rsidP="001D31D8">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hAnsi="Montserrat Light"/>
          <w:noProof/>
          <w:lang w:val="ro-RO"/>
        </w:rPr>
        <w:t>art.1 alin. (1), art.7, art.10 și art.11 din Legea contenciosului administrativ nr. 554/2004, cu modificările și completările ulterioare;</w:t>
      </w:r>
    </w:p>
    <w:p w14:paraId="52FC8054" w14:textId="77777777" w:rsidR="001D31D8" w:rsidRPr="00F32965" w:rsidRDefault="001D31D8" w:rsidP="001D31D8">
      <w:pPr>
        <w:pStyle w:val="ListParagraph"/>
        <w:numPr>
          <w:ilvl w:val="0"/>
          <w:numId w:val="15"/>
        </w:numPr>
        <w:jc w:val="both"/>
        <w:rPr>
          <w:rFonts w:ascii="Montserrat Light" w:hAnsi="Montserrat Light"/>
          <w:noProof/>
          <w:lang w:val="ro-RO"/>
        </w:rPr>
      </w:pPr>
      <w:r w:rsidRPr="00F32965">
        <w:rPr>
          <w:rFonts w:ascii="Montserrat Light" w:hAnsi="Montserrat Light"/>
          <w:noProof/>
          <w:lang w:val="ro-RO"/>
        </w:rPr>
        <w:t>Anexa nr. 1 la Hotărârea Guvernului nr. 611/2008 pentru aprobarea normelor privind organizarea şi dezvoltarea carierei funcţionarilor publici,</w:t>
      </w:r>
      <w:r w:rsidRPr="00F32965">
        <w:rPr>
          <w:rFonts w:ascii="Montserrat Light" w:hAnsi="Montserrat Light"/>
        </w:rPr>
        <w:t xml:space="preserve"> </w:t>
      </w:r>
      <w:r w:rsidRPr="00F32965">
        <w:rPr>
          <w:rFonts w:ascii="Montserrat Light" w:hAnsi="Montserrat Light"/>
          <w:noProof/>
          <w:lang w:val="ro-RO"/>
        </w:rPr>
        <w:t>cu modificările și completările ulterioare;</w:t>
      </w:r>
    </w:p>
    <w:p w14:paraId="3BD3FF91" w14:textId="77777777" w:rsidR="001D31D8" w:rsidRPr="00F32965" w:rsidRDefault="001D31D8" w:rsidP="001D31D8">
      <w:pPr>
        <w:spacing w:before="240" w:after="240" w:line="240" w:lineRule="auto"/>
        <w:jc w:val="both"/>
        <w:rPr>
          <w:rFonts w:ascii="Montserrat Light" w:hAnsi="Montserrat Light"/>
          <w:noProof/>
          <w:lang w:val="ro-RO"/>
        </w:rPr>
      </w:pPr>
      <w:r w:rsidRPr="00F32965">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4F002A7A" w14:textId="77777777" w:rsidR="001D31D8" w:rsidRPr="00F32965" w:rsidRDefault="001D31D8" w:rsidP="001D31D8">
      <w:pPr>
        <w:spacing w:after="240" w:line="240" w:lineRule="auto"/>
        <w:jc w:val="center"/>
        <w:rPr>
          <w:rFonts w:ascii="Montserrat Light" w:hAnsi="Montserrat Light"/>
          <w:b/>
          <w:noProof/>
          <w:lang w:val="ro-RO"/>
        </w:rPr>
      </w:pPr>
      <w:r w:rsidRPr="00F32965">
        <w:rPr>
          <w:rFonts w:ascii="Montserrat Light" w:hAnsi="Montserrat Light"/>
          <w:b/>
          <w:noProof/>
          <w:lang w:val="ro-RO"/>
        </w:rPr>
        <w:t>d i s p u n e:</w:t>
      </w:r>
    </w:p>
    <w:p w14:paraId="546A6B20" w14:textId="77777777" w:rsidR="001D31D8" w:rsidRPr="00F32965" w:rsidRDefault="001D31D8" w:rsidP="001D31D8">
      <w:pPr>
        <w:spacing w:after="240" w:line="240" w:lineRule="auto"/>
        <w:jc w:val="both"/>
        <w:rPr>
          <w:rFonts w:ascii="Montserrat Light" w:hAnsi="Montserrat Light"/>
          <w:b/>
          <w:noProof/>
          <w:lang w:val="ro-RO"/>
        </w:rPr>
      </w:pPr>
    </w:p>
    <w:p w14:paraId="119C9E8B" w14:textId="77777777" w:rsidR="001D31D8" w:rsidRPr="00F32965" w:rsidRDefault="001D31D8" w:rsidP="001D31D8">
      <w:pPr>
        <w:spacing w:after="240" w:line="240" w:lineRule="auto"/>
        <w:jc w:val="both"/>
        <w:rPr>
          <w:rFonts w:ascii="Montserrat Light" w:hAnsi="Montserrat Light"/>
          <w:b/>
          <w:noProof/>
          <w:lang w:val="ro-RO"/>
        </w:rPr>
      </w:pPr>
    </w:p>
    <w:p w14:paraId="407AEDE6" w14:textId="77777777" w:rsidR="001D31D8" w:rsidRPr="00F32965" w:rsidRDefault="001D31D8" w:rsidP="001D31D8">
      <w:pPr>
        <w:spacing w:after="240" w:line="240" w:lineRule="auto"/>
        <w:jc w:val="both"/>
        <w:rPr>
          <w:rFonts w:ascii="Montserrat Light" w:hAnsi="Montserrat Light"/>
          <w:bCs/>
          <w:noProof/>
          <w:lang w:val="ro-RO"/>
        </w:rPr>
      </w:pPr>
      <w:r w:rsidRPr="00F32965">
        <w:rPr>
          <w:rFonts w:ascii="Montserrat Light" w:hAnsi="Montserrat Light"/>
          <w:b/>
          <w:noProof/>
          <w:lang w:val="ro-RO"/>
        </w:rPr>
        <w:lastRenderedPageBreak/>
        <w:t>Art.1.</w:t>
      </w:r>
      <w:r w:rsidRPr="00F32965">
        <w:rPr>
          <w:rFonts w:ascii="Montserrat Light" w:hAnsi="Montserrat Light"/>
          <w:bCs/>
          <w:noProof/>
          <w:lang w:val="ro-RO"/>
        </w:rPr>
        <w:t xml:space="preserve"> Doamna </w:t>
      </w:r>
      <w:r w:rsidRPr="00F32965">
        <w:rPr>
          <w:rFonts w:ascii="Montserrat Light" w:hAnsi="Montserrat Light"/>
          <w:b/>
          <w:noProof/>
          <w:lang w:val="ro-RO"/>
        </w:rPr>
        <w:t>Nicoară Monica</w:t>
      </w:r>
      <w:r w:rsidRPr="00F32965">
        <w:rPr>
          <w:rFonts w:ascii="Montserrat Light" w:hAnsi="Montserrat Light"/>
          <w:b/>
          <w:bCs/>
          <w:noProof/>
          <w:lang w:val="ro-RO"/>
        </w:rPr>
        <w:t xml:space="preserve"> </w:t>
      </w:r>
      <w:r w:rsidRPr="00F32965">
        <w:rPr>
          <w:rFonts w:ascii="Montserrat Light" w:hAnsi="Montserrat Light"/>
          <w:noProof/>
          <w:lang w:val="ro-RO"/>
        </w:rPr>
        <w:t xml:space="preserve">se numește în funcţia publică de execuție de consilier, clasa I, gradul profesional superior, gradația 5 </w:t>
      </w:r>
      <w:r w:rsidRPr="00F32965">
        <w:rPr>
          <w:rFonts w:ascii="Montserrat Light" w:hAnsi="Montserrat Light"/>
        </w:rPr>
        <w:t xml:space="preserve">pe </w:t>
      </w:r>
      <w:proofErr w:type="spellStart"/>
      <w:r w:rsidRPr="00F32965">
        <w:rPr>
          <w:rFonts w:ascii="Montserrat Light" w:hAnsi="Montserrat Light"/>
        </w:rPr>
        <w:t>perioadă</w:t>
      </w:r>
      <w:proofErr w:type="spellEnd"/>
      <w:r w:rsidRPr="00F32965">
        <w:rPr>
          <w:rFonts w:ascii="Montserrat Light" w:hAnsi="Montserrat Light"/>
        </w:rPr>
        <w:t xml:space="preserve"> </w:t>
      </w:r>
      <w:proofErr w:type="spellStart"/>
      <w:r w:rsidRPr="00F32965">
        <w:rPr>
          <w:rFonts w:ascii="Montserrat Light" w:hAnsi="Montserrat Light"/>
        </w:rPr>
        <w:t>nedeterminată</w:t>
      </w:r>
      <w:proofErr w:type="spellEnd"/>
      <w:r w:rsidRPr="00F32965">
        <w:rPr>
          <w:rFonts w:ascii="Montserrat Light" w:hAnsi="Montserrat Light"/>
        </w:rPr>
        <w:t xml:space="preserve">, cu </w:t>
      </w:r>
      <w:proofErr w:type="spellStart"/>
      <w:r w:rsidRPr="00F32965">
        <w:rPr>
          <w:rFonts w:ascii="Montserrat Light" w:hAnsi="Montserrat Light"/>
        </w:rPr>
        <w:t>raport</w:t>
      </w:r>
      <w:proofErr w:type="spellEnd"/>
      <w:r w:rsidRPr="00F32965">
        <w:rPr>
          <w:rFonts w:ascii="Montserrat Light" w:hAnsi="Montserrat Light"/>
        </w:rPr>
        <w:t xml:space="preserve"> de </w:t>
      </w:r>
      <w:proofErr w:type="spellStart"/>
      <w:r w:rsidRPr="00F32965">
        <w:rPr>
          <w:rFonts w:ascii="Montserrat Light" w:hAnsi="Montserrat Light"/>
        </w:rPr>
        <w:t>serviciu</w:t>
      </w:r>
      <w:proofErr w:type="spellEnd"/>
      <w:r w:rsidRPr="00F32965">
        <w:rPr>
          <w:rFonts w:ascii="Montserrat Light" w:hAnsi="Montserrat Light"/>
        </w:rPr>
        <w:t xml:space="preserve"> cu </w:t>
      </w:r>
      <w:proofErr w:type="spellStart"/>
      <w:r w:rsidRPr="00F32965">
        <w:rPr>
          <w:rFonts w:ascii="Montserrat Light" w:hAnsi="Montserrat Light"/>
        </w:rPr>
        <w:t>normă</w:t>
      </w:r>
      <w:proofErr w:type="spellEnd"/>
      <w:r w:rsidRPr="00F32965">
        <w:rPr>
          <w:rFonts w:ascii="Montserrat Light" w:hAnsi="Montserrat Light"/>
        </w:rPr>
        <w:t xml:space="preserve"> </w:t>
      </w:r>
      <w:proofErr w:type="spellStart"/>
      <w:r w:rsidRPr="00F32965">
        <w:rPr>
          <w:rFonts w:ascii="Montserrat Light" w:hAnsi="Montserrat Light"/>
        </w:rPr>
        <w:t>întreagă</w:t>
      </w:r>
      <w:proofErr w:type="spellEnd"/>
      <w:r w:rsidRPr="00F32965">
        <w:rPr>
          <w:rFonts w:ascii="Montserrat Light" w:hAnsi="Montserrat Light"/>
        </w:rPr>
        <w:t xml:space="preserve">, </w:t>
      </w:r>
      <w:r w:rsidRPr="00F32965">
        <w:rPr>
          <w:rFonts w:ascii="Montserrat Light" w:hAnsi="Montserrat Light"/>
          <w:noProof/>
          <w:lang w:val="ro-RO"/>
        </w:rPr>
        <w:t>la</w:t>
      </w:r>
      <w:r w:rsidRPr="00F32965">
        <w:rPr>
          <w:rFonts w:ascii="Montserrat Light" w:hAnsi="Montserrat Light"/>
        </w:rPr>
        <w:t xml:space="preserve"> </w:t>
      </w:r>
      <w:proofErr w:type="spellStart"/>
      <w:r w:rsidRPr="00F32965">
        <w:rPr>
          <w:rFonts w:ascii="Montserrat Light" w:hAnsi="Montserrat Light"/>
        </w:rPr>
        <w:t>Compartiment</w:t>
      </w:r>
      <w:proofErr w:type="spellEnd"/>
      <w:r w:rsidRPr="00F32965">
        <w:rPr>
          <w:rFonts w:ascii="Montserrat Light" w:hAnsi="Montserrat Light"/>
        </w:rPr>
        <w:t xml:space="preserve"> GIS - </w:t>
      </w:r>
      <w:r w:rsidRPr="00F32965">
        <w:rPr>
          <w:rFonts w:ascii="Montserrat Light" w:hAnsi="Montserrat Light"/>
          <w:b/>
          <w:bCs/>
          <w:noProof/>
          <w:lang w:val="ro-RO"/>
        </w:rPr>
        <w:t xml:space="preserve">Serviciul Autorizări din cadrul Direcției Urbanism și Amenajarea Teritoriului </w:t>
      </w:r>
      <w:r w:rsidRPr="00F32965">
        <w:rPr>
          <w:rFonts w:ascii="Montserrat Light" w:hAnsi="Montserrat Light"/>
          <w:bCs/>
          <w:noProof/>
          <w:lang w:val="ro-RO"/>
        </w:rPr>
        <w:t>(</w:t>
      </w:r>
      <w:r w:rsidRPr="00F32965">
        <w:rPr>
          <w:rFonts w:ascii="Montserrat Light" w:hAnsi="Montserrat Light"/>
          <w:b/>
          <w:noProof/>
          <w:lang w:val="ro-RO"/>
        </w:rPr>
        <w:t>Id post 333818</w:t>
      </w:r>
      <w:r w:rsidRPr="00F32965">
        <w:rPr>
          <w:rFonts w:ascii="Montserrat Light" w:hAnsi="Montserrat Light"/>
          <w:bCs/>
          <w:noProof/>
          <w:lang w:val="ro-RO"/>
        </w:rPr>
        <w:t>) cu data de 11.08.2023, ca urmare a  reorganizării activității aparatului de specialitate al Consiliului Județean Cluj, fără modificări salariale.</w:t>
      </w:r>
    </w:p>
    <w:p w14:paraId="47055B42" w14:textId="77777777" w:rsidR="001D31D8" w:rsidRPr="00F32965" w:rsidRDefault="001D31D8" w:rsidP="001D31D8">
      <w:pPr>
        <w:autoSpaceDE w:val="0"/>
        <w:autoSpaceDN w:val="0"/>
        <w:adjustRightInd w:val="0"/>
        <w:spacing w:after="240" w:line="240" w:lineRule="auto"/>
        <w:jc w:val="both"/>
        <w:rPr>
          <w:rFonts w:ascii="Montserrat Light" w:hAnsi="Montserrat Light"/>
          <w:b/>
          <w:noProof/>
          <w:lang w:val="ro-RO"/>
        </w:rPr>
      </w:pPr>
      <w:r w:rsidRPr="00F32965">
        <w:rPr>
          <w:rFonts w:ascii="Montserrat Light" w:hAnsi="Montserrat Light"/>
          <w:b/>
          <w:noProof/>
          <w:lang w:val="ro-RO"/>
        </w:rPr>
        <w:t xml:space="preserve">Art. 2. </w:t>
      </w:r>
      <w:r w:rsidRPr="00F32965">
        <w:rPr>
          <w:rFonts w:ascii="Montserrat Light" w:hAnsi="Montserrat Light"/>
          <w:bCs/>
          <w:noProof/>
          <w:lang w:val="ro-RO"/>
        </w:rPr>
        <w:t xml:space="preserve">Atribuțiile aferente funcției publice </w:t>
      </w:r>
      <w:r w:rsidRPr="00F32965">
        <w:rPr>
          <w:rFonts w:ascii="Montserrat Light" w:hAnsi="Montserrat Light"/>
          <w:noProof/>
          <w:lang w:val="ro-RO"/>
        </w:rPr>
        <w:t xml:space="preserve">de execuție de </w:t>
      </w:r>
      <w:r w:rsidRPr="00F32965">
        <w:rPr>
          <w:rFonts w:ascii="Montserrat Light" w:hAnsi="Montserrat Light"/>
          <w:b/>
          <w:bCs/>
          <w:noProof/>
          <w:lang w:val="ro-RO"/>
        </w:rPr>
        <w:t xml:space="preserve">consilier superior la Compartiment GIS - Serviciul Autorizări din cadrul Direcției Urbanism și Amenajarea Teritoriului </w:t>
      </w:r>
      <w:r w:rsidRPr="00F32965">
        <w:rPr>
          <w:rFonts w:ascii="Montserrat Light" w:hAnsi="Montserrat Light"/>
          <w:bCs/>
          <w:noProof/>
          <w:lang w:val="ro-RO"/>
        </w:rPr>
        <w:t>(Id post 333818), sunt prevăzute în fișa postului anexată la prezenta dispoziție.</w:t>
      </w:r>
    </w:p>
    <w:p w14:paraId="338AD07D" w14:textId="77777777" w:rsidR="001D31D8" w:rsidRPr="00F32965" w:rsidRDefault="001D31D8" w:rsidP="001D31D8">
      <w:pPr>
        <w:spacing w:line="240" w:lineRule="auto"/>
        <w:jc w:val="both"/>
        <w:rPr>
          <w:rFonts w:ascii="Montserrat Light" w:hAnsi="Montserrat Light"/>
          <w:bCs/>
          <w:noProof/>
          <w:lang w:val="ro-RO"/>
        </w:rPr>
      </w:pPr>
      <w:r w:rsidRPr="00F32965">
        <w:rPr>
          <w:rFonts w:ascii="Montserrat Light" w:hAnsi="Montserrat Light"/>
          <w:b/>
          <w:noProof/>
          <w:lang w:val="ro-RO"/>
        </w:rPr>
        <w:t>Art. 3. (1)</w:t>
      </w:r>
      <w:r w:rsidRPr="00F32965">
        <w:rPr>
          <w:rFonts w:ascii="Montserrat Light" w:hAnsi="Montserrat Light"/>
          <w:noProof/>
          <w:lang w:val="ro-RO"/>
        </w:rPr>
        <w:t xml:space="preserve"> </w:t>
      </w:r>
      <w:r w:rsidRPr="00F3296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F6D1942" w14:textId="77777777" w:rsidR="001D31D8" w:rsidRPr="00F32965" w:rsidRDefault="001D31D8" w:rsidP="001D31D8">
      <w:pPr>
        <w:spacing w:line="240" w:lineRule="auto"/>
        <w:jc w:val="both"/>
        <w:rPr>
          <w:rFonts w:ascii="Montserrat Light" w:hAnsi="Montserrat Light"/>
          <w:bCs/>
          <w:noProof/>
          <w:lang w:val="ro-RO" w:eastAsia="ro-RO"/>
        </w:rPr>
      </w:pPr>
      <w:r w:rsidRPr="00F32965">
        <w:rPr>
          <w:rFonts w:ascii="Montserrat Light" w:hAnsi="Montserrat Light"/>
          <w:b/>
          <w:noProof/>
          <w:lang w:val="ro-RO"/>
        </w:rPr>
        <w:t xml:space="preserve">(2) </w:t>
      </w:r>
      <w:r w:rsidRPr="00F3296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32965">
        <w:rPr>
          <w:rFonts w:ascii="Montserrat Light" w:hAnsi="Montserrat Light"/>
          <w:bCs/>
          <w:noProof/>
          <w:lang w:val="ro-RO" w:eastAsia="ro-RO"/>
        </w:rPr>
        <w:t xml:space="preserve"> în termen de:</w:t>
      </w:r>
    </w:p>
    <w:p w14:paraId="476EEE9D" w14:textId="77777777" w:rsidR="001D31D8" w:rsidRPr="00F32965" w:rsidRDefault="001D31D8" w:rsidP="001D31D8">
      <w:pPr>
        <w:spacing w:line="240" w:lineRule="auto"/>
        <w:jc w:val="both"/>
        <w:rPr>
          <w:rFonts w:ascii="Montserrat Light" w:hAnsi="Montserrat Light"/>
          <w:bCs/>
          <w:noProof/>
          <w:lang w:val="ro-RO"/>
        </w:rPr>
      </w:pPr>
      <w:r w:rsidRPr="00F32965">
        <w:rPr>
          <w:rFonts w:ascii="Montserrat Light" w:hAnsi="Montserrat Light"/>
          <w:bCs/>
          <w:noProof/>
          <w:lang w:val="ro-RO" w:eastAsia="ro-RO"/>
        </w:rPr>
        <w:t>a) 6 luni, care se calculează c</w:t>
      </w:r>
      <w:r w:rsidRPr="00F32965">
        <w:rPr>
          <w:rFonts w:ascii="Montserrat Light" w:hAnsi="Montserrat Light"/>
          <w:bCs/>
          <w:noProof/>
          <w:lang w:val="ro-RO"/>
        </w:rPr>
        <w:t xml:space="preserve">onform art. 11 alin. (1) din Legea nr. 554/2004, cu modificările și completările ulterioare, </w:t>
      </w:r>
    </w:p>
    <w:p w14:paraId="05C4DDC5" w14:textId="77777777" w:rsidR="001D31D8" w:rsidRPr="00F32965" w:rsidRDefault="001D31D8" w:rsidP="001D31D8">
      <w:pPr>
        <w:spacing w:line="240" w:lineRule="auto"/>
        <w:jc w:val="both"/>
        <w:rPr>
          <w:rFonts w:ascii="Montserrat Light" w:hAnsi="Montserrat Light"/>
          <w:noProof/>
          <w:shd w:val="clear" w:color="auto" w:fill="FFFFFF"/>
          <w:lang w:val="ro-RO"/>
        </w:rPr>
      </w:pPr>
      <w:r w:rsidRPr="00F32965">
        <w:rPr>
          <w:rFonts w:ascii="Montserrat Light" w:hAnsi="Montserrat Light"/>
          <w:noProof/>
          <w:shd w:val="clear" w:color="auto" w:fill="FFFFFF"/>
          <w:lang w:val="ro-RO"/>
        </w:rPr>
        <w:t>b) un an de la data comunicării prezentei dispoziții,</w:t>
      </w:r>
      <w:r w:rsidRPr="00F32965">
        <w:rPr>
          <w:rFonts w:ascii="Montserrat Light" w:hAnsi="Montserrat Light"/>
          <w:bCs/>
          <w:noProof/>
          <w:lang w:val="ro-RO" w:eastAsia="ro-RO"/>
        </w:rPr>
        <w:t xml:space="preserve"> pentru </w:t>
      </w:r>
      <w:r w:rsidRPr="00F32965">
        <w:rPr>
          <w:rFonts w:ascii="Montserrat Light" w:hAnsi="Montserrat Light"/>
          <w:noProof/>
          <w:shd w:val="clear" w:color="auto" w:fill="FFFFFF"/>
          <w:lang w:val="ro-RO"/>
        </w:rPr>
        <w:t>motive temeinice.</w:t>
      </w:r>
    </w:p>
    <w:p w14:paraId="6C7C9525" w14:textId="77777777" w:rsidR="001D31D8" w:rsidRPr="00F32965" w:rsidRDefault="001D31D8" w:rsidP="001D31D8">
      <w:pPr>
        <w:tabs>
          <w:tab w:val="num" w:pos="709"/>
        </w:tabs>
        <w:autoSpaceDE w:val="0"/>
        <w:autoSpaceDN w:val="0"/>
        <w:adjustRightInd w:val="0"/>
        <w:spacing w:before="240" w:line="240" w:lineRule="auto"/>
        <w:jc w:val="both"/>
        <w:rPr>
          <w:rFonts w:ascii="Montserrat Light" w:hAnsi="Montserrat Light"/>
          <w:b/>
          <w:noProof/>
          <w:lang w:val="ro-RO"/>
        </w:rPr>
      </w:pPr>
      <w:r w:rsidRPr="00F32965">
        <w:rPr>
          <w:rFonts w:ascii="Montserrat Light" w:hAnsi="Montserrat Light"/>
          <w:b/>
          <w:noProof/>
          <w:lang w:val="ro-RO"/>
        </w:rPr>
        <w:t xml:space="preserve">Art. 4. </w:t>
      </w:r>
      <w:r w:rsidRPr="00F32965">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hAnsi="Montserrat Light"/>
          <w:b/>
          <w:noProof/>
          <w:lang w:val="ro-RO"/>
        </w:rPr>
        <w:t>.</w:t>
      </w:r>
    </w:p>
    <w:p w14:paraId="0272B0B2" w14:textId="77777777" w:rsidR="001D31D8" w:rsidRPr="00F32965" w:rsidRDefault="001D31D8" w:rsidP="001D31D8">
      <w:pPr>
        <w:tabs>
          <w:tab w:val="num" w:pos="709"/>
        </w:tabs>
        <w:autoSpaceDE w:val="0"/>
        <w:autoSpaceDN w:val="0"/>
        <w:adjustRightInd w:val="0"/>
        <w:spacing w:before="240" w:line="240" w:lineRule="auto"/>
        <w:jc w:val="both"/>
        <w:rPr>
          <w:rFonts w:ascii="Montserrat Light" w:hAnsi="Montserrat Light"/>
          <w:noProof/>
          <w:lang w:val="ro-RO"/>
        </w:rPr>
      </w:pPr>
      <w:r w:rsidRPr="00F32965">
        <w:rPr>
          <w:rFonts w:ascii="Montserrat Light" w:hAnsi="Montserrat Light"/>
          <w:b/>
          <w:noProof/>
          <w:lang w:val="ro-RO"/>
        </w:rPr>
        <w:t xml:space="preserve">Art. 5. (1) </w:t>
      </w:r>
      <w:r w:rsidRPr="00F32965">
        <w:rPr>
          <w:rFonts w:ascii="Montserrat Light" w:hAnsi="Montserrat Light"/>
          <w:noProof/>
          <w:lang w:val="ro-RO"/>
        </w:rPr>
        <w:t>Prezenta dispoziţie se comunică prin poșta electronică Direcţiei Generale Buget-Finanţe, Resurse Umane -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eastAsia="Times New Roman" w:hAnsi="Montserrat Light" w:cs="Calibri"/>
          <w:noProof/>
          <w:lang w:val="ro-RO" w:eastAsia="ro-MD"/>
        </w:rPr>
        <w:t xml:space="preserve"> </w:t>
      </w:r>
      <w:r w:rsidRPr="00F32965">
        <w:rPr>
          <w:rFonts w:ascii="Montserrat Light" w:hAnsi="Montserrat Light"/>
          <w:noProof/>
          <w:lang w:val="ro-RO"/>
        </w:rPr>
        <w:t>precum şi Prefectului Judeţului Cluj.</w:t>
      </w:r>
    </w:p>
    <w:p w14:paraId="04F140B5" w14:textId="77777777" w:rsidR="001D31D8" w:rsidRPr="00F32965" w:rsidRDefault="001D31D8" w:rsidP="001D31D8">
      <w:pPr>
        <w:spacing w:line="240" w:lineRule="auto"/>
        <w:jc w:val="both"/>
        <w:rPr>
          <w:rFonts w:ascii="Montserrat Light" w:hAnsi="Montserrat Light"/>
          <w:noProof/>
          <w:lang w:val="ro-RO"/>
        </w:rPr>
      </w:pPr>
      <w:r w:rsidRPr="00F32965">
        <w:rPr>
          <w:rFonts w:ascii="Montserrat Light" w:hAnsi="Montserrat Light"/>
          <w:b/>
          <w:bCs/>
          <w:noProof/>
          <w:lang w:val="ro-RO"/>
        </w:rPr>
        <w:t>(2)</w:t>
      </w:r>
      <w:r w:rsidRPr="00F32965">
        <w:rPr>
          <w:rFonts w:ascii="Montserrat Light" w:hAnsi="Montserrat Light"/>
          <w:noProof/>
          <w:lang w:val="ro-RO"/>
        </w:rPr>
        <w:t xml:space="preserve"> Direcţia Generală Buget-Finanţe, Resurse Umane-Serviciul Resurse Umane, Guvernanță Corporativă, va comunica </w:t>
      </w:r>
      <w:r w:rsidRPr="00F32965">
        <w:rPr>
          <w:rFonts w:ascii="Montserrat Light" w:hAnsi="Montserrat Light"/>
          <w:b/>
          <w:bCs/>
          <w:noProof/>
          <w:lang w:val="ro-RO"/>
        </w:rPr>
        <w:t>doamnei Nicoară Monica</w:t>
      </w:r>
      <w:r w:rsidRPr="00F32965">
        <w:rPr>
          <w:rFonts w:ascii="Montserrat Light" w:hAnsi="Montserrat Light"/>
          <w:noProof/>
          <w:lang w:val="ro-RO"/>
        </w:rPr>
        <w:t>,</w:t>
      </w:r>
      <w:r w:rsidRPr="00F32965">
        <w:rPr>
          <w:rFonts w:ascii="Montserrat Light" w:hAnsi="Montserrat Light"/>
          <w:b/>
          <w:noProof/>
          <w:lang w:val="ro-RO"/>
        </w:rPr>
        <w:t xml:space="preserve"> </w:t>
      </w:r>
      <w:r w:rsidRPr="00F32965">
        <w:rPr>
          <w:rFonts w:ascii="Montserrat Light" w:hAnsi="Montserrat Light"/>
          <w:bCs/>
          <w:noProof/>
          <w:lang w:val="ro-RO"/>
        </w:rPr>
        <w:t>prezenta dispoziție.</w:t>
      </w:r>
      <w:r w:rsidRPr="00F32965">
        <w:rPr>
          <w:rFonts w:ascii="Montserrat Light" w:hAnsi="Montserrat Light"/>
          <w:noProof/>
          <w:lang w:val="ro-RO"/>
        </w:rPr>
        <w:t xml:space="preserve"> </w:t>
      </w:r>
    </w:p>
    <w:p w14:paraId="364C2165" w14:textId="77777777" w:rsidR="001D31D8" w:rsidRPr="00F32965" w:rsidRDefault="001D31D8" w:rsidP="001D31D8">
      <w:pPr>
        <w:spacing w:line="240" w:lineRule="auto"/>
        <w:ind w:firstLine="705"/>
        <w:jc w:val="both"/>
        <w:rPr>
          <w:rFonts w:ascii="Montserrat Light" w:hAnsi="Montserrat Light"/>
          <w:noProof/>
          <w:lang w:val="ro-RO"/>
        </w:rPr>
      </w:pPr>
    </w:p>
    <w:p w14:paraId="21A9EEA9" w14:textId="77777777" w:rsidR="001D31D8" w:rsidRPr="00F32965" w:rsidRDefault="001D31D8" w:rsidP="001D31D8">
      <w:pPr>
        <w:spacing w:line="240" w:lineRule="auto"/>
        <w:ind w:firstLine="705"/>
        <w:jc w:val="both"/>
        <w:rPr>
          <w:rFonts w:ascii="Montserrat Light" w:hAnsi="Montserrat Light"/>
          <w:noProof/>
          <w:lang w:val="ro-RO"/>
        </w:rPr>
      </w:pPr>
    </w:p>
    <w:p w14:paraId="0F357ED2" w14:textId="77777777" w:rsidR="001D31D8" w:rsidRPr="00F32965" w:rsidRDefault="001D31D8" w:rsidP="001D31D8">
      <w:pPr>
        <w:spacing w:line="240" w:lineRule="auto"/>
        <w:ind w:firstLine="705"/>
        <w:jc w:val="both"/>
        <w:rPr>
          <w:rFonts w:ascii="Montserrat Light" w:hAnsi="Montserrat Light"/>
          <w:noProof/>
          <w:lang w:val="ro-RO"/>
        </w:rPr>
      </w:pPr>
    </w:p>
    <w:p w14:paraId="124F0553" w14:textId="77777777" w:rsidR="001D31D8" w:rsidRPr="00F32965" w:rsidRDefault="001D31D8" w:rsidP="001D31D8">
      <w:pPr>
        <w:spacing w:line="240" w:lineRule="auto"/>
        <w:ind w:firstLine="705"/>
        <w:jc w:val="both"/>
        <w:rPr>
          <w:rFonts w:ascii="Montserrat Light" w:hAnsi="Montserrat Light"/>
          <w:noProof/>
          <w:lang w:val="ro-RO"/>
        </w:rPr>
      </w:pPr>
    </w:p>
    <w:p w14:paraId="7C8BFC1E" w14:textId="77777777" w:rsidR="001D31D8" w:rsidRPr="00F32965" w:rsidRDefault="001D31D8" w:rsidP="001D31D8">
      <w:pPr>
        <w:spacing w:line="240" w:lineRule="auto"/>
        <w:ind w:firstLine="705"/>
        <w:jc w:val="both"/>
        <w:rPr>
          <w:rFonts w:ascii="Montserrat Light" w:hAnsi="Montserrat Light"/>
          <w:noProof/>
          <w:lang w:val="ro-RO"/>
        </w:rPr>
      </w:pPr>
    </w:p>
    <w:p w14:paraId="2154093B" w14:textId="77777777" w:rsidR="001D31D8" w:rsidRPr="00F32965" w:rsidRDefault="001D31D8" w:rsidP="001D31D8">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w:t>
      </w:r>
      <w:r w:rsidRPr="00F32965">
        <w:rPr>
          <w:rFonts w:ascii="Montserrat Light" w:hAnsi="Montserrat Light"/>
          <w:b/>
          <w:bCs/>
          <w:noProof/>
          <w:lang w:val="ro-RO"/>
        </w:rPr>
        <w:tab/>
        <w:t xml:space="preserve">                              CONTRASEMNEAZĂ :</w:t>
      </w:r>
    </w:p>
    <w:p w14:paraId="2FF2D980" w14:textId="77777777" w:rsidR="001D31D8" w:rsidRPr="00F32965" w:rsidRDefault="001D31D8" w:rsidP="001D31D8">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t xml:space="preserve"> P R E Ş E D I N T 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SECRETAR GENERAL AL JUDEŢULUI,</w:t>
      </w:r>
    </w:p>
    <w:p w14:paraId="128EDEC4" w14:textId="77777777" w:rsidR="001D31D8" w:rsidRPr="00F32965" w:rsidRDefault="001D31D8" w:rsidP="001D31D8">
      <w:pPr>
        <w:pStyle w:val="BodyText"/>
        <w:spacing w:line="240" w:lineRule="auto"/>
        <w:rPr>
          <w:rFonts w:ascii="Montserrat Light" w:hAnsi="Montserrat Light"/>
          <w:bCs/>
          <w:noProof/>
          <w:lang w:val="ro-RO"/>
        </w:rPr>
      </w:pPr>
      <w:r w:rsidRPr="00F32965">
        <w:rPr>
          <w:rFonts w:ascii="Montserrat Light" w:hAnsi="Montserrat Light"/>
          <w:bCs/>
          <w:noProof/>
          <w:lang w:val="ro-RO"/>
        </w:rPr>
        <w:t xml:space="preserve">                     Alin Tișe                                                                              Simona Gaci</w:t>
      </w:r>
    </w:p>
    <w:p w14:paraId="0E04C1D3" w14:textId="77777777" w:rsidR="001D31D8" w:rsidRPr="00F32965" w:rsidRDefault="001D31D8" w:rsidP="001D31D8"/>
    <w:p w14:paraId="678C6D1A" w14:textId="77777777" w:rsidR="001D31D8" w:rsidRPr="00F32965" w:rsidRDefault="001D31D8" w:rsidP="001D31D8"/>
    <w:p w14:paraId="11427A28" w14:textId="77777777" w:rsidR="001D31D8" w:rsidRPr="00F32965" w:rsidRDefault="001D31D8" w:rsidP="001D31D8"/>
    <w:p w14:paraId="3E54FFBD" w14:textId="77777777" w:rsidR="001D31D8" w:rsidRPr="00F32965" w:rsidRDefault="001D31D8" w:rsidP="001D31D8"/>
    <w:p w14:paraId="5DE3B9C5" w14:textId="77777777" w:rsidR="001D31D8" w:rsidRPr="00F32965" w:rsidRDefault="001D31D8" w:rsidP="001D31D8"/>
    <w:p w14:paraId="045A98AE" w14:textId="77777777" w:rsidR="001D31D8" w:rsidRPr="00F32965" w:rsidRDefault="001D31D8" w:rsidP="001D31D8"/>
    <w:p w14:paraId="22A00415" w14:textId="77777777" w:rsidR="001D31D8" w:rsidRPr="00F32965" w:rsidRDefault="001D31D8" w:rsidP="001D31D8"/>
    <w:p w14:paraId="6FC96E4C" w14:textId="77777777" w:rsidR="001D31D8" w:rsidRPr="00F32965" w:rsidRDefault="001D31D8" w:rsidP="001D31D8"/>
    <w:p w14:paraId="1D993D31" w14:textId="77777777" w:rsidR="001D31D8" w:rsidRPr="00F32965" w:rsidRDefault="001D31D8" w:rsidP="001D31D8"/>
    <w:p w14:paraId="1ACD43B7" w14:textId="77777777" w:rsidR="001D31D8" w:rsidRPr="00F32965" w:rsidRDefault="001D31D8" w:rsidP="001D31D8"/>
    <w:p w14:paraId="4FAB7ED3" w14:textId="77777777" w:rsidR="001D31D8" w:rsidRPr="00F32965" w:rsidRDefault="001D31D8" w:rsidP="001D31D8"/>
    <w:p w14:paraId="012D391A" w14:textId="77777777" w:rsidR="001D31D8" w:rsidRPr="00F32965" w:rsidRDefault="001D31D8" w:rsidP="001D31D8"/>
    <w:p w14:paraId="3EF442C2" w14:textId="77777777" w:rsidR="001D31D8" w:rsidRPr="00F32965" w:rsidRDefault="001D31D8" w:rsidP="001D31D8">
      <w:r w:rsidRPr="00F32965">
        <w:rPr>
          <w:rFonts w:ascii="Montserrat Light" w:hAnsi="Montserrat Light"/>
        </w:rPr>
        <w:t xml:space="preserve">                                                                             </w:t>
      </w:r>
      <w:bookmarkStart w:id="0" w:name="_Hlk142553146"/>
      <w:proofErr w:type="spellStart"/>
      <w:r w:rsidRPr="00F32965">
        <w:rPr>
          <w:rFonts w:ascii="Montserrat Light" w:hAnsi="Montserrat Light"/>
        </w:rPr>
        <w:t>Anexa</w:t>
      </w:r>
      <w:proofErr w:type="spellEnd"/>
      <w:r w:rsidRPr="00F32965">
        <w:rPr>
          <w:rFonts w:ascii="Montserrat Light" w:hAnsi="Montserrat Light"/>
        </w:rPr>
        <w:t xml:space="preserve"> la </w:t>
      </w:r>
      <w:proofErr w:type="spellStart"/>
      <w:r w:rsidRPr="00F32965">
        <w:rPr>
          <w:rFonts w:ascii="Montserrat Light" w:hAnsi="Montserrat Light"/>
        </w:rPr>
        <w:t>Dispozitia</w:t>
      </w:r>
      <w:proofErr w:type="spellEnd"/>
      <w:r w:rsidRPr="00F32965">
        <w:rPr>
          <w:rFonts w:ascii="Montserrat Light" w:hAnsi="Montserrat Light"/>
        </w:rPr>
        <w:t xml:space="preserve"> nr</w:t>
      </w:r>
      <w:r>
        <w:rPr>
          <w:rFonts w:ascii="Montserrat Light" w:hAnsi="Montserrat Light"/>
        </w:rPr>
        <w:t>. 858</w:t>
      </w:r>
      <w:r w:rsidRPr="00F32965">
        <w:rPr>
          <w:rFonts w:ascii="Montserrat Light" w:hAnsi="Montserrat Light"/>
        </w:rPr>
        <w:t xml:space="preserve">/2023                                                                 </w:t>
      </w:r>
      <w:bookmarkEnd w:id="0"/>
    </w:p>
    <w:p w14:paraId="3BB1DBAD" w14:textId="77777777" w:rsidR="001D31D8" w:rsidRPr="00F32965" w:rsidRDefault="001D31D8" w:rsidP="001D31D8">
      <w:pPr>
        <w:autoSpaceDE w:val="0"/>
        <w:autoSpaceDN w:val="0"/>
        <w:adjustRightInd w:val="0"/>
        <w:spacing w:line="240" w:lineRule="auto"/>
        <w:rPr>
          <w:rFonts w:ascii="Montserrat Light" w:hAnsi="Montserrat Light"/>
          <w:b/>
          <w:lang w:val="ro-RO"/>
        </w:rPr>
      </w:pPr>
      <w:r w:rsidRPr="00F32965">
        <w:rPr>
          <w:rFonts w:ascii="Montserrat Light" w:hAnsi="Montserrat Light"/>
          <w:b/>
          <w:lang w:val="ro-RO"/>
        </w:rPr>
        <w:t xml:space="preserve">Direcţia Urbanism şi Amenajarea Teritoriului  </w:t>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p>
    <w:p w14:paraId="314560ED" w14:textId="77777777" w:rsidR="001D31D8" w:rsidRPr="00F32965" w:rsidRDefault="001D31D8" w:rsidP="001D31D8">
      <w:pPr>
        <w:autoSpaceDE w:val="0"/>
        <w:autoSpaceDN w:val="0"/>
        <w:adjustRightInd w:val="0"/>
        <w:spacing w:line="240" w:lineRule="auto"/>
        <w:rPr>
          <w:rFonts w:ascii="Montserrat Light" w:hAnsi="Montserrat Light"/>
          <w:b/>
          <w:lang w:val="ro-RO"/>
        </w:rPr>
      </w:pPr>
      <w:r w:rsidRPr="00F32965">
        <w:rPr>
          <w:rFonts w:ascii="Montserrat Light" w:hAnsi="Montserrat Light"/>
          <w:b/>
          <w:lang w:val="ro-RO"/>
        </w:rPr>
        <w:t xml:space="preserve">Serviciul Autorizări                        </w:t>
      </w:r>
      <w:r w:rsidRPr="00F32965">
        <w:rPr>
          <w:rFonts w:ascii="Montserrat Light" w:hAnsi="Montserrat Light"/>
          <w:b/>
          <w:lang w:val="ro-RO"/>
        </w:rPr>
        <w:tab/>
      </w:r>
      <w:r w:rsidRPr="00F32965">
        <w:rPr>
          <w:rFonts w:ascii="Montserrat Light" w:hAnsi="Montserrat Light"/>
          <w:b/>
          <w:lang w:val="ro-RO"/>
        </w:rPr>
        <w:tab/>
        <w:t xml:space="preserve">                                            </w:t>
      </w:r>
    </w:p>
    <w:p w14:paraId="4DA43F36" w14:textId="77777777" w:rsidR="001D31D8" w:rsidRPr="00F32965" w:rsidRDefault="001D31D8" w:rsidP="001D31D8">
      <w:pPr>
        <w:autoSpaceDE w:val="0"/>
        <w:autoSpaceDN w:val="0"/>
        <w:adjustRightInd w:val="0"/>
        <w:spacing w:line="240" w:lineRule="auto"/>
        <w:jc w:val="both"/>
        <w:rPr>
          <w:rFonts w:ascii="Montserrat Light" w:eastAsia="Times New Roman" w:hAnsi="Montserrat Light" w:cstheme="majorHAnsi"/>
          <w:b/>
          <w:bCs/>
          <w:noProof/>
        </w:rPr>
      </w:pPr>
      <w:r w:rsidRPr="00F32965">
        <w:rPr>
          <w:rFonts w:ascii="Montserrat Light" w:eastAsia="Times New Roman" w:hAnsi="Montserrat Light" w:cstheme="majorHAnsi"/>
          <w:b/>
          <w:bCs/>
          <w:noProof/>
        </w:rPr>
        <w:lastRenderedPageBreak/>
        <w:t>Compartimentul GIS</w:t>
      </w:r>
    </w:p>
    <w:p w14:paraId="3119CFA9" w14:textId="77777777" w:rsidR="001D31D8" w:rsidRPr="00F32965" w:rsidRDefault="001D31D8" w:rsidP="001D31D8">
      <w:pPr>
        <w:autoSpaceDE w:val="0"/>
        <w:autoSpaceDN w:val="0"/>
        <w:adjustRightInd w:val="0"/>
        <w:spacing w:line="240" w:lineRule="auto"/>
        <w:rPr>
          <w:rFonts w:ascii="Montserrat" w:hAnsi="Montserrat"/>
          <w:b/>
          <w:lang w:val="ro-RO"/>
        </w:rPr>
      </w:pP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p>
    <w:p w14:paraId="46406674" w14:textId="77777777" w:rsidR="001D31D8" w:rsidRPr="00F32965" w:rsidRDefault="001D31D8" w:rsidP="001D31D8">
      <w:pPr>
        <w:pStyle w:val="Heading1"/>
        <w:spacing w:before="0" w:after="0" w:line="240" w:lineRule="auto"/>
        <w:jc w:val="center"/>
        <w:rPr>
          <w:rFonts w:ascii="Montserrat" w:hAnsi="Montserrat"/>
          <w:sz w:val="22"/>
          <w:szCs w:val="22"/>
          <w:lang w:val="ro-RO"/>
        </w:rPr>
      </w:pPr>
      <w:r w:rsidRPr="00F32965">
        <w:rPr>
          <w:rFonts w:ascii="Montserrat" w:hAnsi="Montserrat"/>
          <w:sz w:val="22"/>
          <w:szCs w:val="22"/>
          <w:lang w:val="ro-RO"/>
        </w:rPr>
        <w:t>FIŞA POSTULUI</w:t>
      </w:r>
    </w:p>
    <w:p w14:paraId="2FA744BC" w14:textId="77777777" w:rsidR="001D31D8" w:rsidRPr="00F32965" w:rsidRDefault="001D31D8" w:rsidP="001D31D8">
      <w:pPr>
        <w:tabs>
          <w:tab w:val="left" w:pos="3885"/>
          <w:tab w:val="center" w:pos="4706"/>
        </w:tabs>
        <w:spacing w:line="240" w:lineRule="auto"/>
        <w:jc w:val="center"/>
        <w:rPr>
          <w:rFonts w:ascii="Montserrat" w:hAnsi="Montserrat"/>
          <w:b/>
          <w:lang w:val="ro-RO"/>
        </w:rPr>
      </w:pPr>
      <w:r w:rsidRPr="00F32965">
        <w:rPr>
          <w:rFonts w:ascii="Montserrat" w:hAnsi="Montserrat"/>
          <w:b/>
          <w:lang w:val="ro-RO"/>
        </w:rPr>
        <w:t>Nr. 333818</w:t>
      </w:r>
    </w:p>
    <w:p w14:paraId="3F04BCE9" w14:textId="77777777" w:rsidR="001D31D8" w:rsidRPr="00F32965" w:rsidRDefault="001D31D8" w:rsidP="001D31D8">
      <w:pPr>
        <w:spacing w:line="240" w:lineRule="auto"/>
        <w:jc w:val="both"/>
        <w:rPr>
          <w:rFonts w:ascii="Montserrat Light" w:hAnsi="Montserrat Light"/>
          <w:b/>
          <w:lang w:val="ro-RO"/>
        </w:rPr>
      </w:pPr>
    </w:p>
    <w:p w14:paraId="33CFFD9A" w14:textId="77777777" w:rsidR="001D31D8" w:rsidRPr="00F32965" w:rsidRDefault="001D31D8" w:rsidP="001D31D8">
      <w:pPr>
        <w:spacing w:line="240" w:lineRule="auto"/>
        <w:rPr>
          <w:rFonts w:ascii="Montserrat Light" w:hAnsi="Montserrat Light"/>
          <w:b/>
          <w:lang w:val="ro-RO"/>
        </w:rPr>
      </w:pPr>
      <w:r w:rsidRPr="00F32965">
        <w:rPr>
          <w:rFonts w:ascii="Montserrat Light" w:hAnsi="Montserrat Light"/>
          <w:b/>
          <w:lang w:val="ro-RO"/>
        </w:rPr>
        <w:t>Informații generale privind postul</w:t>
      </w:r>
    </w:p>
    <w:p w14:paraId="4D40D74F"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 xml:space="preserve">Denumirea postului : consilier. </w:t>
      </w:r>
      <w:r w:rsidRPr="00F32965">
        <w:rPr>
          <w:rFonts w:ascii="Montserrat Light" w:hAnsi="Montserrat Light"/>
          <w:b/>
          <w:lang w:val="ro-RO"/>
        </w:rPr>
        <w:t>COR: 242201.</w:t>
      </w:r>
    </w:p>
    <w:p w14:paraId="4B90CDC9"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Nivelul postului : funcție publică de execuție.</w:t>
      </w:r>
    </w:p>
    <w:p w14:paraId="0D337AEE" w14:textId="77777777" w:rsidR="001D31D8" w:rsidRPr="00F32965" w:rsidRDefault="001D31D8" w:rsidP="001D31D8">
      <w:p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Scopul principal al postului: Realizarea de instrumente și baze de date care să ajute la fundamentarea deciziilor prin utilizarea sistemelor GIS.</w:t>
      </w:r>
    </w:p>
    <w:p w14:paraId="0AFFA6F3" w14:textId="77777777" w:rsidR="001D31D8" w:rsidRPr="00F32965" w:rsidRDefault="001D31D8" w:rsidP="001D31D8">
      <w:pPr>
        <w:spacing w:line="240" w:lineRule="auto"/>
        <w:rPr>
          <w:rFonts w:ascii="Montserrat Light" w:hAnsi="Montserrat Light"/>
          <w:b/>
          <w:lang w:val="ro-RO"/>
        </w:rPr>
      </w:pPr>
    </w:p>
    <w:p w14:paraId="0CB46B62"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b/>
          <w:bCs/>
          <w:lang w:val="ro-RO"/>
        </w:rPr>
        <w:t>Condiţii specifice pentru ocuparea postului</w:t>
      </w:r>
    </w:p>
    <w:p w14:paraId="00883D70" w14:textId="77777777" w:rsidR="001D31D8" w:rsidRPr="00F32965" w:rsidRDefault="001D31D8" w:rsidP="001D31D8">
      <w:pPr>
        <w:spacing w:line="240" w:lineRule="auto"/>
        <w:jc w:val="both"/>
        <w:rPr>
          <w:rFonts w:ascii="Montserrat Light" w:eastAsia="Arial Unicode MS" w:hAnsi="Montserrat Light"/>
          <w:lang w:val="ro-RO"/>
        </w:rPr>
      </w:pPr>
      <w:r w:rsidRPr="00F32965">
        <w:rPr>
          <w:rFonts w:ascii="Montserrat Light" w:hAnsi="Montserrat Light"/>
          <w:lang w:val="ro-RO"/>
        </w:rPr>
        <w:t xml:space="preserve">1.Studii de specialitate : </w:t>
      </w:r>
      <w:r w:rsidRPr="00F32965">
        <w:rPr>
          <w:rFonts w:ascii="Montserrat Light" w:eastAsia="Arial Unicode MS" w:hAnsi="Montserrat Light"/>
          <w:lang w:val="ro-RO"/>
        </w:rPr>
        <w:t xml:space="preserve">studii universitare de licenţă absolvite cu diplomă de licenţă sau echivalentă în: </w:t>
      </w:r>
    </w:p>
    <w:p w14:paraId="05A992F6" w14:textId="77777777" w:rsidR="001D31D8" w:rsidRPr="00F32965" w:rsidRDefault="001D31D8" w:rsidP="001D31D8">
      <w:pPr>
        <w:pStyle w:val="ListParagraph"/>
        <w:numPr>
          <w:ilvl w:val="0"/>
          <w:numId w:val="39"/>
        </w:num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Domeniul de licența Geografie, specializarea geografie, inginerie electrică; inginerie geodezică, Calculatoare și tehnologia informației, Ingineria sistemelor, Urbanism;</w:t>
      </w:r>
    </w:p>
    <w:p w14:paraId="55778D5B" w14:textId="77777777" w:rsidR="001D31D8" w:rsidRPr="00F32965" w:rsidRDefault="001D31D8" w:rsidP="001D31D8">
      <w:p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2. Perfecţionări (specializări) : Familia de Sisteme Informatice Geografice (GIS) , sisteme GIS implementate în planificare teritorială.</w:t>
      </w:r>
    </w:p>
    <w:p w14:paraId="6676C4EA" w14:textId="77777777" w:rsidR="001D31D8" w:rsidRPr="00F32965" w:rsidRDefault="001D31D8" w:rsidP="001D31D8">
      <w:pPr>
        <w:autoSpaceDE w:val="0"/>
        <w:autoSpaceDN w:val="0"/>
        <w:adjustRightInd w:val="0"/>
        <w:jc w:val="both"/>
        <w:rPr>
          <w:rFonts w:ascii="Montserrat Light" w:hAnsi="Montserrat Light"/>
          <w:lang w:val="ro-RO"/>
        </w:rPr>
      </w:pPr>
      <w:r w:rsidRPr="00F32965">
        <w:rPr>
          <w:rFonts w:ascii="Montserrat Light" w:hAnsi="Montserrat Light"/>
          <w:lang w:val="ro-RO"/>
        </w:rPr>
        <w:t>3. Cunoştinţe de operare/programare pe calculator (necesitate şi nivel): operare: ArcGis Desktop - nivel avansat, ArcView – nivel avansat, ArcGis Server – nivel începător, Microsoft Office – nivel avansat, Corel Draw – nivel avansat, Autocad – nivel începător.</w:t>
      </w:r>
    </w:p>
    <w:p w14:paraId="756D3253" w14:textId="77777777" w:rsidR="001D31D8" w:rsidRPr="00F32965" w:rsidRDefault="001D31D8" w:rsidP="001D31D8">
      <w:pPr>
        <w:spacing w:line="240" w:lineRule="auto"/>
        <w:jc w:val="both"/>
        <w:rPr>
          <w:rFonts w:ascii="Montserrat Light" w:hAnsi="Montserrat Light"/>
          <w:lang w:val="ro-RO"/>
        </w:rPr>
      </w:pPr>
      <w:r w:rsidRPr="00F32965">
        <w:rPr>
          <w:rFonts w:ascii="Montserrat Light" w:hAnsi="Montserrat Light"/>
          <w:lang w:val="ro-RO"/>
        </w:rPr>
        <w:t xml:space="preserve">4. Limbi străine) (necesitate şi nivel de cunoaştere) : nu e cazul </w:t>
      </w:r>
    </w:p>
    <w:p w14:paraId="79309AE0" w14:textId="77777777" w:rsidR="001D31D8" w:rsidRPr="00F32965" w:rsidRDefault="001D31D8" w:rsidP="001D31D8">
      <w:pPr>
        <w:spacing w:line="240" w:lineRule="auto"/>
        <w:jc w:val="both"/>
        <w:rPr>
          <w:rFonts w:ascii="Montserrat Light" w:hAnsi="Montserrat Light"/>
          <w:lang w:val="ro-RO"/>
        </w:rPr>
      </w:pPr>
      <w:r w:rsidRPr="00F32965">
        <w:rPr>
          <w:rFonts w:ascii="Montserrat Light" w:hAnsi="Montserrat Light"/>
          <w:lang w:val="ro-RO"/>
        </w:rPr>
        <w:t>5. Abilităţi, calităţi şi aptitudini necesare: adaptabilitate, asumarea responsabilităţilor, capacitate de a rezolva problemele, capacitate de analiză şi sinteză, creativitate şi spirit de iniţiativă, capacitate de a lucra independent, capacitate de a lucra în echipă, loialitate faţă de lege şi loialitate faţă de interesele instituţiei, capacitate de autoperfecţionare, conduită corespunzătoare în timpul serviciului.</w:t>
      </w:r>
    </w:p>
    <w:p w14:paraId="58B285F9"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6. Cerințe specifice: nu e cazul.</w:t>
      </w:r>
    </w:p>
    <w:p w14:paraId="53CA9260" w14:textId="77777777" w:rsidR="001D31D8" w:rsidRPr="00F32965" w:rsidRDefault="001D31D8" w:rsidP="001D31D8">
      <w:pPr>
        <w:spacing w:line="240" w:lineRule="auto"/>
        <w:jc w:val="both"/>
        <w:rPr>
          <w:rFonts w:ascii="Montserrat Light" w:hAnsi="Montserrat Light"/>
          <w:lang w:val="ro-RO"/>
        </w:rPr>
      </w:pPr>
      <w:r w:rsidRPr="00F32965">
        <w:rPr>
          <w:rFonts w:ascii="Montserrat Light" w:hAnsi="Montserrat Light"/>
          <w:lang w:val="ro-RO"/>
        </w:rPr>
        <w:t>7. Competența managerială (cunoștințe de management, calități şi aptitudini manageriale) : nu e cazul.</w:t>
      </w:r>
    </w:p>
    <w:p w14:paraId="1D5E3C74" w14:textId="77777777" w:rsidR="001D31D8" w:rsidRPr="00F32965" w:rsidRDefault="001D31D8" w:rsidP="001D31D8">
      <w:pPr>
        <w:spacing w:line="240" w:lineRule="auto"/>
        <w:rPr>
          <w:rFonts w:ascii="Montserrat Light" w:hAnsi="Montserrat Light"/>
          <w:b/>
          <w:lang w:val="ro-RO"/>
        </w:rPr>
      </w:pPr>
    </w:p>
    <w:p w14:paraId="4341DDDF" w14:textId="77777777" w:rsidR="001D31D8" w:rsidRPr="00F32965" w:rsidRDefault="001D31D8" w:rsidP="001D31D8">
      <w:pPr>
        <w:spacing w:line="240" w:lineRule="auto"/>
        <w:jc w:val="both"/>
        <w:rPr>
          <w:rFonts w:ascii="Montserrat Light" w:hAnsi="Montserrat Light"/>
          <w:lang w:val="ro-RO"/>
        </w:rPr>
      </w:pPr>
      <w:r w:rsidRPr="00F32965">
        <w:rPr>
          <w:rFonts w:ascii="Montserrat Light" w:hAnsi="Montserrat Light"/>
          <w:b/>
          <w:bCs/>
          <w:lang w:val="ro-RO"/>
        </w:rPr>
        <w:t>Atribuţiile postului</w:t>
      </w:r>
      <w:r w:rsidRPr="00F32965">
        <w:rPr>
          <w:rFonts w:ascii="Montserrat Light" w:hAnsi="Montserrat Light"/>
          <w:lang w:val="ro-RO"/>
        </w:rPr>
        <w:t xml:space="preserve">:  </w:t>
      </w:r>
    </w:p>
    <w:p w14:paraId="50E98289" w14:textId="77777777" w:rsidR="001D31D8" w:rsidRPr="00F32965" w:rsidRDefault="001D31D8" w:rsidP="001D31D8">
      <w:pPr>
        <w:pStyle w:val="ListParagraph"/>
        <w:numPr>
          <w:ilvl w:val="0"/>
          <w:numId w:val="42"/>
        </w:numPr>
        <w:jc w:val="both"/>
        <w:rPr>
          <w:rFonts w:ascii="Montserrat Light" w:hAnsi="Montserrat Light" w:cstheme="majorHAnsi"/>
          <w:bCs/>
          <w:noProof/>
          <w:lang w:val="ro-RO"/>
        </w:rPr>
      </w:pPr>
      <w:r w:rsidRPr="00F32965">
        <w:rPr>
          <w:rFonts w:ascii="Montserrat Light" w:hAnsi="Montserrat Light" w:cstheme="majorHAnsi"/>
          <w:bCs/>
          <w:noProof/>
          <w:lang w:val="ro-RO"/>
        </w:rPr>
        <w:t>Organizează şi coordonează constituirea şi dezvoltarea băncilor/bazelor de date urbane/geo portalurilor/aplicațiilor GIS în domeniul amenajării teritoriului, urbanismului și autorizării lucrărilor de construcții, investițiilor, prin publicarea acestora în geoportal arhivarea sistematică a documentațiilor şi;</w:t>
      </w:r>
    </w:p>
    <w:p w14:paraId="2941A966"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Organizează, coordonează şi implementează sistemul informaţional specific domeniului autorizării lucrărilor de construcții, imobiliar-edilitar şi băncilor de date urbane;</w:t>
      </w:r>
    </w:p>
    <w:p w14:paraId="570C698C"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Asigură introducerea în baza de date a consiliului județean a datelor şi a informaţiilor furnizate de către alte compartimente, precum și de instituții și autorități publice;</w:t>
      </w:r>
    </w:p>
    <w:p w14:paraId="123A023E"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 xml:space="preserve">Asigură realizarea de baze de date şi aplicații informatice tematice GIS, geoportale care să ajute la fundamentarea deciziilor, îmbunătățirea activității, colectarea de date din teren; </w:t>
      </w:r>
    </w:p>
    <w:p w14:paraId="5674CAF4"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Asigură asistență tehnică de specialitate compartimentelor consiliului județean;</w:t>
      </w:r>
    </w:p>
    <w:p w14:paraId="599AE8F3"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 xml:space="preserve">Gestionează documentațiile de urbanism, în format electronic, transmise pentru a fi discutate în cadrul Comisiei Tehnice de Amenajare a Teritoriului şi Urbanism a Judeţului Cluj, asigurând comunicarea acestora membrilor comisiei și asigură elaborarea de straturi tematice pentru a ajuta la fundamentarea deciziei; </w:t>
      </w:r>
    </w:p>
    <w:p w14:paraId="26E7AB37"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lastRenderedPageBreak/>
        <w:t>Colaborează la realizarea şi implementarea programelor şi proiectelor naționale sau internaționale care utilizează baze de date spațiale şi sisteme GIS;</w:t>
      </w:r>
    </w:p>
    <w:p w14:paraId="20A016E7"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 xml:space="preserve">Propune, elaborează și monitorizează strategii, programe şi proiecte de dezvoltare a sistemului informatic integrat al Consiliului Judeţean Cluj, în domeniul GIS și e-guvernare specific domeniului direcției; </w:t>
      </w:r>
    </w:p>
    <w:p w14:paraId="389B5F0E"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Realizează fișiere în format digital, care conţin: prezentări, planșe, hărţi, postere, pliante în vederea desfăşurării prezentărilor de studii, proiecte şi documentaţii de urbanism şi amenajarea teritoriului;</w:t>
      </w:r>
    </w:p>
    <w:p w14:paraId="3B9A6C56"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Elaborează documentații specifice domeniului topografiei, cadastrului și publicității imobiliare de către personalul de specialitate, asigură avizarea acestora de către OCPI în vederea elaborării de documentații de urbanism și amenajarea teritoriului;</w:t>
      </w:r>
    </w:p>
    <w:p w14:paraId="2E3AE753"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Asigură actualizarea limitelor intravilanelor UAT-urilor din județ pe baza documentațiilor de urbanism, prin transpunerea în format electronic a acestora, verificarea și avizarea acestora de către OCPI, precum și încărcarea acestora în geoportal sau aplicații specifice GIS;</w:t>
      </w:r>
    </w:p>
    <w:p w14:paraId="24C92AF4"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Asigură expertiză de specialitate cu privire la răspunsurile la petiţiile și interpelările privind domeniile arhitecturii, locuirii și autorizării lucrărilor de construcții;</w:t>
      </w:r>
    </w:p>
    <w:p w14:paraId="54819746"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Colaborează și implementează sistemul informatic specific domeniului urbanismului și amenajării teritoriului, imobiliar-edilitar şi băncilor de date urbane;</w:t>
      </w:r>
    </w:p>
    <w:p w14:paraId="0A9540F5"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Participă la elaborarea programelor, prognozelor şi scenariilor de dezvoltare teritorială şi stabilește programe şi priorități, inclusiv pentru fundamentarea Strategiei de Dezvoltare a Județului Cluj;</w:t>
      </w:r>
    </w:p>
    <w:p w14:paraId="1AE9B965"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137A089F"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4BA986B1"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Participă la elaborarea de Studii de fundamentare, strategii de dezvoltare teritorială zonală peri urbană/metropolitană și alte documentații specifice domeniului.</w:t>
      </w:r>
    </w:p>
    <w:p w14:paraId="41A1005A" w14:textId="77777777" w:rsidR="001D31D8" w:rsidRPr="00F32965" w:rsidRDefault="001D31D8" w:rsidP="001D31D8">
      <w:pPr>
        <w:pStyle w:val="ListParagraph"/>
        <w:numPr>
          <w:ilvl w:val="0"/>
          <w:numId w:val="42"/>
        </w:numPr>
        <w:ind w:left="426"/>
        <w:jc w:val="both"/>
        <w:rPr>
          <w:rFonts w:ascii="Montserrat Light" w:hAnsi="Montserrat Light" w:cstheme="majorHAnsi"/>
          <w:bCs/>
          <w:noProof/>
          <w:lang w:val="ro-RO"/>
        </w:rPr>
      </w:pPr>
      <w:r w:rsidRPr="00F32965">
        <w:rPr>
          <w:rFonts w:ascii="Montserrat Light" w:hAnsi="Montserrat Light" w:cstheme="majorHAnsi"/>
          <w:bCs/>
          <w:noProof/>
          <w:lang w:val="ro-RO"/>
        </w:rPr>
        <w:t>Asigură suportul tehnic necesar pentru realizarea de proiecte integrate de regenerare și dezvoltare urbană, de utilitate publică, participă la organizarea/organizează concursuri de soluții în domeniul urbanismului și arhitecturii;</w:t>
      </w:r>
    </w:p>
    <w:p w14:paraId="5897648B" w14:textId="77777777" w:rsidR="001D31D8" w:rsidRPr="00F32965" w:rsidRDefault="001D31D8" w:rsidP="001D31D8">
      <w:pPr>
        <w:pStyle w:val="ListParagraph"/>
        <w:numPr>
          <w:ilvl w:val="0"/>
          <w:numId w:val="42"/>
        </w:numPr>
        <w:spacing w:line="240" w:lineRule="auto"/>
        <w:ind w:left="426"/>
        <w:jc w:val="both"/>
        <w:rPr>
          <w:rFonts w:ascii="Montserrat Light" w:hAnsi="Montserrat Light"/>
        </w:rPr>
      </w:pPr>
      <w:proofErr w:type="spellStart"/>
      <w:r w:rsidRPr="00F32965">
        <w:rPr>
          <w:rFonts w:ascii="Montserrat Light" w:hAnsi="Montserrat Light"/>
        </w:rPr>
        <w:t>Urmărește</w:t>
      </w:r>
      <w:proofErr w:type="spellEnd"/>
      <w:r w:rsidRPr="00F32965">
        <w:rPr>
          <w:rFonts w:ascii="Montserrat Light" w:hAnsi="Montserrat Light"/>
        </w:rPr>
        <w:t xml:space="preserve"> </w:t>
      </w:r>
      <w:proofErr w:type="spellStart"/>
      <w:r w:rsidRPr="00F32965">
        <w:rPr>
          <w:rFonts w:ascii="Montserrat Light" w:hAnsi="Montserrat Light"/>
        </w:rPr>
        <w:t>zilnic</w:t>
      </w:r>
      <w:proofErr w:type="spellEnd"/>
      <w:r w:rsidRPr="00F32965">
        <w:rPr>
          <w:rFonts w:ascii="Montserrat Light" w:hAnsi="Montserrat Light"/>
        </w:rPr>
        <w:t xml:space="preserve"> </w:t>
      </w:r>
      <w:proofErr w:type="spellStart"/>
      <w:r w:rsidRPr="00F32965">
        <w:rPr>
          <w:rFonts w:ascii="Montserrat Light" w:hAnsi="Montserrat Light"/>
        </w:rPr>
        <w:t>aplicația</w:t>
      </w:r>
      <w:proofErr w:type="spellEnd"/>
      <w:r w:rsidRPr="00F32965">
        <w:rPr>
          <w:rFonts w:ascii="Montserrat Light" w:hAnsi="Montserrat Light"/>
        </w:rPr>
        <w:t xml:space="preserve"> </w:t>
      </w:r>
      <w:proofErr w:type="spellStart"/>
      <w:r w:rsidRPr="00F32965">
        <w:rPr>
          <w:rFonts w:ascii="Montserrat Light" w:hAnsi="Montserrat Light"/>
        </w:rPr>
        <w:t>informatică</w:t>
      </w:r>
      <w:proofErr w:type="spellEnd"/>
      <w:r w:rsidRPr="00F32965">
        <w:rPr>
          <w:rFonts w:ascii="Montserrat Light" w:hAnsi="Montserrat Light"/>
        </w:rPr>
        <w:t xml:space="preserve"> </w:t>
      </w:r>
      <w:proofErr w:type="spellStart"/>
      <w:r w:rsidRPr="00F32965">
        <w:rPr>
          <w:rFonts w:ascii="Montserrat Light" w:hAnsi="Montserrat Light"/>
        </w:rPr>
        <w:t>Ghișeul</w:t>
      </w:r>
      <w:proofErr w:type="spellEnd"/>
      <w:r w:rsidRPr="00F32965">
        <w:rPr>
          <w:rFonts w:ascii="Montserrat Light" w:hAnsi="Montserrat Light"/>
        </w:rPr>
        <w:t xml:space="preserve"> </w:t>
      </w:r>
      <w:proofErr w:type="spellStart"/>
      <w:r w:rsidRPr="00F32965">
        <w:rPr>
          <w:rFonts w:ascii="Montserrat Light" w:hAnsi="Montserrat Light"/>
        </w:rPr>
        <w:t>Unic</w:t>
      </w:r>
      <w:proofErr w:type="spellEnd"/>
      <w:r w:rsidRPr="00F32965">
        <w:rPr>
          <w:rFonts w:ascii="Montserrat Light" w:hAnsi="Montserrat Light"/>
        </w:rPr>
        <w:t xml:space="preserve"> </w:t>
      </w:r>
      <w:proofErr w:type="spellStart"/>
      <w:r w:rsidRPr="00F32965">
        <w:rPr>
          <w:rFonts w:ascii="Montserrat Light" w:hAnsi="Montserrat Light"/>
        </w:rPr>
        <w:t>și</w:t>
      </w:r>
      <w:proofErr w:type="spellEnd"/>
      <w:r w:rsidRPr="00F32965">
        <w:rPr>
          <w:rFonts w:ascii="Montserrat Light" w:hAnsi="Montserrat Light"/>
        </w:rPr>
        <w:t xml:space="preserve"> </w:t>
      </w:r>
      <w:proofErr w:type="spellStart"/>
      <w:r w:rsidRPr="00F32965">
        <w:rPr>
          <w:rFonts w:ascii="Montserrat Light" w:hAnsi="Montserrat Light"/>
        </w:rPr>
        <w:t>analizează</w:t>
      </w:r>
      <w:proofErr w:type="spellEnd"/>
      <w:r w:rsidRPr="00F32965">
        <w:rPr>
          <w:rFonts w:ascii="Montserrat Light" w:hAnsi="Montserrat Light"/>
        </w:rPr>
        <w:t xml:space="preserve"> cu </w:t>
      </w:r>
      <w:proofErr w:type="spellStart"/>
      <w:r w:rsidRPr="00F32965">
        <w:rPr>
          <w:rFonts w:ascii="Montserrat Light" w:hAnsi="Montserrat Light"/>
        </w:rPr>
        <w:t>celeritate</w:t>
      </w:r>
      <w:proofErr w:type="spellEnd"/>
      <w:r w:rsidRPr="00F32965">
        <w:rPr>
          <w:rFonts w:ascii="Montserrat Light" w:hAnsi="Montserrat Light"/>
        </w:rPr>
        <w:t xml:space="preserve"> </w:t>
      </w:r>
      <w:proofErr w:type="spellStart"/>
      <w:r w:rsidRPr="00F32965">
        <w:rPr>
          <w:rFonts w:ascii="Montserrat Light" w:hAnsi="Montserrat Light"/>
        </w:rPr>
        <w:t>documentațiile</w:t>
      </w:r>
      <w:proofErr w:type="spellEnd"/>
      <w:r w:rsidRPr="00F32965">
        <w:rPr>
          <w:rFonts w:ascii="Montserrat Light" w:hAnsi="Montserrat Light"/>
        </w:rPr>
        <w:t xml:space="preserve"> </w:t>
      </w:r>
      <w:proofErr w:type="spellStart"/>
      <w:r w:rsidRPr="00F32965">
        <w:rPr>
          <w:rFonts w:ascii="Montserrat Light" w:hAnsi="Montserrat Light"/>
        </w:rPr>
        <w:t>depuse</w:t>
      </w:r>
      <w:proofErr w:type="spellEnd"/>
      <w:r w:rsidRPr="00F32965">
        <w:rPr>
          <w:rFonts w:ascii="Montserrat Light" w:hAnsi="Montserrat Light"/>
        </w:rPr>
        <w:t xml:space="preserve"> </w:t>
      </w:r>
      <w:proofErr w:type="spellStart"/>
      <w:r w:rsidRPr="00F32965">
        <w:rPr>
          <w:rFonts w:ascii="Montserrat Light" w:hAnsi="Montserrat Light"/>
        </w:rPr>
        <w:t>în</w:t>
      </w:r>
      <w:proofErr w:type="spellEnd"/>
      <w:r w:rsidRPr="00F32965">
        <w:rPr>
          <w:rFonts w:ascii="Montserrat Light" w:hAnsi="Montserrat Light"/>
        </w:rPr>
        <w:t xml:space="preserve"> </w:t>
      </w:r>
      <w:proofErr w:type="spellStart"/>
      <w:r w:rsidRPr="00F32965">
        <w:rPr>
          <w:rFonts w:ascii="Montserrat Light" w:hAnsi="Montserrat Light"/>
        </w:rPr>
        <w:t>aplicație</w:t>
      </w:r>
      <w:proofErr w:type="spellEnd"/>
      <w:r w:rsidRPr="00F32965">
        <w:rPr>
          <w:rFonts w:ascii="Montserrat Light" w:hAnsi="Montserrat Light"/>
        </w:rPr>
        <w:t xml:space="preserve"> </w:t>
      </w:r>
      <w:proofErr w:type="spellStart"/>
      <w:r w:rsidRPr="00F32965">
        <w:rPr>
          <w:rFonts w:ascii="Montserrat Light" w:hAnsi="Montserrat Light"/>
        </w:rPr>
        <w:t>în</w:t>
      </w:r>
      <w:proofErr w:type="spellEnd"/>
      <w:r w:rsidRPr="00F32965">
        <w:rPr>
          <w:rFonts w:ascii="Montserrat Light" w:hAnsi="Montserrat Light"/>
        </w:rPr>
        <w:t xml:space="preserve"> </w:t>
      </w:r>
      <w:proofErr w:type="spellStart"/>
      <w:r w:rsidRPr="00F32965">
        <w:rPr>
          <w:rFonts w:ascii="Montserrat Light" w:hAnsi="Montserrat Light"/>
        </w:rPr>
        <w:t>vederea</w:t>
      </w:r>
      <w:proofErr w:type="spellEnd"/>
      <w:r w:rsidRPr="00F32965">
        <w:rPr>
          <w:rFonts w:ascii="Montserrat Light" w:hAnsi="Montserrat Light"/>
        </w:rPr>
        <w:t xml:space="preserve"> </w:t>
      </w:r>
      <w:proofErr w:type="spellStart"/>
      <w:r w:rsidRPr="00F32965">
        <w:rPr>
          <w:rFonts w:ascii="Montserrat Light" w:hAnsi="Montserrat Light"/>
        </w:rPr>
        <w:t>formulării</w:t>
      </w:r>
      <w:proofErr w:type="spellEnd"/>
      <w:r w:rsidRPr="00F32965">
        <w:rPr>
          <w:rFonts w:ascii="Montserrat Light" w:hAnsi="Montserrat Light"/>
        </w:rPr>
        <w:t xml:space="preserve"> </w:t>
      </w:r>
      <w:proofErr w:type="spellStart"/>
      <w:r w:rsidRPr="00F32965">
        <w:rPr>
          <w:rFonts w:ascii="Montserrat Light" w:hAnsi="Montserrat Light"/>
        </w:rPr>
        <w:t>unui</w:t>
      </w:r>
      <w:proofErr w:type="spellEnd"/>
      <w:r w:rsidRPr="00F32965">
        <w:rPr>
          <w:rFonts w:ascii="Montserrat Light" w:hAnsi="Montserrat Light"/>
        </w:rPr>
        <w:t xml:space="preserve"> </w:t>
      </w:r>
      <w:proofErr w:type="spellStart"/>
      <w:r w:rsidRPr="00F32965">
        <w:rPr>
          <w:rFonts w:ascii="Montserrat Light" w:hAnsi="Montserrat Light"/>
        </w:rPr>
        <w:t>răspuns</w:t>
      </w:r>
      <w:proofErr w:type="spellEnd"/>
      <w:r w:rsidRPr="00F32965">
        <w:rPr>
          <w:rFonts w:ascii="Montserrat Light" w:hAnsi="Montserrat Light"/>
        </w:rPr>
        <w:t xml:space="preserve"> prompt </w:t>
      </w:r>
      <w:proofErr w:type="spellStart"/>
      <w:r w:rsidRPr="00F32965">
        <w:rPr>
          <w:rFonts w:ascii="Montserrat Light" w:hAnsi="Montserrat Light"/>
        </w:rPr>
        <w:t>solicitării</w:t>
      </w:r>
      <w:proofErr w:type="spellEnd"/>
      <w:r w:rsidRPr="00F32965">
        <w:rPr>
          <w:rFonts w:ascii="Montserrat Light" w:hAnsi="Montserrat Light"/>
        </w:rPr>
        <w:t xml:space="preserve"> </w:t>
      </w:r>
      <w:proofErr w:type="spellStart"/>
      <w:r w:rsidRPr="00F32965">
        <w:rPr>
          <w:rFonts w:ascii="Montserrat Light" w:hAnsi="Montserrat Light"/>
        </w:rPr>
        <w:t>depuse</w:t>
      </w:r>
      <w:proofErr w:type="spellEnd"/>
      <w:r w:rsidRPr="00F32965">
        <w:rPr>
          <w:rFonts w:ascii="Montserrat Light" w:hAnsi="Montserrat Light"/>
        </w:rPr>
        <w:t xml:space="preserve"> </w:t>
      </w:r>
      <w:proofErr w:type="spellStart"/>
      <w:r w:rsidRPr="00F32965">
        <w:rPr>
          <w:rFonts w:ascii="Montserrat Light" w:hAnsi="Montserrat Light"/>
        </w:rPr>
        <w:t>și</w:t>
      </w:r>
      <w:proofErr w:type="spellEnd"/>
      <w:r w:rsidRPr="00F32965">
        <w:rPr>
          <w:rFonts w:ascii="Montserrat Light" w:hAnsi="Montserrat Light"/>
        </w:rPr>
        <w:t xml:space="preserve"> </w:t>
      </w:r>
      <w:proofErr w:type="spellStart"/>
      <w:r w:rsidRPr="00F32965">
        <w:rPr>
          <w:rFonts w:ascii="Montserrat Light" w:hAnsi="Montserrat Light"/>
        </w:rPr>
        <w:t>oferirii</w:t>
      </w:r>
      <w:proofErr w:type="spellEnd"/>
      <w:r w:rsidRPr="00F32965">
        <w:rPr>
          <w:rFonts w:ascii="Montserrat Light" w:hAnsi="Montserrat Light"/>
        </w:rPr>
        <w:t xml:space="preserve"> </w:t>
      </w:r>
      <w:proofErr w:type="spellStart"/>
      <w:r w:rsidRPr="00F32965">
        <w:rPr>
          <w:rFonts w:ascii="Montserrat Light" w:hAnsi="Montserrat Light"/>
        </w:rPr>
        <w:t>unor</w:t>
      </w:r>
      <w:proofErr w:type="spellEnd"/>
      <w:r w:rsidRPr="00F32965">
        <w:rPr>
          <w:rFonts w:ascii="Montserrat Light" w:hAnsi="Montserrat Light"/>
        </w:rPr>
        <w:t xml:space="preserve"> </w:t>
      </w:r>
      <w:proofErr w:type="spellStart"/>
      <w:r w:rsidRPr="00F32965">
        <w:rPr>
          <w:rFonts w:ascii="Montserrat Light" w:hAnsi="Montserrat Light"/>
        </w:rPr>
        <w:t>servicii</w:t>
      </w:r>
      <w:proofErr w:type="spellEnd"/>
      <w:r w:rsidRPr="00F32965">
        <w:rPr>
          <w:rFonts w:ascii="Montserrat Light" w:hAnsi="Montserrat Light"/>
        </w:rPr>
        <w:t xml:space="preserve"> </w:t>
      </w:r>
      <w:proofErr w:type="spellStart"/>
      <w:r w:rsidRPr="00F32965">
        <w:rPr>
          <w:rFonts w:ascii="Montserrat Light" w:hAnsi="Montserrat Light"/>
        </w:rPr>
        <w:t>digitale</w:t>
      </w:r>
      <w:proofErr w:type="spellEnd"/>
      <w:r w:rsidRPr="00F32965">
        <w:rPr>
          <w:rFonts w:ascii="Montserrat Light" w:hAnsi="Montserrat Light"/>
        </w:rPr>
        <w:t xml:space="preserve"> de </w:t>
      </w:r>
      <w:proofErr w:type="spellStart"/>
      <w:r w:rsidRPr="00F32965">
        <w:rPr>
          <w:rFonts w:ascii="Montserrat Light" w:hAnsi="Montserrat Light"/>
        </w:rPr>
        <w:t>calitate</w:t>
      </w:r>
      <w:proofErr w:type="spellEnd"/>
      <w:r w:rsidRPr="00F32965">
        <w:rPr>
          <w:rFonts w:ascii="Montserrat Light" w:hAnsi="Montserrat Light"/>
        </w:rPr>
        <w:t xml:space="preserve"> </w:t>
      </w:r>
      <w:proofErr w:type="spellStart"/>
      <w:r w:rsidRPr="00F32965">
        <w:rPr>
          <w:rFonts w:ascii="Montserrat Light" w:hAnsi="Montserrat Light"/>
        </w:rPr>
        <w:t>cetățenilor</w:t>
      </w:r>
      <w:proofErr w:type="spellEnd"/>
      <w:r w:rsidRPr="00F32965">
        <w:rPr>
          <w:rFonts w:ascii="Montserrat Light" w:hAnsi="Montserrat Light"/>
        </w:rPr>
        <w:t xml:space="preserve">. </w:t>
      </w:r>
      <w:proofErr w:type="spellStart"/>
      <w:r w:rsidRPr="00F32965">
        <w:rPr>
          <w:rFonts w:ascii="Montserrat Light" w:hAnsi="Montserrat Light"/>
        </w:rPr>
        <w:t>Sesizează</w:t>
      </w:r>
      <w:proofErr w:type="spellEnd"/>
      <w:r w:rsidRPr="00F32965">
        <w:rPr>
          <w:rFonts w:ascii="Montserrat Light" w:hAnsi="Montserrat Light"/>
        </w:rPr>
        <w:t xml:space="preserve"> </w:t>
      </w:r>
      <w:proofErr w:type="spellStart"/>
      <w:r w:rsidRPr="00F32965">
        <w:rPr>
          <w:rFonts w:ascii="Montserrat Light" w:hAnsi="Montserrat Light"/>
        </w:rPr>
        <w:t>arhitectului</w:t>
      </w:r>
      <w:proofErr w:type="spellEnd"/>
      <w:r w:rsidRPr="00F32965">
        <w:rPr>
          <w:rFonts w:ascii="Montserrat Light" w:hAnsi="Montserrat Light"/>
        </w:rPr>
        <w:t xml:space="preserve"> </w:t>
      </w:r>
      <w:proofErr w:type="spellStart"/>
      <w:r w:rsidRPr="00F32965">
        <w:rPr>
          <w:rFonts w:ascii="Montserrat Light" w:hAnsi="Montserrat Light"/>
        </w:rPr>
        <w:t>șef</w:t>
      </w:r>
      <w:proofErr w:type="spellEnd"/>
      <w:r w:rsidRPr="00F32965">
        <w:rPr>
          <w:rFonts w:ascii="Montserrat Light" w:hAnsi="Montserrat Light"/>
        </w:rPr>
        <w:t xml:space="preserve"> </w:t>
      </w:r>
      <w:proofErr w:type="spellStart"/>
      <w:r w:rsidRPr="00F32965">
        <w:rPr>
          <w:rFonts w:ascii="Montserrat Light" w:hAnsi="Montserrat Light"/>
        </w:rPr>
        <w:t>eventuale</w:t>
      </w:r>
      <w:proofErr w:type="spellEnd"/>
      <w:r w:rsidRPr="00F32965">
        <w:rPr>
          <w:rFonts w:ascii="Montserrat Light" w:hAnsi="Montserrat Light"/>
        </w:rPr>
        <w:t xml:space="preserve"> </w:t>
      </w:r>
      <w:proofErr w:type="spellStart"/>
      <w:r w:rsidRPr="00F32965">
        <w:rPr>
          <w:rFonts w:ascii="Montserrat Light" w:hAnsi="Montserrat Light"/>
        </w:rPr>
        <w:t>disfuncționalități</w:t>
      </w:r>
      <w:proofErr w:type="spellEnd"/>
      <w:r w:rsidRPr="00F32965">
        <w:rPr>
          <w:rFonts w:ascii="Montserrat Light" w:hAnsi="Montserrat Light"/>
        </w:rPr>
        <w:t xml:space="preserve"> din </w:t>
      </w:r>
      <w:proofErr w:type="spellStart"/>
      <w:r w:rsidRPr="00F32965">
        <w:rPr>
          <w:rFonts w:ascii="Montserrat Light" w:hAnsi="Montserrat Light"/>
        </w:rPr>
        <w:t>aplicație</w:t>
      </w:r>
      <w:proofErr w:type="spellEnd"/>
      <w:r w:rsidRPr="00F32965">
        <w:rPr>
          <w:rFonts w:ascii="Montserrat Light" w:hAnsi="Montserrat Light"/>
        </w:rPr>
        <w:t xml:space="preserve"> </w:t>
      </w:r>
      <w:proofErr w:type="spellStart"/>
      <w:r w:rsidRPr="00F32965">
        <w:rPr>
          <w:rFonts w:ascii="Montserrat Light" w:hAnsi="Montserrat Light"/>
        </w:rPr>
        <w:t>și</w:t>
      </w:r>
      <w:proofErr w:type="spellEnd"/>
      <w:r w:rsidRPr="00F32965">
        <w:rPr>
          <w:rFonts w:ascii="Montserrat Light" w:hAnsi="Montserrat Light"/>
        </w:rPr>
        <w:t xml:space="preserve"> </w:t>
      </w:r>
      <w:proofErr w:type="spellStart"/>
      <w:r w:rsidRPr="00F32965">
        <w:rPr>
          <w:rFonts w:ascii="Montserrat Light" w:hAnsi="Montserrat Light"/>
        </w:rPr>
        <w:t>formulează</w:t>
      </w:r>
      <w:proofErr w:type="spellEnd"/>
      <w:r w:rsidRPr="00F32965">
        <w:rPr>
          <w:rFonts w:ascii="Montserrat Light" w:hAnsi="Montserrat Light"/>
        </w:rPr>
        <w:t xml:space="preserve"> </w:t>
      </w:r>
      <w:proofErr w:type="spellStart"/>
      <w:r w:rsidRPr="00F32965">
        <w:rPr>
          <w:rFonts w:ascii="Montserrat Light" w:hAnsi="Montserrat Light"/>
        </w:rPr>
        <w:t>propuneri</w:t>
      </w:r>
      <w:proofErr w:type="spellEnd"/>
      <w:r w:rsidRPr="00F32965">
        <w:rPr>
          <w:rFonts w:ascii="Montserrat Light" w:hAnsi="Montserrat Light"/>
        </w:rPr>
        <w:t xml:space="preserve"> </w:t>
      </w:r>
      <w:proofErr w:type="spellStart"/>
      <w:r w:rsidRPr="00F32965">
        <w:rPr>
          <w:rFonts w:ascii="Montserrat Light" w:hAnsi="Montserrat Light"/>
        </w:rPr>
        <w:t>pentru</w:t>
      </w:r>
      <w:proofErr w:type="spellEnd"/>
      <w:r w:rsidRPr="00F32965">
        <w:rPr>
          <w:rFonts w:ascii="Montserrat Light" w:hAnsi="Montserrat Light"/>
        </w:rPr>
        <w:t xml:space="preserve"> </w:t>
      </w:r>
      <w:proofErr w:type="spellStart"/>
      <w:r w:rsidRPr="00F32965">
        <w:rPr>
          <w:rFonts w:ascii="Montserrat Light" w:hAnsi="Montserrat Light"/>
        </w:rPr>
        <w:t>îmbunătățirea</w:t>
      </w:r>
      <w:proofErr w:type="spellEnd"/>
      <w:r w:rsidRPr="00F32965">
        <w:rPr>
          <w:rFonts w:ascii="Montserrat Light" w:hAnsi="Montserrat Light"/>
        </w:rPr>
        <w:t xml:space="preserve"> </w:t>
      </w:r>
      <w:proofErr w:type="spellStart"/>
      <w:r w:rsidRPr="00F32965">
        <w:rPr>
          <w:rFonts w:ascii="Montserrat Light" w:hAnsi="Montserrat Light"/>
        </w:rPr>
        <w:t>acesteia</w:t>
      </w:r>
      <w:proofErr w:type="spellEnd"/>
      <w:r w:rsidRPr="00F32965">
        <w:rPr>
          <w:rFonts w:ascii="Montserrat Light" w:hAnsi="Montserrat Light"/>
        </w:rPr>
        <w:t>.</w:t>
      </w:r>
    </w:p>
    <w:p w14:paraId="42F91F42" w14:textId="77777777" w:rsidR="001D31D8" w:rsidRPr="00F32965" w:rsidRDefault="001D31D8" w:rsidP="001D31D8">
      <w:pPr>
        <w:spacing w:line="240" w:lineRule="auto"/>
        <w:rPr>
          <w:rFonts w:ascii="Montserrat Light" w:hAnsi="Montserrat Light"/>
          <w:b/>
          <w:lang w:val="ro-RO"/>
        </w:rPr>
      </w:pPr>
    </w:p>
    <w:p w14:paraId="6A30FCFE"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b/>
          <w:lang w:val="ro-RO"/>
        </w:rPr>
        <w:t xml:space="preserve">Atribuțiile comune funcției: </w:t>
      </w:r>
    </w:p>
    <w:p w14:paraId="74668A31" w14:textId="77777777" w:rsidR="001D31D8" w:rsidRPr="00F32965" w:rsidRDefault="001D31D8" w:rsidP="001D31D8">
      <w:pPr>
        <w:spacing w:line="240" w:lineRule="auto"/>
        <w:rPr>
          <w:rFonts w:ascii="Montserrat Light" w:hAnsi="Montserrat Light"/>
          <w:lang w:val="ro-RO"/>
        </w:rPr>
      </w:pPr>
    </w:p>
    <w:p w14:paraId="1CD0658D" w14:textId="77777777" w:rsidR="001D31D8" w:rsidRPr="00F32965" w:rsidRDefault="001D31D8" w:rsidP="001D31D8">
      <w:pPr>
        <w:numPr>
          <w:ilvl w:val="0"/>
          <w:numId w:val="40"/>
        </w:numPr>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elaborarea şi implementarea procedurilor formalizate/instrucțiunilor de lucru/manualelor, în cadrul Sistemului de control intern managerial proiectat şi implementat la nivelul Consiliului Județean și al Sistemului de management al calității;</w:t>
      </w:r>
    </w:p>
    <w:p w14:paraId="01D48D7F" w14:textId="77777777" w:rsidR="001D31D8" w:rsidRPr="00F32965" w:rsidRDefault="001D31D8" w:rsidP="001D31D8">
      <w:pPr>
        <w:numPr>
          <w:ilvl w:val="0"/>
          <w:numId w:val="40"/>
        </w:numPr>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lastRenderedPageBreak/>
        <w:t>analizarea documentelor elaborate de către instituțiile cu rol de reglementare și control în domeniul de activitate specific și asigurarea preluării reglementărilor, recomandărilor, măsurilor, procedurilor, strategiilor, instrucțiunilor elaborate;</w:t>
      </w:r>
    </w:p>
    <w:p w14:paraId="5244E840" w14:textId="77777777" w:rsidR="001D31D8" w:rsidRPr="00F32965" w:rsidRDefault="001D31D8" w:rsidP="001D31D8">
      <w:pPr>
        <w:numPr>
          <w:ilvl w:val="0"/>
          <w:numId w:val="40"/>
        </w:numPr>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388EB20D" w14:textId="77777777" w:rsidR="001D31D8" w:rsidRPr="00F32965" w:rsidRDefault="001D31D8" w:rsidP="001D31D8">
      <w:pPr>
        <w:numPr>
          <w:ilvl w:val="0"/>
          <w:numId w:val="40"/>
        </w:numPr>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5515C30" w14:textId="77777777" w:rsidR="001D31D8" w:rsidRPr="00F32965" w:rsidRDefault="001D31D8" w:rsidP="001D31D8">
      <w:pPr>
        <w:numPr>
          <w:ilvl w:val="0"/>
          <w:numId w:val="40"/>
        </w:numPr>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2D4A7182" w14:textId="77777777" w:rsidR="001D31D8" w:rsidRPr="00F32965" w:rsidRDefault="001D31D8" w:rsidP="001D31D8">
      <w:pPr>
        <w:numPr>
          <w:ilvl w:val="0"/>
          <w:numId w:val="40"/>
        </w:numPr>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soluționarea sarcinilor profesionale din competență și/sau dispuse de personalul ierarhic cu funcții de conducere, precum și răspunderea cu privire la calitatea, volumul și termenele la care sunt solicitate;</w:t>
      </w:r>
    </w:p>
    <w:p w14:paraId="1BF15A6D" w14:textId="77777777" w:rsidR="001D31D8" w:rsidRPr="00F32965" w:rsidRDefault="001D31D8" w:rsidP="001D31D8">
      <w:pPr>
        <w:numPr>
          <w:ilvl w:val="0"/>
          <w:numId w:val="40"/>
        </w:numPr>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propunerea și fundamentarea asigurării finanţării activităţii din domeniile specifice de activitate și gestionarea resurselor financiare alocate;</w:t>
      </w:r>
    </w:p>
    <w:p w14:paraId="1526C50B" w14:textId="77777777" w:rsidR="001D31D8" w:rsidRPr="00F32965" w:rsidRDefault="001D31D8" w:rsidP="001D31D8">
      <w:pPr>
        <w:numPr>
          <w:ilvl w:val="0"/>
          <w:numId w:val="40"/>
        </w:numPr>
        <w:autoSpaceDE w:val="0"/>
        <w:autoSpaceDN w:val="0"/>
        <w:adjustRightInd w:val="0"/>
        <w:spacing w:line="240" w:lineRule="auto"/>
        <w:ind w:left="426"/>
        <w:jc w:val="both"/>
        <w:rPr>
          <w:rFonts w:ascii="Montserrat Light" w:hAnsi="Montserrat Light"/>
          <w:spacing w:val="-1"/>
          <w:lang w:val="ro-RO"/>
        </w:rPr>
      </w:pPr>
      <w:r w:rsidRPr="00F32965">
        <w:rPr>
          <w:rFonts w:ascii="Montserrat Light" w:hAnsi="Montserrat Light"/>
          <w:spacing w:val="-1"/>
          <w:lang w:val="ro-RO"/>
        </w:rPr>
        <w:t>aplicarea principiului autocontrolului (verificarea unor informații prin alte informații furnizate de diverse documente, controlul reciproc –verificări, corelări ale informațiilor obținute din diverse surse, regula celor “patru ochi”);</w:t>
      </w:r>
    </w:p>
    <w:p w14:paraId="0B61E861" w14:textId="77777777" w:rsidR="001D31D8" w:rsidRPr="00F32965" w:rsidRDefault="001D31D8" w:rsidP="001D31D8">
      <w:pPr>
        <w:numPr>
          <w:ilvl w:val="0"/>
          <w:numId w:val="40"/>
        </w:numPr>
        <w:tabs>
          <w:tab w:val="left" w:pos="851"/>
        </w:tabs>
        <w:autoSpaceDE w:val="0"/>
        <w:autoSpaceDN w:val="0"/>
        <w:adjustRightInd w:val="0"/>
        <w:spacing w:line="240" w:lineRule="auto"/>
        <w:ind w:left="426"/>
        <w:jc w:val="both"/>
        <w:rPr>
          <w:rFonts w:ascii="Montserrat Light" w:hAnsi="Montserrat Light"/>
          <w:spacing w:val="-1"/>
          <w:lang w:val="ro-RO"/>
        </w:rPr>
      </w:pPr>
      <w:r w:rsidRPr="00F32965">
        <w:rPr>
          <w:rFonts w:ascii="Montserrat Light" w:hAnsi="Montserrat Light"/>
          <w:spacing w:val="-1"/>
          <w:lang w:val="ro-RO"/>
        </w:rPr>
        <w:t>întocmirea rapoartelor de activitate la solicitarea coordonatorilor activității sau a președintelui Consiliului județean;</w:t>
      </w:r>
    </w:p>
    <w:p w14:paraId="461C7940" w14:textId="77777777" w:rsidR="001D31D8" w:rsidRPr="00F32965" w:rsidRDefault="001D31D8" w:rsidP="001D31D8">
      <w:pPr>
        <w:numPr>
          <w:ilvl w:val="0"/>
          <w:numId w:val="40"/>
        </w:numPr>
        <w:tabs>
          <w:tab w:val="left" w:pos="851"/>
        </w:tabs>
        <w:autoSpaceDE w:val="0"/>
        <w:autoSpaceDN w:val="0"/>
        <w:adjustRightInd w:val="0"/>
        <w:spacing w:line="240" w:lineRule="auto"/>
        <w:ind w:left="426"/>
        <w:jc w:val="both"/>
        <w:rPr>
          <w:rFonts w:ascii="Montserrat Light" w:hAnsi="Montserrat Light"/>
          <w:spacing w:val="-1"/>
          <w:lang w:val="ro-RO"/>
        </w:rPr>
      </w:pPr>
      <w:r w:rsidRPr="00F32965">
        <w:rPr>
          <w:rFonts w:ascii="Montserrat Light" w:hAnsi="Montserrat Light" w:cs="Cambria"/>
          <w:lang w:val="ro-RO"/>
        </w:rPr>
        <w:t>organizarea unor programe de audienţe şi de lucru cu publicul, în condiţiile legii, de către compartimentele și persoanele care îndeplinesc funcții care presupun lucrul cu persoane fizice şi juridice.</w:t>
      </w:r>
    </w:p>
    <w:p w14:paraId="4D6465F0" w14:textId="77777777" w:rsidR="001D31D8" w:rsidRPr="00F32965" w:rsidRDefault="001D31D8" w:rsidP="001D31D8">
      <w:pPr>
        <w:spacing w:line="240" w:lineRule="auto"/>
        <w:rPr>
          <w:rFonts w:ascii="Montserrat Light" w:hAnsi="Montserrat Light"/>
          <w:b/>
          <w:lang w:val="ro-RO"/>
        </w:rPr>
      </w:pPr>
    </w:p>
    <w:p w14:paraId="1FA7924A" w14:textId="77777777" w:rsidR="001D31D8" w:rsidRPr="00F32965" w:rsidRDefault="001D31D8" w:rsidP="001D31D8">
      <w:pPr>
        <w:spacing w:line="240" w:lineRule="auto"/>
        <w:rPr>
          <w:rFonts w:ascii="Montserrat Light" w:hAnsi="Montserrat Light"/>
          <w:b/>
          <w:lang w:val="ro-RO"/>
        </w:rPr>
      </w:pPr>
      <w:r w:rsidRPr="00F32965">
        <w:rPr>
          <w:rFonts w:ascii="Montserrat Light" w:hAnsi="Montserrat Light"/>
          <w:b/>
          <w:lang w:val="ro-RO"/>
        </w:rPr>
        <w:t xml:space="preserve">Responsabilități: </w:t>
      </w:r>
    </w:p>
    <w:p w14:paraId="7AA3DC26" w14:textId="77777777" w:rsidR="001D31D8" w:rsidRPr="00F32965" w:rsidRDefault="001D31D8" w:rsidP="001D31D8">
      <w:pPr>
        <w:pStyle w:val="ListParagraph"/>
        <w:numPr>
          <w:ilvl w:val="0"/>
          <w:numId w:val="41"/>
        </w:numPr>
        <w:tabs>
          <w:tab w:val="left" w:pos="0"/>
          <w:tab w:val="left" w:pos="426"/>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bCs/>
          <w:lang w:val="ro-RO"/>
        </w:rPr>
        <w:t>a</w:t>
      </w:r>
      <w:r w:rsidRPr="00F32965">
        <w:rPr>
          <w:rFonts w:ascii="Montserrat Light" w:hAnsi="Montserrat Light"/>
          <w:lang w:val="ro-RO"/>
        </w:rPr>
        <w:t>sigură cunoaşterea, însușirea, aplicarea și respectarea legislaţiei și a reglementărilor specifice domeniului de activitate cu privire la atribuțiile, acţiunile, activităţile, procesele de muncă și sarcinile specifice postului pe care îl ocupă;</w:t>
      </w:r>
    </w:p>
    <w:p w14:paraId="7B4191A4" w14:textId="77777777" w:rsidR="001D31D8" w:rsidRPr="00F32965" w:rsidRDefault="001D31D8" w:rsidP="001D31D8">
      <w:pPr>
        <w:pStyle w:val="ListParagraph"/>
        <w:numPr>
          <w:ilvl w:val="0"/>
          <w:numId w:val="41"/>
        </w:numPr>
        <w:tabs>
          <w:tab w:val="left" w:pos="0"/>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exercită atribuţiile stabilite în acte normative, reglementări, standarde, normative, instrucțiuni, metodologii, proceduri, acte administrative, fişa postului, etc.;</w:t>
      </w:r>
    </w:p>
    <w:p w14:paraId="1D7D39E4" w14:textId="77777777" w:rsidR="001D31D8" w:rsidRPr="00F32965" w:rsidRDefault="001D31D8" w:rsidP="001D31D8">
      <w:pPr>
        <w:pStyle w:val="ListParagraph"/>
        <w:numPr>
          <w:ilvl w:val="0"/>
          <w:numId w:val="41"/>
        </w:numPr>
        <w:tabs>
          <w:tab w:val="left" w:pos="0"/>
          <w:tab w:val="left" w:pos="426"/>
          <w:tab w:val="center"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realizează, la timp şi întocmai, activitățile, acțiunile, atribuţiile sau sarcinile ce-i revin și raportează asupra modului de realizare a acestora;</w:t>
      </w:r>
    </w:p>
    <w:p w14:paraId="6822964D" w14:textId="77777777" w:rsidR="001D31D8" w:rsidRPr="00F32965" w:rsidRDefault="001D31D8" w:rsidP="001D31D8">
      <w:pPr>
        <w:pStyle w:val="ListParagraph"/>
        <w:numPr>
          <w:ilvl w:val="0"/>
          <w:numId w:val="41"/>
        </w:numPr>
        <w:tabs>
          <w:tab w:val="left" w:pos="0"/>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răspunde, potrivit dispoziţiilor legale, de corectitudinea şi exactitatea datelor, informaţiilor şi măsurilor incluse, respectiv propuse,  în documentele întocmite;</w:t>
      </w:r>
    </w:p>
    <w:p w14:paraId="11ECE3D6" w14:textId="77777777" w:rsidR="001D31D8" w:rsidRPr="00F32965" w:rsidRDefault="001D31D8" w:rsidP="001D31D8">
      <w:pPr>
        <w:pStyle w:val="ListParagraph"/>
        <w:numPr>
          <w:ilvl w:val="0"/>
          <w:numId w:val="41"/>
        </w:numPr>
        <w:tabs>
          <w:tab w:val="left" w:pos="0"/>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7ED56BE" w14:textId="77777777" w:rsidR="001D31D8" w:rsidRPr="00F32965" w:rsidRDefault="001D31D8" w:rsidP="001D31D8">
      <w:pPr>
        <w:pStyle w:val="ListParagraph"/>
        <w:numPr>
          <w:ilvl w:val="0"/>
          <w:numId w:val="41"/>
        </w:numPr>
        <w:tabs>
          <w:tab w:val="left" w:pos="0"/>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7725943B" w14:textId="77777777" w:rsidR="001D31D8" w:rsidRPr="00F32965" w:rsidRDefault="001D31D8" w:rsidP="001D31D8">
      <w:pPr>
        <w:pStyle w:val="ListParagraph"/>
        <w:numPr>
          <w:ilvl w:val="0"/>
          <w:numId w:val="41"/>
        </w:numPr>
        <w:tabs>
          <w:tab w:val="left" w:pos="0"/>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întocmește rapoartele prevăzute de lege;</w:t>
      </w:r>
    </w:p>
    <w:p w14:paraId="77B49A22" w14:textId="77777777" w:rsidR="001D31D8" w:rsidRPr="00F32965" w:rsidRDefault="001D31D8" w:rsidP="001D31D8">
      <w:pPr>
        <w:pStyle w:val="ListParagraph"/>
        <w:numPr>
          <w:ilvl w:val="0"/>
          <w:numId w:val="41"/>
        </w:numPr>
        <w:tabs>
          <w:tab w:val="left" w:pos="0"/>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fundamentează tehnic, economic sau juridic refuzul de a semna actele administrative sau actele juridice pe care le consideră nelegale;</w:t>
      </w:r>
    </w:p>
    <w:p w14:paraId="668A108C" w14:textId="77777777" w:rsidR="001D31D8" w:rsidRPr="00F32965" w:rsidRDefault="001D31D8" w:rsidP="001D31D8">
      <w:pPr>
        <w:pStyle w:val="ListParagraph"/>
        <w:numPr>
          <w:ilvl w:val="0"/>
          <w:numId w:val="41"/>
        </w:numPr>
        <w:tabs>
          <w:tab w:val="left" w:pos="0"/>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îndeplinește îndatoririle de serviciu cu profesionalism, imparțialitate, loialitate, corectitudine şi în mod conștiincios, cu obligaţia de a se abține de la orice faptă care ar putea să aducă prejudicii autorității;</w:t>
      </w:r>
    </w:p>
    <w:p w14:paraId="59A9B0FC" w14:textId="77777777" w:rsidR="001D31D8" w:rsidRPr="00F32965" w:rsidRDefault="001D31D8" w:rsidP="001D31D8">
      <w:pPr>
        <w:pStyle w:val="ListParagraph"/>
        <w:numPr>
          <w:ilvl w:val="0"/>
          <w:numId w:val="41"/>
        </w:numPr>
        <w:tabs>
          <w:tab w:val="left" w:pos="0"/>
          <w:tab w:val="left" w:pos="426"/>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lastRenderedPageBreak/>
        <w:t>păstrează secretul de serviciu, datele şi informaţiile cu caracter confidențial deţinute sau la care are acces ca urmare a exercitării atribuţiilor de serviciu;</w:t>
      </w:r>
    </w:p>
    <w:p w14:paraId="5DF7A37D" w14:textId="77777777" w:rsidR="001D31D8" w:rsidRPr="00F32965" w:rsidRDefault="001D31D8" w:rsidP="001D31D8">
      <w:pPr>
        <w:pStyle w:val="ListParagraph"/>
        <w:numPr>
          <w:ilvl w:val="0"/>
          <w:numId w:val="41"/>
        </w:numPr>
        <w:tabs>
          <w:tab w:val="left" w:pos="0"/>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respectă codul de conduită al funcţionarilor publici;</w:t>
      </w:r>
    </w:p>
    <w:p w14:paraId="0047DA7D" w14:textId="77777777" w:rsidR="001D31D8" w:rsidRPr="00F32965" w:rsidRDefault="001D31D8" w:rsidP="001D31D8">
      <w:pPr>
        <w:pStyle w:val="ListParagraph"/>
        <w:numPr>
          <w:ilvl w:val="0"/>
          <w:numId w:val="41"/>
        </w:numPr>
        <w:tabs>
          <w:tab w:val="left" w:pos="0"/>
          <w:tab w:val="left" w:pos="284"/>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adoptă o ţinută morală şi vestimentară decentă, atât în relaţiile cu colegii de serviciu, cât şi în relaţiile profesionale cu persoanele din afara autorității;</w:t>
      </w:r>
    </w:p>
    <w:p w14:paraId="5F95AC59" w14:textId="77777777" w:rsidR="001D31D8" w:rsidRPr="00F32965" w:rsidRDefault="001D31D8" w:rsidP="001D31D8">
      <w:pPr>
        <w:pStyle w:val="ListParagraph"/>
        <w:numPr>
          <w:ilvl w:val="0"/>
          <w:numId w:val="41"/>
        </w:numPr>
        <w:tabs>
          <w:tab w:val="left" w:pos="0"/>
          <w:tab w:val="left" w:pos="284"/>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răspunde de înregistrarea, evidența și păstrarea documentelor de lucru, precum și de baza tehnico-materială din dotarea autorității;</w:t>
      </w:r>
    </w:p>
    <w:p w14:paraId="0C01C25B" w14:textId="77777777" w:rsidR="001D31D8" w:rsidRPr="00F32965" w:rsidRDefault="001D31D8" w:rsidP="001D31D8">
      <w:pPr>
        <w:pStyle w:val="ListParagraph"/>
        <w:numPr>
          <w:ilvl w:val="0"/>
          <w:numId w:val="41"/>
        </w:numPr>
        <w:tabs>
          <w:tab w:val="left" w:pos="0"/>
          <w:tab w:val="left" w:pos="284"/>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propune documente tipizate şi proceduri de uz intern pentru activitatea compartimentului sau a autorităţii, în general;</w:t>
      </w:r>
    </w:p>
    <w:p w14:paraId="3A89CDC3" w14:textId="77777777" w:rsidR="001D31D8" w:rsidRPr="00F32965" w:rsidRDefault="001D31D8" w:rsidP="001D31D8">
      <w:pPr>
        <w:pStyle w:val="ListParagraph"/>
        <w:numPr>
          <w:ilvl w:val="0"/>
          <w:numId w:val="41"/>
        </w:numPr>
        <w:tabs>
          <w:tab w:val="left" w:pos="0"/>
          <w:tab w:val="left" w:pos="284"/>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53A78E3A" w14:textId="77777777" w:rsidR="001D31D8" w:rsidRPr="00F32965" w:rsidRDefault="001D31D8" w:rsidP="001D31D8">
      <w:pPr>
        <w:pStyle w:val="ListParagraph"/>
        <w:numPr>
          <w:ilvl w:val="0"/>
          <w:numId w:val="41"/>
        </w:numPr>
        <w:tabs>
          <w:tab w:val="left" w:pos="0"/>
          <w:tab w:val="left" w:pos="284"/>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5E081F7C" w14:textId="77777777" w:rsidR="001D31D8" w:rsidRPr="00F32965" w:rsidRDefault="001D31D8" w:rsidP="001D31D8">
      <w:pPr>
        <w:pStyle w:val="ListParagraph"/>
        <w:numPr>
          <w:ilvl w:val="0"/>
          <w:numId w:val="41"/>
        </w:numPr>
        <w:tabs>
          <w:tab w:val="left" w:pos="0"/>
          <w:tab w:val="left" w:pos="284"/>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 xml:space="preserve">semnează exemplarul care rămâne în autoritate al documentelor pe care le întocmeşte; </w:t>
      </w:r>
    </w:p>
    <w:p w14:paraId="78ACBEC5" w14:textId="77777777" w:rsidR="001D31D8" w:rsidRPr="00F32965" w:rsidRDefault="001D31D8" w:rsidP="001D31D8">
      <w:pPr>
        <w:pStyle w:val="ListParagraph"/>
        <w:numPr>
          <w:ilvl w:val="0"/>
          <w:numId w:val="41"/>
        </w:numPr>
        <w:tabs>
          <w:tab w:val="left" w:pos="0"/>
          <w:tab w:val="left" w:pos="284"/>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 xml:space="preserve">gestionează documentele specifice elaborate în format letric și arhiva electronică a registrelor electronice completate la nivelul fiecărei structuri funcționale; </w:t>
      </w:r>
    </w:p>
    <w:p w14:paraId="161F8CE5" w14:textId="77777777" w:rsidR="001D31D8" w:rsidRPr="00F32965" w:rsidRDefault="001D31D8" w:rsidP="001D31D8">
      <w:pPr>
        <w:pStyle w:val="ListParagraph"/>
        <w:numPr>
          <w:ilvl w:val="0"/>
          <w:numId w:val="41"/>
        </w:numPr>
        <w:tabs>
          <w:tab w:val="left" w:pos="0"/>
          <w:tab w:val="left" w:pos="284"/>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536CF473" w14:textId="77777777" w:rsidR="001D31D8" w:rsidRPr="00F32965" w:rsidRDefault="001D31D8" w:rsidP="001D31D8">
      <w:pPr>
        <w:pStyle w:val="ListParagraph"/>
        <w:numPr>
          <w:ilvl w:val="0"/>
          <w:numId w:val="41"/>
        </w:numPr>
        <w:tabs>
          <w:tab w:val="left" w:pos="0"/>
          <w:tab w:val="left" w:pos="284"/>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15EAAFA7" w14:textId="77777777" w:rsidR="001D31D8" w:rsidRPr="00F32965" w:rsidRDefault="001D31D8" w:rsidP="001D31D8">
      <w:pPr>
        <w:pStyle w:val="ListParagraph"/>
        <w:numPr>
          <w:ilvl w:val="0"/>
          <w:numId w:val="41"/>
        </w:numPr>
        <w:tabs>
          <w:tab w:val="left" w:pos="0"/>
          <w:tab w:val="left" w:pos="284"/>
          <w:tab w:val="left" w:pos="426"/>
          <w:tab w:val="right" w:pos="851"/>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67616545" w14:textId="77777777" w:rsidR="001D31D8" w:rsidRPr="00F32965" w:rsidRDefault="001D31D8" w:rsidP="001D31D8">
      <w:pPr>
        <w:pStyle w:val="ListParagraph"/>
        <w:numPr>
          <w:ilvl w:val="0"/>
          <w:numId w:val="41"/>
        </w:numPr>
        <w:tabs>
          <w:tab w:val="left" w:pos="0"/>
          <w:tab w:val="left" w:pos="284"/>
          <w:tab w:val="left" w:pos="426"/>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aplică și duce la îndeplinire hotărârile Consiliului Județean Cluj și a dispozițiile Președintelui Consiliului Județean Cluj, care le sunt repartizate;</w:t>
      </w:r>
    </w:p>
    <w:p w14:paraId="1E76EC79" w14:textId="77777777" w:rsidR="001D31D8" w:rsidRPr="00F32965" w:rsidRDefault="001D31D8" w:rsidP="001D31D8">
      <w:pPr>
        <w:pStyle w:val="ListParagraph"/>
        <w:numPr>
          <w:ilvl w:val="0"/>
          <w:numId w:val="41"/>
        </w:numPr>
        <w:tabs>
          <w:tab w:val="left" w:pos="0"/>
          <w:tab w:val="left" w:pos="284"/>
          <w:tab w:val="left" w:pos="426"/>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35AA0B8" w14:textId="77777777" w:rsidR="001D31D8" w:rsidRPr="00F32965" w:rsidRDefault="001D31D8" w:rsidP="001D31D8">
      <w:pPr>
        <w:pStyle w:val="ListParagraph"/>
        <w:numPr>
          <w:ilvl w:val="0"/>
          <w:numId w:val="41"/>
        </w:numPr>
        <w:tabs>
          <w:tab w:val="left" w:pos="0"/>
          <w:tab w:val="left" w:pos="284"/>
          <w:tab w:val="left" w:pos="426"/>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6D4869D" w14:textId="77777777" w:rsidR="001D31D8" w:rsidRPr="00F32965" w:rsidRDefault="001D31D8" w:rsidP="001D31D8">
      <w:pPr>
        <w:pStyle w:val="ListParagraph"/>
        <w:numPr>
          <w:ilvl w:val="0"/>
          <w:numId w:val="41"/>
        </w:numPr>
        <w:tabs>
          <w:tab w:val="left" w:pos="0"/>
          <w:tab w:val="left" w:pos="284"/>
          <w:tab w:val="left" w:pos="426"/>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urmează programele de perfecționare profesională, conform prevederilor legale;</w:t>
      </w:r>
    </w:p>
    <w:p w14:paraId="323D11B9" w14:textId="77777777" w:rsidR="001D31D8" w:rsidRPr="00F32965" w:rsidRDefault="001D31D8" w:rsidP="001D31D8">
      <w:pPr>
        <w:pStyle w:val="ListParagraph"/>
        <w:numPr>
          <w:ilvl w:val="0"/>
          <w:numId w:val="41"/>
        </w:numPr>
        <w:tabs>
          <w:tab w:val="left" w:pos="0"/>
          <w:tab w:val="left" w:pos="284"/>
          <w:tab w:val="left" w:pos="426"/>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6BDDB421" w14:textId="77777777" w:rsidR="001D31D8" w:rsidRPr="00F32965" w:rsidRDefault="001D31D8" w:rsidP="001D31D8">
      <w:pPr>
        <w:pStyle w:val="ListParagraph"/>
        <w:numPr>
          <w:ilvl w:val="0"/>
          <w:numId w:val="41"/>
        </w:numPr>
        <w:tabs>
          <w:tab w:val="left" w:pos="0"/>
          <w:tab w:val="left" w:pos="284"/>
          <w:tab w:val="left" w:pos="426"/>
        </w:tabs>
        <w:autoSpaceDE w:val="0"/>
        <w:autoSpaceDN w:val="0"/>
        <w:adjustRightInd w:val="0"/>
        <w:spacing w:line="240" w:lineRule="auto"/>
        <w:ind w:left="426"/>
        <w:jc w:val="both"/>
        <w:rPr>
          <w:rFonts w:ascii="Montserrat Light" w:hAnsi="Montserrat Light"/>
          <w:lang w:val="ro-RO"/>
        </w:rPr>
      </w:pPr>
      <w:r w:rsidRPr="00F32965">
        <w:rPr>
          <w:rFonts w:ascii="Montserrat Light" w:hAnsi="Montserrat Light"/>
          <w:lang w:val="ro-RO"/>
        </w:rPr>
        <w:t xml:space="preserve">respectă </w:t>
      </w:r>
      <w:r w:rsidRPr="00F32965">
        <w:rPr>
          <w:rFonts w:ascii="Montserrat Light" w:hAnsi="Montserrat Light"/>
          <w:bCs/>
          <w:lang w:val="ro-RO"/>
        </w:rPr>
        <w:t>prevederile Regulamentului de Organizare și Funcționare al aparatului de specialitate al Consiliul Judetean Cluj</w:t>
      </w:r>
      <w:r w:rsidRPr="00F32965">
        <w:rPr>
          <w:rFonts w:ascii="Montserrat Light" w:hAnsi="Montserrat Light"/>
          <w:lang w:val="ro-RO"/>
        </w:rPr>
        <w:t xml:space="preserve"> și ale Regulamentului intern al aparatului de specialitate al </w:t>
      </w:r>
      <w:r w:rsidRPr="00F32965">
        <w:rPr>
          <w:rFonts w:ascii="Montserrat Light" w:hAnsi="Montserrat Light"/>
          <w:bCs/>
          <w:lang w:val="ro-RO"/>
        </w:rPr>
        <w:t>Consiliul Judetean Cluj</w:t>
      </w:r>
      <w:r w:rsidRPr="00F32965">
        <w:rPr>
          <w:rFonts w:ascii="Montserrat Light" w:hAnsi="Montserrat Light"/>
          <w:lang w:val="ro-RO"/>
        </w:rPr>
        <w:t>.</w:t>
      </w:r>
    </w:p>
    <w:p w14:paraId="33545298" w14:textId="77777777" w:rsidR="001D31D8" w:rsidRPr="00F32965" w:rsidRDefault="001D31D8" w:rsidP="001D31D8">
      <w:pPr>
        <w:spacing w:line="240" w:lineRule="auto"/>
        <w:rPr>
          <w:rFonts w:ascii="Montserrat Light" w:hAnsi="Montserrat Light"/>
          <w:b/>
          <w:lang w:val="ro-RO"/>
        </w:rPr>
      </w:pPr>
    </w:p>
    <w:p w14:paraId="44F16DC1" w14:textId="77777777" w:rsidR="001D31D8" w:rsidRPr="00F32965" w:rsidRDefault="001D31D8" w:rsidP="001D31D8">
      <w:pPr>
        <w:spacing w:line="240" w:lineRule="auto"/>
        <w:rPr>
          <w:rFonts w:ascii="Montserrat Light" w:hAnsi="Montserrat Light"/>
          <w:b/>
          <w:lang w:val="ro-RO"/>
        </w:rPr>
      </w:pPr>
      <w:r w:rsidRPr="00F32965">
        <w:rPr>
          <w:rFonts w:ascii="Montserrat Light" w:hAnsi="Montserrat Light"/>
          <w:b/>
          <w:lang w:val="ro-RO"/>
        </w:rPr>
        <w:t>Identificarea funcţiei publice corespunzătoare postului</w:t>
      </w:r>
    </w:p>
    <w:p w14:paraId="7D0C6B76"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Denumire : consilier</w:t>
      </w:r>
    </w:p>
    <w:p w14:paraId="608392B7"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Clasa : I</w:t>
      </w:r>
    </w:p>
    <w:p w14:paraId="32A05245"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 xml:space="preserve">Gradul profesional:  superior </w:t>
      </w:r>
    </w:p>
    <w:p w14:paraId="4B80E819"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Vechimea în specialitate necesară) : 7 ani</w:t>
      </w:r>
    </w:p>
    <w:p w14:paraId="2B54E86A" w14:textId="77777777" w:rsidR="001D31D8" w:rsidRPr="00F32965" w:rsidRDefault="001D31D8" w:rsidP="001D31D8">
      <w:pPr>
        <w:spacing w:line="240" w:lineRule="auto"/>
        <w:rPr>
          <w:rFonts w:ascii="Montserrat Light" w:hAnsi="Montserrat Light"/>
          <w:lang w:val="ro-RO"/>
        </w:rPr>
      </w:pPr>
    </w:p>
    <w:p w14:paraId="73650279" w14:textId="77777777" w:rsidR="001D31D8" w:rsidRPr="00F32965" w:rsidRDefault="001D31D8" w:rsidP="001D31D8">
      <w:pPr>
        <w:spacing w:line="240" w:lineRule="auto"/>
        <w:rPr>
          <w:rFonts w:ascii="Montserrat Light" w:hAnsi="Montserrat Light"/>
          <w:b/>
          <w:bCs/>
          <w:lang w:val="ro-RO"/>
        </w:rPr>
      </w:pPr>
      <w:r w:rsidRPr="00F32965">
        <w:rPr>
          <w:rFonts w:ascii="Montserrat Light" w:hAnsi="Montserrat Light"/>
          <w:b/>
          <w:bCs/>
          <w:lang w:val="ro-RO"/>
        </w:rPr>
        <w:t>Sfera relaţională a titularului postului</w:t>
      </w:r>
    </w:p>
    <w:p w14:paraId="051CBF3E"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1. Sfera relaţională internă:</w:t>
      </w:r>
    </w:p>
    <w:p w14:paraId="3AE15490"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 xml:space="preserve">      a) Relaţii ierarhice:</w:t>
      </w:r>
    </w:p>
    <w:p w14:paraId="7175E423"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 xml:space="preserve">      - subordonat faţă de : șeful de serviciu,</w:t>
      </w:r>
    </w:p>
    <w:p w14:paraId="52BE0C06" w14:textId="77777777" w:rsidR="001D31D8" w:rsidRPr="00F32965" w:rsidRDefault="001D31D8" w:rsidP="001D31D8">
      <w:pPr>
        <w:spacing w:line="240" w:lineRule="auto"/>
        <w:jc w:val="both"/>
        <w:rPr>
          <w:rFonts w:ascii="Montserrat Light" w:hAnsi="Montserrat Light"/>
          <w:lang w:val="ro-RO"/>
        </w:rPr>
      </w:pPr>
      <w:r w:rsidRPr="00F32965">
        <w:rPr>
          <w:rFonts w:ascii="Montserrat Light" w:hAnsi="Montserrat Light"/>
          <w:lang w:val="ro-RO"/>
        </w:rPr>
        <w:t xml:space="preserve">      - superior pentru : nu este cazul.</w:t>
      </w:r>
    </w:p>
    <w:p w14:paraId="5FE01F04" w14:textId="77777777" w:rsidR="001D31D8" w:rsidRPr="00F32965" w:rsidRDefault="001D31D8" w:rsidP="001D31D8">
      <w:pPr>
        <w:tabs>
          <w:tab w:val="left" w:pos="567"/>
        </w:tabs>
        <w:spacing w:line="240" w:lineRule="auto"/>
        <w:jc w:val="both"/>
        <w:rPr>
          <w:rFonts w:ascii="Montserrat Light" w:hAnsi="Montserrat Light"/>
          <w:lang w:val="ro-RO"/>
        </w:rPr>
      </w:pPr>
      <w:r w:rsidRPr="00F32965">
        <w:rPr>
          <w:rFonts w:ascii="Montserrat Light" w:hAnsi="Montserrat Light"/>
          <w:lang w:val="ro-RO"/>
        </w:rPr>
        <w:t xml:space="preserve">      b) Relaţii funcţionale: cu celelalte compartimente şi servicii din cadrul  Consiliului Judeţean,cu , instituţiile şi regiile/societăţile comerciale aflate sub autoritatea Consiliului Judeţean Cluj.</w:t>
      </w:r>
    </w:p>
    <w:p w14:paraId="3412B851" w14:textId="77777777" w:rsidR="001D31D8" w:rsidRPr="00F32965" w:rsidRDefault="001D31D8" w:rsidP="001D31D8">
      <w:pPr>
        <w:spacing w:line="240" w:lineRule="auto"/>
        <w:ind w:left="360"/>
        <w:jc w:val="both"/>
        <w:rPr>
          <w:rFonts w:ascii="Montserrat Light" w:hAnsi="Montserrat Light"/>
          <w:lang w:val="ro-RO"/>
        </w:rPr>
      </w:pPr>
      <w:r w:rsidRPr="00F32965">
        <w:rPr>
          <w:rFonts w:ascii="Montserrat Light" w:hAnsi="Montserrat Light"/>
          <w:lang w:val="ro-RO"/>
        </w:rPr>
        <w:t>c) Relaţii de control: nu e cazul.</w:t>
      </w:r>
    </w:p>
    <w:p w14:paraId="4D35C96D" w14:textId="77777777" w:rsidR="001D31D8" w:rsidRPr="00F32965" w:rsidRDefault="001D31D8" w:rsidP="001D31D8">
      <w:pPr>
        <w:spacing w:line="240" w:lineRule="auto"/>
        <w:jc w:val="both"/>
        <w:rPr>
          <w:rFonts w:ascii="Montserrat Light" w:hAnsi="Montserrat Light"/>
          <w:lang w:val="ro-RO"/>
        </w:rPr>
      </w:pPr>
      <w:r w:rsidRPr="00F32965">
        <w:rPr>
          <w:rFonts w:ascii="Montserrat Light" w:hAnsi="Montserrat Light"/>
          <w:lang w:val="ro-RO"/>
        </w:rPr>
        <w:t xml:space="preserve">      d) Relaţii de reprezentare: nu e cazul.</w:t>
      </w:r>
    </w:p>
    <w:p w14:paraId="237D37CF" w14:textId="77777777" w:rsidR="001D31D8" w:rsidRPr="00F32965" w:rsidRDefault="001D31D8" w:rsidP="001D31D8">
      <w:pPr>
        <w:spacing w:line="240" w:lineRule="auto"/>
        <w:jc w:val="both"/>
        <w:rPr>
          <w:rFonts w:ascii="Montserrat Light" w:hAnsi="Montserrat Light"/>
          <w:lang w:val="ro-RO"/>
        </w:rPr>
      </w:pPr>
      <w:r w:rsidRPr="00F32965">
        <w:rPr>
          <w:rFonts w:ascii="Montserrat Light" w:hAnsi="Montserrat Light"/>
          <w:lang w:val="ro-RO"/>
        </w:rPr>
        <w:t>2. Sfera relaţională externă:</w:t>
      </w:r>
    </w:p>
    <w:p w14:paraId="15D2D88B" w14:textId="77777777" w:rsidR="001D31D8" w:rsidRPr="00F32965" w:rsidRDefault="001D31D8" w:rsidP="001D31D8">
      <w:pPr>
        <w:tabs>
          <w:tab w:val="left" w:pos="567"/>
        </w:tabs>
        <w:spacing w:line="240" w:lineRule="auto"/>
        <w:jc w:val="both"/>
        <w:rPr>
          <w:rFonts w:ascii="Montserrat Light" w:hAnsi="Montserrat Light"/>
          <w:lang w:val="ro-RO"/>
        </w:rPr>
      </w:pPr>
      <w:r w:rsidRPr="00F32965">
        <w:rPr>
          <w:rFonts w:ascii="Montserrat Light" w:hAnsi="Montserrat Light"/>
          <w:lang w:val="ro-RO"/>
        </w:rPr>
        <w:t xml:space="preserve">      a) cu autorităţi şi instituţii publice: cu autorități și instituţii publice, societăți comerciale aflate e sub autoritatea Consiliului Judeţean, cu autorităţi ale  administraţiilor  publice locale și centrale</w:t>
      </w:r>
    </w:p>
    <w:p w14:paraId="54CA05E4" w14:textId="77777777" w:rsidR="001D31D8" w:rsidRPr="00F32965" w:rsidRDefault="001D31D8" w:rsidP="001D31D8">
      <w:pPr>
        <w:spacing w:line="240" w:lineRule="auto"/>
        <w:jc w:val="both"/>
        <w:rPr>
          <w:rFonts w:ascii="Montserrat Light" w:hAnsi="Montserrat Light"/>
          <w:lang w:val="ro-RO"/>
        </w:rPr>
      </w:pPr>
      <w:r w:rsidRPr="00F32965">
        <w:rPr>
          <w:rFonts w:ascii="Montserrat Light" w:hAnsi="Montserrat Light"/>
          <w:lang w:val="ro-RO"/>
        </w:rPr>
        <w:t xml:space="preserve">      b) cu organizaţii internaţionale: nu e cazul,</w:t>
      </w:r>
    </w:p>
    <w:p w14:paraId="6550DAE9" w14:textId="77777777" w:rsidR="001D31D8" w:rsidRPr="00F32965" w:rsidRDefault="001D31D8" w:rsidP="001D31D8">
      <w:pPr>
        <w:spacing w:line="240" w:lineRule="auto"/>
        <w:jc w:val="both"/>
        <w:rPr>
          <w:rFonts w:ascii="Montserrat Light" w:hAnsi="Montserrat Light"/>
          <w:lang w:val="ro-RO"/>
        </w:rPr>
      </w:pPr>
      <w:r w:rsidRPr="00F32965">
        <w:rPr>
          <w:rFonts w:ascii="Montserrat Light" w:hAnsi="Montserrat Light"/>
          <w:lang w:val="ro-RO"/>
        </w:rPr>
        <w:t xml:space="preserve">      c) cu persoane juridice private: în exercitarea sarcinilor de serviciu, conform competenţelor stabilite.</w:t>
      </w:r>
    </w:p>
    <w:p w14:paraId="69EB09BD" w14:textId="77777777" w:rsidR="001D31D8" w:rsidRPr="00F32965" w:rsidRDefault="001D31D8" w:rsidP="001D31D8">
      <w:pPr>
        <w:spacing w:line="240" w:lineRule="auto"/>
        <w:jc w:val="both"/>
        <w:rPr>
          <w:rFonts w:ascii="Montserrat Light" w:hAnsi="Montserrat Light"/>
          <w:lang w:val="ro-RO"/>
        </w:rPr>
      </w:pPr>
      <w:r w:rsidRPr="00F32965">
        <w:rPr>
          <w:rFonts w:ascii="Montserrat Light" w:hAnsi="Montserrat Light"/>
          <w:lang w:val="ro-RO"/>
        </w:rPr>
        <w:t>3. Limite de competenţă : în limita atribuţiilor postului.</w:t>
      </w:r>
    </w:p>
    <w:p w14:paraId="78E1837B" w14:textId="77777777" w:rsidR="001D31D8" w:rsidRPr="00F32965" w:rsidRDefault="001D31D8" w:rsidP="001D31D8">
      <w:pPr>
        <w:spacing w:line="240" w:lineRule="auto"/>
        <w:jc w:val="both"/>
        <w:rPr>
          <w:rFonts w:ascii="Montserrat Light" w:hAnsi="Montserrat Light"/>
          <w:lang w:val="ro-RO"/>
        </w:rPr>
      </w:pPr>
      <w:r w:rsidRPr="00F32965">
        <w:rPr>
          <w:rFonts w:ascii="Montserrat Light" w:hAnsi="Montserrat Light"/>
          <w:lang w:val="ro-RO"/>
        </w:rPr>
        <w:t xml:space="preserve">4. </w:t>
      </w:r>
      <w:proofErr w:type="spellStart"/>
      <w:r w:rsidRPr="00F32965">
        <w:rPr>
          <w:rFonts w:ascii="Montserrat Light" w:hAnsi="Montserrat Light"/>
        </w:rPr>
        <w:t>Delegarea</w:t>
      </w:r>
      <w:proofErr w:type="spellEnd"/>
      <w:r w:rsidRPr="00F32965">
        <w:rPr>
          <w:rFonts w:ascii="Montserrat Light" w:hAnsi="Montserrat Light"/>
        </w:rPr>
        <w:t xml:space="preserve"> de </w:t>
      </w:r>
      <w:proofErr w:type="spellStart"/>
      <w:r w:rsidRPr="00F32965">
        <w:rPr>
          <w:rFonts w:ascii="Montserrat Light" w:hAnsi="Montserrat Light"/>
        </w:rPr>
        <w:t>atribuţii</w:t>
      </w:r>
      <w:proofErr w:type="spellEnd"/>
      <w:r w:rsidRPr="00F32965">
        <w:rPr>
          <w:rFonts w:ascii="Montserrat Light" w:hAnsi="Montserrat Light"/>
        </w:rPr>
        <w:t xml:space="preserve"> </w:t>
      </w:r>
      <w:proofErr w:type="spellStart"/>
      <w:r w:rsidRPr="00F32965">
        <w:rPr>
          <w:rFonts w:ascii="Montserrat Light" w:hAnsi="Montserrat Light"/>
        </w:rPr>
        <w:t>si</w:t>
      </w:r>
      <w:proofErr w:type="spellEnd"/>
      <w:r w:rsidRPr="00F32965">
        <w:rPr>
          <w:rFonts w:ascii="Montserrat Light" w:hAnsi="Montserrat Light"/>
        </w:rPr>
        <w:t xml:space="preserve"> </w:t>
      </w:r>
      <w:proofErr w:type="spellStart"/>
      <w:r w:rsidRPr="00F32965">
        <w:rPr>
          <w:rFonts w:ascii="Montserrat Light" w:hAnsi="Montserrat Light"/>
        </w:rPr>
        <w:t>competenta</w:t>
      </w:r>
      <w:proofErr w:type="spellEnd"/>
      <w:r w:rsidRPr="00F32965">
        <w:rPr>
          <w:rFonts w:ascii="Montserrat Light" w:hAnsi="Montserrat Light"/>
        </w:rPr>
        <w:t xml:space="preserve"> p</w:t>
      </w:r>
      <w:r w:rsidRPr="00F32965">
        <w:rPr>
          <w:rStyle w:val="apple-style-span"/>
          <w:rFonts w:ascii="Montserrat Light" w:hAnsi="Montserrat Light" w:cs="MS Shell Dlg 2"/>
          <w:shd w:val="clear" w:color="auto" w:fill="FFFFFF"/>
        </w:rPr>
        <w:t xml:space="preserve">e </w:t>
      </w:r>
      <w:proofErr w:type="spellStart"/>
      <w:r w:rsidRPr="00F32965">
        <w:rPr>
          <w:rStyle w:val="apple-style-span"/>
          <w:rFonts w:ascii="Montserrat Light" w:hAnsi="Montserrat Light" w:cs="MS Shell Dlg 2"/>
          <w:shd w:val="clear" w:color="auto" w:fill="FFFFFF"/>
        </w:rPr>
        <w:t>perioada</w:t>
      </w:r>
      <w:proofErr w:type="spellEnd"/>
      <w:r w:rsidRPr="00F32965">
        <w:rPr>
          <w:rStyle w:val="apple-style-span"/>
          <w:rFonts w:ascii="Montserrat Light" w:hAnsi="Montserrat Light" w:cs="MS Shell Dlg 2"/>
          <w:shd w:val="clear" w:color="auto" w:fill="FFFFFF"/>
        </w:rPr>
        <w:t xml:space="preserve"> </w:t>
      </w:r>
      <w:proofErr w:type="spellStart"/>
      <w:r w:rsidRPr="00F32965">
        <w:rPr>
          <w:rStyle w:val="apple-style-span"/>
          <w:rFonts w:ascii="Montserrat Light" w:hAnsi="Montserrat Light" w:cs="MS Shell Dlg 2"/>
          <w:shd w:val="clear" w:color="auto" w:fill="FFFFFF"/>
        </w:rPr>
        <w:t>concediului</w:t>
      </w:r>
      <w:proofErr w:type="spellEnd"/>
      <w:r w:rsidRPr="00F32965">
        <w:rPr>
          <w:rStyle w:val="apple-style-span"/>
          <w:rFonts w:ascii="Montserrat Light" w:hAnsi="Montserrat Light" w:cs="MS Shell Dlg 2"/>
          <w:shd w:val="clear" w:color="auto" w:fill="FFFFFF"/>
        </w:rPr>
        <w:t xml:space="preserve"> medical, </w:t>
      </w:r>
      <w:proofErr w:type="spellStart"/>
      <w:r w:rsidRPr="00F32965">
        <w:rPr>
          <w:rStyle w:val="apple-style-span"/>
          <w:rFonts w:ascii="Montserrat Light" w:hAnsi="Montserrat Light" w:cs="MS Shell Dlg 2"/>
          <w:shd w:val="clear" w:color="auto" w:fill="FFFFFF"/>
        </w:rPr>
        <w:t>concediului</w:t>
      </w:r>
      <w:proofErr w:type="spellEnd"/>
      <w:r w:rsidRPr="00F32965">
        <w:rPr>
          <w:rStyle w:val="apple-style-span"/>
          <w:rFonts w:ascii="Montserrat Light" w:hAnsi="Montserrat Light" w:cs="MS Shell Dlg 2"/>
          <w:shd w:val="clear" w:color="auto" w:fill="FFFFFF"/>
        </w:rPr>
        <w:t xml:space="preserve"> </w:t>
      </w:r>
      <w:proofErr w:type="spellStart"/>
      <w:r w:rsidRPr="00F32965">
        <w:rPr>
          <w:rStyle w:val="apple-style-span"/>
          <w:rFonts w:ascii="Montserrat Light" w:hAnsi="Montserrat Light" w:cs="MS Shell Dlg 2"/>
          <w:shd w:val="clear" w:color="auto" w:fill="FFFFFF"/>
        </w:rPr>
        <w:t>fără</w:t>
      </w:r>
      <w:proofErr w:type="spellEnd"/>
      <w:r w:rsidRPr="00F32965">
        <w:rPr>
          <w:rStyle w:val="apple-style-span"/>
          <w:rFonts w:ascii="Montserrat Light" w:hAnsi="Montserrat Light" w:cs="MS Shell Dlg 2"/>
          <w:shd w:val="clear" w:color="auto" w:fill="FFFFFF"/>
        </w:rPr>
        <w:t xml:space="preserve"> </w:t>
      </w:r>
      <w:proofErr w:type="spellStart"/>
      <w:r w:rsidRPr="00F32965">
        <w:rPr>
          <w:rStyle w:val="apple-style-span"/>
          <w:rFonts w:ascii="Montserrat Light" w:hAnsi="Montserrat Light" w:cs="MS Shell Dlg 2"/>
          <w:shd w:val="clear" w:color="auto" w:fill="FFFFFF"/>
        </w:rPr>
        <w:t>plată</w:t>
      </w:r>
      <w:proofErr w:type="spellEnd"/>
      <w:r w:rsidRPr="00F32965">
        <w:rPr>
          <w:rStyle w:val="apple-style-span"/>
          <w:rFonts w:ascii="Montserrat Light" w:hAnsi="Montserrat Light" w:cs="MS Shell Dlg 2"/>
          <w:shd w:val="clear" w:color="auto" w:fill="FFFFFF"/>
        </w:rPr>
        <w:t xml:space="preserve"> </w:t>
      </w:r>
      <w:proofErr w:type="spellStart"/>
      <w:r w:rsidRPr="00F32965">
        <w:rPr>
          <w:rStyle w:val="apple-style-span"/>
          <w:rFonts w:ascii="Montserrat Light" w:hAnsi="Montserrat Light" w:cs="MS Shell Dlg 2"/>
          <w:shd w:val="clear" w:color="auto" w:fill="FFFFFF"/>
        </w:rPr>
        <w:t>sau</w:t>
      </w:r>
      <w:proofErr w:type="spellEnd"/>
      <w:r w:rsidRPr="00F32965">
        <w:rPr>
          <w:rStyle w:val="apple-style-span"/>
          <w:rFonts w:ascii="Montserrat Light" w:hAnsi="Montserrat Light" w:cs="MS Shell Dlg 2"/>
          <w:shd w:val="clear" w:color="auto" w:fill="FFFFFF"/>
        </w:rPr>
        <w:t xml:space="preserve"> </w:t>
      </w:r>
      <w:proofErr w:type="spellStart"/>
      <w:r w:rsidRPr="00F32965">
        <w:rPr>
          <w:rStyle w:val="apple-style-span"/>
          <w:rFonts w:ascii="Montserrat Light" w:hAnsi="Montserrat Light" w:cs="MS Shell Dlg 2"/>
          <w:shd w:val="clear" w:color="auto" w:fill="FFFFFF"/>
        </w:rPr>
        <w:t>detașării</w:t>
      </w:r>
      <w:proofErr w:type="spellEnd"/>
      <w:r w:rsidRPr="00F32965">
        <w:rPr>
          <w:rStyle w:val="apple-style-span"/>
          <w:rFonts w:ascii="Montserrat Light" w:hAnsi="Montserrat Light" w:cs="MS Shell Dlg 2"/>
          <w:shd w:val="clear" w:color="auto" w:fill="FFFFFF"/>
        </w:rPr>
        <w:t xml:space="preserve"> </w:t>
      </w:r>
      <w:proofErr w:type="spellStart"/>
      <w:r w:rsidRPr="00F32965">
        <w:rPr>
          <w:rStyle w:val="apple-style-span"/>
          <w:rFonts w:ascii="Montserrat Light" w:hAnsi="Montserrat Light" w:cs="MS Shell Dlg 2"/>
          <w:shd w:val="clear" w:color="auto" w:fill="FFFFFF"/>
        </w:rPr>
        <w:t>până</w:t>
      </w:r>
      <w:proofErr w:type="spellEnd"/>
      <w:r w:rsidRPr="00F32965">
        <w:rPr>
          <w:rStyle w:val="apple-style-span"/>
          <w:rFonts w:ascii="Montserrat Light" w:hAnsi="Montserrat Light" w:cs="MS Shell Dlg 2"/>
          <w:shd w:val="clear" w:color="auto" w:fill="FFFFFF"/>
        </w:rPr>
        <w:t xml:space="preserve"> la maxim 30 de </w:t>
      </w:r>
      <w:proofErr w:type="spellStart"/>
      <w:r w:rsidRPr="00F32965">
        <w:rPr>
          <w:rStyle w:val="apple-style-span"/>
          <w:rFonts w:ascii="Montserrat Light" w:hAnsi="Montserrat Light" w:cs="MS Shell Dlg 2"/>
          <w:shd w:val="clear" w:color="auto" w:fill="FFFFFF"/>
        </w:rPr>
        <w:t>zile</w:t>
      </w:r>
      <w:proofErr w:type="spellEnd"/>
      <w:r w:rsidRPr="00F32965">
        <w:rPr>
          <w:rStyle w:val="apple-style-span"/>
          <w:rFonts w:ascii="Montserrat Light" w:hAnsi="Montserrat Light" w:cs="MS Shell Dlg 2"/>
          <w:shd w:val="clear" w:color="auto" w:fill="FFFFFF"/>
        </w:rPr>
        <w:t xml:space="preserve">, </w:t>
      </w:r>
      <w:proofErr w:type="spellStart"/>
      <w:r w:rsidRPr="00F32965">
        <w:rPr>
          <w:rStyle w:val="apple-style-span"/>
          <w:rFonts w:ascii="Montserrat Light" w:hAnsi="Montserrat Light" w:cs="MS Shell Dlg 2"/>
          <w:shd w:val="clear" w:color="auto" w:fill="FFFFFF"/>
        </w:rPr>
        <w:t>concediului</w:t>
      </w:r>
      <w:proofErr w:type="spellEnd"/>
      <w:r w:rsidRPr="00F32965">
        <w:rPr>
          <w:rStyle w:val="apple-style-span"/>
          <w:rFonts w:ascii="Montserrat Light" w:hAnsi="Montserrat Light" w:cs="MS Shell Dlg 2"/>
          <w:shd w:val="clear" w:color="auto" w:fill="FFFFFF"/>
        </w:rPr>
        <w:t xml:space="preserve"> de </w:t>
      </w:r>
      <w:proofErr w:type="spellStart"/>
      <w:r w:rsidRPr="00F32965">
        <w:rPr>
          <w:rStyle w:val="apple-style-span"/>
          <w:rFonts w:ascii="Montserrat Light" w:hAnsi="Montserrat Light" w:cs="MS Shell Dlg 2"/>
          <w:shd w:val="clear" w:color="auto" w:fill="FFFFFF"/>
        </w:rPr>
        <w:t>odihnă</w:t>
      </w:r>
      <w:proofErr w:type="spellEnd"/>
      <w:r w:rsidRPr="00F32965">
        <w:rPr>
          <w:rStyle w:val="apple-style-span"/>
          <w:rFonts w:ascii="Montserrat Light" w:hAnsi="Montserrat Light" w:cs="MS Shell Dlg 2"/>
          <w:shd w:val="clear" w:color="auto" w:fill="FFFFFF"/>
        </w:rPr>
        <w:t xml:space="preserve">, </w:t>
      </w:r>
      <w:proofErr w:type="spellStart"/>
      <w:r w:rsidRPr="00F32965">
        <w:rPr>
          <w:rStyle w:val="apple-style-span"/>
          <w:rFonts w:ascii="Montserrat Light" w:hAnsi="Montserrat Light" w:cs="MS Shell Dlg 2"/>
          <w:shd w:val="clear" w:color="auto" w:fill="FFFFFF"/>
        </w:rPr>
        <w:t>delegării</w:t>
      </w:r>
      <w:proofErr w:type="spellEnd"/>
      <w:r w:rsidRPr="00F32965">
        <w:rPr>
          <w:rStyle w:val="apple-style-span"/>
          <w:rFonts w:ascii="Montserrat Light" w:hAnsi="Montserrat Light" w:cs="MS Shell Dlg 2"/>
          <w:shd w:val="clear" w:color="auto" w:fill="FFFFFF"/>
        </w:rPr>
        <w:t>:</w:t>
      </w:r>
    </w:p>
    <w:p w14:paraId="7E7DEE21" w14:textId="77777777" w:rsidR="001D31D8" w:rsidRPr="00F32965" w:rsidRDefault="001D31D8" w:rsidP="001D31D8">
      <w:p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 înlocuieşte pe  Pintea Corina, Voinea Marina-Elena</w:t>
      </w:r>
    </w:p>
    <w:p w14:paraId="40257048" w14:textId="77777777" w:rsidR="001D31D8" w:rsidRPr="00F32965" w:rsidRDefault="001D31D8" w:rsidP="001D31D8">
      <w:pPr>
        <w:autoSpaceDE w:val="0"/>
        <w:autoSpaceDN w:val="0"/>
        <w:adjustRightInd w:val="0"/>
        <w:spacing w:line="240" w:lineRule="auto"/>
        <w:rPr>
          <w:rFonts w:ascii="Montserrat Light" w:hAnsi="Montserrat Light"/>
          <w:lang w:val="ro-RO"/>
        </w:rPr>
      </w:pPr>
      <w:r w:rsidRPr="00F32965">
        <w:rPr>
          <w:rFonts w:ascii="Montserrat Light" w:hAnsi="Montserrat Light"/>
          <w:bCs/>
          <w:lang w:val="ro-RO"/>
        </w:rPr>
        <w:t xml:space="preserve">- e înlocuit de </w:t>
      </w:r>
      <w:r w:rsidRPr="00F32965">
        <w:rPr>
          <w:rFonts w:ascii="Montserrat Light" w:hAnsi="Montserrat Light"/>
          <w:lang w:val="ro-RO"/>
        </w:rPr>
        <w:t>Pintea Corina, Voinea Marina-Elena</w:t>
      </w:r>
    </w:p>
    <w:p w14:paraId="77516394" w14:textId="77777777" w:rsidR="001D31D8" w:rsidRPr="00F32965" w:rsidRDefault="001D31D8" w:rsidP="001D31D8">
      <w:pPr>
        <w:spacing w:line="240" w:lineRule="auto"/>
        <w:jc w:val="both"/>
        <w:rPr>
          <w:rFonts w:ascii="Montserrat Light" w:hAnsi="Montserrat Light"/>
          <w:lang w:val="ro-RO"/>
        </w:rPr>
      </w:pPr>
    </w:p>
    <w:p w14:paraId="0866146A" w14:textId="77777777" w:rsidR="001D31D8" w:rsidRPr="00F32965" w:rsidRDefault="001D31D8" w:rsidP="001D31D8">
      <w:pPr>
        <w:spacing w:line="240" w:lineRule="auto"/>
        <w:rPr>
          <w:rFonts w:ascii="Montserrat Light" w:hAnsi="Montserrat Light"/>
          <w:b/>
          <w:lang w:val="ro-RO"/>
        </w:rPr>
      </w:pPr>
      <w:r w:rsidRPr="00F32965">
        <w:rPr>
          <w:rFonts w:ascii="Montserrat Light" w:hAnsi="Montserrat Light"/>
          <w:b/>
          <w:lang w:val="ro-RO"/>
        </w:rPr>
        <w:t>Întocmit de:</w:t>
      </w:r>
    </w:p>
    <w:p w14:paraId="4F29CC7F" w14:textId="77777777" w:rsidR="001D31D8" w:rsidRPr="00F32965" w:rsidRDefault="001D31D8" w:rsidP="001D31D8">
      <w:pPr>
        <w:spacing w:line="240" w:lineRule="auto"/>
        <w:ind w:right="72"/>
        <w:rPr>
          <w:rFonts w:ascii="Montserrat Light" w:hAnsi="Montserrat Light"/>
          <w:lang w:val="ro-RO"/>
        </w:rPr>
      </w:pPr>
      <w:r w:rsidRPr="00F32965">
        <w:rPr>
          <w:rFonts w:ascii="Montserrat Light" w:hAnsi="Montserrat Light"/>
          <w:lang w:val="ro-RO"/>
        </w:rPr>
        <w:t>Numele şi prenumele : MUREŞANU Anda-Mihaela</w:t>
      </w:r>
    </w:p>
    <w:p w14:paraId="11970180"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Funcţia: șef serviciu</w:t>
      </w:r>
    </w:p>
    <w:p w14:paraId="69214B69"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 xml:space="preserve">Semnătura </w:t>
      </w:r>
    </w:p>
    <w:p w14:paraId="3D56F906"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Data: ...........................</w:t>
      </w:r>
    </w:p>
    <w:p w14:paraId="4C9C3B03"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 xml:space="preserve">   </w:t>
      </w:r>
    </w:p>
    <w:p w14:paraId="2090C825" w14:textId="77777777" w:rsidR="001D31D8" w:rsidRPr="00F32965" w:rsidRDefault="001D31D8" w:rsidP="001D31D8">
      <w:pPr>
        <w:spacing w:line="240" w:lineRule="auto"/>
        <w:rPr>
          <w:rFonts w:ascii="Montserrat Light" w:hAnsi="Montserrat Light"/>
          <w:b/>
          <w:lang w:val="ro-RO"/>
        </w:rPr>
      </w:pPr>
      <w:r w:rsidRPr="00F32965">
        <w:rPr>
          <w:rFonts w:ascii="Montserrat Light" w:hAnsi="Montserrat Light"/>
          <w:b/>
          <w:lang w:val="ro-RO"/>
        </w:rPr>
        <w:t>Luat la cunoştinţă de către ocupantul postului:</w:t>
      </w:r>
    </w:p>
    <w:p w14:paraId="6D5AF60D"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Numele şi prenumele: Nicoară Elena-Monica</w:t>
      </w:r>
    </w:p>
    <w:p w14:paraId="559E3CEB"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 xml:space="preserve">Semnătura </w:t>
      </w:r>
    </w:p>
    <w:p w14:paraId="3293E84D"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Data: ...........................</w:t>
      </w:r>
    </w:p>
    <w:p w14:paraId="6F439F25" w14:textId="77777777" w:rsidR="001D31D8" w:rsidRPr="00F32965" w:rsidRDefault="001D31D8" w:rsidP="001D31D8">
      <w:pPr>
        <w:spacing w:line="240" w:lineRule="auto"/>
        <w:rPr>
          <w:rFonts w:ascii="Montserrat Light" w:hAnsi="Montserrat Light"/>
          <w:b/>
          <w:lang w:val="ro-RO"/>
        </w:rPr>
      </w:pPr>
    </w:p>
    <w:p w14:paraId="103D5218" w14:textId="77777777" w:rsidR="001D31D8" w:rsidRPr="00F32965" w:rsidRDefault="001D31D8" w:rsidP="001D31D8">
      <w:pPr>
        <w:spacing w:line="240" w:lineRule="auto"/>
        <w:rPr>
          <w:rFonts w:ascii="Montserrat Light" w:hAnsi="Montserrat Light"/>
          <w:b/>
          <w:lang w:val="ro-RO"/>
        </w:rPr>
      </w:pPr>
      <w:r w:rsidRPr="00F32965">
        <w:rPr>
          <w:rFonts w:ascii="Montserrat Light" w:hAnsi="Montserrat Light"/>
          <w:b/>
          <w:lang w:val="ro-RO"/>
        </w:rPr>
        <w:t>Contrasemnat de:</w:t>
      </w:r>
    </w:p>
    <w:p w14:paraId="1B831BBE"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Numele si prenumele : SALANȚĂ Claudiu-Daniel</w:t>
      </w:r>
    </w:p>
    <w:p w14:paraId="0FCC0445"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Funcţia: ARHITECT ŞEF</w:t>
      </w:r>
    </w:p>
    <w:p w14:paraId="20CC800B"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 xml:space="preserve">Semnătura </w:t>
      </w:r>
    </w:p>
    <w:p w14:paraId="6058E994" w14:textId="77777777" w:rsidR="001D31D8" w:rsidRPr="00F32965" w:rsidRDefault="001D31D8" w:rsidP="001D31D8">
      <w:pPr>
        <w:spacing w:line="240" w:lineRule="auto"/>
        <w:rPr>
          <w:rFonts w:ascii="Montserrat Light" w:hAnsi="Montserrat Light"/>
          <w:lang w:val="ro-RO"/>
        </w:rPr>
      </w:pPr>
      <w:r w:rsidRPr="00F32965">
        <w:rPr>
          <w:rFonts w:ascii="Montserrat Light" w:hAnsi="Montserrat Light"/>
          <w:lang w:val="ro-RO"/>
        </w:rPr>
        <w:t>Data: .............................</w:t>
      </w: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29FD" w14:textId="77777777" w:rsidR="00BE447F" w:rsidRDefault="00BE447F">
      <w:pPr>
        <w:spacing w:line="240" w:lineRule="auto"/>
      </w:pPr>
      <w:r>
        <w:separator/>
      </w:r>
    </w:p>
  </w:endnote>
  <w:endnote w:type="continuationSeparator" w:id="0">
    <w:p w14:paraId="2722B42C" w14:textId="77777777" w:rsidR="00BE447F" w:rsidRDefault="00BE4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355C" w14:textId="77777777" w:rsidR="00BE447F" w:rsidRDefault="00BE447F">
      <w:pPr>
        <w:spacing w:line="240" w:lineRule="auto"/>
      </w:pPr>
      <w:r>
        <w:separator/>
      </w:r>
    </w:p>
  </w:footnote>
  <w:footnote w:type="continuationSeparator" w:id="0">
    <w:p w14:paraId="1E08B87B" w14:textId="77777777" w:rsidR="00BE447F" w:rsidRDefault="00BE44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945ED7"/>
    <w:multiLevelType w:val="hybridMultilevel"/>
    <w:tmpl w:val="631A4A74"/>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2A12C4"/>
    <w:multiLevelType w:val="hybridMultilevel"/>
    <w:tmpl w:val="0B506EBE"/>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C428EE"/>
    <w:multiLevelType w:val="hybridMultilevel"/>
    <w:tmpl w:val="F56E223E"/>
    <w:lvl w:ilvl="0" w:tplc="FFFFFFFF">
      <w:start w:val="1"/>
      <w:numFmt w:val="decimal"/>
      <w:lvlText w:val="%1)"/>
      <w:lvlJc w:val="left"/>
      <w:pPr>
        <w:ind w:left="840" w:hanging="360"/>
      </w:pPr>
      <w:rPr>
        <w:rFonts w:hint="default"/>
        <w:b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A4753F"/>
    <w:multiLevelType w:val="hybridMultilevel"/>
    <w:tmpl w:val="9244B05C"/>
    <w:lvl w:ilvl="0" w:tplc="08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8"/>
  </w:num>
  <w:num w:numId="2" w16cid:durableId="172687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5"/>
  </w:num>
  <w:num w:numId="14" w16cid:durableId="1554609739">
    <w:abstractNumId w:val="28"/>
  </w:num>
  <w:num w:numId="15" w16cid:durableId="1430471562">
    <w:abstractNumId w:val="23"/>
  </w:num>
  <w:num w:numId="16" w16cid:durableId="49235050">
    <w:abstractNumId w:val="1"/>
  </w:num>
  <w:num w:numId="17" w16cid:durableId="1981573064">
    <w:abstractNumId w:val="17"/>
  </w:num>
  <w:num w:numId="18" w16cid:durableId="120611185">
    <w:abstractNumId w:val="21"/>
  </w:num>
  <w:num w:numId="19" w16cid:durableId="107698368">
    <w:abstractNumId w:val="9"/>
  </w:num>
  <w:num w:numId="20" w16cid:durableId="322128601">
    <w:abstractNumId w:val="22"/>
  </w:num>
  <w:num w:numId="21" w16cid:durableId="730421623">
    <w:abstractNumId w:val="36"/>
  </w:num>
  <w:num w:numId="22" w16cid:durableId="1675957653">
    <w:abstractNumId w:val="18"/>
  </w:num>
  <w:num w:numId="23" w16cid:durableId="2136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7"/>
  </w:num>
  <w:num w:numId="26" w16cid:durableId="811948547">
    <w:abstractNumId w:val="16"/>
  </w:num>
  <w:num w:numId="27" w16cid:durableId="31613803">
    <w:abstractNumId w:val="3"/>
  </w:num>
  <w:num w:numId="28" w16cid:durableId="997729300">
    <w:abstractNumId w:val="15"/>
  </w:num>
  <w:num w:numId="29" w16cid:durableId="1165166427">
    <w:abstractNumId w:val="33"/>
  </w:num>
  <w:num w:numId="30" w16cid:durableId="1520003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0"/>
  </w:num>
  <w:num w:numId="32" w16cid:durableId="1792167820">
    <w:abstractNumId w:val="0"/>
  </w:num>
  <w:num w:numId="33" w16cid:durableId="1733656288">
    <w:abstractNumId w:val="26"/>
  </w:num>
  <w:num w:numId="34" w16cid:durableId="650184057">
    <w:abstractNumId w:val="29"/>
  </w:num>
  <w:num w:numId="35" w16cid:durableId="400058646">
    <w:abstractNumId w:val="13"/>
  </w:num>
  <w:num w:numId="36" w16cid:durableId="849641319">
    <w:abstractNumId w:val="19"/>
  </w:num>
  <w:num w:numId="37" w16cid:durableId="1685398534">
    <w:abstractNumId w:val="7"/>
  </w:num>
  <w:num w:numId="38" w16cid:durableId="775174410">
    <w:abstractNumId w:val="27"/>
  </w:num>
  <w:num w:numId="39" w16cid:durableId="296447600">
    <w:abstractNumId w:val="4"/>
  </w:num>
  <w:num w:numId="40" w16cid:durableId="341517023">
    <w:abstractNumId w:val="12"/>
  </w:num>
  <w:num w:numId="41" w16cid:durableId="1839074019">
    <w:abstractNumId w:val="30"/>
  </w:num>
  <w:num w:numId="42" w16cid:durableId="120844566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31D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E447F"/>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2941</Words>
  <Characters>17058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2023-08-11T16:19:00Z</dcterms:modified>
</cp:coreProperties>
</file>