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B7A" w14:textId="7C6657E8" w:rsidR="007254AA" w:rsidRPr="00DF2958" w:rsidRDefault="007254AA" w:rsidP="00761CE8">
      <w:pPr>
        <w:pStyle w:val="Indentcorptex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Ţ I A</w:t>
      </w:r>
    </w:p>
    <w:p w14:paraId="4AAE973C" w14:textId="1D5F3875" w:rsidR="007254AA" w:rsidRPr="00DF2958" w:rsidRDefault="00DF2958" w:rsidP="00761CE8">
      <w:pPr>
        <w:pStyle w:val="Indentcorptex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>n</w:t>
      </w:r>
      <w:r w:rsidR="006614B7"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>r.</w:t>
      </w:r>
      <w:r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AF179A">
        <w:rPr>
          <w:rFonts w:ascii="Montserrat Light" w:hAnsi="Montserrat Light"/>
          <w:b/>
          <w:bCs/>
          <w:noProof/>
          <w:sz w:val="22"/>
          <w:szCs w:val="22"/>
          <w:lang w:val="ro-RO"/>
        </w:rPr>
        <w:t>89</w:t>
      </w:r>
      <w:r w:rsidR="001E2AA7"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6614B7"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din </w:t>
      </w:r>
      <w:r w:rsidR="00AF179A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17 martie </w:t>
      </w:r>
      <w:r w:rsidR="006614B7"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202</w:t>
      </w:r>
      <w:r w:rsidR="001E2AA7"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</w:p>
    <w:p w14:paraId="26ECB051" w14:textId="681C8A27" w:rsidR="007254AA" w:rsidRPr="00DF2958" w:rsidRDefault="007254AA" w:rsidP="00761CE8">
      <w:pPr>
        <w:pStyle w:val="shdr"/>
        <w:spacing w:before="0" w:after="0"/>
        <w:jc w:val="center"/>
        <w:rPr>
          <w:rFonts w:ascii="Montserrat Light" w:hAnsi="Montserrat Light"/>
          <w:noProof/>
          <w:sz w:val="22"/>
          <w:szCs w:val="22"/>
        </w:rPr>
      </w:pPr>
      <w:bookmarkStart w:id="0" w:name="_Hlk51606533"/>
      <w:bookmarkStart w:id="1" w:name="_Hlk51606936"/>
      <w:r w:rsidRPr="00DF2958">
        <w:rPr>
          <w:rFonts w:ascii="Montserrat Light" w:hAnsi="Montserrat Light"/>
          <w:noProof/>
          <w:color w:val="auto"/>
          <w:sz w:val="22"/>
          <w:szCs w:val="22"/>
        </w:rPr>
        <w:t>privind stabilirea criteriilor</w:t>
      </w:r>
      <w:r w:rsidR="00FE7E67" w:rsidRPr="00DF2958">
        <w:rPr>
          <w:rFonts w:ascii="Montserrat Light" w:hAnsi="Montserrat Light"/>
          <w:noProof/>
          <w:color w:val="auto"/>
          <w:sz w:val="22"/>
          <w:szCs w:val="22"/>
        </w:rPr>
        <w:t xml:space="preserve"> </w:t>
      </w:r>
      <w:r w:rsidRPr="00DF2958">
        <w:rPr>
          <w:rFonts w:ascii="Montserrat Light" w:hAnsi="Montserrat Light"/>
          <w:noProof/>
          <w:color w:val="auto"/>
          <w:sz w:val="22"/>
          <w:szCs w:val="22"/>
        </w:rPr>
        <w:t xml:space="preserve">de evaluare a performanţelor profesionale  individuale pentru personalul </w:t>
      </w:r>
      <w:r w:rsidRPr="00BE13A7">
        <w:rPr>
          <w:rFonts w:ascii="Montserrat Light" w:hAnsi="Montserrat Light"/>
          <w:noProof/>
          <w:color w:val="auto"/>
          <w:sz w:val="22"/>
          <w:szCs w:val="22"/>
        </w:rPr>
        <w:t xml:space="preserve">contractual </w:t>
      </w:r>
      <w:bookmarkStart w:id="2" w:name="_Hlk51433046"/>
      <w:r w:rsidRPr="00BE13A7">
        <w:rPr>
          <w:rFonts w:ascii="Montserrat Light" w:hAnsi="Montserrat Light"/>
          <w:noProof/>
          <w:color w:val="auto"/>
          <w:sz w:val="22"/>
          <w:szCs w:val="22"/>
        </w:rPr>
        <w:t xml:space="preserve">din aparatul de specialitate al Consiliului Județean Cluj și din instituţiile publice </w:t>
      </w:r>
      <w:bookmarkEnd w:id="2"/>
      <w:r w:rsidRPr="00BE13A7">
        <w:rPr>
          <w:rFonts w:ascii="Montserrat Light" w:hAnsi="Montserrat Light"/>
          <w:noProof/>
          <w:color w:val="auto"/>
          <w:sz w:val="22"/>
          <w:szCs w:val="22"/>
        </w:rPr>
        <w:t>de interes județean aflate în subordine</w:t>
      </w:r>
      <w:r w:rsidR="00BE13A7" w:rsidRPr="00BE13A7">
        <w:rPr>
          <w:rFonts w:ascii="Montserrat Light" w:hAnsi="Montserrat Light"/>
          <w:noProof/>
          <w:color w:val="auto"/>
          <w:sz w:val="22"/>
          <w:szCs w:val="22"/>
        </w:rPr>
        <w:t xml:space="preserve">, </w:t>
      </w:r>
      <w:r w:rsidR="00BE13A7" w:rsidRPr="00BE13A7">
        <w:rPr>
          <w:rFonts w:ascii="Montserrat Light" w:hAnsi="Montserrat Light"/>
          <w:sz w:val="22"/>
          <w:szCs w:val="22"/>
        </w:rPr>
        <w:t>pentru activitatea desfășurată începând cu data de 01 ianuarie 2023</w:t>
      </w:r>
    </w:p>
    <w:bookmarkEnd w:id="0"/>
    <w:bookmarkEnd w:id="1"/>
    <w:p w14:paraId="6134CCE5" w14:textId="77777777" w:rsidR="007254AA" w:rsidRPr="00DF2958" w:rsidRDefault="007254AA" w:rsidP="00761CE8">
      <w:pPr>
        <w:pStyle w:val="shdr"/>
        <w:spacing w:before="0"/>
        <w:jc w:val="center"/>
        <w:rPr>
          <w:rFonts w:ascii="Montserrat Light" w:hAnsi="Montserrat Light"/>
          <w:noProof/>
          <w:sz w:val="22"/>
          <w:szCs w:val="22"/>
        </w:rPr>
      </w:pPr>
    </w:p>
    <w:p w14:paraId="7E775A7F" w14:textId="77777777" w:rsidR="007254AA" w:rsidRPr="00F36020" w:rsidRDefault="007254AA" w:rsidP="00C54EB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DF2958">
        <w:rPr>
          <w:rFonts w:ascii="Montserrat Light" w:hAnsi="Montserrat Light"/>
          <w:noProof/>
          <w:lang w:val="ro-RO"/>
        </w:rPr>
        <w:t>Preşedintele Consiliului Judeţean Cluj,</w:t>
      </w:r>
    </w:p>
    <w:p w14:paraId="43D7A655" w14:textId="566865D4" w:rsidR="007254AA" w:rsidRPr="00F36020" w:rsidRDefault="007254AA" w:rsidP="00C54EB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 xml:space="preserve">Având în vedere referatul Direcţiei Generale Buget-Finanţe, Resurse Umane </w:t>
      </w:r>
      <w:r w:rsidR="001934C9" w:rsidRPr="00F36020">
        <w:rPr>
          <w:rFonts w:ascii="Montserrat Light" w:hAnsi="Montserrat Light"/>
          <w:noProof/>
          <w:lang w:val="ro-RO"/>
        </w:rPr>
        <w:t xml:space="preserve">nr. </w:t>
      </w:r>
      <w:r w:rsidR="00BE13A7" w:rsidRPr="00F36020">
        <w:rPr>
          <w:rFonts w:ascii="Montserrat Light" w:hAnsi="Montserrat Light"/>
          <w:noProof/>
          <w:lang w:val="ro-RO"/>
        </w:rPr>
        <w:t xml:space="preserve">              </w:t>
      </w:r>
      <w:r w:rsidR="001E2AA7" w:rsidRPr="00F36020">
        <w:rPr>
          <w:rFonts w:ascii="Montserrat Light" w:hAnsi="Montserrat Light"/>
          <w:noProof/>
          <w:lang w:val="ro-RO"/>
        </w:rPr>
        <w:t xml:space="preserve">           </w:t>
      </w:r>
      <w:r w:rsidR="00BE13A7" w:rsidRPr="00F36020">
        <w:rPr>
          <w:rFonts w:ascii="Montserrat Light" w:hAnsi="Montserrat Light"/>
          <w:noProof/>
          <w:lang w:val="ro-RO"/>
        </w:rPr>
        <w:t xml:space="preserve">                   </w:t>
      </w:r>
      <w:r w:rsidR="00F36020" w:rsidRPr="00F36020">
        <w:rPr>
          <w:rFonts w:ascii="Montserrat Light" w:hAnsi="Montserrat Light"/>
          <w:noProof/>
          <w:lang w:val="ro-RO"/>
        </w:rPr>
        <w:t xml:space="preserve">       </w:t>
      </w:r>
      <w:r w:rsidR="00666965">
        <w:rPr>
          <w:rFonts w:ascii="Montserrat Light" w:hAnsi="Montserrat Light"/>
          <w:noProof/>
          <w:lang w:val="ro-RO"/>
        </w:rPr>
        <w:t>11116</w:t>
      </w:r>
      <w:r w:rsidR="001934C9" w:rsidRPr="00F36020">
        <w:rPr>
          <w:rFonts w:ascii="Montserrat Light" w:hAnsi="Montserrat Light"/>
          <w:noProof/>
          <w:lang w:val="ro-RO"/>
        </w:rPr>
        <w:t>/</w:t>
      </w:r>
      <w:r w:rsidR="00BE13A7" w:rsidRPr="00F36020">
        <w:rPr>
          <w:rFonts w:ascii="Montserrat Light" w:hAnsi="Montserrat Light"/>
          <w:noProof/>
          <w:lang w:val="ro-RO"/>
        </w:rPr>
        <w:t>16.03</w:t>
      </w:r>
      <w:r w:rsidR="00CE6408" w:rsidRPr="00F36020">
        <w:rPr>
          <w:rFonts w:ascii="Montserrat Light" w:hAnsi="Montserrat Light"/>
          <w:noProof/>
          <w:lang w:val="ro-RO"/>
        </w:rPr>
        <w:t>.</w:t>
      </w:r>
      <w:r w:rsidR="001934C9" w:rsidRPr="00F36020">
        <w:rPr>
          <w:rFonts w:ascii="Montserrat Light" w:hAnsi="Montserrat Light"/>
          <w:noProof/>
          <w:lang w:val="ro-RO"/>
        </w:rPr>
        <w:t>202</w:t>
      </w:r>
      <w:r w:rsidR="001E2AA7" w:rsidRPr="00F36020">
        <w:rPr>
          <w:rFonts w:ascii="Montserrat Light" w:hAnsi="Montserrat Light"/>
          <w:noProof/>
          <w:lang w:val="ro-RO"/>
        </w:rPr>
        <w:t>3</w:t>
      </w:r>
      <w:r w:rsidRPr="00F36020">
        <w:rPr>
          <w:rFonts w:ascii="Montserrat Light" w:hAnsi="Montserrat Light"/>
          <w:noProof/>
          <w:lang w:val="ro-RO"/>
        </w:rPr>
        <w:t xml:space="preserve"> prin care se propune </w:t>
      </w:r>
      <w:r w:rsidR="005D20F7" w:rsidRPr="00F36020">
        <w:rPr>
          <w:rFonts w:ascii="Montserrat Light" w:hAnsi="Montserrat Light"/>
          <w:noProof/>
          <w:lang w:val="ro-RO"/>
        </w:rPr>
        <w:t>aprob</w:t>
      </w:r>
      <w:r w:rsidR="001E2AA7" w:rsidRPr="00F36020">
        <w:rPr>
          <w:rFonts w:ascii="Montserrat Light" w:hAnsi="Montserrat Light"/>
          <w:noProof/>
          <w:lang w:val="ro-RO"/>
        </w:rPr>
        <w:t>ării stabilirea</w:t>
      </w:r>
      <w:r w:rsidR="005D20F7" w:rsidRPr="00F36020">
        <w:rPr>
          <w:rFonts w:ascii="Montserrat Light" w:hAnsi="Montserrat Light"/>
          <w:noProof/>
          <w:lang w:val="ro-RO"/>
        </w:rPr>
        <w:t xml:space="preserve"> </w:t>
      </w:r>
      <w:r w:rsidRPr="00F36020">
        <w:rPr>
          <w:rFonts w:ascii="Montserrat Light" w:hAnsi="Montserrat Light"/>
          <w:noProof/>
          <w:lang w:val="ro-RO"/>
        </w:rPr>
        <w:t>criteriilor de evaluare a performanţelor profesionale individuale pentru personalul contractual din aparatul de specialitate al Consiliului Județean Cluj și din instituţiie publice de interes județean</w:t>
      </w:r>
      <w:r w:rsidR="001934C9" w:rsidRPr="00F36020">
        <w:rPr>
          <w:rFonts w:ascii="Montserrat Light" w:hAnsi="Montserrat Light"/>
          <w:noProof/>
          <w:lang w:val="ro-RO"/>
        </w:rPr>
        <w:t xml:space="preserve"> aflate în subordine</w:t>
      </w:r>
      <w:r w:rsidR="00427B05">
        <w:rPr>
          <w:rFonts w:ascii="Montserrat Light" w:hAnsi="Montserrat Light"/>
          <w:noProof/>
          <w:lang w:val="ro-RO"/>
        </w:rPr>
        <w:t xml:space="preserve">, </w:t>
      </w:r>
      <w:r w:rsidR="00427B05" w:rsidRPr="00BE13A7">
        <w:rPr>
          <w:rFonts w:ascii="Montserrat Light" w:hAnsi="Montserrat Light"/>
        </w:rPr>
        <w:t>pentru activitatea desfășurată începând cu data de 01 ianuarie 2023</w:t>
      </w:r>
      <w:r w:rsidR="00427B05">
        <w:rPr>
          <w:rFonts w:ascii="Montserrat Light" w:hAnsi="Montserrat Light"/>
        </w:rPr>
        <w:t>;</w:t>
      </w:r>
    </w:p>
    <w:p w14:paraId="07EABAEF" w14:textId="4EA55C8E" w:rsidR="00E7458A" w:rsidRPr="00F36020" w:rsidRDefault="00E7458A" w:rsidP="00C54EB4">
      <w:pPr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>Luând în considerare dispozițiile:</w:t>
      </w:r>
    </w:p>
    <w:p w14:paraId="7447F403" w14:textId="77777777" w:rsidR="00E7458A" w:rsidRPr="00F36020" w:rsidRDefault="00E7458A" w:rsidP="00C54EB4">
      <w:pPr>
        <w:pStyle w:val="Listparagraf"/>
        <w:numPr>
          <w:ilvl w:val="0"/>
          <w:numId w:val="22"/>
        </w:numPr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>art. 2 alin. (1) din Anexa nr. 1 la Ordonanța de Urgență a Guvernului nr. 57/2019 privind Codul administrativ, cu modificările și completările ulterioare;</w:t>
      </w:r>
    </w:p>
    <w:p w14:paraId="0A3F1799" w14:textId="37F21CC4" w:rsidR="00F30142" w:rsidRPr="00F36020" w:rsidRDefault="00F30142" w:rsidP="00C54EB4">
      <w:pPr>
        <w:pStyle w:val="Listparagraf"/>
        <w:numPr>
          <w:ilvl w:val="0"/>
          <w:numId w:val="22"/>
        </w:numPr>
        <w:spacing w:after="240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 xml:space="preserve">art. 2, 3 alin. (2), art. 30 – 32, art.40, 58 alin. (1) și (3), 64 – 65,   art. 80-82 </w:t>
      </w:r>
      <w:r w:rsidR="00E7458A" w:rsidRPr="00F36020">
        <w:rPr>
          <w:rFonts w:ascii="Montserrat Light" w:hAnsi="Montserrat Light"/>
          <w:noProof/>
          <w:lang w:val="ro-RO"/>
        </w:rPr>
        <w:t>din Legea privind normele de tehnică legislativă pentru elaborarea actelor normative nr. 24/2000, republicată, cu modificările și completările ulterioare;</w:t>
      </w:r>
    </w:p>
    <w:p w14:paraId="4314EFCF" w14:textId="1602F35E" w:rsidR="007254AA" w:rsidRPr="00F36020" w:rsidRDefault="007254AA" w:rsidP="00C54EB4">
      <w:pPr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>În conformitate cu prevederile:</w:t>
      </w:r>
    </w:p>
    <w:p w14:paraId="1540A561" w14:textId="3E0ECD08" w:rsidR="007254AA" w:rsidRPr="00F36020" w:rsidRDefault="007254AA" w:rsidP="00C54EB4">
      <w:pPr>
        <w:numPr>
          <w:ilvl w:val="0"/>
          <w:numId w:val="19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>art</w:t>
      </w:r>
      <w:r w:rsidRPr="00F36020">
        <w:rPr>
          <w:rFonts w:ascii="Montserrat Light" w:hAnsi="Montserrat Light"/>
          <w:b/>
          <w:noProof/>
          <w:lang w:val="ro-RO"/>
        </w:rPr>
        <w:t xml:space="preserve">. </w:t>
      </w:r>
      <w:r w:rsidRPr="00F36020">
        <w:rPr>
          <w:rFonts w:ascii="Montserrat Light" w:hAnsi="Montserrat Light"/>
          <w:noProof/>
          <w:lang w:val="ro-RO"/>
        </w:rPr>
        <w:t xml:space="preserve">191 alin. (1) litera a), e), alin. (6) lit. e), art. 365 alin. (1) lit.b), art.538 alin. (1)-(2), art. 539 lit.a), b), art. 554 alin. (6), din </w:t>
      </w:r>
      <w:r w:rsidRPr="00F36020">
        <w:rPr>
          <w:rStyle w:val="spar3"/>
          <w:rFonts w:ascii="Montserrat Light" w:hAnsi="Montserrat Light"/>
          <w:noProof/>
          <w:color w:val="auto"/>
          <w:sz w:val="22"/>
          <w:szCs w:val="22"/>
          <w:lang w:val="ro-RO"/>
          <w:specVanish w:val="0"/>
        </w:rPr>
        <w:t>Ordonanţa de urgenţă a Guvernului nr. 57/2019 privind Codul administrativ, cu modificările şi completările ulterioare</w:t>
      </w:r>
      <w:r w:rsidRPr="00F36020">
        <w:rPr>
          <w:rFonts w:ascii="Montserrat Light" w:hAnsi="Montserrat Light"/>
          <w:noProof/>
          <w:lang w:val="ro-RO"/>
        </w:rPr>
        <w:t>;</w:t>
      </w:r>
    </w:p>
    <w:p w14:paraId="6C153129" w14:textId="2A69AA45" w:rsidR="007254AA" w:rsidRPr="00F36020" w:rsidRDefault="007254AA" w:rsidP="00C54EB4">
      <w:pPr>
        <w:numPr>
          <w:ilvl w:val="0"/>
          <w:numId w:val="19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 Light"/>
          <w:noProof/>
          <w:lang w:val="ro-RO"/>
        </w:rPr>
      </w:pPr>
      <w:r w:rsidRPr="00F36020">
        <w:rPr>
          <w:rFonts w:ascii="Montserrat Light" w:hAnsi="Montserrat Light" w:cs="Calibri Light"/>
          <w:noProof/>
          <w:lang w:val="ro-RO"/>
        </w:rPr>
        <w:t>art. 6</w:t>
      </w:r>
      <w:r w:rsidR="00F30142" w:rsidRPr="00F36020">
        <w:rPr>
          <w:rFonts w:ascii="Montserrat Light" w:hAnsi="Montserrat Light" w:cs="Calibri Light"/>
          <w:noProof/>
          <w:lang w:val="ro-RO"/>
        </w:rPr>
        <w:t xml:space="preserve">, </w:t>
      </w:r>
      <w:r w:rsidRPr="00F36020">
        <w:rPr>
          <w:rFonts w:ascii="Montserrat Light" w:hAnsi="Montserrat Light" w:cs="Calibri Light"/>
          <w:noProof/>
          <w:lang w:val="ro-RO"/>
        </w:rPr>
        <w:t xml:space="preserve">art. 8 din Legea nr. 153/2017 privind salarizarea personalului plătiti din fonduri publice, cu modificările și completările ulterioare; </w:t>
      </w:r>
    </w:p>
    <w:p w14:paraId="040BD135" w14:textId="0E298C15" w:rsidR="007254AA" w:rsidRPr="00F36020" w:rsidRDefault="007254AA" w:rsidP="00C54EB4">
      <w:pPr>
        <w:numPr>
          <w:ilvl w:val="0"/>
          <w:numId w:val="19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 Light"/>
          <w:noProof/>
          <w:lang w:val="ro-RO"/>
        </w:rPr>
      </w:pPr>
      <w:r w:rsidRPr="00F36020">
        <w:rPr>
          <w:rFonts w:ascii="Montserrat Light" w:hAnsi="Montserrat Light" w:cs="Calibri Light"/>
          <w:noProof/>
          <w:lang w:val="ro-RO"/>
        </w:rPr>
        <w:t xml:space="preserve">17 alin. (3) lit. e), art. 40 </w:t>
      </w:r>
      <w:r w:rsidR="00F30142" w:rsidRPr="00F36020">
        <w:rPr>
          <w:rFonts w:ascii="Montserrat Light" w:hAnsi="Montserrat Light" w:cs="Calibri Light"/>
          <w:noProof/>
          <w:lang w:val="ro-RO"/>
        </w:rPr>
        <w:t xml:space="preserve">alin. (1) </w:t>
      </w:r>
      <w:r w:rsidRPr="00F36020">
        <w:rPr>
          <w:rFonts w:ascii="Montserrat Light" w:hAnsi="Montserrat Light" w:cs="Calibri Light"/>
          <w:noProof/>
          <w:lang w:val="ro-RO"/>
        </w:rPr>
        <w:t>lit. f)</w:t>
      </w:r>
      <w:r w:rsidR="00F30142" w:rsidRPr="00F36020">
        <w:rPr>
          <w:rFonts w:ascii="Montserrat Light" w:hAnsi="Montserrat Light" w:cs="Calibri Light"/>
          <w:noProof/>
          <w:lang w:val="ro-RO"/>
        </w:rPr>
        <w:t xml:space="preserve"> </w:t>
      </w:r>
      <w:r w:rsidRPr="00F36020">
        <w:rPr>
          <w:rFonts w:ascii="Montserrat Light" w:hAnsi="Montserrat Light" w:cs="Calibri Light"/>
          <w:noProof/>
          <w:lang w:val="ro-RO"/>
        </w:rPr>
        <w:t>din Legea nr. 53/2003 Codul muncii, republicată, cu modificările și completările ulterioare;</w:t>
      </w:r>
    </w:p>
    <w:p w14:paraId="42E59E78" w14:textId="20FD2D47" w:rsidR="00E7458A" w:rsidRPr="00F36020" w:rsidRDefault="00E7458A" w:rsidP="00C54EB4">
      <w:pPr>
        <w:numPr>
          <w:ilvl w:val="0"/>
          <w:numId w:val="19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>art. 9</w:t>
      </w:r>
      <w:r w:rsidR="00F30142" w:rsidRPr="00F36020">
        <w:rPr>
          <w:rFonts w:ascii="Montserrat Light" w:hAnsi="Montserrat Light"/>
          <w:noProof/>
          <w:lang w:val="ro-RO"/>
        </w:rPr>
        <w:t xml:space="preserve">4 alin. (3) </w:t>
      </w:r>
      <w:r w:rsidRPr="00F36020">
        <w:rPr>
          <w:rFonts w:ascii="Montserrat Light" w:hAnsi="Montserrat Light"/>
          <w:noProof/>
          <w:lang w:val="ro-RO"/>
        </w:rPr>
        <w:t>și art.</w:t>
      </w:r>
      <w:r w:rsidR="00F30142" w:rsidRPr="00F36020">
        <w:rPr>
          <w:rFonts w:ascii="Montserrat Light" w:hAnsi="Montserrat Light"/>
          <w:noProof/>
          <w:lang w:val="ro-RO"/>
        </w:rPr>
        <w:t xml:space="preserve"> </w:t>
      </w:r>
      <w:r w:rsidRPr="00F36020">
        <w:rPr>
          <w:rFonts w:ascii="Montserrat Light" w:hAnsi="Montserrat Light"/>
          <w:noProof/>
          <w:lang w:val="ro-RO"/>
        </w:rPr>
        <w:t>101 din H</w:t>
      </w:r>
      <w:r w:rsidR="00F30142" w:rsidRPr="00F36020">
        <w:rPr>
          <w:rFonts w:ascii="Montserrat Light" w:hAnsi="Montserrat Light"/>
          <w:noProof/>
          <w:lang w:val="ro-RO"/>
        </w:rPr>
        <w:t xml:space="preserve">otărârea Guvernului nr. </w:t>
      </w:r>
      <w:r w:rsidRPr="00F36020">
        <w:rPr>
          <w:rFonts w:ascii="Montserrat Light" w:hAnsi="Montserrat Light"/>
          <w:noProof/>
          <w:lang w:val="ro-RO"/>
        </w:rPr>
        <w:t>1336/2022 pentru aprobarea Regulamentului-cadru privind organizarea și dezvoltarea carierei personalului contractual din sectorul bugetar plătit din fonduri publice;</w:t>
      </w:r>
    </w:p>
    <w:p w14:paraId="4E49F513" w14:textId="77777777" w:rsidR="007254AA" w:rsidRPr="00F36020" w:rsidRDefault="007254AA" w:rsidP="00C54EB4">
      <w:pPr>
        <w:numPr>
          <w:ilvl w:val="0"/>
          <w:numId w:val="19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>Ordinului Secretariatului General al Guvernului nr. 600/2018 privind aprobarea Codului controlului intern managerial al entităţilor publice;</w:t>
      </w:r>
    </w:p>
    <w:p w14:paraId="064BB11F" w14:textId="77777777" w:rsidR="007254AA" w:rsidRPr="00F36020" w:rsidRDefault="007254AA" w:rsidP="00C54EB4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 xml:space="preserve">În temeiul drepturilor conferite de </w:t>
      </w:r>
      <w:r w:rsidRPr="00F36020">
        <w:rPr>
          <w:rFonts w:ascii="Montserrat Light" w:hAnsi="Montserrat Light"/>
          <w:iCs/>
          <w:noProof/>
          <w:lang w:val="ro-RO"/>
        </w:rPr>
        <w:t xml:space="preserve">art. 196 alin. (1) lit. b) din Ordonanța de urgență a Guvernului nr. 57/2019 privind Codul administrativ, </w:t>
      </w:r>
      <w:r w:rsidRPr="00F36020">
        <w:rPr>
          <w:rStyle w:val="spar3"/>
          <w:rFonts w:ascii="Montserrat Light" w:hAnsi="Montserrat Light"/>
          <w:noProof/>
          <w:color w:val="auto"/>
          <w:sz w:val="22"/>
          <w:szCs w:val="22"/>
          <w:lang w:val="ro-RO"/>
          <w:specVanish w:val="0"/>
        </w:rPr>
        <w:t>cu modificările şi completările ulterioare</w:t>
      </w:r>
      <w:r w:rsidRPr="00F36020">
        <w:rPr>
          <w:rFonts w:ascii="Montserrat Light" w:hAnsi="Montserrat Light"/>
          <w:noProof/>
          <w:lang w:val="ro-RO"/>
        </w:rPr>
        <w:t>;</w:t>
      </w:r>
    </w:p>
    <w:p w14:paraId="20D6B639" w14:textId="77777777" w:rsidR="007254AA" w:rsidRPr="00F36020" w:rsidRDefault="007254AA" w:rsidP="00761CE8">
      <w:pPr>
        <w:pStyle w:val="Indentcorptext"/>
        <w:spacing w:after="120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36020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u n e:</w:t>
      </w:r>
    </w:p>
    <w:p w14:paraId="1362A758" w14:textId="77305E1E" w:rsidR="00F30142" w:rsidRPr="00F36020" w:rsidRDefault="007254AA" w:rsidP="00C54EB4">
      <w:pPr>
        <w:tabs>
          <w:tab w:val="left" w:pos="1134"/>
        </w:tabs>
        <w:jc w:val="both"/>
        <w:rPr>
          <w:rFonts w:ascii="Montserrat Light" w:hAnsi="Montserrat Light"/>
          <w:bCs/>
          <w:iCs/>
          <w:noProof/>
          <w:lang w:val="ro-RO"/>
        </w:rPr>
      </w:pPr>
      <w:bookmarkStart w:id="3" w:name="_Hlk51678021"/>
      <w:bookmarkStart w:id="4" w:name="_Hlk51678800"/>
      <w:r w:rsidRPr="00F36020">
        <w:rPr>
          <w:rFonts w:ascii="Montserrat Light" w:hAnsi="Montserrat Light"/>
          <w:b/>
          <w:bCs/>
          <w:noProof/>
          <w:lang w:val="ro-RO"/>
        </w:rPr>
        <w:t xml:space="preserve">Art. 1. </w:t>
      </w:r>
      <w:r w:rsidRPr="00F36020">
        <w:rPr>
          <w:rFonts w:ascii="Montserrat Light" w:hAnsi="Montserrat Light"/>
          <w:noProof/>
          <w:lang w:val="ro-RO"/>
        </w:rPr>
        <w:t xml:space="preserve">Se stabilesc </w:t>
      </w:r>
      <w:bookmarkStart w:id="5" w:name="_Hlk51676733"/>
      <w:r w:rsidRPr="00F36020">
        <w:rPr>
          <w:rFonts w:ascii="Montserrat Light" w:hAnsi="Montserrat Light"/>
          <w:noProof/>
          <w:lang w:val="ro-RO"/>
        </w:rPr>
        <w:t>criteriile</w:t>
      </w:r>
      <w:r w:rsidR="00003D51" w:rsidRPr="00F36020">
        <w:rPr>
          <w:rFonts w:ascii="Montserrat Light" w:hAnsi="Montserrat Light"/>
          <w:noProof/>
          <w:lang w:val="ro-RO"/>
        </w:rPr>
        <w:t xml:space="preserve"> </w:t>
      </w:r>
      <w:r w:rsidRPr="00F36020">
        <w:rPr>
          <w:rFonts w:ascii="Montserrat Light" w:hAnsi="Montserrat Light"/>
          <w:noProof/>
          <w:lang w:val="ro-RO"/>
        </w:rPr>
        <w:t xml:space="preserve">de evaluare a performanţelor profesionale individuale pentru personalul contractual </w:t>
      </w:r>
      <w:bookmarkStart w:id="6" w:name="_Hlk51668338"/>
      <w:r w:rsidRPr="00F36020">
        <w:rPr>
          <w:rFonts w:ascii="Montserrat Light" w:hAnsi="Montserrat Light"/>
          <w:noProof/>
          <w:lang w:val="ro-RO"/>
        </w:rPr>
        <w:t>din aparatul de specialitate al Consiliului Județean Cluj și din instituţiile publice de interes județean</w:t>
      </w:r>
      <w:bookmarkEnd w:id="5"/>
      <w:bookmarkEnd w:id="6"/>
      <w:r w:rsidRPr="00F36020">
        <w:rPr>
          <w:rFonts w:ascii="Montserrat Light" w:hAnsi="Montserrat Light"/>
          <w:noProof/>
          <w:lang w:val="ro-RO"/>
        </w:rPr>
        <w:t xml:space="preserve"> aflate în subordine, </w:t>
      </w:r>
      <w:bookmarkStart w:id="7" w:name="_Hlk51668386"/>
      <w:r w:rsidRPr="00F36020">
        <w:rPr>
          <w:rFonts w:ascii="Montserrat Light" w:hAnsi="Montserrat Light"/>
          <w:noProof/>
          <w:lang w:val="ro-RO"/>
        </w:rPr>
        <w:t xml:space="preserve">cuprinse în </w:t>
      </w:r>
      <w:r w:rsidRPr="00F36020">
        <w:rPr>
          <w:rFonts w:ascii="Montserrat Light" w:hAnsi="Montserrat Light"/>
          <w:b/>
          <w:i/>
          <w:noProof/>
          <w:lang w:val="ro-RO"/>
        </w:rPr>
        <w:t xml:space="preserve">Anexa </w:t>
      </w:r>
      <w:r w:rsidR="00F30142" w:rsidRPr="00F36020">
        <w:rPr>
          <w:rFonts w:ascii="Montserrat Light" w:hAnsi="Montserrat Light"/>
          <w:bCs/>
          <w:iCs/>
          <w:noProof/>
          <w:lang w:val="ro-RO"/>
        </w:rPr>
        <w:t>care face parte integrantă din prezenta dispoziție</w:t>
      </w:r>
      <w:r w:rsidR="00DF2958" w:rsidRPr="00F36020">
        <w:rPr>
          <w:rFonts w:ascii="Montserrat Light" w:hAnsi="Montserrat Light"/>
          <w:bCs/>
          <w:iCs/>
          <w:noProof/>
          <w:lang w:val="ro-RO"/>
        </w:rPr>
        <w:t>.</w:t>
      </w:r>
    </w:p>
    <w:p w14:paraId="353B5239" w14:textId="571CB17D" w:rsidR="00F30142" w:rsidRPr="00F36020" w:rsidRDefault="00F30142" w:rsidP="00C54EB4">
      <w:pPr>
        <w:tabs>
          <w:tab w:val="left" w:pos="1134"/>
        </w:tabs>
        <w:spacing w:before="240"/>
        <w:jc w:val="both"/>
        <w:rPr>
          <w:rFonts w:ascii="Montserrat Light" w:hAnsi="Montserrat Light"/>
          <w:bCs/>
          <w:noProof/>
          <w:lang w:val="ro-RO"/>
        </w:rPr>
      </w:pPr>
      <w:r w:rsidRPr="00F36020">
        <w:rPr>
          <w:rFonts w:ascii="Montserrat Light" w:hAnsi="Montserrat Light"/>
          <w:b/>
          <w:noProof/>
          <w:lang w:val="ro-RO"/>
        </w:rPr>
        <w:t>Art.</w:t>
      </w:r>
      <w:r w:rsidR="00BE13A7" w:rsidRPr="00F36020">
        <w:rPr>
          <w:rFonts w:ascii="Montserrat Light" w:hAnsi="Montserrat Light"/>
          <w:b/>
          <w:noProof/>
          <w:lang w:val="ro-RO"/>
        </w:rPr>
        <w:t xml:space="preserve"> </w:t>
      </w:r>
      <w:r w:rsidRPr="00F36020">
        <w:rPr>
          <w:rFonts w:ascii="Montserrat Light" w:hAnsi="Montserrat Light"/>
          <w:b/>
          <w:noProof/>
          <w:lang w:val="ro-RO"/>
        </w:rPr>
        <w:t>2.</w:t>
      </w:r>
      <w:r w:rsidRPr="00F36020">
        <w:rPr>
          <w:rFonts w:ascii="Montserrat Light" w:hAnsi="Montserrat Light"/>
          <w:bCs/>
          <w:noProof/>
          <w:lang w:val="ro-RO"/>
        </w:rPr>
        <w:t xml:space="preserve"> </w:t>
      </w:r>
      <w:r w:rsidR="00C4712A" w:rsidRPr="00F36020">
        <w:rPr>
          <w:rFonts w:ascii="Montserrat Light" w:hAnsi="Montserrat Light"/>
          <w:bCs/>
          <w:noProof/>
          <w:lang w:val="ro-RO"/>
        </w:rPr>
        <w:t>Criteriile de evaluare,</w:t>
      </w:r>
      <w:r w:rsidRPr="00F36020">
        <w:rPr>
          <w:rFonts w:ascii="Montserrat Light" w:hAnsi="Montserrat Light"/>
          <w:bCs/>
          <w:noProof/>
          <w:lang w:val="ro-RO"/>
        </w:rPr>
        <w:t xml:space="preserve"> referitoare la evaluarea anuală a performanţelor profesionale individuale ale personalului contractual de execuţie şi de conducere</w:t>
      </w:r>
      <w:r w:rsidR="00C4712A" w:rsidRPr="00F36020">
        <w:rPr>
          <w:rFonts w:ascii="Montserrat Light" w:hAnsi="Montserrat Light"/>
          <w:bCs/>
          <w:noProof/>
          <w:lang w:val="ro-RO"/>
        </w:rPr>
        <w:t>,</w:t>
      </w:r>
      <w:r w:rsidRPr="00F36020">
        <w:rPr>
          <w:rFonts w:ascii="Montserrat Light" w:hAnsi="Montserrat Light"/>
          <w:bCs/>
          <w:noProof/>
          <w:lang w:val="ro-RO"/>
        </w:rPr>
        <w:t xml:space="preserve"> potrivit prezentei </w:t>
      </w:r>
      <w:r w:rsidR="00C4712A" w:rsidRPr="00F36020">
        <w:rPr>
          <w:rFonts w:ascii="Montserrat Light" w:hAnsi="Montserrat Light"/>
          <w:bCs/>
          <w:noProof/>
          <w:lang w:val="ro-RO"/>
        </w:rPr>
        <w:t>dispoziții</w:t>
      </w:r>
      <w:r w:rsidRPr="00F36020">
        <w:rPr>
          <w:rFonts w:ascii="Montserrat Light" w:hAnsi="Montserrat Light"/>
          <w:bCs/>
          <w:noProof/>
          <w:lang w:val="ro-RO"/>
        </w:rPr>
        <w:t xml:space="preserve"> </w:t>
      </w:r>
      <w:r w:rsidR="00BE13A7" w:rsidRPr="00F36020">
        <w:rPr>
          <w:rFonts w:ascii="Montserrat Light" w:hAnsi="Montserrat Light"/>
          <w:bCs/>
          <w:noProof/>
          <w:lang w:val="ro-RO"/>
        </w:rPr>
        <w:t xml:space="preserve">se aplică </w:t>
      </w:r>
      <w:r w:rsidRPr="00F36020">
        <w:rPr>
          <w:rFonts w:ascii="Montserrat Light" w:hAnsi="Montserrat Light"/>
          <w:bCs/>
          <w:noProof/>
          <w:lang w:val="ro-RO"/>
        </w:rPr>
        <w:t>pentru activitatea desfăşurată în</w:t>
      </w:r>
      <w:r w:rsidR="00BE13A7" w:rsidRPr="00F36020">
        <w:rPr>
          <w:rFonts w:ascii="Montserrat Light" w:hAnsi="Montserrat Light"/>
          <w:bCs/>
          <w:noProof/>
          <w:lang w:val="ro-RO"/>
        </w:rPr>
        <w:t>cepând cu 01.01.2023</w:t>
      </w:r>
      <w:r w:rsidRPr="00F36020">
        <w:rPr>
          <w:rFonts w:ascii="Montserrat Light" w:hAnsi="Montserrat Light"/>
          <w:bCs/>
          <w:noProof/>
          <w:lang w:val="ro-RO"/>
        </w:rPr>
        <w:t>.</w:t>
      </w:r>
    </w:p>
    <w:bookmarkEnd w:id="3"/>
    <w:bookmarkEnd w:id="4"/>
    <w:bookmarkEnd w:id="7"/>
    <w:p w14:paraId="44E11672" w14:textId="3BEB3E3B" w:rsidR="00873F8B" w:rsidRPr="00F36020" w:rsidRDefault="007254AA" w:rsidP="00C54EB4">
      <w:pPr>
        <w:tabs>
          <w:tab w:val="left" w:pos="1134"/>
        </w:tabs>
        <w:spacing w:before="240"/>
        <w:jc w:val="both"/>
        <w:rPr>
          <w:rFonts w:ascii="Montserrat Light" w:hAnsi="Montserrat Light"/>
          <w:b/>
          <w:bCs/>
          <w:noProof/>
          <w:lang w:val="ro-RO"/>
        </w:rPr>
      </w:pPr>
      <w:r w:rsidRPr="00F36020">
        <w:rPr>
          <w:rFonts w:ascii="Montserrat Light" w:hAnsi="Montserrat Light"/>
          <w:b/>
          <w:bCs/>
          <w:noProof/>
          <w:lang w:val="ro-RO"/>
        </w:rPr>
        <w:lastRenderedPageBreak/>
        <w:t xml:space="preserve">Art. </w:t>
      </w:r>
      <w:r w:rsidR="00C4712A" w:rsidRPr="00F36020">
        <w:rPr>
          <w:rFonts w:ascii="Montserrat Light" w:hAnsi="Montserrat Light"/>
          <w:b/>
          <w:bCs/>
          <w:noProof/>
          <w:lang w:val="ro-RO"/>
        </w:rPr>
        <w:t>3</w:t>
      </w:r>
      <w:r w:rsidRPr="00F36020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C4712A" w:rsidRPr="00F36020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73F8B" w:rsidRPr="00F36020">
        <w:rPr>
          <w:rFonts w:ascii="Montserrat Light" w:hAnsi="Montserrat Light"/>
          <w:noProof/>
          <w:lang w:val="ro-RO"/>
        </w:rPr>
        <w:t>La data de 01.04.202</w:t>
      </w:r>
      <w:r w:rsidR="00695DBE">
        <w:rPr>
          <w:rFonts w:ascii="Montserrat Light" w:hAnsi="Montserrat Light"/>
          <w:noProof/>
          <w:lang w:val="ro-RO"/>
        </w:rPr>
        <w:t>3</w:t>
      </w:r>
      <w:r w:rsidR="00873F8B" w:rsidRPr="00F36020">
        <w:rPr>
          <w:rFonts w:ascii="Montserrat Light" w:hAnsi="Montserrat Light"/>
          <w:noProof/>
          <w:lang w:val="ro-RO"/>
        </w:rPr>
        <w:t xml:space="preserve"> prevederile </w:t>
      </w:r>
      <w:r w:rsidR="00C4712A" w:rsidRPr="00F36020">
        <w:rPr>
          <w:rFonts w:ascii="Montserrat Light" w:hAnsi="Montserrat Light"/>
          <w:noProof/>
          <w:lang w:val="ro-RO"/>
        </w:rPr>
        <w:t>D</w:t>
      </w:r>
      <w:r w:rsidR="00873F8B" w:rsidRPr="00F36020">
        <w:rPr>
          <w:rFonts w:ascii="Montserrat Light" w:hAnsi="Montserrat Light"/>
          <w:noProof/>
          <w:lang w:val="ro-RO"/>
        </w:rPr>
        <w:t>ispozi</w:t>
      </w:r>
      <w:r w:rsidR="00C4712A" w:rsidRPr="00F36020">
        <w:rPr>
          <w:rFonts w:ascii="Montserrat Light" w:hAnsi="Montserrat Light"/>
          <w:noProof/>
          <w:lang w:val="ro-RO"/>
        </w:rPr>
        <w:t>ț</w:t>
      </w:r>
      <w:r w:rsidR="00873F8B" w:rsidRPr="00F36020">
        <w:rPr>
          <w:rFonts w:ascii="Montserrat Light" w:hAnsi="Montserrat Light"/>
          <w:noProof/>
          <w:lang w:val="ro-RO"/>
        </w:rPr>
        <w:t>i</w:t>
      </w:r>
      <w:r w:rsidR="00C4712A" w:rsidRPr="00F36020">
        <w:rPr>
          <w:rFonts w:ascii="Montserrat Light" w:hAnsi="Montserrat Light"/>
          <w:noProof/>
          <w:lang w:val="ro-RO"/>
        </w:rPr>
        <w:t xml:space="preserve">ilor Președintelui Consiliului Județean Cluj </w:t>
      </w:r>
      <w:r w:rsidR="000D4016">
        <w:rPr>
          <w:rFonts w:ascii="Montserrat Light" w:hAnsi="Montserrat Light"/>
          <w:noProof/>
          <w:lang w:val="ro-RO"/>
        </w:rPr>
        <w:t xml:space="preserve">nr. 105/2020, </w:t>
      </w:r>
      <w:r w:rsidR="00C4712A" w:rsidRPr="00F36020">
        <w:rPr>
          <w:rFonts w:ascii="Montserrat Light" w:hAnsi="Montserrat Light"/>
          <w:noProof/>
          <w:lang w:val="ro-RO"/>
        </w:rPr>
        <w:t xml:space="preserve">nr. </w:t>
      </w:r>
      <w:r w:rsidR="00873F8B" w:rsidRPr="00F36020">
        <w:rPr>
          <w:rFonts w:ascii="Montserrat Light" w:hAnsi="Montserrat Light"/>
          <w:noProof/>
          <w:lang w:val="ro-RO"/>
        </w:rPr>
        <w:t>10/2021</w:t>
      </w:r>
      <w:r w:rsidR="00C4712A" w:rsidRPr="00F36020">
        <w:rPr>
          <w:rFonts w:ascii="Montserrat Light" w:hAnsi="Montserrat Light"/>
          <w:noProof/>
          <w:lang w:val="ro-RO"/>
        </w:rPr>
        <w:t xml:space="preserve"> și nr. 138/2021</w:t>
      </w:r>
      <w:r w:rsidR="00873F8B" w:rsidRPr="00F36020">
        <w:rPr>
          <w:rFonts w:ascii="Montserrat Light" w:hAnsi="Montserrat Light"/>
          <w:noProof/>
          <w:lang w:val="ro-RO"/>
        </w:rPr>
        <w:t xml:space="preserve"> se abrogă</w:t>
      </w:r>
      <w:r w:rsidR="00C4712A" w:rsidRPr="00F36020">
        <w:rPr>
          <w:rFonts w:ascii="Montserrat Light" w:hAnsi="Montserrat Light"/>
          <w:noProof/>
          <w:lang w:val="ro-RO"/>
        </w:rPr>
        <w:t>.</w:t>
      </w:r>
    </w:p>
    <w:p w14:paraId="4C99BE2D" w14:textId="1476ECE7" w:rsidR="007254AA" w:rsidRPr="00F36020" w:rsidRDefault="007254AA" w:rsidP="00C54EB4">
      <w:pPr>
        <w:tabs>
          <w:tab w:val="left" w:pos="1134"/>
        </w:tabs>
        <w:jc w:val="both"/>
        <w:rPr>
          <w:rFonts w:ascii="Montserrat Light" w:hAnsi="Montserrat Light"/>
          <w:noProof/>
          <w:lang w:val="ro-RO"/>
        </w:rPr>
      </w:pPr>
    </w:p>
    <w:p w14:paraId="61A207FB" w14:textId="71FC9259" w:rsidR="007254AA" w:rsidRPr="00F36020" w:rsidRDefault="007254AA" w:rsidP="00C54EB4">
      <w:pPr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D159C9" w:rsidRPr="00F36020">
        <w:rPr>
          <w:rFonts w:ascii="Montserrat Light" w:hAnsi="Montserrat Light"/>
          <w:b/>
          <w:bCs/>
          <w:noProof/>
          <w:lang w:val="ro-RO"/>
        </w:rPr>
        <w:t>4</w:t>
      </w:r>
      <w:r w:rsidRPr="00F36020">
        <w:rPr>
          <w:rFonts w:ascii="Montserrat Light" w:hAnsi="Montserrat Light"/>
          <w:b/>
          <w:bCs/>
          <w:noProof/>
          <w:lang w:val="ro-RO"/>
        </w:rPr>
        <w:t>.</w:t>
      </w:r>
      <w:r w:rsidRPr="00F36020">
        <w:rPr>
          <w:rFonts w:ascii="Montserrat Light" w:hAnsi="Montserrat Light"/>
          <w:noProof/>
          <w:lang w:val="ro-RO"/>
        </w:rPr>
        <w:t xml:space="preserve"> </w:t>
      </w:r>
      <w:r w:rsidR="00DF2958" w:rsidRPr="00F36020">
        <w:rPr>
          <w:rFonts w:ascii="Montserrat Light" w:hAnsi="Montserrat Light"/>
          <w:noProof/>
          <w:lang w:val="ro-RO"/>
        </w:rPr>
        <w:t xml:space="preserve"> </w:t>
      </w:r>
      <w:r w:rsidRPr="00F36020">
        <w:rPr>
          <w:rFonts w:ascii="Montserrat Light" w:hAnsi="Montserrat Light"/>
          <w:b/>
          <w:bCs/>
          <w:noProof/>
          <w:lang w:val="ro-RO"/>
        </w:rPr>
        <w:t>(1)</w:t>
      </w:r>
      <w:r w:rsidRPr="00F36020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Direcția Generală Buget</w:t>
      </w:r>
      <w:r w:rsidR="006F6837" w:rsidRPr="00F36020">
        <w:rPr>
          <w:rFonts w:ascii="Montserrat Light" w:hAnsi="Montserrat Light"/>
          <w:noProof/>
          <w:lang w:val="ro-RO"/>
        </w:rPr>
        <w:t>-</w:t>
      </w:r>
      <w:r w:rsidRPr="00F36020">
        <w:rPr>
          <w:rFonts w:ascii="Montserrat Light" w:hAnsi="Montserrat Light"/>
          <w:noProof/>
          <w:lang w:val="ro-RO"/>
        </w:rPr>
        <w:t xml:space="preserve">Finanțe, Resurse Umane din aparatul de specialitate al </w:t>
      </w:r>
      <w:r w:rsidRPr="00F36020">
        <w:rPr>
          <w:rFonts w:ascii="Montserrat Light" w:hAnsi="Montserrat Light"/>
          <w:noProof/>
          <w:shd w:val="clear" w:color="auto" w:fill="FFFFFF"/>
          <w:lang w:val="ro-RO"/>
        </w:rPr>
        <w:t>Consiliului Județean Cluj</w:t>
      </w:r>
      <w:r w:rsidRPr="00F36020">
        <w:rPr>
          <w:rFonts w:ascii="Montserrat Light" w:hAnsi="Montserrat Light"/>
          <w:noProof/>
          <w:lang w:val="ro-RO"/>
        </w:rPr>
        <w:t xml:space="preserve"> și conducătorii următoarelor instituții publice:</w:t>
      </w:r>
    </w:p>
    <w:p w14:paraId="20191E1F" w14:textId="77777777" w:rsidR="007254AA" w:rsidRPr="00F36020" w:rsidRDefault="007254AA" w:rsidP="00C54EB4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bookmarkStart w:id="8" w:name="_Hlk51678297"/>
      <w:r w:rsidRPr="00F36020">
        <w:rPr>
          <w:rFonts w:ascii="Montserrat Light" w:hAnsi="Montserrat Light"/>
          <w:noProof/>
          <w:lang w:val="ro-RO"/>
        </w:rPr>
        <w:t>Direcţiei Generale de Asistenţă Socială şi Protecţia Copilului Cluj</w:t>
      </w:r>
    </w:p>
    <w:p w14:paraId="7EA5615A" w14:textId="77777777" w:rsidR="007254AA" w:rsidRPr="00F36020" w:rsidRDefault="007254AA" w:rsidP="00C54EB4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 xml:space="preserve">Direcţiei Judeţene de Evidenţă a Persoanelor Cluj </w:t>
      </w:r>
    </w:p>
    <w:p w14:paraId="2994AE96" w14:textId="77777777" w:rsidR="007254AA" w:rsidRPr="00F36020" w:rsidRDefault="007254AA" w:rsidP="00C54EB4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>Serviciului Public Judeţean Salvamont – Salvaspeo Cluj</w:t>
      </w:r>
    </w:p>
    <w:p w14:paraId="47FA71C1" w14:textId="77777777" w:rsidR="007254AA" w:rsidRPr="00F36020" w:rsidRDefault="007254AA" w:rsidP="00C54EB4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 xml:space="preserve">Filarmonicii de Stat „Transilvania” </w:t>
      </w:r>
    </w:p>
    <w:p w14:paraId="6DEADAF8" w14:textId="77777777" w:rsidR="007254AA" w:rsidRPr="00F36020" w:rsidRDefault="007254AA" w:rsidP="00C54EB4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>Teatrului de Păpuşi „Puck”</w:t>
      </w:r>
    </w:p>
    <w:p w14:paraId="65DF3E79" w14:textId="77777777" w:rsidR="007254AA" w:rsidRPr="00F36020" w:rsidRDefault="007254AA" w:rsidP="00C54EB4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>Muzeului de Artă</w:t>
      </w:r>
    </w:p>
    <w:p w14:paraId="406C94D4" w14:textId="77777777" w:rsidR="007254AA" w:rsidRPr="00F36020" w:rsidRDefault="007254AA" w:rsidP="00C54EB4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>Muzeului Etnografic al Transilvaniei</w:t>
      </w:r>
    </w:p>
    <w:p w14:paraId="20965FEF" w14:textId="77777777" w:rsidR="007254AA" w:rsidRPr="00F36020" w:rsidRDefault="007254AA" w:rsidP="00C54EB4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>Muzeului Memorial „Octavian Goga” Ciucea</w:t>
      </w:r>
    </w:p>
    <w:p w14:paraId="43EB2246" w14:textId="77777777" w:rsidR="007254AA" w:rsidRPr="00F36020" w:rsidRDefault="007254AA" w:rsidP="00C54EB4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>Bibliotecii Judeţene  „Octavian Goga”</w:t>
      </w:r>
    </w:p>
    <w:p w14:paraId="2E8EB817" w14:textId="22313BA3" w:rsidR="007254AA" w:rsidRPr="00F36020" w:rsidRDefault="007254AA" w:rsidP="00C54EB4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 xml:space="preserve">Şcolii Populare de Arte „Tudor Jarda” </w:t>
      </w:r>
    </w:p>
    <w:p w14:paraId="343909F8" w14:textId="55C99A41" w:rsidR="007254AA" w:rsidRPr="00F36020" w:rsidRDefault="007254AA" w:rsidP="00C54EB4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 xml:space="preserve">Centrului Judeţean pentru Conservarea şi Promovarea Culturii Tradiţionale </w:t>
      </w:r>
    </w:p>
    <w:p w14:paraId="0B40511A" w14:textId="77777777" w:rsidR="007254AA" w:rsidRPr="00F36020" w:rsidRDefault="007254AA" w:rsidP="00C54EB4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 xml:space="preserve">Revistei „Tribuna” </w:t>
      </w:r>
    </w:p>
    <w:p w14:paraId="3D741C66" w14:textId="77777777" w:rsidR="007254AA" w:rsidRPr="00F36020" w:rsidRDefault="007254AA" w:rsidP="00C54EB4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noProof/>
          <w:lang w:val="ro-RO"/>
        </w:rPr>
        <w:t>Revistei „Muvelodes”;</w:t>
      </w:r>
    </w:p>
    <w:bookmarkEnd w:id="8"/>
    <w:p w14:paraId="090DBA37" w14:textId="021993F9" w:rsidR="00D321B1" w:rsidRPr="00F36020" w:rsidRDefault="007254AA" w:rsidP="00C54EB4">
      <w:pPr>
        <w:tabs>
          <w:tab w:val="left" w:pos="1134"/>
        </w:tabs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(2)</w:t>
      </w:r>
      <w:r w:rsidRPr="00F36020">
        <w:rPr>
          <w:rFonts w:ascii="Montserrat Light" w:hAnsi="Montserrat Light"/>
          <w:noProof/>
          <w:shd w:val="clear" w:color="auto" w:fill="FFFFFF"/>
          <w:lang w:val="ro-RO"/>
        </w:rPr>
        <w:t xml:space="preserve"> Direcția Generală Buget-Finanțe, Resurse Umane din cadrul Consiliului Județean Cluj și conducătorii instituțiilor publice menționate la alin. (1) au obligația de a informa personalul contractual care ocupă funcții de specialitate cu privire la criteriile de evaluare a </w:t>
      </w:r>
      <w:r w:rsidR="00427B05" w:rsidRPr="00DF2958">
        <w:rPr>
          <w:rFonts w:ascii="Montserrat Light" w:hAnsi="Montserrat Light"/>
          <w:noProof/>
        </w:rPr>
        <w:t xml:space="preserve">performanţelor profesionale  individuale </w:t>
      </w:r>
      <w:r w:rsidRPr="00F36020">
        <w:rPr>
          <w:rFonts w:ascii="Montserrat Light" w:hAnsi="Montserrat Light"/>
          <w:noProof/>
          <w:shd w:val="clear" w:color="auto" w:fill="FFFFFF"/>
          <w:lang w:val="ro-RO"/>
        </w:rPr>
        <w:t>aplicabile în tem</w:t>
      </w:r>
      <w:r w:rsidR="00795C73" w:rsidRPr="00F36020">
        <w:rPr>
          <w:rFonts w:ascii="Montserrat Light" w:hAnsi="Montserrat Light"/>
          <w:noProof/>
          <w:shd w:val="clear" w:color="auto" w:fill="FFFFFF"/>
          <w:lang w:val="ro-RO"/>
        </w:rPr>
        <w:t>eiul prezentei dispoziții</w:t>
      </w:r>
      <w:r w:rsidR="00D321B1" w:rsidRPr="00F36020">
        <w:rPr>
          <w:rFonts w:ascii="Montserrat Light" w:hAnsi="Montserrat Light"/>
          <w:noProof/>
          <w:shd w:val="clear" w:color="auto" w:fill="FFFFFF"/>
          <w:lang w:val="ro-RO"/>
        </w:rPr>
        <w:t>,</w:t>
      </w:r>
      <w:r w:rsidR="00BE13A7" w:rsidRPr="00F36020">
        <w:rPr>
          <w:rFonts w:ascii="Montserrat Light" w:hAnsi="Montserrat Light"/>
          <w:noProof/>
          <w:shd w:val="clear" w:color="auto" w:fill="FFFFFF"/>
          <w:lang w:val="ro-RO"/>
        </w:rPr>
        <w:t xml:space="preserve"> p</w:t>
      </w:r>
      <w:r w:rsidR="00BE13A7" w:rsidRPr="00F36020">
        <w:rPr>
          <w:rFonts w:ascii="Montserrat Light" w:hAnsi="Montserrat Light"/>
          <w:bCs/>
          <w:noProof/>
          <w:lang w:val="ro-RO"/>
        </w:rPr>
        <w:t xml:space="preserve">entru </w:t>
      </w:r>
      <w:r w:rsidR="00D321B1" w:rsidRPr="00F36020">
        <w:rPr>
          <w:rFonts w:ascii="Montserrat Light" w:hAnsi="Montserrat Light"/>
          <w:noProof/>
          <w:lang w:val="ro-RO"/>
        </w:rPr>
        <w:t>activi</w:t>
      </w:r>
      <w:r w:rsidR="00BE13A7" w:rsidRPr="00F36020">
        <w:rPr>
          <w:rFonts w:ascii="Montserrat Light" w:hAnsi="Montserrat Light"/>
          <w:noProof/>
          <w:lang w:val="ro-RO"/>
        </w:rPr>
        <w:t>tatea</w:t>
      </w:r>
      <w:r w:rsidR="00D321B1" w:rsidRPr="00F36020">
        <w:rPr>
          <w:rFonts w:ascii="Montserrat Light" w:hAnsi="Montserrat Light"/>
          <w:noProof/>
          <w:lang w:val="ro-RO"/>
        </w:rPr>
        <w:t xml:space="preserve"> desfăşurat</w:t>
      </w:r>
      <w:r w:rsidR="00BE13A7" w:rsidRPr="00F36020">
        <w:rPr>
          <w:rFonts w:ascii="Montserrat Light" w:hAnsi="Montserrat Light"/>
          <w:noProof/>
          <w:lang w:val="ro-RO"/>
        </w:rPr>
        <w:t>ă</w:t>
      </w:r>
      <w:r w:rsidR="00D321B1" w:rsidRPr="00F36020">
        <w:rPr>
          <w:rFonts w:ascii="Montserrat Light" w:hAnsi="Montserrat Light"/>
          <w:noProof/>
          <w:lang w:val="ro-RO"/>
        </w:rPr>
        <w:t xml:space="preserve"> în</w:t>
      </w:r>
      <w:r w:rsidR="00BE13A7" w:rsidRPr="00F36020">
        <w:rPr>
          <w:rFonts w:ascii="Montserrat Light" w:hAnsi="Montserrat Light"/>
          <w:noProof/>
          <w:lang w:val="ro-RO"/>
        </w:rPr>
        <w:t>cepând cu 01.01.2023</w:t>
      </w:r>
      <w:r w:rsidR="00D321B1" w:rsidRPr="00F36020">
        <w:rPr>
          <w:rFonts w:ascii="Montserrat Light" w:hAnsi="Montserrat Light"/>
          <w:noProof/>
          <w:lang w:val="ro-RO"/>
        </w:rPr>
        <w:t>.</w:t>
      </w:r>
    </w:p>
    <w:p w14:paraId="06DC6293" w14:textId="1C18D3A2" w:rsidR="00F36020" w:rsidRPr="00F36020" w:rsidRDefault="007254AA" w:rsidP="00F36020">
      <w:pPr>
        <w:tabs>
          <w:tab w:val="left" w:pos="1134"/>
        </w:tabs>
        <w:jc w:val="both"/>
        <w:rPr>
          <w:rFonts w:ascii="Montserrat Light" w:hAnsi="Montserrat Light"/>
          <w:noProof/>
          <w:lang w:val="ro-RO"/>
        </w:rPr>
      </w:pPr>
      <w:r w:rsidRPr="00F36020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(3)</w:t>
      </w:r>
      <w:r w:rsidRPr="00F36020">
        <w:rPr>
          <w:rFonts w:ascii="Montserrat Light" w:hAnsi="Montserrat Light"/>
          <w:noProof/>
          <w:shd w:val="clear" w:color="auto" w:fill="FFFFFF"/>
          <w:lang w:val="ro-RO"/>
        </w:rPr>
        <w:t xml:space="preserve"> Direcția Generală Buget-Finanțe, Resurse Umane din cadrul Consiliului Județean Cluj și conducătorii instituțiilor publice menționate la alin. (1) au obligația de a informa, personalul contractual care ocupă funcții comune în sistemul bugetar, cu privire la criteriile de evaluare a </w:t>
      </w:r>
      <w:r w:rsidR="00427B05" w:rsidRPr="00DF2958">
        <w:rPr>
          <w:rFonts w:ascii="Montserrat Light" w:hAnsi="Montserrat Light"/>
          <w:noProof/>
        </w:rPr>
        <w:t xml:space="preserve">performanţelor profesionale  individuale </w:t>
      </w:r>
      <w:r w:rsidRPr="00F36020">
        <w:rPr>
          <w:rFonts w:ascii="Montserrat Light" w:hAnsi="Montserrat Light"/>
          <w:noProof/>
          <w:shd w:val="clear" w:color="auto" w:fill="FFFFFF"/>
          <w:lang w:val="ro-RO"/>
        </w:rPr>
        <w:t>aplicabile</w:t>
      </w:r>
      <w:r w:rsidR="00D321B1" w:rsidRPr="00F36020">
        <w:rPr>
          <w:rFonts w:ascii="Montserrat Light" w:hAnsi="Montserrat Light"/>
          <w:noProof/>
          <w:shd w:val="clear" w:color="auto" w:fill="FFFFFF"/>
          <w:lang w:val="ro-RO"/>
        </w:rPr>
        <w:t xml:space="preserve"> în temeiul prezentei dispoziții, </w:t>
      </w:r>
      <w:r w:rsidR="00F36020" w:rsidRPr="00F36020">
        <w:rPr>
          <w:rFonts w:ascii="Montserrat Light" w:hAnsi="Montserrat Light"/>
          <w:noProof/>
          <w:shd w:val="clear" w:color="auto" w:fill="FFFFFF"/>
          <w:lang w:val="ro-RO"/>
        </w:rPr>
        <w:t>p</w:t>
      </w:r>
      <w:r w:rsidR="00F36020" w:rsidRPr="00F36020">
        <w:rPr>
          <w:rFonts w:ascii="Montserrat Light" w:hAnsi="Montserrat Light"/>
          <w:bCs/>
          <w:noProof/>
          <w:lang w:val="ro-RO"/>
        </w:rPr>
        <w:t xml:space="preserve">entru </w:t>
      </w:r>
      <w:r w:rsidR="00F36020" w:rsidRPr="00F36020">
        <w:rPr>
          <w:rFonts w:ascii="Montserrat Light" w:hAnsi="Montserrat Light"/>
          <w:noProof/>
          <w:lang w:val="ro-RO"/>
        </w:rPr>
        <w:t>activitatea desfăşurată începând cu 01.01.2023.</w:t>
      </w:r>
    </w:p>
    <w:p w14:paraId="7D03B609" w14:textId="4FBE4B5D" w:rsidR="007254AA" w:rsidRPr="00F36020" w:rsidRDefault="007254AA" w:rsidP="00F36020">
      <w:pPr>
        <w:jc w:val="both"/>
        <w:rPr>
          <w:rFonts w:ascii="Montserrat Light" w:hAnsi="Montserrat Light"/>
          <w:bCs/>
          <w:noProof/>
          <w:lang w:val="ro-RO"/>
        </w:rPr>
      </w:pPr>
      <w:r w:rsidRPr="00F36020">
        <w:rPr>
          <w:rFonts w:ascii="Montserrat Light" w:hAnsi="Montserrat Light"/>
          <w:b/>
          <w:noProof/>
          <w:lang w:val="ro-RO"/>
        </w:rPr>
        <w:t xml:space="preserve">Art. </w:t>
      </w:r>
      <w:r w:rsidR="00761CE8" w:rsidRPr="00F36020">
        <w:rPr>
          <w:rFonts w:ascii="Montserrat Light" w:hAnsi="Montserrat Light"/>
          <w:b/>
          <w:noProof/>
          <w:lang w:val="ro-RO"/>
        </w:rPr>
        <w:t>5</w:t>
      </w:r>
      <w:r w:rsidRPr="00F36020">
        <w:rPr>
          <w:rFonts w:ascii="Montserrat Light" w:hAnsi="Montserrat Light"/>
          <w:b/>
          <w:noProof/>
          <w:lang w:val="ro-RO"/>
        </w:rPr>
        <w:t>.</w:t>
      </w:r>
      <w:r w:rsidRPr="00F36020">
        <w:rPr>
          <w:rFonts w:ascii="Montserrat Light" w:hAnsi="Montserrat Light"/>
          <w:noProof/>
          <w:lang w:val="ro-RO"/>
        </w:rPr>
        <w:t xml:space="preserve"> </w:t>
      </w:r>
      <w:r w:rsidRPr="00F36020">
        <w:rPr>
          <w:rFonts w:ascii="Montserrat Light" w:hAnsi="Montserrat Light"/>
          <w:b/>
          <w:noProof/>
          <w:lang w:val="ro-RO"/>
        </w:rPr>
        <w:t xml:space="preserve">(1) </w:t>
      </w:r>
      <w:r w:rsidRPr="00F3602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sau, pentru motive temeinice, în termen de maxim 6 luni de la data emiterii acesteia.</w:t>
      </w:r>
    </w:p>
    <w:p w14:paraId="126B7B12" w14:textId="77777777" w:rsidR="007254AA" w:rsidRPr="00F36020" w:rsidRDefault="007254AA" w:rsidP="00C54EB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36020">
        <w:rPr>
          <w:rFonts w:ascii="Montserrat Light" w:hAnsi="Montserrat Light"/>
          <w:b/>
          <w:noProof/>
          <w:lang w:val="ro-RO"/>
        </w:rPr>
        <w:t xml:space="preserve">(2) </w:t>
      </w:r>
      <w:r w:rsidRPr="00F36020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405D287F" w14:textId="77777777" w:rsidR="007254AA" w:rsidRPr="00F36020" w:rsidRDefault="007254AA" w:rsidP="00C54EB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36020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50E76A80" w14:textId="77777777" w:rsidR="007254AA" w:rsidRPr="00F36020" w:rsidRDefault="007254AA" w:rsidP="00C54EB4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F3602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36020">
        <w:rPr>
          <w:rFonts w:ascii="Montserrat Light" w:hAnsi="Montserrat Light"/>
          <w:bCs/>
          <w:noProof/>
          <w:lang w:val="ro-RO"/>
        </w:rPr>
        <w:t xml:space="preserve"> pentru </w:t>
      </w:r>
      <w:r w:rsidRPr="00F3602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8ED8C96" w14:textId="1F9C2D9A" w:rsidR="007254AA" w:rsidRPr="00DF2958" w:rsidRDefault="007254AA" w:rsidP="00C54EB4">
      <w:pPr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F36020">
        <w:rPr>
          <w:rFonts w:ascii="Montserrat Light" w:hAnsi="Montserrat Light"/>
          <w:b/>
          <w:bCs/>
          <w:noProof/>
          <w:lang w:val="ro-RO"/>
        </w:rPr>
        <w:t xml:space="preserve">Art </w:t>
      </w:r>
      <w:r w:rsidR="00761CE8" w:rsidRPr="00F36020">
        <w:rPr>
          <w:rFonts w:ascii="Montserrat Light" w:hAnsi="Montserrat Light"/>
          <w:b/>
          <w:bCs/>
          <w:noProof/>
          <w:lang w:val="ro-RO"/>
        </w:rPr>
        <w:t>6</w:t>
      </w:r>
      <w:r w:rsidRPr="00F36020">
        <w:rPr>
          <w:rFonts w:ascii="Montserrat Light" w:hAnsi="Montserrat Light"/>
          <w:b/>
          <w:bCs/>
          <w:noProof/>
          <w:lang w:val="ro-RO"/>
        </w:rPr>
        <w:t>.</w:t>
      </w:r>
      <w:r w:rsidRPr="00F36020">
        <w:rPr>
          <w:rFonts w:ascii="Montserrat Light" w:hAnsi="Montserrat Light"/>
          <w:noProof/>
          <w:lang w:val="ro-RO"/>
        </w:rPr>
        <w:t xml:space="preserve"> </w:t>
      </w:r>
      <w:r w:rsidR="00DF2958" w:rsidRPr="00F36020">
        <w:rPr>
          <w:rFonts w:ascii="Montserrat Light" w:hAnsi="Montserrat Light"/>
          <w:noProof/>
          <w:lang w:val="ro-RO"/>
        </w:rPr>
        <w:t xml:space="preserve"> </w:t>
      </w:r>
      <w:r w:rsidRPr="00F36020">
        <w:rPr>
          <w:rFonts w:ascii="Montserrat Light" w:hAnsi="Montserrat Light"/>
          <w:noProof/>
          <w:lang w:val="ro-RO"/>
        </w:rPr>
        <w:t xml:space="preserve">Prezenta dispoziţie </w:t>
      </w:r>
      <w:r w:rsidRPr="00DF2958">
        <w:rPr>
          <w:rFonts w:ascii="Montserrat Light" w:hAnsi="Montserrat Light"/>
          <w:noProof/>
          <w:lang w:val="ro-RO"/>
        </w:rPr>
        <w:t xml:space="preserve">se comunică </w:t>
      </w:r>
      <w:r w:rsidRPr="00DF2958">
        <w:rPr>
          <w:rFonts w:ascii="Montserrat Light" w:hAnsi="Montserrat Light"/>
          <w:noProof/>
          <w:color w:val="000000"/>
          <w:lang w:val="ro-RO"/>
        </w:rPr>
        <w:t>Direcției Generale Buget</w:t>
      </w:r>
      <w:r w:rsidR="006F6837" w:rsidRPr="00DF2958">
        <w:rPr>
          <w:rFonts w:ascii="Montserrat Light" w:hAnsi="Montserrat Light"/>
          <w:noProof/>
          <w:color w:val="000000"/>
          <w:lang w:val="ro-RO"/>
        </w:rPr>
        <w:t>-</w:t>
      </w:r>
      <w:r w:rsidRPr="00DF2958">
        <w:rPr>
          <w:rFonts w:ascii="Montserrat Light" w:hAnsi="Montserrat Light"/>
          <w:noProof/>
          <w:color w:val="000000"/>
          <w:lang w:val="ro-RO"/>
        </w:rPr>
        <w:t xml:space="preserve">Finanțe, Resurse Umane, conducătorilor instituțiilor publice prevăzute la art. </w:t>
      </w:r>
      <w:r w:rsidR="00DF2958" w:rsidRPr="00DF2958">
        <w:rPr>
          <w:rFonts w:ascii="Montserrat Light" w:hAnsi="Montserrat Light"/>
          <w:noProof/>
          <w:color w:val="000000"/>
          <w:lang w:val="ro-RO"/>
        </w:rPr>
        <w:t>4</w:t>
      </w:r>
      <w:r w:rsidRPr="00DF2958">
        <w:rPr>
          <w:rFonts w:ascii="Montserrat Light" w:hAnsi="Montserrat Light"/>
          <w:noProof/>
          <w:color w:val="000000"/>
          <w:lang w:val="ro-RO"/>
        </w:rPr>
        <w:t xml:space="preserve"> alin. (1), precum şi Prefectului Judeţului Cluj.</w:t>
      </w:r>
    </w:p>
    <w:p w14:paraId="5DA1CEE7" w14:textId="157BF194" w:rsidR="007254AA" w:rsidRPr="00DF2958" w:rsidRDefault="007254AA" w:rsidP="00C54EB4">
      <w:pPr>
        <w:pStyle w:val="Indentcorptext"/>
        <w:ind w:left="5760"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bookmarkStart w:id="9" w:name="_Hlk51841632"/>
      <w:r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</w:t>
      </w:r>
      <w:r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  <w:r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  <w:r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  <w:r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</w:t>
      </w:r>
      <w:r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</w:t>
      </w:r>
      <w:r w:rsidR="007C7A51"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     </w:t>
      </w:r>
      <w:r w:rsidR="006F6837"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</w:t>
      </w:r>
      <w:r w:rsidR="007C7A51"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64408D"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</w:t>
      </w:r>
      <w:r w:rsidR="00DF2958"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</w:t>
      </w:r>
      <w:r w:rsidRPr="00DF2958">
        <w:rPr>
          <w:rFonts w:ascii="Montserrat Light" w:hAnsi="Montserrat Light"/>
          <w:b/>
          <w:bCs/>
          <w:noProof/>
          <w:sz w:val="22"/>
          <w:szCs w:val="22"/>
          <w:lang w:val="ro-RO"/>
        </w:rPr>
        <w:t>CONTRASEMENEAZĂ :</w:t>
      </w:r>
    </w:p>
    <w:p w14:paraId="238B4D62" w14:textId="2D74C02B" w:rsidR="007254AA" w:rsidRPr="00DF2958" w:rsidRDefault="007254AA" w:rsidP="00C54EB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DF2958">
        <w:rPr>
          <w:rFonts w:ascii="Montserrat Light" w:hAnsi="Montserrat Light"/>
          <w:b/>
          <w:bCs/>
          <w:noProof/>
          <w:lang w:val="ro-RO"/>
        </w:rPr>
        <w:t xml:space="preserve">    P R E Ş E D I N T E,       </w:t>
      </w:r>
      <w:r w:rsidRPr="00DF2958">
        <w:rPr>
          <w:rFonts w:ascii="Montserrat Light" w:hAnsi="Montserrat Light"/>
          <w:b/>
          <w:bCs/>
          <w:noProof/>
          <w:lang w:val="ro-RO"/>
        </w:rPr>
        <w:tab/>
      </w:r>
      <w:r w:rsidRPr="00DF2958">
        <w:rPr>
          <w:rFonts w:ascii="Montserrat Light" w:hAnsi="Montserrat Light"/>
          <w:b/>
          <w:bCs/>
          <w:noProof/>
          <w:lang w:val="ro-RO"/>
        </w:rPr>
        <w:tab/>
        <w:t xml:space="preserve">   </w:t>
      </w:r>
      <w:r w:rsidR="007C7A51" w:rsidRPr="00DF2958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="006F6837" w:rsidRPr="00DF2958">
        <w:rPr>
          <w:rFonts w:ascii="Montserrat Light" w:hAnsi="Montserrat Light"/>
          <w:b/>
          <w:bCs/>
          <w:noProof/>
          <w:lang w:val="ro-RO"/>
        </w:rPr>
        <w:t xml:space="preserve">                  </w:t>
      </w:r>
      <w:r w:rsidR="007C7A51" w:rsidRPr="00DF295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F2958">
        <w:rPr>
          <w:rFonts w:ascii="Montserrat Light" w:hAnsi="Montserrat Light"/>
          <w:b/>
          <w:bCs/>
          <w:noProof/>
          <w:lang w:val="ro-RO"/>
        </w:rPr>
        <w:t>SECRETAR GENERAL AL JUDEŢULUI,</w:t>
      </w:r>
    </w:p>
    <w:p w14:paraId="32247DCC" w14:textId="5694F0CD" w:rsidR="007254AA" w:rsidRPr="00DF2958" w:rsidRDefault="007254AA" w:rsidP="00C54EB4">
      <w:pPr>
        <w:pStyle w:val="Corptext"/>
        <w:jc w:val="both"/>
        <w:rPr>
          <w:rFonts w:ascii="Montserrat Light" w:hAnsi="Montserrat Light"/>
          <w:noProof/>
          <w:lang w:val="ro-RO"/>
        </w:rPr>
      </w:pPr>
      <w:r w:rsidRPr="00DF2958">
        <w:rPr>
          <w:rFonts w:ascii="Montserrat Light" w:hAnsi="Montserrat Light"/>
          <w:noProof/>
          <w:lang w:val="ro-RO"/>
        </w:rPr>
        <w:t xml:space="preserve">         </w:t>
      </w:r>
      <w:r w:rsidR="007C7A51" w:rsidRPr="00DF2958">
        <w:rPr>
          <w:rFonts w:ascii="Montserrat Light" w:hAnsi="Montserrat Light"/>
          <w:noProof/>
          <w:lang w:val="ro-RO"/>
        </w:rPr>
        <w:t xml:space="preserve">  </w:t>
      </w:r>
      <w:r w:rsidRPr="00DF2958">
        <w:rPr>
          <w:rFonts w:ascii="Montserrat Light" w:hAnsi="Montserrat Light"/>
          <w:noProof/>
          <w:lang w:val="ro-RO"/>
        </w:rPr>
        <w:t xml:space="preserve">Alin </w:t>
      </w:r>
      <w:r w:rsidR="00DF2958" w:rsidRPr="00DF2958">
        <w:rPr>
          <w:rFonts w:ascii="Montserrat Light" w:hAnsi="Montserrat Light"/>
          <w:noProof/>
          <w:lang w:val="ro-RO"/>
        </w:rPr>
        <w:t>Tișe</w:t>
      </w:r>
      <w:r w:rsidRPr="00DF2958">
        <w:rPr>
          <w:rFonts w:ascii="Montserrat Light" w:hAnsi="Montserrat Light"/>
          <w:noProof/>
          <w:lang w:val="ro-RO"/>
        </w:rPr>
        <w:tab/>
      </w:r>
      <w:r w:rsidRPr="00DF2958">
        <w:rPr>
          <w:rFonts w:ascii="Montserrat Light" w:hAnsi="Montserrat Light"/>
          <w:noProof/>
          <w:lang w:val="ro-RO"/>
        </w:rPr>
        <w:tab/>
        <w:t xml:space="preserve">               </w:t>
      </w:r>
      <w:r w:rsidR="00965D65" w:rsidRPr="00DF2958">
        <w:rPr>
          <w:rFonts w:ascii="Montserrat Light" w:hAnsi="Montserrat Light"/>
          <w:noProof/>
          <w:lang w:val="ro-RO"/>
        </w:rPr>
        <w:t xml:space="preserve"> </w:t>
      </w:r>
      <w:r w:rsidR="007C7A51" w:rsidRPr="00DF2958">
        <w:rPr>
          <w:rFonts w:ascii="Montserrat Light" w:hAnsi="Montserrat Light"/>
          <w:noProof/>
          <w:lang w:val="ro-RO"/>
        </w:rPr>
        <w:t xml:space="preserve">                      </w:t>
      </w:r>
      <w:r w:rsidR="00965D65" w:rsidRPr="00DF2958">
        <w:rPr>
          <w:rFonts w:ascii="Montserrat Light" w:hAnsi="Montserrat Light"/>
          <w:noProof/>
          <w:lang w:val="ro-RO"/>
        </w:rPr>
        <w:t xml:space="preserve"> </w:t>
      </w:r>
      <w:r w:rsidR="007C7A51" w:rsidRPr="00DF2958">
        <w:rPr>
          <w:rFonts w:ascii="Montserrat Light" w:hAnsi="Montserrat Light"/>
          <w:noProof/>
          <w:lang w:val="ro-RO"/>
        </w:rPr>
        <w:t xml:space="preserve">   </w:t>
      </w:r>
      <w:r w:rsidR="006F6837" w:rsidRPr="00DF2958">
        <w:rPr>
          <w:rFonts w:ascii="Montserrat Light" w:hAnsi="Montserrat Light"/>
          <w:noProof/>
          <w:lang w:val="ro-RO"/>
        </w:rPr>
        <w:t xml:space="preserve">               </w:t>
      </w:r>
      <w:r w:rsidR="00DF2958" w:rsidRPr="00DF2958">
        <w:rPr>
          <w:rFonts w:ascii="Montserrat Light" w:hAnsi="Montserrat Light"/>
          <w:noProof/>
          <w:lang w:val="ro-RO"/>
        </w:rPr>
        <w:t xml:space="preserve">      </w:t>
      </w:r>
      <w:r w:rsidRPr="00DF2958">
        <w:rPr>
          <w:rFonts w:ascii="Montserrat Light" w:hAnsi="Montserrat Light"/>
          <w:noProof/>
          <w:lang w:val="ro-RO"/>
        </w:rPr>
        <w:t xml:space="preserve">Simona </w:t>
      </w:r>
      <w:r w:rsidR="00DF2958" w:rsidRPr="00DF2958">
        <w:rPr>
          <w:rFonts w:ascii="Montserrat Light" w:hAnsi="Montserrat Light"/>
          <w:noProof/>
          <w:lang w:val="ro-RO"/>
        </w:rPr>
        <w:t>Gaci</w:t>
      </w:r>
    </w:p>
    <w:p w14:paraId="2AE6C1B7" w14:textId="3BE34701" w:rsidR="00DF2958" w:rsidRPr="00DF2958" w:rsidRDefault="00DF2958" w:rsidP="00C54EB4">
      <w:pPr>
        <w:pStyle w:val="Corptext"/>
        <w:jc w:val="both"/>
        <w:rPr>
          <w:rFonts w:ascii="Montserrat Light" w:hAnsi="Montserrat Light"/>
          <w:noProof/>
          <w:lang w:val="ro-RO"/>
        </w:rPr>
      </w:pPr>
    </w:p>
    <w:p w14:paraId="670E64A1" w14:textId="53817942" w:rsidR="00DF2958" w:rsidRPr="00DF2958" w:rsidRDefault="00DF2958" w:rsidP="00C54EB4">
      <w:pPr>
        <w:jc w:val="right"/>
        <w:rPr>
          <w:rFonts w:ascii="Montserrat Light" w:eastAsia="Times New Roman" w:hAnsi="Montserrat Light"/>
          <w:b/>
          <w:bCs/>
          <w:noProof/>
          <w:lang w:val="fr-FR" w:eastAsia="ro-RO"/>
        </w:rPr>
      </w:pPr>
      <w:r w:rsidRPr="00DF2958">
        <w:rPr>
          <w:rFonts w:ascii="Montserrat Light" w:eastAsia="Times New Roman" w:hAnsi="Montserrat Light"/>
          <w:b/>
          <w:bCs/>
          <w:noProof/>
          <w:lang w:eastAsia="ro-RO"/>
        </w:rPr>
        <w:lastRenderedPageBreak/>
        <w:tab/>
      </w:r>
      <w:r w:rsidRPr="00DF2958">
        <w:rPr>
          <w:rFonts w:ascii="Montserrat Light" w:eastAsia="Times New Roman" w:hAnsi="Montserrat Light"/>
          <w:b/>
          <w:bCs/>
          <w:noProof/>
          <w:lang w:eastAsia="ro-RO"/>
        </w:rPr>
        <w:tab/>
      </w:r>
      <w:r w:rsidRPr="00DF2958">
        <w:rPr>
          <w:rFonts w:ascii="Montserrat Light" w:eastAsia="Times New Roman" w:hAnsi="Montserrat Light"/>
          <w:b/>
          <w:bCs/>
          <w:noProof/>
          <w:lang w:eastAsia="ro-RO"/>
        </w:rPr>
        <w:tab/>
      </w:r>
      <w:r w:rsidRPr="00DF2958">
        <w:rPr>
          <w:rFonts w:ascii="Montserrat Light" w:eastAsia="Times New Roman" w:hAnsi="Montserrat Light"/>
          <w:b/>
          <w:bCs/>
          <w:noProof/>
          <w:lang w:val="fr-FR" w:eastAsia="ro-RO"/>
        </w:rPr>
        <w:t xml:space="preserve">                                                           Anexa </w:t>
      </w:r>
    </w:p>
    <w:p w14:paraId="2E3754FF" w14:textId="12675A54" w:rsidR="00DF2958" w:rsidRPr="00DF2958" w:rsidRDefault="00DF2958" w:rsidP="00C54EB4">
      <w:pPr>
        <w:jc w:val="right"/>
        <w:rPr>
          <w:rFonts w:ascii="Montserrat Light" w:eastAsia="Times New Roman" w:hAnsi="Montserrat Light"/>
          <w:b/>
          <w:bCs/>
          <w:noProof/>
          <w:lang w:val="fr-FR" w:eastAsia="ro-RO"/>
        </w:rPr>
      </w:pPr>
      <w:r w:rsidRPr="00DF2958">
        <w:rPr>
          <w:rFonts w:ascii="Montserrat Light" w:eastAsia="Times New Roman" w:hAnsi="Montserrat Light"/>
          <w:b/>
          <w:bCs/>
          <w:noProof/>
          <w:lang w:val="fr-FR" w:eastAsia="ro-RO"/>
        </w:rPr>
        <w:t xml:space="preserve">                                                                                             la Dispoziția nr. </w:t>
      </w:r>
      <w:r w:rsidR="00845B7F">
        <w:rPr>
          <w:rFonts w:ascii="Montserrat Light" w:eastAsia="Times New Roman" w:hAnsi="Montserrat Light"/>
          <w:b/>
          <w:bCs/>
          <w:noProof/>
          <w:lang w:val="fr-FR" w:eastAsia="ro-RO"/>
        </w:rPr>
        <w:t>89</w:t>
      </w:r>
      <w:r w:rsidRPr="00DF2958">
        <w:rPr>
          <w:rFonts w:ascii="Montserrat Light" w:eastAsia="Times New Roman" w:hAnsi="Montserrat Light"/>
          <w:b/>
          <w:bCs/>
          <w:noProof/>
          <w:lang w:val="fr-FR" w:eastAsia="ro-RO"/>
        </w:rPr>
        <w:t>/2023</w:t>
      </w:r>
    </w:p>
    <w:p w14:paraId="1BC492AE" w14:textId="77777777" w:rsidR="00DF2958" w:rsidRPr="00DF2958" w:rsidRDefault="00DF2958" w:rsidP="00C54EB4">
      <w:pPr>
        <w:jc w:val="both"/>
        <w:rPr>
          <w:rFonts w:ascii="Montserrat Light" w:eastAsia="Times New Roman" w:hAnsi="Montserrat Light"/>
          <w:b/>
          <w:bCs/>
          <w:noProof/>
          <w:lang w:val="fr-FR" w:eastAsia="ro-RO"/>
        </w:rPr>
      </w:pPr>
    </w:p>
    <w:p w14:paraId="5F3BE118" w14:textId="78D9CC38" w:rsidR="00DF2958" w:rsidRDefault="00DF2958" w:rsidP="00C54EB4">
      <w:pPr>
        <w:spacing w:line="240" w:lineRule="auto"/>
        <w:jc w:val="both"/>
        <w:rPr>
          <w:rFonts w:ascii="Montserrat Light" w:eastAsia="Times New Roman" w:hAnsi="Montserrat Light"/>
          <w:b/>
          <w:bCs/>
          <w:noProof/>
          <w:lang w:val="fr-FR" w:eastAsia="ro-RO"/>
        </w:rPr>
      </w:pPr>
    </w:p>
    <w:p w14:paraId="567C65DF" w14:textId="77777777" w:rsidR="00FC7824" w:rsidRPr="00DF2958" w:rsidRDefault="00FC7824" w:rsidP="00C54EB4">
      <w:pPr>
        <w:spacing w:line="240" w:lineRule="auto"/>
        <w:jc w:val="both"/>
        <w:rPr>
          <w:rFonts w:ascii="Montserrat Light" w:eastAsia="Times New Roman" w:hAnsi="Montserrat Light"/>
          <w:b/>
          <w:bCs/>
          <w:noProof/>
          <w:lang w:val="fr-FR" w:eastAsia="ro-RO"/>
        </w:rPr>
      </w:pPr>
    </w:p>
    <w:p w14:paraId="04FA57C1" w14:textId="140B40D7" w:rsidR="00C54EB4" w:rsidRDefault="00DF2958" w:rsidP="006B18A4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fr-FR" w:eastAsia="ro-RO"/>
        </w:rPr>
      </w:pPr>
      <w:r w:rsidRPr="00DF2958">
        <w:rPr>
          <w:rFonts w:ascii="Montserrat Light" w:eastAsia="Times New Roman" w:hAnsi="Montserrat Light"/>
          <w:b/>
          <w:bCs/>
          <w:noProof/>
          <w:lang w:val="fr-FR" w:eastAsia="ro-RO"/>
        </w:rPr>
        <w:t xml:space="preserve">CRITERII DE EVALUAREA </w:t>
      </w:r>
      <w:r w:rsidR="006B18A4">
        <w:rPr>
          <w:rFonts w:ascii="Montserrat Light" w:eastAsia="Times New Roman" w:hAnsi="Montserrat Light"/>
          <w:b/>
          <w:bCs/>
          <w:noProof/>
          <w:lang w:val="fr-FR" w:eastAsia="ro-RO"/>
        </w:rPr>
        <w:t xml:space="preserve">A PERFORMANȚELOR PROFESIONALE INDIVIDUALE </w:t>
      </w:r>
      <w:r w:rsidR="006B18A4" w:rsidRPr="006B18A4">
        <w:rPr>
          <w:rFonts w:ascii="Montserrat Light" w:hAnsi="Montserrat Light"/>
          <w:b/>
          <w:bCs/>
          <w:noProof/>
        </w:rPr>
        <w:t xml:space="preserve">PENTRU </w:t>
      </w:r>
      <w:r w:rsidRPr="00DF2958">
        <w:rPr>
          <w:rFonts w:ascii="Montserrat Light" w:eastAsia="Times New Roman" w:hAnsi="Montserrat Light"/>
          <w:b/>
          <w:bCs/>
          <w:noProof/>
          <w:lang w:val="fr-FR" w:eastAsia="ro-RO"/>
        </w:rPr>
        <w:t>PERSONALUL CONTRACTUAL DE CONDUCERE ȘI DE EXECUȚIE</w:t>
      </w:r>
    </w:p>
    <w:p w14:paraId="48134225" w14:textId="161739A6" w:rsidR="00C54EB4" w:rsidRDefault="00DF2958" w:rsidP="006B18A4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fr-FR" w:eastAsia="ro-RO"/>
        </w:rPr>
      </w:pPr>
      <w:r w:rsidRPr="00DF2958">
        <w:rPr>
          <w:rFonts w:ascii="Montserrat Light" w:eastAsia="Times New Roman" w:hAnsi="Montserrat Light"/>
          <w:b/>
          <w:bCs/>
          <w:noProof/>
          <w:lang w:val="fr-FR" w:eastAsia="ro-RO"/>
        </w:rPr>
        <w:t>DIN APARATUL DE SPECIALITATE AL CONSILIULUI JUDEȚEAN CLUJ ȘI</w:t>
      </w:r>
    </w:p>
    <w:p w14:paraId="1737454A" w14:textId="4F5787D1" w:rsidR="00DF2958" w:rsidRPr="00DF2958" w:rsidRDefault="00DF2958" w:rsidP="006B18A4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fr-FR" w:eastAsia="ro-RO"/>
        </w:rPr>
      </w:pPr>
      <w:r w:rsidRPr="00DF2958">
        <w:rPr>
          <w:rFonts w:ascii="Montserrat Light" w:eastAsia="Times New Roman" w:hAnsi="Montserrat Light"/>
          <w:b/>
          <w:bCs/>
          <w:noProof/>
          <w:lang w:val="fr-FR" w:eastAsia="ro-RO"/>
        </w:rPr>
        <w:t>DIN INSTITUŢIIE PUBLICE DE INTERES JUDEȚEAN AFLATE ÎN SUBORDINE</w:t>
      </w:r>
    </w:p>
    <w:p w14:paraId="3E69ED1E" w14:textId="77777777" w:rsidR="00DF2958" w:rsidRPr="00DF2958" w:rsidRDefault="00DF2958" w:rsidP="00C54EB4">
      <w:pPr>
        <w:spacing w:line="240" w:lineRule="auto"/>
        <w:jc w:val="both"/>
        <w:rPr>
          <w:rFonts w:ascii="Montserrat Light" w:eastAsia="Times New Roman" w:hAnsi="Montserrat Light"/>
          <w:b/>
          <w:bCs/>
          <w:noProof/>
          <w:lang w:val="fr-FR" w:eastAsia="ro-RO"/>
        </w:rPr>
      </w:pPr>
    </w:p>
    <w:p w14:paraId="00BA6B73" w14:textId="77777777" w:rsidR="00DF2958" w:rsidRPr="00DF2958" w:rsidRDefault="00DF2958" w:rsidP="00C54E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 Light"/>
          <w:b/>
          <w:lang w:val="fr-FR"/>
        </w:rPr>
      </w:pPr>
    </w:p>
    <w:p w14:paraId="0AB8BC33" w14:textId="063A0505" w:rsidR="00DF2958" w:rsidRPr="00DF2958" w:rsidRDefault="00DF2958" w:rsidP="00C54EB4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2" w:firstLine="0"/>
        <w:jc w:val="both"/>
        <w:rPr>
          <w:rFonts w:ascii="Montserrat Light" w:hAnsi="Montserrat Light" w:cs="Calibri Light"/>
          <w:b/>
          <w:bCs/>
        </w:rPr>
      </w:pPr>
      <w:bookmarkStart w:id="10" w:name="_Hlk51737013"/>
      <w:r w:rsidRPr="00DF2958">
        <w:rPr>
          <w:rFonts w:ascii="Montserrat Light" w:hAnsi="Montserrat Light" w:cs="Calibri Light"/>
          <w:b/>
        </w:rPr>
        <w:t xml:space="preserve">CRITERIILE DE EVALUARE A </w:t>
      </w:r>
      <w:r w:rsidR="006B18A4">
        <w:rPr>
          <w:rFonts w:ascii="Montserrat Light" w:eastAsia="Times New Roman" w:hAnsi="Montserrat Light"/>
          <w:b/>
          <w:bCs/>
          <w:noProof/>
          <w:lang w:val="fr-FR" w:eastAsia="ro-RO"/>
        </w:rPr>
        <w:t>PERFORMANȚELOR PROFESIONALE INDIVIDUALE</w:t>
      </w:r>
      <w:r w:rsidRPr="00DF2958">
        <w:rPr>
          <w:rFonts w:ascii="Montserrat Light" w:hAnsi="Montserrat Light" w:cs="Calibri Light"/>
          <w:b/>
        </w:rPr>
        <w:t xml:space="preserve"> PENTRU PERSONALUL CONTRACTUAL DE EXECUȚIE </w:t>
      </w:r>
      <w:bookmarkEnd w:id="10"/>
      <w:r w:rsidRPr="00DF2958">
        <w:rPr>
          <w:rFonts w:ascii="Montserrat Light" w:hAnsi="Montserrat Light" w:cs="Calibri Light"/>
          <w:b/>
        </w:rPr>
        <w:t>CARE OCUPĂ FUNCȚII DE SPECIALITATE</w:t>
      </w:r>
    </w:p>
    <w:p w14:paraId="6C18A474" w14:textId="77777777" w:rsidR="00DF2958" w:rsidRPr="00DF2958" w:rsidRDefault="00DF2958" w:rsidP="00C54EB4">
      <w:pPr>
        <w:autoSpaceDE w:val="0"/>
        <w:autoSpaceDN w:val="0"/>
        <w:adjustRightInd w:val="0"/>
        <w:spacing w:line="240" w:lineRule="auto"/>
        <w:ind w:left="1146"/>
        <w:jc w:val="both"/>
        <w:rPr>
          <w:rFonts w:ascii="Montserrat Light" w:hAnsi="Montserrat Light" w:cs="Calibri Light"/>
          <w:b/>
          <w:bCs/>
        </w:rPr>
      </w:pPr>
      <w:bookmarkStart w:id="11" w:name="_Hlk51768134"/>
    </w:p>
    <w:tbl>
      <w:tblPr>
        <w:tblW w:w="997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154"/>
        <w:gridCol w:w="2436"/>
        <w:gridCol w:w="2430"/>
        <w:gridCol w:w="2505"/>
      </w:tblGrid>
      <w:tr w:rsidR="00DF2958" w:rsidRPr="00DF2958" w14:paraId="68E1B39D" w14:textId="77777777" w:rsidTr="00CD596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9D6C4" w14:textId="77777777" w:rsidR="00DF2958" w:rsidRPr="00DF2958" w:rsidRDefault="00DF2958" w:rsidP="007C4882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</w:rPr>
              <w:t>NR. CRT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0C630" w14:textId="77777777" w:rsidR="00DF2958" w:rsidRPr="00DF2958" w:rsidRDefault="00DF2958" w:rsidP="007C4882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/>
              </w:rPr>
              <w:t>CRITERII DE EVALUARE A ACTIVITĂȚII PROFESIONALE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006FE" w14:textId="68BD17EF" w:rsidR="00DF2958" w:rsidRPr="00DF2958" w:rsidRDefault="00DF2958" w:rsidP="007C4882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/>
              </w:rPr>
              <w:t>DEFINIREA CRITERIULUI PENTRU PERSONALUL CU STUDII SUPERIOARE DE LUNGĂ DURATĂ</w:t>
            </w:r>
          </w:p>
          <w:p w14:paraId="7C38F2CB" w14:textId="77777777" w:rsidR="00DF2958" w:rsidRPr="00DF2958" w:rsidRDefault="00DF2958" w:rsidP="007C4882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</w:rPr>
              <w:t>(S)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7629D" w14:textId="394C11E1" w:rsidR="00DF2958" w:rsidRPr="00DF2958" w:rsidRDefault="00DF2958" w:rsidP="007C4882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/>
              </w:rPr>
              <w:t>DEFINIREA CRITERIULUI PENTRU PERSONALUL CU STUDII SUPERIOARE DE SCURTĂ DURATĂ</w:t>
            </w:r>
          </w:p>
          <w:p w14:paraId="0F1EE719" w14:textId="77777777" w:rsidR="00DF2958" w:rsidRPr="00DF2958" w:rsidRDefault="00DF2958" w:rsidP="007C4882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</w:rPr>
              <w:t>(SSD)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45731" w14:textId="77777777" w:rsidR="00DF2958" w:rsidRPr="00DF2958" w:rsidRDefault="00DF2958" w:rsidP="007C4882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</w:rPr>
              <w:t>DEFINIREA CRITERIULUI PENTRU PERSONALUL CU STUDII POSTLICEALE (PL), MEDII (M) ȘI GIMNAZIALE (G)/ALTE STUDII</w:t>
            </w:r>
          </w:p>
        </w:tc>
      </w:tr>
      <w:tr w:rsidR="00DF2958" w:rsidRPr="00DF2958" w14:paraId="4C4690AC" w14:textId="77777777" w:rsidTr="00CD596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46C72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</w:rPr>
              <w:t>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12628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1B714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95F58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</w:rPr>
              <w:t>3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B8E16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</w:rPr>
              <w:t>4</w:t>
            </w:r>
          </w:p>
        </w:tc>
      </w:tr>
      <w:tr w:rsidR="00DF2958" w:rsidRPr="00DF2958" w14:paraId="7A53F6F2" w14:textId="77777777" w:rsidTr="00CD596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8F68B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</w:rPr>
              <w:t>1.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0DCD3" w14:textId="77777777" w:rsidR="003309AE" w:rsidRPr="00380D75" w:rsidRDefault="003309AE" w:rsidP="00380D75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</w:p>
          <w:p w14:paraId="299B5CB8" w14:textId="18176A8D" w:rsidR="00256326" w:rsidRPr="00380D75" w:rsidRDefault="00256326" w:rsidP="00380D75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Cuno</w:t>
            </w:r>
            <w:r w:rsidRPr="00380D75">
              <w:rPr>
                <w:rFonts w:ascii="Montserrat Light" w:eastAsia="Times New Roman" w:hAnsi="Montserrat Light" w:cs="Calibri Light"/>
                <w:noProof/>
                <w:lang w:val="ro-RO"/>
              </w:rPr>
              <w:t>ștințe profesionale  și abilități</w:t>
            </w:r>
          </w:p>
          <w:p w14:paraId="20870718" w14:textId="6C0246F2" w:rsidR="00DF2958" w:rsidRPr="00380D75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C0361" w14:textId="1763DB3A" w:rsidR="00256326" w:rsidRPr="00380D75" w:rsidRDefault="00256326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Cunoștințe teoretice și practice, precum și abilități profesionale necesare pentru a îndeplini în mod optim sarcinile și atribuțiile de serviciu</w:t>
            </w:r>
          </w:p>
          <w:p w14:paraId="7727D9F7" w14:textId="05DD6C21" w:rsidR="00256326" w:rsidRPr="00380D75" w:rsidRDefault="00256326" w:rsidP="00845878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1C60D" w14:textId="456CFE9E" w:rsidR="00DF2958" w:rsidRPr="00380D75" w:rsidRDefault="00380D75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Cunoștințe teoretice și practice, precum și abilități profesionale necesare pentru a îndeplini în mod optim sarcinile și atribuțiile de serviciu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7BB29" w14:textId="3724BC98" w:rsidR="00DF2958" w:rsidRPr="00380D75" w:rsidRDefault="00380D75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Cunoștințe teoretice și practice, precum și abilități profesionale necesare pentru a îndeplini în mod optim sarcinile și atribuțiile de serviciu</w:t>
            </w:r>
          </w:p>
        </w:tc>
      </w:tr>
      <w:bookmarkEnd w:id="11"/>
      <w:tr w:rsidR="00DF2958" w:rsidRPr="00DF2958" w14:paraId="09E42669" w14:textId="77777777" w:rsidTr="00CD596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5A711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</w:rPr>
              <w:t>2.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D8AA3" w14:textId="6CDE08E6" w:rsidR="00256326" w:rsidRPr="00380D75" w:rsidRDefault="00256326" w:rsidP="00380D75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Calitatea</w:t>
            </w:r>
            <w:r w:rsidR="00380D75" w:rsidRPr="00380D75">
              <w:rPr>
                <w:rFonts w:ascii="Montserrat Light" w:eastAsia="Times New Roman" w:hAnsi="Montserrat Light" w:cs="Calibri Light"/>
                <w:noProof/>
              </w:rPr>
              <w:t>,</w:t>
            </w:r>
            <w:r w:rsidRPr="00380D75">
              <w:rPr>
                <w:rFonts w:ascii="Montserrat Light" w:eastAsia="Times New Roman" w:hAnsi="Montserrat Light" w:cs="Calibri Light"/>
                <w:noProof/>
              </w:rPr>
              <w:t xml:space="preserve"> operativitatea și eficiența activităților desfășurate</w:t>
            </w:r>
          </w:p>
          <w:p w14:paraId="5F56E21C" w14:textId="1D084EAD" w:rsidR="00DF2958" w:rsidRPr="00380D75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A3B13" w14:textId="246EFDCD" w:rsidR="00256326" w:rsidRPr="00380D75" w:rsidRDefault="0084587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</w:t>
            </w:r>
            <w:r w:rsidR="00256326" w:rsidRPr="00380D75">
              <w:rPr>
                <w:rFonts w:ascii="Montserrat Light" w:eastAsia="Times New Roman" w:hAnsi="Montserrat Light" w:cs="Calibri Light"/>
                <w:noProof/>
              </w:rPr>
              <w:t>apacitatea de a realiza sarcinile şi atribuţiile de serviciu în conformitate cu termenele stabilite, cu costuri şi resurse minime.</w:t>
            </w:r>
          </w:p>
          <w:p w14:paraId="232D2916" w14:textId="17075590" w:rsidR="00DF2958" w:rsidRPr="00380D75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Capacitatea de a depăşi obstacolele sau dificultăţile intervenite în activitatea curentă, prin identificarea soluţiilor adecvate de rezolvare şi asumarea riscurilor identificate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8544E" w14:textId="77777777" w:rsidR="00380D75" w:rsidRPr="00380D75" w:rsidRDefault="00380D75" w:rsidP="00380D7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Capacitatea de a realiza sarcinile şi atribuţiile de serviciu în conformitate cu termenele stabilite, cu costuri şi resurse minime.</w:t>
            </w:r>
          </w:p>
          <w:p w14:paraId="168E0477" w14:textId="512721E1" w:rsidR="00DF2958" w:rsidRPr="00380D75" w:rsidRDefault="00380D75" w:rsidP="00380D7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Capacitatea de a depăşi obstacolele sau dificultăţile intervenite în activitatea curentă, prin identificarea soluţiilor adecvate de rezolvare şi asumarea riscurilor identificate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FB074" w14:textId="77777777" w:rsidR="00380D75" w:rsidRPr="00380D75" w:rsidRDefault="00380D75" w:rsidP="00380D7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Capacitatea de a realiza sarcinile şi atribuţiile de serviciu în conformitate cu termenele stabilite, cu costuri şi resurse minime.</w:t>
            </w:r>
          </w:p>
          <w:p w14:paraId="614E0A0B" w14:textId="1D810FCF" w:rsidR="00DF2958" w:rsidRPr="00380D75" w:rsidRDefault="00380D75" w:rsidP="00380D7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Capacitatea de a depăşi obstacolele sau dificultăţile intervenite în activitatea curentă, prin identificarea soluţiilor adecvate de rezolvare şi asumarea riscurilor identificate</w:t>
            </w:r>
          </w:p>
        </w:tc>
      </w:tr>
      <w:tr w:rsidR="00380D75" w:rsidRPr="00DF2958" w14:paraId="399724A8" w14:textId="77777777" w:rsidTr="00CD596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DDFAA" w14:textId="0CF7C751" w:rsidR="00380D75" w:rsidRPr="00DF2958" w:rsidRDefault="00380D75" w:rsidP="00380D7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t>3.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C948C" w14:textId="3473C2AB" w:rsidR="00380D75" w:rsidRPr="006B18A4" w:rsidRDefault="00380D75" w:rsidP="00380D7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</w:p>
          <w:p w14:paraId="37AA7851" w14:textId="68FEA432" w:rsidR="00380D75" w:rsidRPr="00380D75" w:rsidRDefault="00380D75" w:rsidP="00380D75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6B18A4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Perfecționarea pregătirii profesionale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6830F" w14:textId="43E64701" w:rsidR="00380D75" w:rsidRPr="00380D75" w:rsidRDefault="00380D75" w:rsidP="00380D7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Capacitatea de creştere permanentă a performanţelor profesionale, de îmbunătăţire a </w:t>
            </w: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lastRenderedPageBreak/>
              <w:t>rezultatelor activităţii curente prin punerea în practică a cunoştinţelor şi abilităţilor dobândite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A2CD" w14:textId="743ECCB3" w:rsidR="00380D75" w:rsidRPr="00380D75" w:rsidRDefault="00380D75" w:rsidP="00380D7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lastRenderedPageBreak/>
              <w:t xml:space="preserve">Capacitatea de creştere permanentă a performanţelor profesionale, de îmbunătăţire a </w:t>
            </w: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lastRenderedPageBreak/>
              <w:t>rezultatelor activităţii curente prin punerea în practică a cunoştinţelor şi abilităţilor dobândite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6FD5" w14:textId="283FD8FA" w:rsidR="00380D75" w:rsidRPr="00380D75" w:rsidRDefault="00380D75" w:rsidP="00380D7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lastRenderedPageBreak/>
              <w:t xml:space="preserve">Capacitatea de creştere permanentă a performanţelor profesionale, de îmbunătăţire a </w:t>
            </w: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lastRenderedPageBreak/>
              <w:t>rezultatelor activităţii curente prin punerea în practică a cunoştinţelor şi abilităţilor dobândite</w:t>
            </w:r>
          </w:p>
        </w:tc>
      </w:tr>
      <w:tr w:rsidR="006B18A4" w:rsidRPr="00DF2958" w14:paraId="3FE4CEDC" w14:textId="77777777" w:rsidTr="00CD596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05094" w14:textId="12BB7C8E" w:rsidR="006B18A4" w:rsidRDefault="006B18A4" w:rsidP="006B18A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lastRenderedPageBreak/>
              <w:t>4.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FF3CB" w14:textId="160CD6C5" w:rsidR="006B18A4" w:rsidRPr="006B18A4" w:rsidRDefault="006B18A4" w:rsidP="006B18A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Capacitatea de a lucra în echipă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864CC" w14:textId="7A6F18D6" w:rsidR="006B18A4" w:rsidRPr="00DF2958" w:rsidRDefault="006B18A4" w:rsidP="006B18A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se integra într-o echipă, de a-şi aduce contribuţia prin participare efectivă, de a transmite eficient şi de a permite dezvoltarea ideilor noi, pentru realizarea obiectivelor echipei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FCCD6" w14:textId="1318C394" w:rsidR="006B18A4" w:rsidRPr="00DF2958" w:rsidRDefault="006B18A4" w:rsidP="006B18A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se integra într-o echipă, de a-şi aduce contribuţia prin participare efectivă, de a transmite eficient şi de a permite dezvoltarea ideilor noi, pentru realizarea obiectivelor echipei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208B5" w14:textId="61246400" w:rsidR="006B18A4" w:rsidRPr="00DF2958" w:rsidRDefault="006B18A4" w:rsidP="006B18A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se integra într-o echipă, de a-şi aduce contribuţia prin participare efectivă, de a transmite eficient şi de a permite dezvoltarea ideilor noi, pentru realizarea</w:t>
            </w:r>
            <w:r w:rsidR="00CD5969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 </w:t>
            </w:r>
            <w:r w:rsidR="00C84669">
              <w:rPr>
                <w:rFonts w:ascii="Montserrat Light" w:eastAsia="Times New Roman" w:hAnsi="Montserrat Light" w:cs="Calibri Light"/>
                <w:noProof/>
                <w:lang w:val="fr-FR"/>
              </w:rPr>
              <w:t>o</w:t>
            </w: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>biectivelor echipei</w:t>
            </w:r>
          </w:p>
        </w:tc>
      </w:tr>
      <w:tr w:rsidR="00C84669" w:rsidRPr="00DF2958" w14:paraId="74DE51D6" w14:textId="77777777" w:rsidTr="00CD5969">
        <w:trPr>
          <w:trHeight w:val="460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84C69" w14:textId="16A31D3E" w:rsidR="00C84669" w:rsidRDefault="00C846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t xml:space="preserve">5. 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8411E" w14:textId="166C2A3F" w:rsidR="00C84669" w:rsidRDefault="00C846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>Comunicare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CAF83" w14:textId="2555180B" w:rsidR="00C84669" w:rsidRPr="00C84669" w:rsidRDefault="00C84669" w:rsidP="00C846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84669">
              <w:rPr>
                <w:rFonts w:ascii="Montserrat Light" w:hAnsi="Montserrat Light"/>
                <w:noProof/>
                <w:lang w:val="ro-RO"/>
              </w:rPr>
              <w:t>Capacita</w:t>
            </w:r>
            <w:r>
              <w:rPr>
                <w:rFonts w:ascii="Montserrat Light" w:hAnsi="Montserrat Light"/>
                <w:noProof/>
                <w:lang w:val="ro-RO"/>
              </w:rPr>
              <w:t>t</w:t>
            </w:r>
            <w:r w:rsidRPr="00C84669">
              <w:rPr>
                <w:rFonts w:ascii="Montserrat Light" w:hAnsi="Montserrat Light"/>
                <w:noProof/>
                <w:lang w:val="ro-RO"/>
              </w:rPr>
              <w:t>ea de a comunica în mod clar, coerent şi eficient cu colegii, conducătorii şi terţe persoane din afara instituţiei, în formă scrisă şi verbală  (claritatea ideilor, logica, capacitatea</w:t>
            </w:r>
          </w:p>
          <w:p w14:paraId="7A361060" w14:textId="77777777" w:rsidR="00C84669" w:rsidRPr="00C84669" w:rsidRDefault="00C84669" w:rsidP="00C846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84669">
              <w:rPr>
                <w:rFonts w:ascii="Montserrat Light" w:hAnsi="Montserrat Light"/>
                <w:noProof/>
                <w:lang w:val="ro-RO"/>
              </w:rPr>
              <w:t>de a-si adapta mesajul astfel încât să se faca înţeles şi de nespecialişti, concizia în scris,</w:t>
            </w:r>
          </w:p>
          <w:p w14:paraId="6CC70818" w14:textId="071F2046" w:rsidR="00C84669" w:rsidRPr="00C84669" w:rsidRDefault="00C846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C84669">
              <w:rPr>
                <w:rFonts w:ascii="Montserrat Light" w:hAnsi="Montserrat Light"/>
                <w:noProof/>
                <w:lang w:val="ro-RO"/>
              </w:rPr>
              <w:t>fluenţa si acurateţea stilului folosit în documentele scrise);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C884D" w14:textId="77777777" w:rsidR="00C84669" w:rsidRPr="00C84669" w:rsidRDefault="00C84669" w:rsidP="00C846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84669">
              <w:rPr>
                <w:rFonts w:ascii="Montserrat Light" w:hAnsi="Montserrat Light"/>
                <w:noProof/>
                <w:lang w:val="ro-RO"/>
              </w:rPr>
              <w:t>Capacitatea de a comunica în mod clar, coerent şi eficient cu colegii, conducătorii şi terţe persoane din afara instituţiei, în formă scrisă şi verbală  (claritatea ideilor, logica, capacitatea</w:t>
            </w:r>
          </w:p>
          <w:p w14:paraId="5A85B016" w14:textId="77777777" w:rsidR="00C84669" w:rsidRPr="00C84669" w:rsidRDefault="00C84669" w:rsidP="00C846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84669">
              <w:rPr>
                <w:rFonts w:ascii="Montserrat Light" w:hAnsi="Montserrat Light"/>
                <w:noProof/>
                <w:lang w:val="ro-RO"/>
              </w:rPr>
              <w:t>de a-si adapta mesajul astfel încât să se faca înţeles şi de nespecialişti, concizia în scris,</w:t>
            </w:r>
          </w:p>
          <w:p w14:paraId="2A8E65A6" w14:textId="55C12C15" w:rsidR="00C84669" w:rsidRPr="00C84669" w:rsidRDefault="00C846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C84669">
              <w:rPr>
                <w:rFonts w:ascii="Montserrat Light" w:hAnsi="Montserrat Light"/>
                <w:noProof/>
                <w:lang w:val="ro-RO"/>
              </w:rPr>
              <w:t>fluenţa si acurateţea stilului folosit în documentele scrise);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C0A30" w14:textId="6E7CFCB0" w:rsidR="00C84669" w:rsidRPr="00C84669" w:rsidRDefault="00C84669" w:rsidP="00C846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84669">
              <w:rPr>
                <w:rFonts w:ascii="Montserrat Light" w:hAnsi="Montserrat Light"/>
                <w:noProof/>
                <w:lang w:val="ro-RO"/>
              </w:rPr>
              <w:t>Capacitatea de a comunica în mod clar, coerent şi eficient cu colegii, conducătorii şi terţe persoane din afara instituţiei, în formă scrisă şi verbală  (claritatea ideilor, logica, capacitatea</w:t>
            </w:r>
          </w:p>
          <w:p w14:paraId="33DE5E8F" w14:textId="1F0B8174" w:rsidR="00C84669" w:rsidRPr="00C84669" w:rsidRDefault="00C846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C84669">
              <w:rPr>
                <w:rFonts w:ascii="Montserrat Light" w:hAnsi="Montserrat Light"/>
                <w:noProof/>
                <w:lang w:val="ro-RO"/>
              </w:rPr>
              <w:t>de a-si adapta mesajul astfel încât să se faca înţeles şi de nespecialişti, concizia în scris,</w:t>
            </w:r>
            <w:r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C84669">
              <w:rPr>
                <w:rFonts w:ascii="Montserrat Light" w:hAnsi="Montserrat Light"/>
                <w:noProof/>
                <w:lang w:val="ro-RO"/>
              </w:rPr>
              <w:t>fluenţa si acurateţea stilului folosit</w:t>
            </w:r>
            <w:r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C84669">
              <w:rPr>
                <w:rFonts w:ascii="Montserrat Light" w:hAnsi="Montserrat Light"/>
                <w:noProof/>
                <w:lang w:val="ro-RO"/>
              </w:rPr>
              <w:t>în documentele scrise);</w:t>
            </w:r>
          </w:p>
        </w:tc>
      </w:tr>
      <w:tr w:rsidR="00C84669" w:rsidRPr="00DF2958" w14:paraId="6EB7FF90" w14:textId="77777777" w:rsidTr="00CD596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23887" w14:textId="4FEA6DC0" w:rsidR="00C84669" w:rsidRPr="00DF2958" w:rsidRDefault="00C846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t>6.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F573A" w14:textId="0F4FEED3" w:rsidR="00C84669" w:rsidRPr="00DF2958" w:rsidRDefault="00C846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>Disciplină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3125" w14:textId="07D1C452" w:rsidR="00C84669" w:rsidRPr="00CD5969" w:rsidRDefault="00C846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CD5969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Respectarea termenelor date pentru realizarea sarcinilor;                                                                  solutionarea problemelor curente în termenele stabilite;                                                                                  rezolvarea în timp util a sarcinilor primite.                                                                                                utilizarea eficienta a resurselor (materiale, financiare, umane etc.)                                                                                                                                                  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59EB" w14:textId="6E2B5DF5" w:rsidR="00C84669" w:rsidRPr="00CD5969" w:rsidRDefault="00C846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CD5969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Respectarea termenelor date pentru realizarea sarcinilor;                                                                      solutionarea problemelor curente în termenele stabilite;                                                                                  rezolvarea în timp util a sarcinilor primite.                                                                                                utilizarea eficienta a resurselor (materiale, financiare, umane etc.)                                                                                                                                                  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616B" w14:textId="48C85F4A" w:rsidR="00C84669" w:rsidRPr="00CD5969" w:rsidRDefault="00C846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CD5969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Respectarea termenelor date pentru realizarea sarcinilor;                                                                      solutionarea problemelor curente în termenele stabilite;                                                                                  rezolvarea în timp util a sarcinilor primite.                                                                                                utilizarea eficienta a resurselor (materiale, financiare, umane etc.)                                                                                                                                                   </w:t>
            </w:r>
          </w:p>
        </w:tc>
      </w:tr>
      <w:tr w:rsidR="00CD5969" w:rsidRPr="00DF2958" w14:paraId="11A15116" w14:textId="77777777" w:rsidTr="00CD596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A66CC" w14:textId="7C7B94D5" w:rsidR="00CD5969" w:rsidRDefault="00CD59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t>7.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6DADF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CD5969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Rezistenţa la stres </w:t>
            </w:r>
          </w:p>
          <w:p w14:paraId="7D3761CB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CD5969">
              <w:rPr>
                <w:rFonts w:ascii="Montserrat Light" w:eastAsia="Times New Roman" w:hAnsi="Montserrat Light" w:cs="Calibri Light"/>
                <w:noProof/>
                <w:lang w:val="fr-FR"/>
              </w:rPr>
              <w:t>și adaptabilitate</w:t>
            </w:r>
          </w:p>
          <w:p w14:paraId="53966BF0" w14:textId="77777777" w:rsidR="00CD5969" w:rsidRPr="00CD5969" w:rsidRDefault="00CD59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4CD5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t>Capacitatea de acţiune şi de efort fizic/intelectual în condiţii de</w:t>
            </w:r>
          </w:p>
          <w:p w14:paraId="47958855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lastRenderedPageBreak/>
              <w:t>stres, capacitatea de a executa activitate intensă şi eficientă, capacitatea de menţinere a</w:t>
            </w:r>
          </w:p>
          <w:p w14:paraId="4E9BEF95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t>calmului şi discernământului în situaţii tensionate;</w:t>
            </w:r>
          </w:p>
          <w:p w14:paraId="4F4304A4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t xml:space="preserve">atitudine pozitiva fata de schimbari </w:t>
            </w:r>
          </w:p>
          <w:p w14:paraId="5915D56D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t xml:space="preserve">(receptivitatea si adaptarea la schimbari;                                                                                                            elaborarea unor propuneri pertinente de shimbari în domeniul sau de activitate;                                   promovarea schimbarilor pentru cresterea eficientei în activitatea pe care o desfasoara)                    </w:t>
            </w:r>
          </w:p>
          <w:p w14:paraId="4CB7A922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15A61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lastRenderedPageBreak/>
              <w:t>Capacitatea de acţiune şi de efort fizic/intelectual în condiţii de</w:t>
            </w:r>
          </w:p>
          <w:p w14:paraId="6B351A3F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lastRenderedPageBreak/>
              <w:t>stres, capacitatea de a executa activitate intensă şi eficientă, capacitatea de menţinere a</w:t>
            </w:r>
          </w:p>
          <w:p w14:paraId="6F3CC903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t>calmului şi discernământului în situaţii tensionate;</w:t>
            </w:r>
          </w:p>
          <w:p w14:paraId="09F8681C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t xml:space="preserve">atitudine pozitiva fata de schimbari </w:t>
            </w:r>
          </w:p>
          <w:p w14:paraId="19BEC2EE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t xml:space="preserve">(receptivitatea si adaptarea la schimbari;                                                                                                            elaborarea unor propuneri pertinente de shimbari în domeniul sau de activitate;                                   promovarea schimbarilor pentru cresterea eficientei în activitatea pe care o desfasoara)                    </w:t>
            </w:r>
          </w:p>
          <w:p w14:paraId="3CE05A1D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8E63F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lastRenderedPageBreak/>
              <w:t>Capacitatea de acţiune şi de efort fizic/intelectual în condiţii de</w:t>
            </w:r>
          </w:p>
          <w:p w14:paraId="75B5EB28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lastRenderedPageBreak/>
              <w:t>stres, capacitatea de a executa activitate intensă şi eficientă, capacitatea de menţinere a</w:t>
            </w:r>
          </w:p>
          <w:p w14:paraId="5F0B496D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t>calmului şi discernământului în situaţii tensionate;</w:t>
            </w:r>
          </w:p>
          <w:p w14:paraId="4F0CCA04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t xml:space="preserve">atitudine pozitiva fata de schimbari </w:t>
            </w:r>
          </w:p>
          <w:p w14:paraId="38AED91D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t xml:space="preserve">(receptivitatea si adaptarea la schimbari;                                                                                                            elaborarea unor propuneri pertinente de shimbari în domeniul sau de activitate;                                   promovarea schimbarilor pentru cresterea eficientei în activitatea pe care o desfasoara)                    </w:t>
            </w:r>
          </w:p>
          <w:p w14:paraId="05EDDF6F" w14:textId="77777777" w:rsidR="00CD5969" w:rsidRPr="00CD5969" w:rsidRDefault="00CD5969" w:rsidP="00CD59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</w:p>
        </w:tc>
      </w:tr>
      <w:tr w:rsidR="00C84669" w:rsidRPr="00DF2958" w14:paraId="3E0EE47B" w14:textId="77777777" w:rsidTr="00CD596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E3D40" w14:textId="20EB5B9E" w:rsidR="00C84669" w:rsidRPr="00DF2958" w:rsidRDefault="00CD59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lastRenderedPageBreak/>
              <w:t>8.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D7228" w14:textId="0F2B9893" w:rsidR="00C84669" w:rsidRPr="00CD5969" w:rsidRDefault="00C846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</w:p>
          <w:p w14:paraId="02C08FAE" w14:textId="195156D4" w:rsidR="00C84669" w:rsidRDefault="00C846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color w:val="0070C0"/>
                <w:lang w:val="fr-FR"/>
              </w:rPr>
            </w:pPr>
            <w:r w:rsidRPr="00CD5969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asumare a responsabilităţii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A801" w14:textId="607CC4E0" w:rsidR="00C84669" w:rsidRPr="00DF2958" w:rsidRDefault="00C846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desfăşura în mod curent, la solicitarea superiorilor ierarhici, activităţi care depăşesc cadrul de responsabilitate definit conform fişei postului; capacitatea de a accepta erorile sau, după caz, deficienţele propriei activităţi şi de a răspunde pentru acestea; capacitatea de a învăţa din propriile greşeli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0522" w14:textId="5F09093C" w:rsidR="00C84669" w:rsidRPr="00DF2958" w:rsidRDefault="00CD59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desfăşura în mod curent, la solicitarea superiorilor ierarhici, activităţi care depăşesc cadrul de responsabilitate definit conform fişei postului; capacitatea de a accepta erorile sau, după caz, deficienţele propriei activităţi şi de a răspunde pentru acestea; capacitatea de a învăţa din propriile greşeli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7C0DF" w14:textId="32D4F2B4" w:rsidR="00C84669" w:rsidRPr="00DF2958" w:rsidRDefault="00CD5969" w:rsidP="00C84669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desfăşura în mod curent, la solicitarea superiorilor ierarhici, activităţi care depăşesc cadrul de responsabilitate definit conform fişei postului; capacitatea de a accepta erorile sau, după caz, deficienţele propriei activităţi şi de a răspunde pentru acestea; capacitatea de a învăţa din propriile greşeli</w:t>
            </w:r>
          </w:p>
        </w:tc>
      </w:tr>
      <w:tr w:rsidR="00BE6835" w:rsidRPr="00DF2958" w14:paraId="3D6B7935" w14:textId="77777777" w:rsidTr="00040A7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94D06" w14:textId="1AD0A26F" w:rsidR="00BE6835" w:rsidRDefault="00BE6835" w:rsidP="00BE683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t>9.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C8697" w14:textId="7842A9CB" w:rsidR="00BE6835" w:rsidRPr="00CD5969" w:rsidRDefault="00BE6835" w:rsidP="00BE683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</w:rPr>
              <w:t>Capacitatea de a lucra independent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43D86" w14:textId="3078D299" w:rsidR="00BE6835" w:rsidRPr="00DF2958" w:rsidRDefault="00BE6835" w:rsidP="00BE683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</w:rPr>
              <w:t xml:space="preserve">Capacitatea de a desfăşura activităţi pentru îndeplinirea atribuţiilor de serviciu fără a solicita coordonare, cu excepţia cazurilor în care activităţile implică luarea unor </w:t>
            </w:r>
            <w:r w:rsidRPr="00DF2958">
              <w:rPr>
                <w:rFonts w:ascii="Montserrat Light" w:eastAsia="Times New Roman" w:hAnsi="Montserrat Light" w:cs="Calibri Light"/>
                <w:noProof/>
              </w:rPr>
              <w:lastRenderedPageBreak/>
              <w:t>decizii care depăşesc limitele de competenţă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92276" w14:textId="627CD280" w:rsidR="00BE6835" w:rsidRPr="00DF2958" w:rsidRDefault="00BE6835" w:rsidP="00BE683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</w:rPr>
              <w:lastRenderedPageBreak/>
              <w:t xml:space="preserve">Capacitatea de a desfăşura activităţi pentru îndeplinirea atribuţiilor de serviciu fără a solicita coordonare, cu excepţia cazurilor în care activităţile implică luarea unor </w:t>
            </w:r>
            <w:r w:rsidRPr="00DF2958">
              <w:rPr>
                <w:rFonts w:ascii="Montserrat Light" w:eastAsia="Times New Roman" w:hAnsi="Montserrat Light" w:cs="Calibri Light"/>
                <w:noProof/>
              </w:rPr>
              <w:lastRenderedPageBreak/>
              <w:t>decizii care depăşesc limitele de competenţă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BC82F" w14:textId="77777777" w:rsidR="00BE6835" w:rsidRPr="00DF2958" w:rsidRDefault="00BE6835" w:rsidP="00BE683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</w:p>
        </w:tc>
      </w:tr>
      <w:tr w:rsidR="00BE6835" w:rsidRPr="00DF2958" w14:paraId="076F5992" w14:textId="77777777" w:rsidTr="00CD596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AD252" w14:textId="6DE2B693" w:rsidR="00BE6835" w:rsidRPr="00DF2958" w:rsidRDefault="00BE6835" w:rsidP="00BE683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>
              <w:rPr>
                <w:rFonts w:ascii="Montserrat Light" w:eastAsia="Times New Roman" w:hAnsi="Montserrat Light" w:cs="Calibri Light"/>
                <w:noProof/>
              </w:rPr>
              <w:t>10.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387DA" w14:textId="5EE6674D" w:rsidR="00BE6835" w:rsidRPr="00CD5969" w:rsidRDefault="00BE6835" w:rsidP="00BE683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>Integritate morală și etică profesională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F9DF8" w14:textId="7D05907F" w:rsidR="00BE6835" w:rsidRPr="00DF2958" w:rsidRDefault="00BE6835" w:rsidP="00BE683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Înțelegerea și respectarea principiilor de moralitate și etică socio-profesională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C22E2" w14:textId="6C9D87B6" w:rsidR="00BE6835" w:rsidRPr="00DF2958" w:rsidRDefault="00BE6835" w:rsidP="00BE683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>Înțelegerea și respectarea principiilor de moralitate și etică socio-profesională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3389B" w14:textId="726C3E36" w:rsidR="00BE6835" w:rsidRPr="00DF2958" w:rsidRDefault="00BE6835" w:rsidP="00BE683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>Înțelegerea și respectarea principiilor de moralitate și etică socio-profesională</w:t>
            </w:r>
          </w:p>
        </w:tc>
      </w:tr>
    </w:tbl>
    <w:p w14:paraId="69B8D086" w14:textId="77777777" w:rsidR="00DF2958" w:rsidRPr="00DF2958" w:rsidRDefault="00DF2958" w:rsidP="00C54E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 Light"/>
          <w:b/>
          <w:lang w:val="fr-FR"/>
        </w:rPr>
      </w:pPr>
    </w:p>
    <w:p w14:paraId="722489D5" w14:textId="77777777" w:rsidR="00DF2958" w:rsidRPr="00DF2958" w:rsidRDefault="00DF2958" w:rsidP="00C54E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 Light"/>
          <w:b/>
          <w:lang w:val="fr-FR"/>
        </w:rPr>
      </w:pPr>
    </w:p>
    <w:p w14:paraId="7EC8A976" w14:textId="384CF2BB" w:rsidR="00DF2958" w:rsidRPr="00DF2958" w:rsidRDefault="00DF2958" w:rsidP="00C54EB4">
      <w:pPr>
        <w:numPr>
          <w:ilvl w:val="0"/>
          <w:numId w:val="23"/>
        </w:numPr>
        <w:spacing w:line="240" w:lineRule="auto"/>
        <w:ind w:left="426"/>
        <w:jc w:val="both"/>
        <w:rPr>
          <w:rFonts w:ascii="Montserrat Light" w:eastAsia="Times New Roman" w:hAnsi="Montserrat Light" w:cs="Calibri Light"/>
          <w:b/>
          <w:bCs/>
          <w:noProof/>
          <w:lang w:val="fr-FR"/>
        </w:rPr>
      </w:pPr>
      <w:r w:rsidRPr="00DF2958">
        <w:rPr>
          <w:rFonts w:ascii="Montserrat Light" w:hAnsi="Montserrat Light" w:cs="Calibri Light"/>
          <w:b/>
          <w:lang w:val="fr-FR"/>
        </w:rPr>
        <w:t>CRITERIILE DE EVALUARE</w:t>
      </w:r>
      <w:r w:rsidR="006B18A4">
        <w:rPr>
          <w:rFonts w:ascii="Montserrat Light" w:hAnsi="Montserrat Light" w:cs="Calibri Light"/>
          <w:b/>
          <w:lang w:val="fr-FR"/>
        </w:rPr>
        <w:t xml:space="preserve"> A</w:t>
      </w:r>
      <w:r w:rsidRPr="00DF2958">
        <w:rPr>
          <w:rFonts w:ascii="Montserrat Light" w:hAnsi="Montserrat Light" w:cs="Calibri Light"/>
          <w:b/>
          <w:lang w:val="fr-FR"/>
        </w:rPr>
        <w:t xml:space="preserve"> </w:t>
      </w:r>
      <w:r w:rsidR="006B18A4">
        <w:rPr>
          <w:rFonts w:ascii="Montserrat Light" w:eastAsia="Times New Roman" w:hAnsi="Montserrat Light"/>
          <w:b/>
          <w:bCs/>
          <w:noProof/>
          <w:lang w:val="fr-FR" w:eastAsia="ro-RO"/>
        </w:rPr>
        <w:t xml:space="preserve">PERFORMANȚELOR PROFESIONALE INDIVIDUALE </w:t>
      </w:r>
      <w:r w:rsidRPr="00DF2958">
        <w:rPr>
          <w:rFonts w:ascii="Montserrat Light" w:eastAsia="Times New Roman" w:hAnsi="Montserrat Light" w:cs="Calibri Light"/>
          <w:b/>
          <w:bCs/>
          <w:noProof/>
          <w:shd w:val="clear" w:color="auto" w:fill="FFFFFF"/>
          <w:lang w:val="fr-FR"/>
        </w:rPr>
        <w:t xml:space="preserve">PENTRU PERSONALUL CONTRACTUAL DE CONDUCERE </w:t>
      </w:r>
    </w:p>
    <w:p w14:paraId="731A0215" w14:textId="77777777" w:rsidR="00DF2958" w:rsidRPr="00DF2958" w:rsidRDefault="00DF2958" w:rsidP="00C54EB4">
      <w:pPr>
        <w:spacing w:line="240" w:lineRule="auto"/>
        <w:ind w:left="720"/>
        <w:jc w:val="both"/>
        <w:rPr>
          <w:rFonts w:ascii="Montserrat Light" w:eastAsia="Times New Roman" w:hAnsi="Montserrat Light" w:cs="Calibri Light"/>
          <w:b/>
          <w:bCs/>
          <w:noProof/>
          <w:lang w:val="fr-FR"/>
        </w:rPr>
      </w:pPr>
    </w:p>
    <w:tbl>
      <w:tblPr>
        <w:tblW w:w="9796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443"/>
        <w:gridCol w:w="6837"/>
      </w:tblGrid>
      <w:tr w:rsidR="00DF2958" w:rsidRPr="00DF2958" w14:paraId="0CBAC0EE" w14:textId="77777777" w:rsidTr="00DF29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E753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 w:eastAsia="ro-RO"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 w:eastAsia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D3331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/>
              </w:rPr>
              <w:t>CRITERII DE EVALUARE A ACTIVITĂȚII PROFESIONALE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1C90D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eastAsia="ro-RO"/>
              </w:rPr>
              <w:t>DEFINIREA CRITERIULUI</w:t>
            </w:r>
          </w:p>
        </w:tc>
      </w:tr>
      <w:tr w:rsidR="00DF2958" w:rsidRPr="00DF2958" w14:paraId="69B27136" w14:textId="77777777" w:rsidTr="00DF29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82FB1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b/>
                <w:bCs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A9335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b/>
                <w:bCs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  <w:lang w:eastAsia="ro-RO"/>
              </w:rPr>
              <w:t>1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E467A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b/>
                <w:bCs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  <w:lang w:eastAsia="ro-RO"/>
              </w:rPr>
              <w:t>2</w:t>
            </w:r>
          </w:p>
        </w:tc>
      </w:tr>
      <w:tr w:rsidR="00DF2958" w:rsidRPr="00DF2958" w14:paraId="03410BC7" w14:textId="77777777" w:rsidTr="00DF29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E1BF9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42D39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a organiza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7B0A8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a identifica activităţile care trebuie desfăşurate de structura condusă, delimitarea lor în atribuţii, stabilirea pe baza acestora a obiectivelor; repartizarea echilibrată şi echitabilă a atribuţiilor şi a obiectivelor în funcţie de nivelul, categoria, clasa şi gradul profesional al personalului din subordine</w:t>
            </w:r>
          </w:p>
        </w:tc>
      </w:tr>
      <w:tr w:rsidR="00DF2958" w:rsidRPr="00DF2958" w14:paraId="5BD1A3DF" w14:textId="77777777" w:rsidTr="00DF29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D9699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76C77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a conduce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8C59B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Abilitatea de a crea o viziune realistă, de a transpune în practică şi de a o susţine; abilitatea de a planifica şi de a administra activitatea unei echipe formate din personalităţi diferite, cu nivel diferit al capacităţii de a colabora la îndeplinirea unei atribuţii; capacitatea de a adapta stilul de conducere la situaţii diferite, precum şi de a acţiona pentru gestionarea şi rezolvarea conflictelor</w:t>
            </w:r>
          </w:p>
        </w:tc>
      </w:tr>
      <w:tr w:rsidR="00DF2958" w:rsidRPr="00DF2958" w14:paraId="47001F73" w14:textId="77777777" w:rsidTr="00DF29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896AE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93D91" w14:textId="19F4BE9F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coordonare</w:t>
            </w:r>
            <w:r w:rsidR="00BE6835">
              <w:rPr>
                <w:rFonts w:ascii="Montserrat Light" w:eastAsia="Times New Roman" w:hAnsi="Montserrat Light" w:cs="Calibri Light"/>
                <w:noProof/>
                <w:lang w:eastAsia="ro-RO"/>
              </w:rPr>
              <w:t xml:space="preserve"> și de control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CF3CE" w14:textId="77777777" w:rsid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Armonizarea deciziilor şi acţiunilor personalului, precum şi a activităţilor din cadrul unui compartiment, în vederea realizării obiectivelor acestuia</w:t>
            </w:r>
          </w:p>
          <w:p w14:paraId="188BD1E6" w14:textId="5561202B" w:rsidR="00BE6835" w:rsidRPr="00DF2958" w:rsidRDefault="00BE6835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supraveghere a modului de transformare a deciziilor în soluţii realiste, depistarea deficienţelor şi luarea măsurilor necesare pentru corectarea la timp a acestora</w:t>
            </w:r>
          </w:p>
        </w:tc>
      </w:tr>
      <w:tr w:rsidR="00DF2958" w:rsidRPr="00DF2958" w14:paraId="565BE955" w14:textId="77777777" w:rsidTr="00DF29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3F427" w14:textId="6EB721EC" w:rsidR="00DF2958" w:rsidRPr="00DF2958" w:rsidRDefault="00BE6835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4</w:t>
            </w:r>
            <w:r w:rsidR="00DF2958"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A3065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Competenţa decizională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F5D53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a lua hotărâri rapid, cu simţ de răspundere şi conform competenţei legale, cu privire la desfăşurarea activităţii structurii conduse</w:t>
            </w:r>
          </w:p>
        </w:tc>
      </w:tr>
      <w:tr w:rsidR="00DF2958" w:rsidRPr="00DF2958" w14:paraId="769040E7" w14:textId="77777777" w:rsidTr="00DF29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33DA" w14:textId="6632C37C" w:rsidR="00DF2958" w:rsidRPr="00DF2958" w:rsidRDefault="00BE6835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5</w:t>
            </w:r>
            <w:r w:rsidR="00DF2958"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0118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a delega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BD9D2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a transfera atribuţii personalului din subordine care corespunde din punct de vedere legal şi al competenţelor proprii, în scopul realizării la timp şi în mod corespunzător a obiectivelor structurii conduse</w:t>
            </w:r>
          </w:p>
        </w:tc>
      </w:tr>
      <w:tr w:rsidR="00DF2958" w:rsidRPr="00DF2958" w14:paraId="3D10C25B" w14:textId="77777777" w:rsidTr="00DF29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6C22D" w14:textId="5A5A5D9B" w:rsidR="00DF2958" w:rsidRPr="00DF2958" w:rsidRDefault="00BE6835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6</w:t>
            </w:r>
            <w:r w:rsidR="00DF2958"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3ED52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 w:eastAsia="ro-RO"/>
              </w:rPr>
              <w:t>Capacitatea de a dezvolta abilităţile personalului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44CBE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 w:eastAsia="ro-RO"/>
              </w:rPr>
              <w:t>Cunoaşterea aptitudinilor personalului din subordine, inclusiv prin capacitatea de a crea, de a implementa şi de a menţine politici de personal eficiente, în scopul motivării acestuia. Capacitatea de a identifica nevoile de instruire ale personalului din subordine şi de a formula propuneri privind tematica şi formele concrete de realizare a instruirii</w:t>
            </w:r>
          </w:p>
        </w:tc>
      </w:tr>
      <w:tr w:rsidR="00DF2958" w:rsidRPr="00DF2958" w14:paraId="20FDEE19" w14:textId="77777777" w:rsidTr="00DF29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CF2C7" w14:textId="5D9C42A5" w:rsidR="00DF2958" w:rsidRPr="00DF2958" w:rsidRDefault="00BE6835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lastRenderedPageBreak/>
              <w:t>7</w:t>
            </w:r>
            <w:r w:rsidR="00DF2958"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A9CB9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Abilităţi de mediere şi negociere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B5CA4" w14:textId="77777777" w:rsidR="00DF2958" w:rsidRPr="00DF2958" w:rsidRDefault="00DF2958" w:rsidP="00C54EB4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 w:eastAsia="ro-RO"/>
              </w:rPr>
              <w:t>Capacitatea de a organiza şi de a conduce o întâlnire, precum şi de a o orienta către o soluţie comun acceptată, ţinând seama de poziţiile diferite ale părţilor; capacitatea de a planifica şi de a desfăşura interviuri</w:t>
            </w:r>
          </w:p>
        </w:tc>
      </w:tr>
      <w:tr w:rsidR="00117CF5" w:rsidRPr="00DF2958" w14:paraId="42550DE5" w14:textId="77777777" w:rsidTr="008F2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40BD9" w14:textId="39AF38D0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76AB5" w14:textId="18BC6239" w:rsidR="00117CF5" w:rsidRPr="00DF2958" w:rsidRDefault="00117CF5" w:rsidP="00117CF5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Cuno</w:t>
            </w:r>
            <w:r w:rsidRPr="00380D75">
              <w:rPr>
                <w:rFonts w:ascii="Montserrat Light" w:eastAsia="Times New Roman" w:hAnsi="Montserrat Light" w:cs="Calibri Light"/>
                <w:noProof/>
                <w:lang w:val="ro-RO"/>
              </w:rPr>
              <w:t>ștințe profesionale  și abilități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8AA8" w14:textId="442C2750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Cunoștințe teoretice și practice, precum și abilități profesionale necesare pentru a îndeplini în mod optim sarcinile și atribuțiile de serviciu</w:t>
            </w:r>
          </w:p>
        </w:tc>
      </w:tr>
      <w:tr w:rsidR="00117CF5" w:rsidRPr="00DF2958" w14:paraId="4A928725" w14:textId="77777777" w:rsidTr="00DF29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6E255" w14:textId="36F11062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9B0D1" w14:textId="7086D850" w:rsidR="00117CF5" w:rsidRPr="00380D75" w:rsidRDefault="00117CF5" w:rsidP="00117CF5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Calitatea, operativitatea și eficiența activităților desfășurate</w:t>
            </w:r>
          </w:p>
          <w:p w14:paraId="48F59F09" w14:textId="77777777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C0E74" w14:textId="77777777" w:rsidR="00117CF5" w:rsidRPr="00380D75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Capacitatea de a realiza sarcinile şi atribuţiile de serviciu în conformitate cu termenele stabilite, cu costuri şi resurse minime.</w:t>
            </w:r>
          </w:p>
          <w:p w14:paraId="11E2F30A" w14:textId="79534DA1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Capacitatea de a depăşi obstacolele sau dificultăţile intervenite în activitatea curentă, prin identificarea soluţiilor adecvate de rezolvare şi asumarea riscurilor identificate</w:t>
            </w:r>
          </w:p>
        </w:tc>
      </w:tr>
      <w:tr w:rsidR="00117CF5" w:rsidRPr="00DF2958" w14:paraId="4BDD21F5" w14:textId="77777777" w:rsidTr="008F2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17612" w14:textId="6A377DAF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B8CB2" w14:textId="13C982D4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6B18A4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Perfecționarea pregătirii profesionale 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161AF" w14:textId="0BD6235C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creştere permanentă a performanţelor profesionale, de îmbunătăţire a rezultatelor activităţii curente prin punerea în practică a cunoştinţelor şi abilităţilor dobândite</w:t>
            </w:r>
          </w:p>
        </w:tc>
      </w:tr>
      <w:tr w:rsidR="00117CF5" w:rsidRPr="00DF2958" w14:paraId="73F97973" w14:textId="77777777" w:rsidTr="00DF29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A7922" w14:textId="6CB2A6D9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1</w:t>
            </w:r>
            <w:r w:rsidR="00FC7824">
              <w:rPr>
                <w:rFonts w:ascii="Montserrat Light" w:eastAsia="Times New Roman" w:hAnsi="Montserrat Light" w:cs="Calibri Light"/>
                <w:noProof/>
                <w:lang w:eastAsia="ro-RO"/>
              </w:rPr>
              <w:t>1</w:t>
            </w:r>
            <w:r>
              <w:rPr>
                <w:rFonts w:ascii="Montserrat Light" w:eastAsia="Times New Roman" w:hAnsi="Montserrat Light" w:cs="Calibri Light"/>
                <w:noProof/>
                <w:lang w:eastAsia="ro-RO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5FE6B" w14:textId="060913C8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>Comunicare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205CD" w14:textId="77777777" w:rsidR="00117CF5" w:rsidRPr="00C84669" w:rsidRDefault="00117CF5" w:rsidP="00117CF5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84669">
              <w:rPr>
                <w:rFonts w:ascii="Montserrat Light" w:hAnsi="Montserrat Light"/>
                <w:noProof/>
                <w:lang w:val="ro-RO"/>
              </w:rPr>
              <w:t>Capacita</w:t>
            </w:r>
            <w:r>
              <w:rPr>
                <w:rFonts w:ascii="Montserrat Light" w:hAnsi="Montserrat Light"/>
                <w:noProof/>
                <w:lang w:val="ro-RO"/>
              </w:rPr>
              <w:t>t</w:t>
            </w:r>
            <w:r w:rsidRPr="00C84669">
              <w:rPr>
                <w:rFonts w:ascii="Montserrat Light" w:hAnsi="Montserrat Light"/>
                <w:noProof/>
                <w:lang w:val="ro-RO"/>
              </w:rPr>
              <w:t>ea de a comunica în mod clar, coerent şi eficient cu colegii, conducătorii şi terţe persoane din afara instituţiei, în formă scrisă şi verbală  (claritatea ideilor, logica, capacitatea</w:t>
            </w:r>
          </w:p>
          <w:p w14:paraId="704570CC" w14:textId="77777777" w:rsidR="00117CF5" w:rsidRPr="00C84669" w:rsidRDefault="00117CF5" w:rsidP="00117CF5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84669">
              <w:rPr>
                <w:rFonts w:ascii="Montserrat Light" w:hAnsi="Montserrat Light"/>
                <w:noProof/>
                <w:lang w:val="ro-RO"/>
              </w:rPr>
              <w:t>de a-si adapta mesajul astfel încât să se faca înţeles şi de nespecialişti, concizia în scris,</w:t>
            </w:r>
          </w:p>
          <w:p w14:paraId="2AFE2C62" w14:textId="33052E88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C84669">
              <w:rPr>
                <w:rFonts w:ascii="Montserrat Light" w:hAnsi="Montserrat Light"/>
                <w:noProof/>
                <w:lang w:val="ro-RO"/>
              </w:rPr>
              <w:t>fluenţa si acurateţea stilului folosit în documentele scrise);</w:t>
            </w:r>
          </w:p>
        </w:tc>
      </w:tr>
      <w:tr w:rsidR="00117CF5" w:rsidRPr="00DF2958" w14:paraId="6A60EFD7" w14:textId="77777777" w:rsidTr="008F2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5266A" w14:textId="51D4A147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1</w:t>
            </w:r>
            <w:r w:rsidR="00FC7824">
              <w:rPr>
                <w:rFonts w:ascii="Montserrat Light" w:eastAsia="Times New Roman" w:hAnsi="Montserrat Light" w:cs="Calibri Light"/>
                <w:noProof/>
                <w:lang w:eastAsia="ro-RO"/>
              </w:rPr>
              <w:t>2</w:t>
            </w: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F913D" w14:textId="6D1615D3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>Disciplină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3BE1B" w14:textId="18005A6D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CD5969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Respectarea termenelor date pentru realizarea sarcinilor;                                                                  solutionarea problemelor curente în termenele stabilite;                                                                                  rezolvarea în timp util a sarcinilor primite.                                                                                                utilizarea eficienta a resurselor (materiale, financiare, umane etc.)                                                                                                                                                   </w:t>
            </w:r>
          </w:p>
        </w:tc>
      </w:tr>
      <w:tr w:rsidR="00117CF5" w:rsidRPr="00DF2958" w14:paraId="2D56A872" w14:textId="77777777" w:rsidTr="008F2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E09BC" w14:textId="4827D4BD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1</w:t>
            </w:r>
            <w:r w:rsidR="00FC7824">
              <w:rPr>
                <w:rFonts w:ascii="Montserrat Light" w:eastAsia="Times New Roman" w:hAnsi="Montserrat Light" w:cs="Calibri Light"/>
                <w:noProof/>
                <w:lang w:eastAsia="ro-RO"/>
              </w:rPr>
              <w:t>3</w:t>
            </w: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1E378" w14:textId="77777777" w:rsidR="00117CF5" w:rsidRPr="00CD5969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CD5969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Rezistenţa la stres </w:t>
            </w:r>
          </w:p>
          <w:p w14:paraId="0D403DFA" w14:textId="77777777" w:rsidR="00117CF5" w:rsidRPr="00CD5969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CD5969">
              <w:rPr>
                <w:rFonts w:ascii="Montserrat Light" w:eastAsia="Times New Roman" w:hAnsi="Montserrat Light" w:cs="Calibri Light"/>
                <w:noProof/>
                <w:lang w:val="fr-FR"/>
              </w:rPr>
              <w:t>și adaptabilitate</w:t>
            </w:r>
          </w:p>
          <w:p w14:paraId="5CAF1132" w14:textId="035025AC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BD8CD" w14:textId="77777777" w:rsidR="00117CF5" w:rsidRPr="00CD5969" w:rsidRDefault="00117CF5" w:rsidP="00117CF5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t>Capacitatea de acţiune şi de efort fizic/intelectual în condiţii de</w:t>
            </w:r>
          </w:p>
          <w:p w14:paraId="3578F123" w14:textId="77777777" w:rsidR="00117CF5" w:rsidRPr="00CD5969" w:rsidRDefault="00117CF5" w:rsidP="00117CF5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t>stres, capacitatea de a executa activitate intensă şi eficientă, capacitatea de menţinere a</w:t>
            </w:r>
          </w:p>
          <w:p w14:paraId="7BC79C2F" w14:textId="77777777" w:rsidR="00117CF5" w:rsidRPr="00CD5969" w:rsidRDefault="00117CF5" w:rsidP="00117CF5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t>calmului şi discernământului în situaţii tensionate;</w:t>
            </w:r>
          </w:p>
          <w:p w14:paraId="33BFBA6D" w14:textId="77777777" w:rsidR="00117CF5" w:rsidRPr="00CD5969" w:rsidRDefault="00117CF5" w:rsidP="00117CF5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t xml:space="preserve">atitudine pozitiva fata de schimbari </w:t>
            </w:r>
          </w:p>
          <w:p w14:paraId="5D5FAB1B" w14:textId="77777777" w:rsidR="00117CF5" w:rsidRPr="00CD5969" w:rsidRDefault="00117CF5" w:rsidP="00117CF5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CD5969">
              <w:rPr>
                <w:rFonts w:ascii="Montserrat Light" w:hAnsi="Montserrat Light"/>
                <w:noProof/>
                <w:lang w:val="ro-RO"/>
              </w:rPr>
              <w:t xml:space="preserve">(receptivitatea si adaptarea la schimbari;                                                                                                            elaborarea unor propuneri pertinente de shimbari în domeniul sau de activitate;                                   promovarea schimbarilor pentru cresterea eficientei în activitatea pe care o desfasoara)                    </w:t>
            </w:r>
          </w:p>
          <w:p w14:paraId="433397E3" w14:textId="6099BB85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</w:p>
        </w:tc>
      </w:tr>
      <w:tr w:rsidR="00117CF5" w:rsidRPr="00DF2958" w14:paraId="5612AF5A" w14:textId="77777777" w:rsidTr="00DF29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8F41A" w14:textId="5320F0BF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1</w:t>
            </w:r>
            <w:r w:rsidR="00FC7824">
              <w:rPr>
                <w:rFonts w:ascii="Montserrat Light" w:eastAsia="Times New Roman" w:hAnsi="Montserrat Light" w:cs="Calibri Light"/>
                <w:noProof/>
                <w:lang w:eastAsia="ro-RO"/>
              </w:rPr>
              <w:t>4</w:t>
            </w: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C266D" w14:textId="77777777" w:rsidR="00117CF5" w:rsidRPr="00CD5969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</w:p>
          <w:p w14:paraId="51098FB7" w14:textId="498AF724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CD5969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asumare a responsabilităţii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4C80" w14:textId="7C6BDA64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desfăşura în mod curent, la solicitarea superiorilor ierarhici, activităţi care depăşesc cadrul de responsabilitate definit conform fişei postului; capacitatea de a accepta erorile sau, după caz, deficienţele propriei activităţi şi de a răspunde pentru acestea; capacitatea de a învăţa din propriile greşeli</w:t>
            </w:r>
          </w:p>
        </w:tc>
      </w:tr>
      <w:tr w:rsidR="00117CF5" w:rsidRPr="00DF2958" w14:paraId="0923D545" w14:textId="77777777" w:rsidTr="00DF29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A1789" w14:textId="467F4F5F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1</w:t>
            </w:r>
            <w:r w:rsidR="00FC7824">
              <w:rPr>
                <w:rFonts w:ascii="Montserrat Light" w:eastAsia="Times New Roman" w:hAnsi="Montserrat Light" w:cs="Calibri Light"/>
                <w:noProof/>
                <w:lang w:eastAsia="ro-RO"/>
              </w:rPr>
              <w:t>5</w:t>
            </w:r>
            <w:r w:rsidRPr="00DF2958">
              <w:rPr>
                <w:rFonts w:ascii="Montserrat Light" w:eastAsia="Times New Roman" w:hAnsi="Montserrat Light" w:cs="Calibri Light"/>
                <w:noProof/>
                <w:lang w:eastAsia="ro-RO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5A143" w14:textId="77777777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>Integritate morală și etică profesională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4D8C" w14:textId="77777777" w:rsidR="00117CF5" w:rsidRPr="00DF2958" w:rsidRDefault="00117CF5" w:rsidP="00117CF5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Înțelegerea și respectarea principiilor de moralitate și etică socio-profesională </w:t>
            </w:r>
          </w:p>
        </w:tc>
      </w:tr>
    </w:tbl>
    <w:p w14:paraId="3EB970A3" w14:textId="77777777" w:rsidR="00DF2958" w:rsidRPr="00DF2958" w:rsidRDefault="00DF2958" w:rsidP="00C54EB4">
      <w:pPr>
        <w:spacing w:line="240" w:lineRule="auto"/>
        <w:jc w:val="both"/>
        <w:rPr>
          <w:rFonts w:ascii="Montserrat Light" w:eastAsia="Times New Roman" w:hAnsi="Montserrat Light" w:cs="Calibri Light"/>
          <w:noProof/>
          <w:shd w:val="clear" w:color="auto" w:fill="FFFFFF"/>
          <w:lang w:eastAsia="ro-RO"/>
        </w:rPr>
      </w:pPr>
    </w:p>
    <w:p w14:paraId="73087596" w14:textId="77777777" w:rsidR="00FC7824" w:rsidRDefault="00FC7824" w:rsidP="00C54EB4">
      <w:pPr>
        <w:spacing w:line="240" w:lineRule="auto"/>
        <w:ind w:left="284"/>
        <w:jc w:val="both"/>
        <w:rPr>
          <w:rFonts w:ascii="Montserrat Light" w:hAnsi="Montserrat Light" w:cs="Courier New"/>
          <w:b/>
        </w:rPr>
      </w:pPr>
    </w:p>
    <w:p w14:paraId="16D825A7" w14:textId="77777777" w:rsidR="00FC7824" w:rsidRDefault="00FC7824" w:rsidP="00C54EB4">
      <w:pPr>
        <w:spacing w:line="240" w:lineRule="auto"/>
        <w:ind w:left="284"/>
        <w:jc w:val="both"/>
        <w:rPr>
          <w:rFonts w:ascii="Montserrat Light" w:hAnsi="Montserrat Light" w:cs="Courier New"/>
          <w:b/>
        </w:rPr>
      </w:pPr>
    </w:p>
    <w:p w14:paraId="33936C22" w14:textId="77777777" w:rsidR="00FC7824" w:rsidRDefault="00FC7824" w:rsidP="00C54EB4">
      <w:pPr>
        <w:spacing w:line="240" w:lineRule="auto"/>
        <w:ind w:left="284"/>
        <w:jc w:val="both"/>
        <w:rPr>
          <w:rFonts w:ascii="Montserrat Light" w:hAnsi="Montserrat Light" w:cs="Courier New"/>
          <w:b/>
        </w:rPr>
      </w:pPr>
    </w:p>
    <w:p w14:paraId="6B22FC5F" w14:textId="7D2946F0" w:rsidR="00DF2958" w:rsidRPr="00DF2958" w:rsidRDefault="00DF2958" w:rsidP="00C54EB4">
      <w:pPr>
        <w:spacing w:line="240" w:lineRule="auto"/>
        <w:ind w:left="284"/>
        <w:jc w:val="both"/>
        <w:rPr>
          <w:rFonts w:ascii="Montserrat Light" w:hAnsi="Montserrat Light"/>
          <w:b/>
          <w:shd w:val="clear" w:color="auto" w:fill="FFFFFF"/>
        </w:rPr>
      </w:pPr>
      <w:r w:rsidRPr="00DF2958">
        <w:rPr>
          <w:rFonts w:ascii="Montserrat Light" w:hAnsi="Montserrat Light" w:cs="Courier New"/>
          <w:b/>
        </w:rPr>
        <w:lastRenderedPageBreak/>
        <w:t xml:space="preserve">III. CRITERII DE EVALUARE A </w:t>
      </w:r>
      <w:r w:rsidR="006B18A4">
        <w:rPr>
          <w:rFonts w:ascii="Montserrat Light" w:eastAsia="Times New Roman" w:hAnsi="Montserrat Light"/>
          <w:b/>
          <w:bCs/>
          <w:noProof/>
          <w:lang w:val="fr-FR" w:eastAsia="ro-RO"/>
        </w:rPr>
        <w:t xml:space="preserve">PERFORMANȚELOR PROFESIONALE INDIVIDUALE </w:t>
      </w:r>
      <w:r w:rsidRPr="00DF2958">
        <w:rPr>
          <w:rFonts w:ascii="Montserrat Light" w:hAnsi="Montserrat Light" w:cs="Courier New"/>
          <w:b/>
        </w:rPr>
        <w:t xml:space="preserve">PENTRU PERSONALUL CONTRACTUAL </w:t>
      </w:r>
      <w:r w:rsidRPr="00DF2958">
        <w:rPr>
          <w:rFonts w:ascii="Montserrat Light" w:hAnsi="Montserrat Light"/>
          <w:b/>
        </w:rPr>
        <w:t xml:space="preserve">CARE OCUPĂ FUNCȚII COMUNE ÎN SECTORUL BUGETAR ȘI CARE DESFĂȘOARĂ </w:t>
      </w:r>
      <w:r w:rsidRPr="00DF2958">
        <w:rPr>
          <w:rFonts w:ascii="Montserrat Light" w:hAnsi="Montserrat Light"/>
          <w:b/>
          <w:shd w:val="clear" w:color="auto" w:fill="FFFFFF"/>
        </w:rPr>
        <w:t>ACTIVITATE DE SECRETARIAT-ADMINISTRATIV, GOSPODĂRIRE, ÎNTREŢINERE-REPARAŢII ŞI DE DESERVIRE</w:t>
      </w:r>
    </w:p>
    <w:p w14:paraId="3838BC94" w14:textId="77777777" w:rsidR="00DF2958" w:rsidRPr="00DF2958" w:rsidRDefault="00DF2958" w:rsidP="00C54EB4">
      <w:pPr>
        <w:spacing w:line="240" w:lineRule="auto"/>
        <w:ind w:left="426"/>
        <w:jc w:val="both"/>
        <w:rPr>
          <w:rFonts w:ascii="Montserrat Light" w:eastAsia="Times New Roman" w:hAnsi="Montserrat Light" w:cs="Calibri Light"/>
          <w:noProof/>
          <w:shd w:val="clear" w:color="auto" w:fill="FFFFFF"/>
          <w:lang w:eastAsia="ro-RO"/>
        </w:rPr>
      </w:pPr>
    </w:p>
    <w:tbl>
      <w:tblPr>
        <w:tblW w:w="981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475"/>
        <w:gridCol w:w="6678"/>
      </w:tblGrid>
      <w:tr w:rsidR="00DF2958" w:rsidRPr="00DF2958" w14:paraId="36A38AD2" w14:textId="77777777" w:rsidTr="003C5FBC">
        <w:tc>
          <w:tcPr>
            <w:tcW w:w="657" w:type="dxa"/>
          </w:tcPr>
          <w:p w14:paraId="73A73B2D" w14:textId="77777777" w:rsidR="00DF2958" w:rsidRPr="00DF2958" w:rsidRDefault="00DF2958" w:rsidP="00C54EB4">
            <w:pPr>
              <w:pStyle w:val="Frspaiere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DF2958">
              <w:rPr>
                <w:rFonts w:ascii="Montserrat Light" w:hAnsi="Montserrat Light"/>
                <w:b/>
                <w:sz w:val="20"/>
                <w:szCs w:val="20"/>
              </w:rPr>
              <w:t>NR.</w:t>
            </w:r>
          </w:p>
          <w:p w14:paraId="71961D23" w14:textId="77777777" w:rsidR="00DF2958" w:rsidRPr="00DF2958" w:rsidRDefault="00DF2958" w:rsidP="00C54EB4">
            <w:pPr>
              <w:pStyle w:val="Frspaiere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DF2958">
              <w:rPr>
                <w:rFonts w:ascii="Montserrat Light" w:hAnsi="Montserrat Light"/>
                <w:b/>
                <w:sz w:val="20"/>
                <w:szCs w:val="20"/>
              </w:rPr>
              <w:t>CRT.</w:t>
            </w:r>
          </w:p>
        </w:tc>
        <w:tc>
          <w:tcPr>
            <w:tcW w:w="2475" w:type="dxa"/>
          </w:tcPr>
          <w:p w14:paraId="26E8C838" w14:textId="77777777" w:rsidR="00DF2958" w:rsidRPr="00DF2958" w:rsidRDefault="00DF2958" w:rsidP="00AF134D">
            <w:pPr>
              <w:pStyle w:val="Frspaiere"/>
              <w:rPr>
                <w:rFonts w:ascii="Montserrat Light" w:hAnsi="Montserrat Light"/>
                <w:sz w:val="20"/>
                <w:szCs w:val="20"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/>
              </w:rPr>
              <w:t>CRITERII DE EVALUARE A ACTIVITĂȚII PROFESIONALE</w:t>
            </w:r>
          </w:p>
        </w:tc>
        <w:tc>
          <w:tcPr>
            <w:tcW w:w="6678" w:type="dxa"/>
            <w:vAlign w:val="center"/>
          </w:tcPr>
          <w:p w14:paraId="4B55D39A" w14:textId="77777777" w:rsidR="00DF2958" w:rsidRPr="00DF2958" w:rsidRDefault="00DF2958" w:rsidP="00C54EB4">
            <w:pPr>
              <w:pStyle w:val="Frspaiere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DF2958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eastAsia="ro-RO"/>
              </w:rPr>
              <w:t>DEFINIREA CRITERIULUI</w:t>
            </w:r>
          </w:p>
        </w:tc>
      </w:tr>
      <w:tr w:rsidR="00DF2958" w:rsidRPr="00DF2958" w14:paraId="70CDC1B7" w14:textId="77777777" w:rsidTr="003C5FBC">
        <w:tc>
          <w:tcPr>
            <w:tcW w:w="657" w:type="dxa"/>
            <w:vAlign w:val="center"/>
          </w:tcPr>
          <w:p w14:paraId="3B1165E4" w14:textId="77777777" w:rsidR="00DF2958" w:rsidRPr="00DF2958" w:rsidRDefault="00DF2958" w:rsidP="00C54EB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DF2958">
              <w:rPr>
                <w:rFonts w:ascii="Montserrat Light" w:hAnsi="Montserrat Light"/>
              </w:rPr>
              <w:t>1.</w:t>
            </w:r>
          </w:p>
        </w:tc>
        <w:tc>
          <w:tcPr>
            <w:tcW w:w="2475" w:type="dxa"/>
            <w:vAlign w:val="center"/>
          </w:tcPr>
          <w:p w14:paraId="257EC03C" w14:textId="77777777" w:rsidR="00DF2958" w:rsidRPr="00DF2958" w:rsidRDefault="00DF2958" w:rsidP="00C54EB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DF2958">
              <w:rPr>
                <w:rFonts w:ascii="Montserrat Light" w:hAnsi="Montserrat Light"/>
              </w:rPr>
              <w:t>Cunostinte profesionale si abilități</w:t>
            </w:r>
          </w:p>
        </w:tc>
        <w:tc>
          <w:tcPr>
            <w:tcW w:w="6678" w:type="dxa"/>
          </w:tcPr>
          <w:p w14:paraId="0AA18090" w14:textId="09E4F65C" w:rsidR="00DF2958" w:rsidRPr="00DF7251" w:rsidRDefault="00DF7251" w:rsidP="00DF7251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Cunoștințe teoretice și practice, precum și abilități profesionale necesare pentru a îndeplini în mod optim sarcinile și atribuțiile de serviciu</w:t>
            </w:r>
          </w:p>
        </w:tc>
      </w:tr>
      <w:tr w:rsidR="00DF2958" w:rsidRPr="00DF2958" w14:paraId="2758F59E" w14:textId="77777777" w:rsidTr="003C5FBC">
        <w:tc>
          <w:tcPr>
            <w:tcW w:w="657" w:type="dxa"/>
            <w:vAlign w:val="center"/>
          </w:tcPr>
          <w:p w14:paraId="208D8C88" w14:textId="77777777" w:rsidR="00DF2958" w:rsidRPr="00DF2958" w:rsidRDefault="00DF2958" w:rsidP="00C54EB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DF2958">
              <w:rPr>
                <w:rFonts w:ascii="Montserrat Light" w:hAnsi="Montserrat Light"/>
              </w:rPr>
              <w:t>2.</w:t>
            </w:r>
          </w:p>
        </w:tc>
        <w:tc>
          <w:tcPr>
            <w:tcW w:w="2475" w:type="dxa"/>
            <w:vAlign w:val="center"/>
          </w:tcPr>
          <w:p w14:paraId="6A9FD52B" w14:textId="77777777" w:rsidR="00FC7824" w:rsidRPr="00380D75" w:rsidRDefault="00DF2958" w:rsidP="00FC7824">
            <w:pPr>
              <w:spacing w:line="240" w:lineRule="auto"/>
              <w:rPr>
                <w:rFonts w:ascii="Montserrat Light" w:eastAsia="Times New Roman" w:hAnsi="Montserrat Light" w:cs="Calibri Light"/>
                <w:noProof/>
              </w:rPr>
            </w:pPr>
            <w:r w:rsidRPr="00DF2958">
              <w:rPr>
                <w:rFonts w:ascii="Montserrat Light" w:hAnsi="Montserrat Light"/>
              </w:rPr>
              <w:t xml:space="preserve">Calitatea, operativitatea și eficiența </w:t>
            </w:r>
            <w:r w:rsidR="00FC7824" w:rsidRPr="00380D75">
              <w:rPr>
                <w:rFonts w:ascii="Montserrat Light" w:eastAsia="Times New Roman" w:hAnsi="Montserrat Light" w:cs="Calibri Light"/>
                <w:noProof/>
              </w:rPr>
              <w:t>activităților desfășurate</w:t>
            </w:r>
          </w:p>
          <w:p w14:paraId="71550B67" w14:textId="10C1C6EA" w:rsidR="00DF2958" w:rsidRPr="00DF2958" w:rsidRDefault="00DF2958" w:rsidP="00C54EB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DF2958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6678" w:type="dxa"/>
          </w:tcPr>
          <w:p w14:paraId="5AD8AC65" w14:textId="77777777" w:rsidR="00DF7251" w:rsidRPr="00380D75" w:rsidRDefault="00DF7251" w:rsidP="00DF7251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Capacitatea de a realiza sarcinile şi atribuţiile de serviciu în conformitate cu termenele stabilite, cu costuri şi resurse minime.</w:t>
            </w:r>
          </w:p>
          <w:p w14:paraId="66A371FD" w14:textId="455A89FD" w:rsidR="00DF2958" w:rsidRPr="00DF2958" w:rsidRDefault="00DF7251" w:rsidP="00DF7251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r w:rsidRPr="00380D75">
              <w:rPr>
                <w:rFonts w:ascii="Montserrat Light" w:eastAsia="Times New Roman" w:hAnsi="Montserrat Light" w:cs="Calibri Light"/>
                <w:noProof/>
              </w:rPr>
              <w:t>Capacitatea de a depăşi obstacolele sau dificultăţile intervenite în activitatea curentă, prin identificarea soluţiilor adecvate de rezolvare şi asumarea riscurilor identificate</w:t>
            </w:r>
          </w:p>
        </w:tc>
      </w:tr>
      <w:tr w:rsidR="00DF2958" w:rsidRPr="00DF2958" w14:paraId="30F1E4FF" w14:textId="77777777" w:rsidTr="003C5FBC">
        <w:tc>
          <w:tcPr>
            <w:tcW w:w="657" w:type="dxa"/>
            <w:vAlign w:val="center"/>
          </w:tcPr>
          <w:p w14:paraId="1AD367CC" w14:textId="77777777" w:rsidR="00DF2958" w:rsidRPr="00DF2958" w:rsidRDefault="00DF2958" w:rsidP="00C54EB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DF2958">
              <w:rPr>
                <w:rFonts w:ascii="Montserrat Light" w:hAnsi="Montserrat Light"/>
              </w:rPr>
              <w:t>3.</w:t>
            </w:r>
          </w:p>
        </w:tc>
        <w:tc>
          <w:tcPr>
            <w:tcW w:w="2475" w:type="dxa"/>
            <w:vAlign w:val="center"/>
          </w:tcPr>
          <w:p w14:paraId="3B41B5D5" w14:textId="77777777" w:rsidR="00DF2958" w:rsidRPr="00DF2958" w:rsidRDefault="00DF2958" w:rsidP="00C54EB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DF2958">
              <w:rPr>
                <w:rFonts w:ascii="Montserrat Light" w:hAnsi="Montserrat Light"/>
              </w:rPr>
              <w:t>Capacitatea de asumare a responsabilității</w:t>
            </w:r>
          </w:p>
        </w:tc>
        <w:tc>
          <w:tcPr>
            <w:tcW w:w="6678" w:type="dxa"/>
          </w:tcPr>
          <w:p w14:paraId="62E9731C" w14:textId="77777777" w:rsidR="00DF2958" w:rsidRPr="00DF2958" w:rsidRDefault="00DF2958" w:rsidP="00C54EB4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accepta erorile sau, după caz, deficienţele propriei activităţi şi de a răspunde pentru acestea; capacitatea de a învăţa din propriile greşeli</w:t>
            </w:r>
          </w:p>
        </w:tc>
      </w:tr>
      <w:tr w:rsidR="00DF2958" w:rsidRPr="00DF2958" w14:paraId="4251B1B5" w14:textId="77777777" w:rsidTr="003C5FBC">
        <w:tc>
          <w:tcPr>
            <w:tcW w:w="657" w:type="dxa"/>
            <w:vAlign w:val="center"/>
          </w:tcPr>
          <w:p w14:paraId="4AEACCB9" w14:textId="77777777" w:rsidR="00DF2958" w:rsidRPr="00DF2958" w:rsidRDefault="00DF2958" w:rsidP="00C54EB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DF2958">
              <w:rPr>
                <w:rFonts w:ascii="Montserrat Light" w:hAnsi="Montserrat Light"/>
              </w:rPr>
              <w:t>4.</w:t>
            </w:r>
          </w:p>
        </w:tc>
        <w:tc>
          <w:tcPr>
            <w:tcW w:w="2475" w:type="dxa"/>
            <w:vAlign w:val="center"/>
          </w:tcPr>
          <w:p w14:paraId="2CBCB6FD" w14:textId="77777777" w:rsidR="00DF2958" w:rsidRPr="00DF2958" w:rsidRDefault="00DF2958" w:rsidP="00C54EB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autoperfecţionare şi de valorificare a experienţei dobândite</w:t>
            </w:r>
          </w:p>
        </w:tc>
        <w:tc>
          <w:tcPr>
            <w:tcW w:w="6678" w:type="dxa"/>
          </w:tcPr>
          <w:p w14:paraId="5EC4E352" w14:textId="77777777" w:rsidR="00DF2958" w:rsidRPr="00DF2958" w:rsidRDefault="00DF2958" w:rsidP="00C54EB4">
            <w:pPr>
              <w:pStyle w:val="Frspaiere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îmbunătăţire permanentă a rezultatelor activităţii curente prin punerea în practică a cunoştinţelor şi abilităţilor dobândite</w:t>
            </w:r>
          </w:p>
        </w:tc>
      </w:tr>
      <w:tr w:rsidR="00DF7251" w:rsidRPr="00DF2958" w14:paraId="52D26BA5" w14:textId="77777777" w:rsidTr="003C5FBC">
        <w:tc>
          <w:tcPr>
            <w:tcW w:w="657" w:type="dxa"/>
            <w:vAlign w:val="center"/>
          </w:tcPr>
          <w:p w14:paraId="431372B5" w14:textId="4FC7F887" w:rsidR="00DF7251" w:rsidRPr="00DF2958" w:rsidRDefault="00DF7251" w:rsidP="00DF7251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5.</w:t>
            </w:r>
          </w:p>
        </w:tc>
        <w:tc>
          <w:tcPr>
            <w:tcW w:w="2475" w:type="dxa"/>
            <w:vAlign w:val="center"/>
          </w:tcPr>
          <w:p w14:paraId="5C24501C" w14:textId="2F149F64" w:rsidR="00DF7251" w:rsidRPr="00DF2958" w:rsidRDefault="00DF7251" w:rsidP="00DF7251">
            <w:pPr>
              <w:pStyle w:val="Frspaiere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>
              <w:rPr>
                <w:rFonts w:ascii="Montserrat Light" w:eastAsia="Times New Roman" w:hAnsi="Montserrat Light" w:cs="Calibri Light"/>
                <w:noProof/>
                <w:lang w:val="fr-FR"/>
              </w:rPr>
              <w:t>Disciplină</w:t>
            </w:r>
          </w:p>
        </w:tc>
        <w:tc>
          <w:tcPr>
            <w:tcW w:w="6678" w:type="dxa"/>
          </w:tcPr>
          <w:p w14:paraId="78223183" w14:textId="4533993E" w:rsidR="00DF7251" w:rsidRPr="00DF2958" w:rsidRDefault="00DF7251" w:rsidP="00DF7251">
            <w:pPr>
              <w:pStyle w:val="Frspaiere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CD5969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Respectarea termenelor date pentru realizarea sarcinilor;                                                                  solutionarea problemelor curente în termenele stabilite;                                                                                  rezolvarea în timp util a sarcinilor primite.                                                                                                utilizarea eficienta a resurselor (materiale, financiare, umane etc.)                                                                                                                                                   </w:t>
            </w:r>
          </w:p>
        </w:tc>
      </w:tr>
      <w:tr w:rsidR="00DF7251" w:rsidRPr="00DF2958" w14:paraId="45ECD73D" w14:textId="77777777" w:rsidTr="003C5FBC">
        <w:tc>
          <w:tcPr>
            <w:tcW w:w="657" w:type="dxa"/>
            <w:vAlign w:val="center"/>
          </w:tcPr>
          <w:p w14:paraId="531B3C54" w14:textId="6CB25358" w:rsidR="00DF7251" w:rsidRPr="00DF2958" w:rsidRDefault="00DF7251" w:rsidP="00DF7251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6</w:t>
            </w:r>
            <w:r w:rsidRPr="00DF2958">
              <w:rPr>
                <w:rFonts w:ascii="Montserrat Light" w:hAnsi="Montserrat Light"/>
              </w:rPr>
              <w:t>.</w:t>
            </w:r>
          </w:p>
        </w:tc>
        <w:tc>
          <w:tcPr>
            <w:tcW w:w="2475" w:type="dxa"/>
            <w:vAlign w:val="center"/>
          </w:tcPr>
          <w:p w14:paraId="56E6389B" w14:textId="39849FB7" w:rsidR="00DF7251" w:rsidRPr="00DF2958" w:rsidRDefault="00DF7251" w:rsidP="00DF7251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>Integritate morală și etică profesională</w:t>
            </w:r>
          </w:p>
        </w:tc>
        <w:tc>
          <w:tcPr>
            <w:tcW w:w="6678" w:type="dxa"/>
          </w:tcPr>
          <w:p w14:paraId="504D70CA" w14:textId="2806D06D" w:rsidR="00DF7251" w:rsidRPr="00DF2958" w:rsidRDefault="00DF7251" w:rsidP="00DF7251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r w:rsidRPr="00DF2958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Înțelegerea și respectarea principiilor de moralitate și etică socio-profesională </w:t>
            </w:r>
          </w:p>
        </w:tc>
      </w:tr>
      <w:tr w:rsidR="00DF7251" w:rsidRPr="00DF2958" w14:paraId="16419FC4" w14:textId="77777777" w:rsidTr="003C5FBC">
        <w:tc>
          <w:tcPr>
            <w:tcW w:w="657" w:type="dxa"/>
            <w:vAlign w:val="center"/>
          </w:tcPr>
          <w:p w14:paraId="2A0A218B" w14:textId="3EB13665" w:rsidR="00DF7251" w:rsidRPr="00DF2958" w:rsidRDefault="00DF7251" w:rsidP="00DF7251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7</w:t>
            </w:r>
            <w:r w:rsidRPr="00DF2958">
              <w:rPr>
                <w:rFonts w:ascii="Montserrat Light" w:hAnsi="Montserrat Light"/>
              </w:rPr>
              <w:t>.</w:t>
            </w:r>
          </w:p>
        </w:tc>
        <w:tc>
          <w:tcPr>
            <w:tcW w:w="2475" w:type="dxa"/>
            <w:vAlign w:val="center"/>
          </w:tcPr>
          <w:p w14:paraId="61B597ED" w14:textId="77777777" w:rsidR="00DF7251" w:rsidRPr="00DF2958" w:rsidRDefault="00DF7251" w:rsidP="00DF7251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DF2958">
              <w:rPr>
                <w:rFonts w:ascii="Montserrat Light" w:hAnsi="Montserrat Light"/>
                <w:lang w:val="fr-FR"/>
              </w:rPr>
              <w:t>Respectarea normelor de protecţia muncii (PM) şi PSI</w:t>
            </w:r>
          </w:p>
        </w:tc>
        <w:tc>
          <w:tcPr>
            <w:tcW w:w="6678" w:type="dxa"/>
          </w:tcPr>
          <w:p w14:paraId="0E92556A" w14:textId="77777777" w:rsidR="00DF7251" w:rsidRPr="00DF2958" w:rsidRDefault="00DF7251" w:rsidP="00DF7251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r w:rsidRPr="00DF2958">
              <w:rPr>
                <w:rStyle w:val="hgkelc"/>
                <w:rFonts w:ascii="Montserrat Light" w:hAnsi="Montserrat Light" w:cs="Arial"/>
                <w:color w:val="202124"/>
                <w:shd w:val="clear" w:color="auto" w:fill="FFFFFF"/>
              </w:rPr>
              <w:t>D</w:t>
            </w:r>
            <w:r w:rsidRPr="00DF2958">
              <w:rPr>
                <w:rStyle w:val="hgkelc"/>
                <w:rFonts w:ascii="Montserrat Light" w:hAnsi="Montserrat Light"/>
                <w:color w:val="202124"/>
                <w:shd w:val="clear" w:color="auto" w:fill="FFFFFF"/>
              </w:rPr>
              <w:t xml:space="preserve">isponibilitatea de a respecta și  aplica </w:t>
            </w:r>
            <w:r w:rsidRPr="00DF2958">
              <w:rPr>
                <w:rStyle w:val="hgkelc"/>
                <w:rFonts w:ascii="Montserrat Light" w:hAnsi="Montserrat Light" w:cs="Arial"/>
                <w:color w:val="202124"/>
                <w:shd w:val="clear" w:color="auto" w:fill="FFFFFF"/>
              </w:rPr>
              <w:t xml:space="preserve"> măsuri pentru menținerea sănătății și a capacității de muncă </w:t>
            </w:r>
          </w:p>
          <w:p w14:paraId="1EE36FB8" w14:textId="77777777" w:rsidR="00DF7251" w:rsidRPr="00DF2958" w:rsidRDefault="00DF7251" w:rsidP="00DF7251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</w:tbl>
    <w:p w14:paraId="6E9AE556" w14:textId="77777777" w:rsidR="00DF2958" w:rsidRPr="00DF2958" w:rsidRDefault="00DF2958" w:rsidP="00C54EB4">
      <w:pPr>
        <w:spacing w:line="240" w:lineRule="auto"/>
        <w:ind w:left="426"/>
        <w:jc w:val="both"/>
        <w:rPr>
          <w:rFonts w:ascii="Montserrat Light" w:eastAsia="Times New Roman" w:hAnsi="Montserrat Light" w:cs="Calibri Light"/>
          <w:noProof/>
          <w:shd w:val="clear" w:color="auto" w:fill="FFFFFF"/>
          <w:lang w:val="fr-FR" w:eastAsia="ro-RO"/>
        </w:rPr>
      </w:pPr>
    </w:p>
    <w:p w14:paraId="475D0ADB" w14:textId="77777777" w:rsidR="00DF2958" w:rsidRPr="00DF2958" w:rsidRDefault="00DF2958" w:rsidP="00C54EB4">
      <w:pPr>
        <w:spacing w:line="240" w:lineRule="auto"/>
        <w:ind w:left="5040"/>
        <w:jc w:val="both"/>
        <w:rPr>
          <w:rFonts w:ascii="Montserrat Light" w:eastAsia="Times New Roman" w:hAnsi="Montserrat Light"/>
          <w:b/>
          <w:bCs/>
          <w:noProof/>
          <w:lang w:val="fr-FR" w:eastAsia="ro-RO"/>
        </w:rPr>
      </w:pPr>
    </w:p>
    <w:p w14:paraId="6D0C01C3" w14:textId="77777777" w:rsidR="00DF2958" w:rsidRPr="00DF2958" w:rsidRDefault="00DF2958" w:rsidP="00C54EB4">
      <w:pPr>
        <w:spacing w:line="240" w:lineRule="auto"/>
        <w:ind w:left="5040"/>
        <w:jc w:val="both"/>
        <w:rPr>
          <w:rFonts w:ascii="Montserrat Light" w:eastAsia="Times New Roman" w:hAnsi="Montserrat Light"/>
          <w:b/>
          <w:bCs/>
          <w:noProof/>
          <w:lang w:val="fr-FR" w:eastAsia="ro-RO"/>
        </w:rPr>
      </w:pPr>
    </w:p>
    <w:p w14:paraId="00AC7ED2" w14:textId="77777777" w:rsidR="00DF2958" w:rsidRPr="00DF2958" w:rsidRDefault="00DF2958" w:rsidP="00C54EB4">
      <w:pPr>
        <w:spacing w:line="240" w:lineRule="auto"/>
        <w:ind w:left="5040"/>
        <w:jc w:val="both"/>
        <w:rPr>
          <w:rFonts w:ascii="Montserrat Light" w:eastAsia="Times New Roman" w:hAnsi="Montserrat Light"/>
          <w:b/>
          <w:bCs/>
          <w:noProof/>
          <w:lang w:val="fr-FR" w:eastAsia="ro-RO"/>
        </w:rPr>
      </w:pPr>
      <w:r w:rsidRPr="00DF2958">
        <w:rPr>
          <w:rFonts w:ascii="Montserrat Light" w:eastAsia="Times New Roman" w:hAnsi="Montserrat Light"/>
          <w:b/>
          <w:bCs/>
          <w:noProof/>
          <w:lang w:val="fr-FR" w:eastAsia="ro-RO"/>
        </w:rPr>
        <w:tab/>
      </w:r>
      <w:r w:rsidRPr="00DF2958">
        <w:rPr>
          <w:rFonts w:ascii="Montserrat Light" w:eastAsia="Times New Roman" w:hAnsi="Montserrat Light"/>
          <w:b/>
          <w:bCs/>
          <w:noProof/>
          <w:lang w:val="fr-FR" w:eastAsia="ro-RO"/>
        </w:rPr>
        <w:tab/>
        <w:t xml:space="preserve">                                                                     </w:t>
      </w:r>
    </w:p>
    <w:p w14:paraId="7489DDD5" w14:textId="50946B1D" w:rsidR="00DF2958" w:rsidRPr="00DF2958" w:rsidRDefault="00DF2958" w:rsidP="00C54EB4">
      <w:pPr>
        <w:spacing w:line="240" w:lineRule="auto"/>
        <w:ind w:left="5040"/>
        <w:jc w:val="both"/>
        <w:rPr>
          <w:rFonts w:ascii="Montserrat Light" w:eastAsia="Times New Roman" w:hAnsi="Montserrat Light"/>
          <w:b/>
          <w:bCs/>
          <w:noProof/>
          <w:lang w:val="fr-FR" w:eastAsia="ro-RO"/>
        </w:rPr>
      </w:pPr>
      <w:r w:rsidRPr="00DF2958">
        <w:rPr>
          <w:rFonts w:ascii="Montserrat Light" w:eastAsia="Times New Roman" w:hAnsi="Montserrat Light"/>
          <w:b/>
          <w:bCs/>
          <w:noProof/>
          <w:lang w:val="fr-FR" w:eastAsia="ro-RO"/>
        </w:rPr>
        <w:t xml:space="preserve">                         </w:t>
      </w:r>
      <w:r>
        <w:rPr>
          <w:rFonts w:ascii="Montserrat Light" w:eastAsia="Times New Roman" w:hAnsi="Montserrat Light"/>
          <w:b/>
          <w:bCs/>
          <w:noProof/>
          <w:lang w:val="fr-FR" w:eastAsia="ro-RO"/>
        </w:rPr>
        <w:t xml:space="preserve"> </w:t>
      </w:r>
      <w:r w:rsidRPr="00DF2958">
        <w:rPr>
          <w:rFonts w:ascii="Montserrat Light" w:eastAsia="Times New Roman" w:hAnsi="Montserrat Light"/>
          <w:b/>
          <w:bCs/>
          <w:noProof/>
          <w:lang w:val="fr-FR" w:eastAsia="ro-RO"/>
        </w:rPr>
        <w:t>CONTRASEMENEAZĂ </w:t>
      </w:r>
    </w:p>
    <w:p w14:paraId="68102046" w14:textId="73B386CD" w:rsidR="00DF2958" w:rsidRPr="00DF2958" w:rsidRDefault="00DF2958" w:rsidP="00C54EB4">
      <w:pPr>
        <w:spacing w:line="240" w:lineRule="auto"/>
        <w:jc w:val="both"/>
        <w:rPr>
          <w:rFonts w:ascii="Montserrat Light" w:eastAsia="Times New Roman" w:hAnsi="Montserrat Light"/>
          <w:b/>
          <w:bCs/>
          <w:noProof/>
          <w:lang w:val="fr-FR" w:eastAsia="ro-RO"/>
        </w:rPr>
      </w:pPr>
      <w:r w:rsidRPr="00DF2958">
        <w:rPr>
          <w:rFonts w:ascii="Montserrat Light" w:eastAsia="Times New Roman" w:hAnsi="Montserrat Light"/>
          <w:b/>
          <w:bCs/>
          <w:noProof/>
          <w:lang w:val="fr-FR" w:eastAsia="ro-RO"/>
        </w:rPr>
        <w:t xml:space="preserve">        P R E Ş E D I N T E,                                                    </w:t>
      </w:r>
      <w:r>
        <w:rPr>
          <w:rFonts w:ascii="Montserrat Light" w:eastAsia="Times New Roman" w:hAnsi="Montserrat Light"/>
          <w:b/>
          <w:bCs/>
          <w:noProof/>
          <w:lang w:val="fr-FR" w:eastAsia="ro-RO"/>
        </w:rPr>
        <w:t xml:space="preserve">   </w:t>
      </w:r>
      <w:r w:rsidRPr="00DF2958">
        <w:rPr>
          <w:rFonts w:ascii="Montserrat Light" w:eastAsia="Times New Roman" w:hAnsi="Montserrat Light"/>
          <w:b/>
          <w:bCs/>
          <w:noProof/>
          <w:lang w:val="fr-FR" w:eastAsia="ro-RO"/>
        </w:rPr>
        <w:t>SECRETAR GENERAL AL JUDEŢULUI,</w:t>
      </w:r>
    </w:p>
    <w:p w14:paraId="4DB31863" w14:textId="494754FE" w:rsidR="00DF2958" w:rsidRPr="00DF2958" w:rsidRDefault="00DF2958" w:rsidP="00C54EB4">
      <w:pPr>
        <w:jc w:val="both"/>
        <w:rPr>
          <w:rFonts w:ascii="Montserrat Light" w:eastAsia="Times New Roman" w:hAnsi="Montserrat Light"/>
          <w:noProof/>
          <w:color w:val="000000"/>
          <w:lang w:val="fr-FR" w:eastAsia="ro-RO"/>
        </w:rPr>
      </w:pPr>
      <w:r w:rsidRPr="00DF2958">
        <w:rPr>
          <w:rFonts w:ascii="Montserrat Light" w:eastAsia="Times New Roman" w:hAnsi="Montserrat Light"/>
          <w:noProof/>
          <w:lang w:val="fr-FR" w:eastAsia="ro-RO"/>
        </w:rPr>
        <w:t xml:space="preserve">               Alin Tișe</w:t>
      </w:r>
      <w:r w:rsidRPr="00DF2958">
        <w:rPr>
          <w:rFonts w:ascii="Montserrat Light" w:eastAsia="Times New Roman" w:hAnsi="Montserrat Light"/>
          <w:noProof/>
          <w:lang w:val="fr-FR" w:eastAsia="ro-RO"/>
        </w:rPr>
        <w:tab/>
      </w:r>
      <w:r w:rsidRPr="00DF2958">
        <w:rPr>
          <w:rFonts w:ascii="Montserrat Light" w:eastAsia="Times New Roman" w:hAnsi="Montserrat Light"/>
          <w:noProof/>
          <w:lang w:val="fr-FR" w:eastAsia="ro-RO"/>
        </w:rPr>
        <w:tab/>
        <w:t xml:space="preserve">                                                                 </w:t>
      </w:r>
      <w:r>
        <w:rPr>
          <w:rFonts w:ascii="Montserrat Light" w:eastAsia="Times New Roman" w:hAnsi="Montserrat Light"/>
          <w:noProof/>
          <w:lang w:val="fr-FR" w:eastAsia="ro-RO"/>
        </w:rPr>
        <w:t xml:space="preserve">      </w:t>
      </w:r>
      <w:r w:rsidRPr="00DF2958">
        <w:rPr>
          <w:rFonts w:ascii="Montserrat Light" w:eastAsia="Times New Roman" w:hAnsi="Montserrat Light"/>
          <w:noProof/>
          <w:lang w:val="fr-FR" w:eastAsia="ro-RO"/>
        </w:rPr>
        <w:t>Simona Gaci</w:t>
      </w:r>
    </w:p>
    <w:p w14:paraId="6ABB6A93" w14:textId="77777777" w:rsidR="00DF2958" w:rsidRPr="00DF2958" w:rsidRDefault="00DF2958" w:rsidP="00C54EB4">
      <w:pPr>
        <w:pStyle w:val="Titlu"/>
        <w:shd w:val="clear" w:color="auto" w:fill="FFFFFF"/>
        <w:spacing w:after="22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2F476B9" w14:textId="77777777" w:rsidR="00DF2958" w:rsidRPr="00DF2958" w:rsidRDefault="00DF2958" w:rsidP="00C54EB4">
      <w:pPr>
        <w:jc w:val="both"/>
        <w:rPr>
          <w:rFonts w:ascii="Montserrat Light" w:hAnsi="Montserrat Light"/>
          <w:lang w:val="fr-FR"/>
        </w:rPr>
      </w:pPr>
    </w:p>
    <w:p w14:paraId="1927CB94" w14:textId="77777777" w:rsidR="00DF2958" w:rsidRPr="00DF2958" w:rsidRDefault="00DF2958" w:rsidP="00C54EB4">
      <w:pPr>
        <w:pStyle w:val="Corptext"/>
        <w:jc w:val="both"/>
        <w:rPr>
          <w:rFonts w:ascii="Montserrat Light" w:hAnsi="Montserrat Light"/>
          <w:noProof/>
          <w:lang w:val="ro-RO"/>
        </w:rPr>
      </w:pPr>
    </w:p>
    <w:bookmarkEnd w:id="9"/>
    <w:p w14:paraId="71FDEC1F" w14:textId="77777777" w:rsidR="009C550C" w:rsidRPr="00DF2958" w:rsidRDefault="009C550C" w:rsidP="00C54EB4">
      <w:pPr>
        <w:jc w:val="both"/>
        <w:rPr>
          <w:rFonts w:ascii="Montserrat Light" w:hAnsi="Montserrat Light"/>
          <w:noProof/>
          <w:lang w:val="ro-RO"/>
        </w:rPr>
      </w:pPr>
    </w:p>
    <w:sectPr w:rsidR="009C550C" w:rsidRPr="00DF2958" w:rsidSect="00DF2958">
      <w:headerReference w:type="default" r:id="rId7"/>
      <w:footerReference w:type="default" r:id="rId8"/>
      <w:pgSz w:w="11909" w:h="16834"/>
      <w:pgMar w:top="993" w:right="832" w:bottom="630" w:left="1276" w:header="720" w:footer="5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BA00" w14:textId="77777777" w:rsidR="00DB4878" w:rsidRDefault="00DB4878">
      <w:pPr>
        <w:spacing w:line="240" w:lineRule="auto"/>
      </w:pPr>
      <w:r>
        <w:separator/>
      </w:r>
    </w:p>
  </w:endnote>
  <w:endnote w:type="continuationSeparator" w:id="0">
    <w:p w14:paraId="48E7397A" w14:textId="77777777" w:rsidR="00DB4878" w:rsidRDefault="00DB4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2414D0E2">
          <wp:simplePos x="0" y="0"/>
          <wp:positionH relativeFrom="column">
            <wp:posOffset>3945255</wp:posOffset>
          </wp:positionH>
          <wp:positionV relativeFrom="paragraph">
            <wp:posOffset>112395</wp:posOffset>
          </wp:positionV>
          <wp:extent cx="2779237" cy="421420"/>
          <wp:effectExtent l="0" t="0" r="0" b="0"/>
          <wp:wrapSquare wrapText="bothSides" distT="0" distB="0" distL="0" distR="0"/>
          <wp:docPr id="39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1C07" w14:textId="77777777" w:rsidR="00DB4878" w:rsidRDefault="00DB4878">
      <w:pPr>
        <w:spacing w:line="240" w:lineRule="auto"/>
      </w:pPr>
      <w:r>
        <w:separator/>
      </w:r>
    </w:p>
  </w:footnote>
  <w:footnote w:type="continuationSeparator" w:id="0">
    <w:p w14:paraId="553C1D0C" w14:textId="77777777" w:rsidR="00DB4878" w:rsidRDefault="00DB4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16FE8"/>
    <w:multiLevelType w:val="hybridMultilevel"/>
    <w:tmpl w:val="CE309716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76E7C"/>
    <w:multiLevelType w:val="hybridMultilevel"/>
    <w:tmpl w:val="A260D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9549B"/>
    <w:multiLevelType w:val="hybridMultilevel"/>
    <w:tmpl w:val="12001072"/>
    <w:lvl w:ilvl="0" w:tplc="0E4E0A44">
      <w:start w:val="1"/>
      <w:numFmt w:val="upperRoman"/>
      <w:lvlText w:val="%1."/>
      <w:lvlJc w:val="left"/>
      <w:pPr>
        <w:ind w:left="720" w:hanging="360"/>
      </w:pPr>
      <w:rPr>
        <w:rFonts w:ascii="Calibri Light" w:eastAsia="Calibri" w:hAnsi="Calibri Light" w:cs="Calibri 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6606C7"/>
    <w:multiLevelType w:val="hybridMultilevel"/>
    <w:tmpl w:val="CFB017D8"/>
    <w:lvl w:ilvl="0" w:tplc="F79E29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E3A8E"/>
    <w:multiLevelType w:val="hybridMultilevel"/>
    <w:tmpl w:val="F7F4E492"/>
    <w:lvl w:ilvl="0" w:tplc="6E2856C0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59170963">
    <w:abstractNumId w:val="21"/>
  </w:num>
  <w:num w:numId="2" w16cid:durableId="1858807325">
    <w:abstractNumId w:val="5"/>
  </w:num>
  <w:num w:numId="3" w16cid:durableId="1043602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66890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2460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37239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6096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10491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21234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6394552">
    <w:abstractNumId w:val="10"/>
  </w:num>
  <w:num w:numId="11" w16cid:durableId="1801336192">
    <w:abstractNumId w:val="7"/>
  </w:num>
  <w:num w:numId="12" w16cid:durableId="1941139381">
    <w:abstractNumId w:val="6"/>
  </w:num>
  <w:num w:numId="13" w16cid:durableId="124206349">
    <w:abstractNumId w:val="13"/>
  </w:num>
  <w:num w:numId="14" w16cid:durableId="1810633489">
    <w:abstractNumId w:val="3"/>
  </w:num>
  <w:num w:numId="15" w16cid:durableId="1669946333">
    <w:abstractNumId w:val="11"/>
  </w:num>
  <w:num w:numId="16" w16cid:durableId="1972442285">
    <w:abstractNumId w:val="2"/>
  </w:num>
  <w:num w:numId="17" w16cid:durableId="1895851488">
    <w:abstractNumId w:val="0"/>
  </w:num>
  <w:num w:numId="18" w16cid:durableId="1327510990">
    <w:abstractNumId w:val="14"/>
  </w:num>
  <w:num w:numId="19" w16cid:durableId="663820611">
    <w:abstractNumId w:val="4"/>
  </w:num>
  <w:num w:numId="20" w16cid:durableId="103768356">
    <w:abstractNumId w:val="16"/>
  </w:num>
  <w:num w:numId="21" w16cid:durableId="1612398096">
    <w:abstractNumId w:val="17"/>
  </w:num>
  <w:num w:numId="22" w16cid:durableId="757673393">
    <w:abstractNumId w:val="8"/>
  </w:num>
  <w:num w:numId="23" w16cid:durableId="1962763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3D51"/>
    <w:rsid w:val="00017D04"/>
    <w:rsid w:val="00047EED"/>
    <w:rsid w:val="000B5F0E"/>
    <w:rsid w:val="000D4016"/>
    <w:rsid w:val="001077E9"/>
    <w:rsid w:val="00117CF5"/>
    <w:rsid w:val="001359C7"/>
    <w:rsid w:val="00184E7E"/>
    <w:rsid w:val="001934C9"/>
    <w:rsid w:val="001C6EA8"/>
    <w:rsid w:val="001D423E"/>
    <w:rsid w:val="001E2AA7"/>
    <w:rsid w:val="00211967"/>
    <w:rsid w:val="00215835"/>
    <w:rsid w:val="002540CE"/>
    <w:rsid w:val="00256326"/>
    <w:rsid w:val="00275742"/>
    <w:rsid w:val="002874DB"/>
    <w:rsid w:val="002B0446"/>
    <w:rsid w:val="002E6DFA"/>
    <w:rsid w:val="00323736"/>
    <w:rsid w:val="003309AE"/>
    <w:rsid w:val="00341BC0"/>
    <w:rsid w:val="00380D75"/>
    <w:rsid w:val="003C5FBC"/>
    <w:rsid w:val="004100A0"/>
    <w:rsid w:val="0041602B"/>
    <w:rsid w:val="00427B05"/>
    <w:rsid w:val="004839E5"/>
    <w:rsid w:val="004951FA"/>
    <w:rsid w:val="004A25B6"/>
    <w:rsid w:val="004A4FE8"/>
    <w:rsid w:val="004F3C87"/>
    <w:rsid w:val="00534029"/>
    <w:rsid w:val="00543A22"/>
    <w:rsid w:val="00553DF2"/>
    <w:rsid w:val="005852D1"/>
    <w:rsid w:val="005C13DA"/>
    <w:rsid w:val="005D20F7"/>
    <w:rsid w:val="0064408D"/>
    <w:rsid w:val="006614B7"/>
    <w:rsid w:val="00666965"/>
    <w:rsid w:val="00695DBE"/>
    <w:rsid w:val="006A14C1"/>
    <w:rsid w:val="006B18A4"/>
    <w:rsid w:val="006F58DA"/>
    <w:rsid w:val="006F6837"/>
    <w:rsid w:val="00701AFC"/>
    <w:rsid w:val="00702304"/>
    <w:rsid w:val="007254AA"/>
    <w:rsid w:val="00761CE8"/>
    <w:rsid w:val="00762870"/>
    <w:rsid w:val="00794D90"/>
    <w:rsid w:val="00795C73"/>
    <w:rsid w:val="007C4882"/>
    <w:rsid w:val="007C7A51"/>
    <w:rsid w:val="00827215"/>
    <w:rsid w:val="00845878"/>
    <w:rsid w:val="00845B7F"/>
    <w:rsid w:val="00873F8B"/>
    <w:rsid w:val="00882EBB"/>
    <w:rsid w:val="00883A26"/>
    <w:rsid w:val="00886B7E"/>
    <w:rsid w:val="008A382A"/>
    <w:rsid w:val="008E2DBA"/>
    <w:rsid w:val="008F70A2"/>
    <w:rsid w:val="00917221"/>
    <w:rsid w:val="00965D65"/>
    <w:rsid w:val="0098744F"/>
    <w:rsid w:val="009C550C"/>
    <w:rsid w:val="009E0A4A"/>
    <w:rsid w:val="009F53B2"/>
    <w:rsid w:val="00A07EF5"/>
    <w:rsid w:val="00A1678E"/>
    <w:rsid w:val="00A26D7B"/>
    <w:rsid w:val="00A35A87"/>
    <w:rsid w:val="00A379FF"/>
    <w:rsid w:val="00A54945"/>
    <w:rsid w:val="00A62583"/>
    <w:rsid w:val="00A93ACD"/>
    <w:rsid w:val="00AC12E3"/>
    <w:rsid w:val="00AF134D"/>
    <w:rsid w:val="00AF179A"/>
    <w:rsid w:val="00B91F70"/>
    <w:rsid w:val="00BA1BD9"/>
    <w:rsid w:val="00BB2C53"/>
    <w:rsid w:val="00BE13A7"/>
    <w:rsid w:val="00BE6835"/>
    <w:rsid w:val="00BF0A05"/>
    <w:rsid w:val="00BF2C5D"/>
    <w:rsid w:val="00C4712A"/>
    <w:rsid w:val="00C54EB4"/>
    <w:rsid w:val="00C84669"/>
    <w:rsid w:val="00CD5969"/>
    <w:rsid w:val="00CE6408"/>
    <w:rsid w:val="00D043CE"/>
    <w:rsid w:val="00D121C7"/>
    <w:rsid w:val="00D15792"/>
    <w:rsid w:val="00D159C9"/>
    <w:rsid w:val="00D25FB8"/>
    <w:rsid w:val="00D321B1"/>
    <w:rsid w:val="00DB4878"/>
    <w:rsid w:val="00DF2958"/>
    <w:rsid w:val="00DF7251"/>
    <w:rsid w:val="00E2395B"/>
    <w:rsid w:val="00E665AB"/>
    <w:rsid w:val="00E7458A"/>
    <w:rsid w:val="00EC3296"/>
    <w:rsid w:val="00F30142"/>
    <w:rsid w:val="00F33906"/>
    <w:rsid w:val="00F36020"/>
    <w:rsid w:val="00FC7824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F7181966-108B-404E-81D3-88F65E04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dr">
    <w:name w:val="s_hdr"/>
    <w:basedOn w:val="Normal"/>
    <w:rsid w:val="007254AA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pctbdy">
    <w:name w:val="s_pct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rsid w:val="007254AA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Listparagraf">
    <w:name w:val="List Paragraph"/>
    <w:basedOn w:val="Normal"/>
    <w:uiPriority w:val="34"/>
    <w:qFormat/>
    <w:rsid w:val="00E7458A"/>
    <w:pPr>
      <w:ind w:left="720"/>
      <w:contextualSpacing/>
    </w:pPr>
  </w:style>
  <w:style w:type="paragraph" w:styleId="Frspaiere">
    <w:name w:val="No Spacing"/>
    <w:uiPriority w:val="1"/>
    <w:qFormat/>
    <w:rsid w:val="00DF2958"/>
    <w:pPr>
      <w:spacing w:line="240" w:lineRule="auto"/>
    </w:pPr>
    <w:rPr>
      <w:rFonts w:ascii="Calibri" w:eastAsia="Calibri" w:hAnsi="Calibri" w:cs="Times New Roman"/>
      <w:lang w:val="en-US"/>
    </w:rPr>
  </w:style>
  <w:style w:type="character" w:customStyle="1" w:styleId="hgkelc">
    <w:name w:val="hgkelc"/>
    <w:basedOn w:val="Fontdeparagrafimplicit"/>
    <w:rsid w:val="00DF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8</Pages>
  <Words>3562</Words>
  <Characters>20665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21</cp:revision>
  <cp:lastPrinted>2023-03-16T06:38:00Z</cp:lastPrinted>
  <dcterms:created xsi:type="dcterms:W3CDTF">2023-03-14T10:57:00Z</dcterms:created>
  <dcterms:modified xsi:type="dcterms:W3CDTF">2023-03-17T10:10:00Z</dcterms:modified>
</cp:coreProperties>
</file>