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92642" w14:textId="2EC3CE7D" w:rsidR="00C35722" w:rsidRPr="00D909B1" w:rsidRDefault="00C35722" w:rsidP="00306791">
      <w:pPr>
        <w:tabs>
          <w:tab w:val="left" w:pos="2160"/>
        </w:tabs>
        <w:spacing w:line="240" w:lineRule="auto"/>
        <w:ind w:left="180" w:right="180"/>
        <w:jc w:val="center"/>
        <w:rPr>
          <w:rFonts w:ascii="Montserrat Light" w:hAnsi="Montserrat Light"/>
          <w:lang w:val="ro-RO" w:eastAsia="ro-RO"/>
        </w:rPr>
      </w:pPr>
      <w:bookmarkStart w:id="0" w:name="_Hlk479682873"/>
      <w:bookmarkStart w:id="1" w:name="_Hlk54769432"/>
    </w:p>
    <w:p w14:paraId="28D56302" w14:textId="77777777" w:rsidR="0054424D" w:rsidRPr="00D909B1" w:rsidRDefault="0054424D" w:rsidP="00306791">
      <w:pPr>
        <w:tabs>
          <w:tab w:val="left" w:pos="2160"/>
        </w:tabs>
        <w:spacing w:line="240" w:lineRule="auto"/>
        <w:ind w:left="180" w:right="180"/>
        <w:jc w:val="center"/>
        <w:rPr>
          <w:rFonts w:ascii="Montserrat Light" w:hAnsi="Montserrat Light"/>
          <w:lang w:val="ro-RO" w:eastAsia="ro-RO"/>
        </w:rPr>
      </w:pPr>
    </w:p>
    <w:p w14:paraId="29F7AD91" w14:textId="77777777" w:rsidR="0054424D" w:rsidRPr="00D909B1" w:rsidRDefault="0054424D" w:rsidP="00306791">
      <w:pPr>
        <w:tabs>
          <w:tab w:val="left" w:pos="2160"/>
        </w:tabs>
        <w:spacing w:line="240" w:lineRule="auto"/>
        <w:ind w:left="180" w:right="180"/>
        <w:jc w:val="center"/>
        <w:rPr>
          <w:rFonts w:ascii="Montserrat" w:hAnsi="Montserrat"/>
          <w:lang w:val="ro-RO" w:eastAsia="ro-RO"/>
        </w:rPr>
      </w:pPr>
    </w:p>
    <w:p w14:paraId="5A95167D" w14:textId="4C329E81" w:rsidR="00CD252A" w:rsidRPr="00D909B1" w:rsidRDefault="00C07A9F" w:rsidP="00F401EE">
      <w:pPr>
        <w:tabs>
          <w:tab w:val="left" w:pos="2160"/>
        </w:tabs>
        <w:spacing w:line="240" w:lineRule="auto"/>
        <w:ind w:left="180" w:right="180"/>
        <w:jc w:val="center"/>
        <w:rPr>
          <w:rFonts w:ascii="Montserrat" w:hAnsi="Montserrat"/>
          <w:lang w:val="ro-RO" w:eastAsia="ro-RO"/>
        </w:rPr>
      </w:pPr>
      <w:r w:rsidRPr="00D909B1">
        <w:rPr>
          <w:rFonts w:ascii="Montserrat" w:hAnsi="Montserrat"/>
          <w:lang w:val="ro-RO" w:eastAsia="ro-RO"/>
        </w:rPr>
        <w:t>H O T Ă R Â R E</w:t>
      </w:r>
    </w:p>
    <w:p w14:paraId="7C81069D" w14:textId="77777777" w:rsidR="00F401EE" w:rsidRPr="00D909B1" w:rsidRDefault="00F401EE" w:rsidP="00F401EE">
      <w:pPr>
        <w:autoSpaceDE w:val="0"/>
        <w:autoSpaceDN w:val="0"/>
        <w:adjustRightInd w:val="0"/>
        <w:spacing w:line="240" w:lineRule="auto"/>
        <w:jc w:val="center"/>
        <w:rPr>
          <w:rFonts w:ascii="Montserrat" w:hAnsi="Montserrat"/>
          <w:b/>
          <w:lang w:val="ro-RO" w:eastAsia="ro-RO"/>
        </w:rPr>
      </w:pPr>
      <w:r w:rsidRPr="00D909B1">
        <w:rPr>
          <w:rFonts w:ascii="Montserrat" w:hAnsi="Montserrat"/>
          <w:b/>
          <w:lang w:val="ro-RO" w:eastAsia="ro-RO"/>
        </w:rPr>
        <w:t xml:space="preserve">privind evaluarea administratorilor de la unele întreprinderi publice </w:t>
      </w:r>
    </w:p>
    <w:p w14:paraId="7CE7A50D" w14:textId="77777777" w:rsidR="00F401EE" w:rsidRPr="00D909B1" w:rsidRDefault="00F401EE" w:rsidP="00F401EE">
      <w:pPr>
        <w:autoSpaceDE w:val="0"/>
        <w:autoSpaceDN w:val="0"/>
        <w:adjustRightInd w:val="0"/>
        <w:spacing w:line="240" w:lineRule="auto"/>
        <w:jc w:val="center"/>
        <w:rPr>
          <w:rFonts w:ascii="Montserrat Light" w:hAnsi="Montserrat Light"/>
          <w:b/>
          <w:lang w:val="ro-RO" w:eastAsia="ro-RO"/>
        </w:rPr>
      </w:pPr>
      <w:r w:rsidRPr="00D909B1">
        <w:rPr>
          <w:rFonts w:ascii="Montserrat" w:hAnsi="Montserrat"/>
          <w:b/>
          <w:lang w:val="ro-RO" w:eastAsia="ro-RO"/>
        </w:rPr>
        <w:t>aflate sub autoritatea Consiliului Județean Cluj</w:t>
      </w:r>
    </w:p>
    <w:p w14:paraId="5DB3D2D7" w14:textId="77777777" w:rsidR="00F401EE" w:rsidRPr="00D909B1" w:rsidRDefault="00F401EE" w:rsidP="00F401EE">
      <w:pPr>
        <w:autoSpaceDE w:val="0"/>
        <w:autoSpaceDN w:val="0"/>
        <w:adjustRightInd w:val="0"/>
        <w:spacing w:line="240" w:lineRule="auto"/>
        <w:rPr>
          <w:rFonts w:ascii="Montserrat Light" w:hAnsi="Montserrat Light"/>
          <w:noProof/>
          <w:lang w:val="ro-RO" w:eastAsia="ro-RO"/>
        </w:rPr>
      </w:pPr>
    </w:p>
    <w:p w14:paraId="56AC6A54" w14:textId="77777777" w:rsidR="00F401EE" w:rsidRPr="00D909B1" w:rsidRDefault="00F401EE" w:rsidP="00F401EE">
      <w:pPr>
        <w:autoSpaceDE w:val="0"/>
        <w:autoSpaceDN w:val="0"/>
        <w:adjustRightInd w:val="0"/>
        <w:spacing w:line="240" w:lineRule="auto"/>
        <w:rPr>
          <w:rFonts w:ascii="Montserrat Light" w:hAnsi="Montserrat Light"/>
          <w:noProof/>
          <w:lang w:val="ro-RO" w:eastAsia="ro-RO"/>
        </w:rPr>
      </w:pPr>
    </w:p>
    <w:p w14:paraId="2F780BC2" w14:textId="47219EB1" w:rsidR="00F401EE" w:rsidRPr="00D909B1" w:rsidRDefault="00F401EE" w:rsidP="00F401EE">
      <w:pPr>
        <w:autoSpaceDE w:val="0"/>
        <w:autoSpaceDN w:val="0"/>
        <w:adjustRightInd w:val="0"/>
        <w:spacing w:line="240" w:lineRule="auto"/>
        <w:rPr>
          <w:rFonts w:ascii="Montserrat Light" w:hAnsi="Montserrat Light"/>
          <w:noProof/>
          <w:lang w:val="ro-RO" w:eastAsia="ro-RO"/>
        </w:rPr>
      </w:pPr>
      <w:r w:rsidRPr="00D909B1">
        <w:rPr>
          <w:rFonts w:ascii="Montserrat Light" w:hAnsi="Montserrat Light"/>
          <w:noProof/>
          <w:lang w:val="ro-RO" w:eastAsia="ro-RO"/>
        </w:rPr>
        <w:t>Consiliul Judeţean Cluj întrunit în şedinţă ordinară;</w:t>
      </w:r>
    </w:p>
    <w:p w14:paraId="5E0A007B" w14:textId="77777777" w:rsidR="00F401EE" w:rsidRPr="00D909B1" w:rsidRDefault="00F401EE" w:rsidP="00F401EE">
      <w:pPr>
        <w:autoSpaceDE w:val="0"/>
        <w:autoSpaceDN w:val="0"/>
        <w:adjustRightInd w:val="0"/>
        <w:spacing w:line="240" w:lineRule="auto"/>
        <w:jc w:val="both"/>
        <w:rPr>
          <w:rFonts w:ascii="Montserrat Light" w:hAnsi="Montserrat Light"/>
          <w:noProof/>
        </w:rPr>
      </w:pPr>
    </w:p>
    <w:p w14:paraId="2B67D2E4" w14:textId="576DAC8C" w:rsidR="00F401EE" w:rsidRPr="00D909B1" w:rsidRDefault="00F401EE" w:rsidP="00F401EE">
      <w:pPr>
        <w:autoSpaceDE w:val="0"/>
        <w:autoSpaceDN w:val="0"/>
        <w:adjustRightInd w:val="0"/>
        <w:spacing w:line="240" w:lineRule="auto"/>
        <w:jc w:val="both"/>
        <w:rPr>
          <w:rFonts w:ascii="Montserrat Light" w:hAnsi="Montserrat Light"/>
          <w:noProof/>
          <w:lang w:val="ro-RO" w:eastAsia="ro-RO"/>
        </w:rPr>
      </w:pPr>
      <w:r w:rsidRPr="00D909B1">
        <w:rPr>
          <w:rFonts w:ascii="Montserrat Light" w:hAnsi="Montserrat Light"/>
          <w:noProof/>
        </w:rPr>
        <w:t>Având în vedere Proiectul de hotărâre înregistrat cu nr. 97 din 16.05.2022 privind evaluarea administratorilor de la unele întreprinderi publice aflate sub autoritatea Consiliului Județean Cluj</w:t>
      </w:r>
      <w:r w:rsidRPr="00D909B1">
        <w:rPr>
          <w:rFonts w:ascii="Montserrat Light" w:hAnsi="Montserrat Light"/>
          <w:lang w:val="ro-RO" w:eastAsia="ro-RO"/>
        </w:rPr>
        <w:t xml:space="preserve">, </w:t>
      </w:r>
      <w:r w:rsidRPr="00D909B1">
        <w:rPr>
          <w:rFonts w:ascii="Montserrat Light" w:hAnsi="Montserrat Light"/>
          <w:bCs/>
          <w:noProof/>
        </w:rPr>
        <w:t>p</w:t>
      </w:r>
      <w:r w:rsidRPr="00D909B1">
        <w:rPr>
          <w:rFonts w:ascii="Montserrat Light" w:hAnsi="Montserrat Light"/>
          <w:noProof/>
        </w:rPr>
        <w:t xml:space="preserve">ropus de Președintele Consiliului Județean Cluj, domnul Alin Tișe, care este însoţit de </w:t>
      </w:r>
      <w:r w:rsidRPr="00D909B1">
        <w:rPr>
          <w:rFonts w:ascii="Montserrat Light" w:hAnsi="Montserrat Light"/>
          <w:bCs/>
          <w:noProof/>
        </w:rPr>
        <w:t>R</w:t>
      </w:r>
      <w:r w:rsidRPr="00D909B1">
        <w:rPr>
          <w:rFonts w:ascii="Montserrat Light" w:hAnsi="Montserrat Light"/>
          <w:noProof/>
        </w:rPr>
        <w:t xml:space="preserve">eferatul de aprobare cu nr. 19373/2022; Raportul de specialitate întocmit de compartimentul de resort din cadrul aparatului de specialitate al Consiliului Judeţean Cluj cu nr. 19376/2022 şi de Avizul cu nr. 19373 din 19.05.2022 adoptat de Comisia de specialitate nr. </w:t>
      </w:r>
      <w:r w:rsidR="00D03424" w:rsidRPr="00D909B1">
        <w:rPr>
          <w:rFonts w:ascii="Montserrat Light" w:hAnsi="Montserrat Light"/>
          <w:noProof/>
        </w:rPr>
        <w:t>4</w:t>
      </w:r>
      <w:r w:rsidRPr="00D909B1">
        <w:rPr>
          <w:rFonts w:ascii="Montserrat Light" w:hAnsi="Montserrat Light"/>
          <w:noProof/>
        </w:rPr>
        <w:t>, în conformitate cu art. 182 alin. (4) coroborat cu art. 136 din Ordonanța de urgență a Guvernului nr. 57/2019 privind Codul administrativ, cu  modificările și completările ulterioare;</w:t>
      </w:r>
    </w:p>
    <w:p w14:paraId="6DD66B20" w14:textId="77777777" w:rsidR="00D03424" w:rsidRPr="00D909B1" w:rsidRDefault="00D03424" w:rsidP="00F401EE">
      <w:pPr>
        <w:spacing w:line="240" w:lineRule="auto"/>
        <w:jc w:val="both"/>
        <w:rPr>
          <w:rFonts w:ascii="Montserrat Light" w:hAnsi="Montserrat Light"/>
          <w:noProof/>
        </w:rPr>
      </w:pPr>
    </w:p>
    <w:p w14:paraId="49123E42" w14:textId="2581563F" w:rsidR="00F401EE" w:rsidRPr="00D909B1" w:rsidRDefault="00F401EE" w:rsidP="00F401EE">
      <w:pPr>
        <w:spacing w:line="240" w:lineRule="auto"/>
        <w:jc w:val="both"/>
        <w:rPr>
          <w:rFonts w:ascii="Montserrat Light" w:hAnsi="Montserrat Light"/>
          <w:noProof/>
        </w:rPr>
      </w:pPr>
      <w:r w:rsidRPr="00D909B1">
        <w:rPr>
          <w:rFonts w:ascii="Montserrat Light" w:hAnsi="Montserrat Light"/>
          <w:noProof/>
        </w:rPr>
        <w:t xml:space="preserve">Ţinând cont de: </w:t>
      </w:r>
    </w:p>
    <w:p w14:paraId="5BEB441D" w14:textId="77777777" w:rsidR="00F401EE" w:rsidRPr="00D909B1" w:rsidRDefault="00F401EE" w:rsidP="00D03424">
      <w:pPr>
        <w:pStyle w:val="Listparagraf"/>
        <w:numPr>
          <w:ilvl w:val="0"/>
          <w:numId w:val="27"/>
        </w:numPr>
        <w:suppressAutoHyphens/>
        <w:autoSpaceDE w:val="0"/>
        <w:autoSpaceDN w:val="0"/>
        <w:adjustRightInd w:val="0"/>
        <w:jc w:val="both"/>
        <w:rPr>
          <w:rFonts w:ascii="Montserrat Light" w:hAnsi="Montserrat Light"/>
          <w:snapToGrid w:val="0"/>
          <w:sz w:val="22"/>
          <w:szCs w:val="22"/>
        </w:rPr>
      </w:pPr>
      <w:r w:rsidRPr="00D909B1">
        <w:rPr>
          <w:rFonts w:ascii="Montserrat Light" w:hAnsi="Montserrat Light"/>
          <w:snapToGrid w:val="0"/>
          <w:sz w:val="22"/>
          <w:szCs w:val="22"/>
        </w:rPr>
        <w:t>Convocatorul Adunării Generale a Acționarilor societății TETAROM S.A. nr. 1076/28.04.2022;</w:t>
      </w:r>
    </w:p>
    <w:p w14:paraId="6BA0FA14" w14:textId="77777777" w:rsidR="00F401EE" w:rsidRPr="00D909B1" w:rsidRDefault="00F401EE" w:rsidP="00D03424">
      <w:pPr>
        <w:pStyle w:val="Listparagraf"/>
        <w:numPr>
          <w:ilvl w:val="0"/>
          <w:numId w:val="27"/>
        </w:numPr>
        <w:suppressAutoHyphens/>
        <w:autoSpaceDE w:val="0"/>
        <w:autoSpaceDN w:val="0"/>
        <w:adjustRightInd w:val="0"/>
        <w:jc w:val="both"/>
        <w:rPr>
          <w:rFonts w:ascii="Montserrat Light" w:hAnsi="Montserrat Light"/>
          <w:snapToGrid w:val="0"/>
          <w:sz w:val="22"/>
          <w:szCs w:val="22"/>
        </w:rPr>
      </w:pPr>
      <w:r w:rsidRPr="00D909B1">
        <w:rPr>
          <w:rFonts w:ascii="Montserrat Light" w:hAnsi="Montserrat Light"/>
          <w:snapToGrid w:val="0"/>
          <w:sz w:val="22"/>
          <w:szCs w:val="22"/>
        </w:rPr>
        <w:t>Convocatorul Adunării Generale a Acționarilor societății Centrul Agro Transilvania Cluj S.A. nr. 877/20.04.2022, înregistrat la Consiliul Județean Cluj cu nr. 16448/27.04.2022;</w:t>
      </w:r>
    </w:p>
    <w:p w14:paraId="19A6C089" w14:textId="77777777" w:rsidR="00F401EE" w:rsidRPr="00D909B1" w:rsidRDefault="00F401EE" w:rsidP="00D03424">
      <w:pPr>
        <w:pStyle w:val="Listparagraf"/>
        <w:numPr>
          <w:ilvl w:val="0"/>
          <w:numId w:val="27"/>
        </w:numPr>
        <w:suppressAutoHyphens/>
        <w:autoSpaceDE w:val="0"/>
        <w:autoSpaceDN w:val="0"/>
        <w:adjustRightInd w:val="0"/>
        <w:jc w:val="both"/>
        <w:rPr>
          <w:rFonts w:ascii="Montserrat Light" w:hAnsi="Montserrat Light"/>
          <w:snapToGrid w:val="0"/>
          <w:sz w:val="22"/>
          <w:szCs w:val="22"/>
        </w:rPr>
      </w:pPr>
      <w:r w:rsidRPr="00D909B1">
        <w:rPr>
          <w:rFonts w:ascii="Montserrat Light" w:hAnsi="Montserrat Light"/>
          <w:snapToGrid w:val="0"/>
          <w:sz w:val="22"/>
          <w:szCs w:val="22"/>
        </w:rPr>
        <w:t>Convocatorul Adunării Generale a Acționarilor societății Compania de Apă Someș S.A. nr. 18789/03.05.2022, înregistrat la Consiliul Județean Cluj cu nr. 17861/03.05.2022.</w:t>
      </w:r>
    </w:p>
    <w:p w14:paraId="2D351792" w14:textId="554C55FD" w:rsidR="00F401EE" w:rsidRPr="00D909B1" w:rsidRDefault="00F401EE" w:rsidP="00D03424">
      <w:pPr>
        <w:pStyle w:val="Listparagraf"/>
        <w:numPr>
          <w:ilvl w:val="0"/>
          <w:numId w:val="27"/>
        </w:numPr>
        <w:suppressAutoHyphens/>
        <w:autoSpaceDE w:val="0"/>
        <w:autoSpaceDN w:val="0"/>
        <w:adjustRightInd w:val="0"/>
        <w:jc w:val="both"/>
        <w:rPr>
          <w:rFonts w:ascii="Montserrat Light" w:hAnsi="Montserrat Light"/>
          <w:snapToGrid w:val="0"/>
          <w:sz w:val="22"/>
          <w:szCs w:val="22"/>
        </w:rPr>
      </w:pPr>
      <w:r w:rsidRPr="00D909B1">
        <w:rPr>
          <w:rFonts w:ascii="Montserrat Light" w:hAnsi="Montserrat Light"/>
          <w:snapToGrid w:val="0"/>
          <w:sz w:val="22"/>
          <w:szCs w:val="22"/>
        </w:rPr>
        <w:t>Procesul</w:t>
      </w:r>
      <w:r w:rsidR="00D03424" w:rsidRPr="00D909B1">
        <w:rPr>
          <w:rFonts w:ascii="Montserrat Light" w:hAnsi="Montserrat Light"/>
          <w:snapToGrid w:val="0"/>
          <w:sz w:val="22"/>
          <w:szCs w:val="22"/>
        </w:rPr>
        <w:t>-</w:t>
      </w:r>
      <w:r w:rsidRPr="00D909B1">
        <w:rPr>
          <w:rFonts w:ascii="Montserrat Light" w:hAnsi="Montserrat Light"/>
          <w:snapToGrid w:val="0"/>
          <w:sz w:val="22"/>
          <w:szCs w:val="22"/>
        </w:rPr>
        <w:t>verbal al Comisiei de evaluare a activității administratorilor întreprinderilor publice aflate sub autoritatea Consiliului Județean Cluj nr. 19102/11.05.2022</w:t>
      </w:r>
      <w:r w:rsidR="00D03424" w:rsidRPr="00D909B1">
        <w:rPr>
          <w:rFonts w:ascii="Montserrat Light" w:hAnsi="Montserrat Light"/>
          <w:snapToGrid w:val="0"/>
          <w:sz w:val="22"/>
          <w:szCs w:val="22"/>
        </w:rPr>
        <w:t>;</w:t>
      </w:r>
    </w:p>
    <w:p w14:paraId="68D600AC" w14:textId="77777777" w:rsidR="00F401EE" w:rsidRPr="00D909B1" w:rsidRDefault="00F401EE" w:rsidP="00F401EE">
      <w:pPr>
        <w:pStyle w:val="Listparagraf"/>
        <w:tabs>
          <w:tab w:val="left" w:pos="450"/>
        </w:tabs>
        <w:autoSpaceDE w:val="0"/>
        <w:autoSpaceDN w:val="0"/>
        <w:adjustRightInd w:val="0"/>
        <w:ind w:left="450"/>
        <w:jc w:val="both"/>
        <w:rPr>
          <w:rFonts w:ascii="Montserrat Light" w:hAnsi="Montserrat Light"/>
          <w:snapToGrid w:val="0"/>
          <w:sz w:val="22"/>
          <w:szCs w:val="22"/>
        </w:rPr>
      </w:pPr>
    </w:p>
    <w:p w14:paraId="74E4AF02" w14:textId="431CB85B" w:rsidR="00F401EE" w:rsidRPr="00D909B1" w:rsidRDefault="00F401EE" w:rsidP="00F401EE">
      <w:pPr>
        <w:autoSpaceDE w:val="0"/>
        <w:autoSpaceDN w:val="0"/>
        <w:adjustRightInd w:val="0"/>
        <w:spacing w:line="240" w:lineRule="auto"/>
        <w:jc w:val="both"/>
        <w:rPr>
          <w:rFonts w:ascii="Montserrat Light" w:hAnsi="Montserrat Light"/>
          <w:snapToGrid w:val="0"/>
          <w:lang w:val="ro-RO"/>
        </w:rPr>
      </w:pPr>
      <w:r w:rsidRPr="00D909B1">
        <w:rPr>
          <w:rFonts w:ascii="Montserrat Light" w:hAnsi="Montserrat Light" w:cs="Cambria"/>
        </w:rPr>
        <w:t>Luând în considerare prevederile</w:t>
      </w:r>
      <w:bookmarkStart w:id="2" w:name="_Hlk508022111"/>
      <w:r w:rsidRPr="00D909B1">
        <w:rPr>
          <w:rFonts w:ascii="Montserrat Light" w:hAnsi="Montserrat Light" w:cs="Cambria"/>
        </w:rPr>
        <w:t xml:space="preserve"> </w:t>
      </w:r>
      <w:r w:rsidRPr="00D909B1">
        <w:rPr>
          <w:rFonts w:ascii="Montserrat Light" w:hAnsi="Montserrat Light"/>
          <w:snapToGrid w:val="0"/>
          <w:lang w:val="ro-RO"/>
        </w:rPr>
        <w:t>art. 123 – 140 și ale art. 142 -</w:t>
      </w:r>
      <w:r w:rsidR="00D03424" w:rsidRPr="00D909B1">
        <w:rPr>
          <w:rFonts w:ascii="Montserrat Light" w:hAnsi="Montserrat Light"/>
          <w:snapToGrid w:val="0"/>
          <w:lang w:val="ro-RO"/>
        </w:rPr>
        <w:t xml:space="preserve"> </w:t>
      </w:r>
      <w:r w:rsidRPr="00D909B1">
        <w:rPr>
          <w:rFonts w:ascii="Montserrat Light" w:hAnsi="Montserrat Light"/>
          <w:snapToGrid w:val="0"/>
          <w:lang w:val="ro-RO"/>
        </w:rPr>
        <w:t>156 din Regulamentul de organizare şi funcţionare a Consiliului Judeţean Cluj, aprobat prin Hotărârea Consiliului Judeţean Cluj nr. 170/2020, republicată</w:t>
      </w:r>
      <w:r w:rsidR="00D03424" w:rsidRPr="00D909B1">
        <w:rPr>
          <w:rFonts w:ascii="Montserrat Light" w:hAnsi="Montserrat Light"/>
          <w:snapToGrid w:val="0"/>
          <w:lang w:val="ro-RO"/>
        </w:rPr>
        <w:t>;</w:t>
      </w:r>
    </w:p>
    <w:p w14:paraId="041AC87B" w14:textId="77777777" w:rsidR="00F401EE" w:rsidRPr="00D909B1" w:rsidRDefault="00F401EE" w:rsidP="00F401EE">
      <w:pPr>
        <w:autoSpaceDE w:val="0"/>
        <w:autoSpaceDN w:val="0"/>
        <w:adjustRightInd w:val="0"/>
        <w:spacing w:line="240" w:lineRule="auto"/>
        <w:jc w:val="both"/>
        <w:rPr>
          <w:rFonts w:ascii="Montserrat Light" w:hAnsi="Montserrat Light"/>
          <w:snapToGrid w:val="0"/>
          <w:lang w:val="ro-RO"/>
        </w:rPr>
      </w:pPr>
    </w:p>
    <w:bookmarkEnd w:id="2"/>
    <w:p w14:paraId="1289C7C4" w14:textId="77777777" w:rsidR="00F401EE" w:rsidRPr="00D909B1" w:rsidRDefault="00F401EE" w:rsidP="00F401EE">
      <w:pPr>
        <w:spacing w:line="240" w:lineRule="auto"/>
        <w:jc w:val="both"/>
        <w:rPr>
          <w:rFonts w:ascii="Montserrat Light" w:hAnsi="Montserrat Light"/>
          <w:noProof/>
        </w:rPr>
      </w:pPr>
      <w:r w:rsidRPr="00D909B1">
        <w:rPr>
          <w:rFonts w:ascii="Montserrat Light" w:hAnsi="Montserrat Light"/>
          <w:noProof/>
        </w:rPr>
        <w:t>În conformitate cu prevederile:</w:t>
      </w:r>
    </w:p>
    <w:p w14:paraId="4AC15CB4" w14:textId="60C6F884" w:rsidR="00F401EE" w:rsidRPr="00D909B1" w:rsidRDefault="00F401EE" w:rsidP="00F401EE">
      <w:pPr>
        <w:numPr>
          <w:ilvl w:val="0"/>
          <w:numId w:val="15"/>
        </w:numPr>
        <w:suppressAutoHyphens/>
        <w:spacing w:line="240" w:lineRule="auto"/>
        <w:ind w:left="426"/>
        <w:jc w:val="both"/>
        <w:rPr>
          <w:rFonts w:ascii="Montserrat Light" w:hAnsi="Montserrat Light"/>
          <w:lang w:val="es-ES"/>
        </w:rPr>
      </w:pPr>
      <w:r w:rsidRPr="00D909B1">
        <w:rPr>
          <w:rFonts w:ascii="Montserrat Light" w:hAnsi="Montserrat Light"/>
        </w:rPr>
        <w:t xml:space="preserve">art. 173 alin. (2) lit. d) din Ordonanța de </w:t>
      </w:r>
      <w:r w:rsidR="00D03424" w:rsidRPr="00D909B1">
        <w:rPr>
          <w:rFonts w:ascii="Montserrat Light" w:hAnsi="Montserrat Light"/>
        </w:rPr>
        <w:t>u</w:t>
      </w:r>
      <w:r w:rsidRPr="00D909B1">
        <w:rPr>
          <w:rFonts w:ascii="Montserrat Light" w:hAnsi="Montserrat Light"/>
        </w:rPr>
        <w:t xml:space="preserve">rgență a Guvernului nr. 57/2019 privind Codul </w:t>
      </w:r>
      <w:r w:rsidR="00D03424" w:rsidRPr="00D909B1">
        <w:rPr>
          <w:rFonts w:ascii="Montserrat Light" w:hAnsi="Montserrat Light"/>
        </w:rPr>
        <w:t>a</w:t>
      </w:r>
      <w:r w:rsidRPr="00D909B1">
        <w:rPr>
          <w:rFonts w:ascii="Montserrat Light" w:hAnsi="Montserrat Light"/>
        </w:rPr>
        <w:t>dministrativ, cu modificările și completările ulterioare;</w:t>
      </w:r>
    </w:p>
    <w:p w14:paraId="770E4F90" w14:textId="77777777" w:rsidR="00F401EE" w:rsidRPr="00D909B1" w:rsidRDefault="00F401EE" w:rsidP="00F401EE">
      <w:pPr>
        <w:numPr>
          <w:ilvl w:val="0"/>
          <w:numId w:val="15"/>
        </w:numPr>
        <w:spacing w:line="240" w:lineRule="auto"/>
        <w:ind w:left="426"/>
        <w:jc w:val="both"/>
        <w:rPr>
          <w:rFonts w:ascii="Montserrat Light" w:hAnsi="Montserrat Light"/>
          <w:snapToGrid w:val="0"/>
          <w:lang w:val="ro-RO"/>
        </w:rPr>
      </w:pPr>
      <w:r w:rsidRPr="00D909B1">
        <w:rPr>
          <w:rFonts w:ascii="Montserrat Light" w:hAnsi="Montserrat Light"/>
          <w:snapToGrid w:val="0"/>
          <w:lang w:val="ro-RO"/>
        </w:rPr>
        <w:t xml:space="preserve">Legii privind societăţile nr. 31/1990, republicată, cu modificările şi completările ulterioare; </w:t>
      </w:r>
    </w:p>
    <w:p w14:paraId="7B0F2FE9" w14:textId="37E8EAA9" w:rsidR="00F401EE" w:rsidRPr="00D909B1" w:rsidRDefault="00F401EE" w:rsidP="00F401EE">
      <w:pPr>
        <w:numPr>
          <w:ilvl w:val="0"/>
          <w:numId w:val="15"/>
        </w:numPr>
        <w:spacing w:line="240" w:lineRule="auto"/>
        <w:ind w:left="426"/>
        <w:jc w:val="both"/>
        <w:rPr>
          <w:rFonts w:ascii="Montserrat Light" w:hAnsi="Montserrat Light"/>
          <w:snapToGrid w:val="0"/>
          <w:lang w:val="ro-RO"/>
        </w:rPr>
      </w:pPr>
      <w:r w:rsidRPr="00D909B1">
        <w:rPr>
          <w:rFonts w:ascii="Montserrat Light" w:hAnsi="Montserrat Light"/>
          <w:snapToGrid w:val="0"/>
          <w:lang w:val="ro-RO"/>
        </w:rPr>
        <w:t xml:space="preserve">Ordonanţei de </w:t>
      </w:r>
      <w:r w:rsidR="00D03424" w:rsidRPr="00D909B1">
        <w:rPr>
          <w:rFonts w:ascii="Montserrat Light" w:hAnsi="Montserrat Light"/>
          <w:snapToGrid w:val="0"/>
          <w:lang w:val="ro-RO"/>
        </w:rPr>
        <w:t>u</w:t>
      </w:r>
      <w:r w:rsidRPr="00D909B1">
        <w:rPr>
          <w:rFonts w:ascii="Montserrat Light" w:hAnsi="Montserrat Light"/>
          <w:snapToGrid w:val="0"/>
          <w:lang w:val="ro-RO"/>
        </w:rPr>
        <w:t>rgenţă a Guvernului nr. 109/2011 privind guvernanţa corporativă a întreprinderilor publice, aprobată prin Legea nr. 111/2016, cu modificările şi completările ulterioare;</w:t>
      </w:r>
    </w:p>
    <w:p w14:paraId="10ADED5E" w14:textId="77777777" w:rsidR="00F401EE" w:rsidRPr="00D909B1" w:rsidRDefault="00F401EE" w:rsidP="00F401EE">
      <w:pPr>
        <w:numPr>
          <w:ilvl w:val="0"/>
          <w:numId w:val="15"/>
        </w:numPr>
        <w:spacing w:line="240" w:lineRule="auto"/>
        <w:ind w:left="426"/>
        <w:jc w:val="both"/>
        <w:rPr>
          <w:rFonts w:ascii="Montserrat Light" w:hAnsi="Montserrat Light"/>
          <w:snapToGrid w:val="0"/>
          <w:lang w:val="ro-RO"/>
        </w:rPr>
      </w:pPr>
      <w:r w:rsidRPr="00D909B1">
        <w:rPr>
          <w:rFonts w:ascii="Montserrat Light" w:hAnsi="Montserrat Light"/>
          <w:snapToGrid w:val="0"/>
          <w:lang w:val="ro-RO"/>
        </w:rPr>
        <w:t>Hotărârii Guvernului nr. 722/2016 pentru aprobarea Normelor metodologice de aplicare a unor prevederi din Ordonanţa de urgenţă a Guvernului nr. 109/2011 privind guvernanţa corporativă a întreprinderilor publice;</w:t>
      </w:r>
    </w:p>
    <w:p w14:paraId="7B77DC07" w14:textId="77777777" w:rsidR="00F401EE" w:rsidRPr="00D909B1" w:rsidRDefault="00F401EE" w:rsidP="00F401EE">
      <w:pPr>
        <w:numPr>
          <w:ilvl w:val="0"/>
          <w:numId w:val="15"/>
        </w:numPr>
        <w:spacing w:line="240" w:lineRule="auto"/>
        <w:ind w:left="426"/>
        <w:jc w:val="both"/>
        <w:rPr>
          <w:rFonts w:ascii="Montserrat Light" w:hAnsi="Montserrat Light"/>
          <w:snapToGrid w:val="0"/>
          <w:lang w:val="ro-RO"/>
        </w:rPr>
      </w:pPr>
      <w:r w:rsidRPr="00D909B1">
        <w:rPr>
          <w:rFonts w:ascii="Montserrat Light" w:hAnsi="Montserrat Light"/>
          <w:snapToGrid w:val="0"/>
          <w:lang w:val="ro-RO"/>
        </w:rPr>
        <w:t>Hotărârii Consiliului Județean Cluj nr. 193/2020 privind desemnarea reprezentanţilor Judeţului Cluj în adunarea generală a acţionarilor la societăţile la care acesta este acţionar, cu modificările ulterioare;</w:t>
      </w:r>
    </w:p>
    <w:p w14:paraId="4040F12E" w14:textId="10FF98E1" w:rsidR="00F401EE" w:rsidRPr="00D909B1" w:rsidRDefault="00F401EE" w:rsidP="00F401EE">
      <w:pPr>
        <w:numPr>
          <w:ilvl w:val="0"/>
          <w:numId w:val="15"/>
        </w:numPr>
        <w:spacing w:line="240" w:lineRule="auto"/>
        <w:ind w:left="426"/>
        <w:jc w:val="both"/>
        <w:rPr>
          <w:rFonts w:ascii="Montserrat Light" w:hAnsi="Montserrat Light"/>
          <w:snapToGrid w:val="0"/>
          <w:lang w:val="ro-RO"/>
        </w:rPr>
      </w:pPr>
      <w:r w:rsidRPr="00D909B1">
        <w:rPr>
          <w:rFonts w:ascii="Montserrat Light" w:hAnsi="Montserrat Light"/>
          <w:snapToGrid w:val="0"/>
          <w:lang w:val="ro-RO"/>
        </w:rPr>
        <w:t>Hotărârii Consiliului Județean Cluj 217/2021 privind numirea Comisiei cu atribuții de selecție, negociere indicatori și evaluare a administratorilor de la întreprinderilor publice aflate sub autoritatea Consiliului Județean Cluj.</w:t>
      </w:r>
    </w:p>
    <w:p w14:paraId="16713646" w14:textId="77777777" w:rsidR="00F401EE" w:rsidRPr="00D909B1" w:rsidRDefault="00F401EE" w:rsidP="00F401EE">
      <w:pPr>
        <w:spacing w:line="240" w:lineRule="auto"/>
        <w:ind w:left="426"/>
        <w:jc w:val="both"/>
        <w:rPr>
          <w:rFonts w:ascii="Montserrat Light" w:hAnsi="Montserrat Light"/>
          <w:snapToGrid w:val="0"/>
          <w:lang w:val="ro-RO"/>
        </w:rPr>
      </w:pPr>
    </w:p>
    <w:p w14:paraId="103BD6A0" w14:textId="77777777" w:rsidR="00F401EE" w:rsidRPr="00D909B1" w:rsidRDefault="00F401EE" w:rsidP="00F401EE">
      <w:pPr>
        <w:spacing w:line="240" w:lineRule="auto"/>
        <w:jc w:val="both"/>
        <w:rPr>
          <w:rFonts w:ascii="Montserrat Light" w:hAnsi="Montserrat Light"/>
          <w:b/>
          <w:bCs/>
        </w:rPr>
      </w:pPr>
      <w:r w:rsidRPr="00D909B1">
        <w:rPr>
          <w:rFonts w:ascii="Montserrat Light" w:hAnsi="Montserrat Light"/>
        </w:rPr>
        <w:lastRenderedPageBreak/>
        <w:t>În temeiul competențelor stabilite prin art. 182 alin. (1) și art. 196 alin. (1) lit. a) din Ordonanța de urgență a Guvernului nr. 57/2019 privind Codul administrativ, cu modificările și completările ulterioare;</w:t>
      </w:r>
    </w:p>
    <w:p w14:paraId="01F7E3C6" w14:textId="77777777" w:rsidR="00F401EE" w:rsidRPr="00D909B1" w:rsidRDefault="00F401EE" w:rsidP="00F401EE">
      <w:pPr>
        <w:tabs>
          <w:tab w:val="left" w:pos="90"/>
        </w:tabs>
        <w:autoSpaceDE w:val="0"/>
        <w:autoSpaceDN w:val="0"/>
        <w:adjustRightInd w:val="0"/>
        <w:spacing w:line="240" w:lineRule="auto"/>
        <w:jc w:val="center"/>
        <w:rPr>
          <w:rFonts w:ascii="Montserrat Light" w:hAnsi="Montserrat Light"/>
          <w:b/>
          <w:bCs/>
          <w:noProof/>
          <w:lang w:val="ro-RO" w:eastAsia="ro-RO"/>
        </w:rPr>
      </w:pPr>
    </w:p>
    <w:p w14:paraId="1DE9CB05" w14:textId="77777777" w:rsidR="00F401EE" w:rsidRPr="00D909B1" w:rsidRDefault="00F401EE" w:rsidP="00F401EE">
      <w:pPr>
        <w:tabs>
          <w:tab w:val="left" w:pos="90"/>
        </w:tabs>
        <w:autoSpaceDE w:val="0"/>
        <w:autoSpaceDN w:val="0"/>
        <w:adjustRightInd w:val="0"/>
        <w:spacing w:line="240" w:lineRule="auto"/>
        <w:jc w:val="center"/>
        <w:rPr>
          <w:rFonts w:ascii="Montserrat Light" w:hAnsi="Montserrat Light"/>
          <w:b/>
          <w:bCs/>
          <w:noProof/>
          <w:lang w:val="ro-RO" w:eastAsia="ro-RO"/>
        </w:rPr>
      </w:pPr>
      <w:r w:rsidRPr="00D909B1">
        <w:rPr>
          <w:rFonts w:ascii="Montserrat Light" w:hAnsi="Montserrat Light"/>
          <w:b/>
          <w:bCs/>
          <w:noProof/>
          <w:lang w:val="ro-RO" w:eastAsia="ro-RO"/>
        </w:rPr>
        <w:t>hotărăşte:</w:t>
      </w:r>
    </w:p>
    <w:p w14:paraId="2D1E391D" w14:textId="77777777" w:rsidR="00F401EE" w:rsidRPr="00D909B1" w:rsidRDefault="00F401EE" w:rsidP="00F401EE">
      <w:pPr>
        <w:spacing w:line="240" w:lineRule="auto"/>
        <w:contextualSpacing/>
        <w:jc w:val="both"/>
        <w:rPr>
          <w:rFonts w:ascii="Montserrat Light" w:eastAsia="Calibri" w:hAnsi="Montserrat Light" w:cs="Times New Roman"/>
          <w:b/>
          <w:bCs/>
          <w:lang w:val="en-US" w:eastAsia="ro-RO"/>
        </w:rPr>
      </w:pPr>
    </w:p>
    <w:p w14:paraId="7B81E426" w14:textId="77777777" w:rsidR="00F401EE" w:rsidRPr="00D909B1" w:rsidRDefault="00F401EE" w:rsidP="00F401EE">
      <w:pPr>
        <w:autoSpaceDE w:val="0"/>
        <w:autoSpaceDN w:val="0"/>
        <w:adjustRightInd w:val="0"/>
        <w:spacing w:line="240" w:lineRule="auto"/>
        <w:jc w:val="both"/>
        <w:rPr>
          <w:rFonts w:ascii="Montserrat Light" w:eastAsia="Calibri" w:hAnsi="Montserrat Light" w:cs="Times New Roman"/>
          <w:lang w:val="en-US" w:eastAsia="ro-RO"/>
        </w:rPr>
      </w:pPr>
      <w:r w:rsidRPr="00D909B1">
        <w:rPr>
          <w:rFonts w:ascii="Montserrat Light" w:eastAsia="Calibri" w:hAnsi="Montserrat Light" w:cs="Times New Roman"/>
          <w:b/>
          <w:bCs/>
          <w:lang w:val="en-US" w:eastAsia="ro-RO"/>
        </w:rPr>
        <w:t xml:space="preserve">Art. 1. (1) </w:t>
      </w:r>
      <w:r w:rsidRPr="00D909B1">
        <w:rPr>
          <w:rFonts w:ascii="Montserrat Light" w:eastAsia="Calibri" w:hAnsi="Montserrat Light" w:cs="Times New Roman"/>
          <w:lang w:val="en-US" w:eastAsia="ro-RO"/>
        </w:rPr>
        <w:t>Se aprobă Raportul de evaluare al administratorilor societății Univers T S.A. cuprins în</w:t>
      </w:r>
      <w:r w:rsidRPr="00D909B1">
        <w:rPr>
          <w:rFonts w:ascii="Montserrat Light" w:eastAsia="Calibri" w:hAnsi="Montserrat Light" w:cs="Times New Roman"/>
          <w:b/>
          <w:bCs/>
          <w:lang w:val="en-US" w:eastAsia="ro-RO"/>
        </w:rPr>
        <w:t xml:space="preserve"> anexa nr. 1</w:t>
      </w:r>
      <w:r w:rsidRPr="00D909B1">
        <w:rPr>
          <w:rFonts w:ascii="Montserrat Light" w:eastAsia="Calibri" w:hAnsi="Montserrat Light" w:cs="Times New Roman"/>
          <w:lang w:val="en-US" w:eastAsia="ro-RO"/>
        </w:rPr>
        <w:t xml:space="preserve"> care face parte integrantă din prezenta hotărâre.</w:t>
      </w:r>
    </w:p>
    <w:p w14:paraId="411A851C" w14:textId="77777777" w:rsidR="00F401EE" w:rsidRPr="00D909B1" w:rsidRDefault="00F401EE" w:rsidP="00F401EE">
      <w:pPr>
        <w:autoSpaceDE w:val="0"/>
        <w:autoSpaceDN w:val="0"/>
        <w:adjustRightInd w:val="0"/>
        <w:spacing w:line="240" w:lineRule="auto"/>
        <w:jc w:val="both"/>
        <w:rPr>
          <w:rFonts w:ascii="Montserrat Light" w:eastAsia="Calibri" w:hAnsi="Montserrat Light"/>
          <w:bCs/>
          <w:lang w:val="it-IT"/>
        </w:rPr>
      </w:pPr>
      <w:r w:rsidRPr="00D909B1">
        <w:rPr>
          <w:rFonts w:ascii="Montserrat Light" w:eastAsia="Calibri" w:hAnsi="Montserrat Light" w:cs="Times New Roman"/>
          <w:b/>
          <w:bCs/>
          <w:lang w:val="en-US" w:eastAsia="ro-RO"/>
        </w:rPr>
        <w:t>(2)</w:t>
      </w:r>
      <w:r w:rsidRPr="00D909B1">
        <w:rPr>
          <w:rFonts w:ascii="Montserrat Light" w:hAnsi="Montserrat Light"/>
        </w:rPr>
        <w:t xml:space="preserve"> </w:t>
      </w:r>
      <w:r w:rsidRPr="00D909B1">
        <w:rPr>
          <w:rFonts w:ascii="Montserrat Light" w:eastAsia="Calibri" w:hAnsi="Montserrat Light" w:cs="Times New Roman"/>
          <w:lang w:val="en-US" w:eastAsia="ro-RO"/>
        </w:rPr>
        <w:t>Se aprobă Raportul de evaluare al administratorului societății Pază și Protecție Cluj S.A.</w:t>
      </w:r>
      <w:r w:rsidRPr="00D909B1">
        <w:rPr>
          <w:rFonts w:ascii="Montserrat Light" w:hAnsi="Montserrat Light"/>
        </w:rPr>
        <w:t xml:space="preserve"> </w:t>
      </w:r>
      <w:r w:rsidRPr="00D909B1">
        <w:rPr>
          <w:rFonts w:ascii="Montserrat Light" w:eastAsia="Calibri" w:hAnsi="Montserrat Light" w:cs="Times New Roman"/>
          <w:lang w:val="en-US" w:eastAsia="ro-RO"/>
        </w:rPr>
        <w:t xml:space="preserve">cuprins în </w:t>
      </w:r>
      <w:r w:rsidRPr="00D909B1">
        <w:rPr>
          <w:rFonts w:ascii="Montserrat Light" w:eastAsia="Calibri" w:hAnsi="Montserrat Light" w:cs="Times New Roman"/>
          <w:b/>
          <w:bCs/>
          <w:lang w:val="en-US" w:eastAsia="ro-RO"/>
        </w:rPr>
        <w:t>anexa nr. 2</w:t>
      </w:r>
      <w:r w:rsidRPr="00D909B1">
        <w:rPr>
          <w:rFonts w:ascii="Montserrat Light" w:eastAsia="Calibri" w:hAnsi="Montserrat Light" w:cs="Times New Roman"/>
          <w:lang w:val="en-US" w:eastAsia="ro-RO"/>
        </w:rPr>
        <w:t xml:space="preserve"> care face parte integrantă din prezenta hotărâre.</w:t>
      </w:r>
    </w:p>
    <w:p w14:paraId="31714E07" w14:textId="77777777" w:rsidR="00F401EE" w:rsidRPr="00D909B1" w:rsidRDefault="00F401EE" w:rsidP="00F401EE">
      <w:pPr>
        <w:tabs>
          <w:tab w:val="left" w:pos="-270"/>
        </w:tabs>
        <w:autoSpaceDE w:val="0"/>
        <w:autoSpaceDN w:val="0"/>
        <w:adjustRightInd w:val="0"/>
        <w:spacing w:line="240" w:lineRule="auto"/>
        <w:jc w:val="both"/>
        <w:rPr>
          <w:rFonts w:ascii="Montserrat Light" w:hAnsi="Montserrat Light"/>
          <w:b/>
        </w:rPr>
      </w:pPr>
    </w:p>
    <w:p w14:paraId="62CB27A0" w14:textId="77777777" w:rsidR="00F401EE" w:rsidRPr="00D909B1" w:rsidRDefault="00F401EE" w:rsidP="00F401EE">
      <w:pPr>
        <w:tabs>
          <w:tab w:val="left" w:pos="-270"/>
        </w:tabs>
        <w:autoSpaceDE w:val="0"/>
        <w:autoSpaceDN w:val="0"/>
        <w:adjustRightInd w:val="0"/>
        <w:spacing w:line="240" w:lineRule="auto"/>
        <w:jc w:val="both"/>
        <w:rPr>
          <w:rFonts w:ascii="Montserrat Light" w:hAnsi="Montserrat Light"/>
          <w:bCs/>
        </w:rPr>
      </w:pPr>
      <w:r w:rsidRPr="00D909B1">
        <w:rPr>
          <w:rFonts w:ascii="Montserrat Light" w:hAnsi="Montserrat Light"/>
          <w:b/>
        </w:rPr>
        <w:t xml:space="preserve">Art. 2. (1) </w:t>
      </w:r>
      <w:r w:rsidRPr="00D909B1">
        <w:rPr>
          <w:rFonts w:ascii="Montserrat Light" w:hAnsi="Montserrat Light"/>
          <w:bCs/>
        </w:rPr>
        <w:t xml:space="preserve">Se acordă mandat special reprezentanților Judeţului Cluj în Adunarea Generală a Acţionarilor la </w:t>
      </w:r>
      <w:bookmarkStart w:id="3" w:name="_Hlk72416588"/>
      <w:r w:rsidRPr="00D909B1">
        <w:rPr>
          <w:rFonts w:ascii="Montserrat Light" w:hAnsi="Montserrat Light"/>
          <w:bCs/>
        </w:rPr>
        <w:t>Compania de Apă Someș S.A., TETAROM S.A. și Centrul Agro Transilvania Cluj S.A.</w:t>
      </w:r>
      <w:bookmarkEnd w:id="3"/>
      <w:r w:rsidRPr="00D909B1">
        <w:rPr>
          <w:rFonts w:ascii="Montserrat Light" w:hAnsi="Montserrat Light"/>
          <w:bCs/>
        </w:rPr>
        <w:t xml:space="preserve"> pentru evaluarea activității administratorilor pe anul 2021 și acordarea componentei variabile conform contractelor de mandat.</w:t>
      </w:r>
    </w:p>
    <w:p w14:paraId="26BC1119" w14:textId="77777777" w:rsidR="00F401EE" w:rsidRPr="00D909B1" w:rsidRDefault="00F401EE" w:rsidP="00F401EE">
      <w:pPr>
        <w:tabs>
          <w:tab w:val="left" w:pos="-270"/>
        </w:tabs>
        <w:autoSpaceDE w:val="0"/>
        <w:autoSpaceDN w:val="0"/>
        <w:adjustRightInd w:val="0"/>
        <w:spacing w:line="240" w:lineRule="auto"/>
        <w:jc w:val="both"/>
        <w:rPr>
          <w:rFonts w:ascii="Montserrat Light" w:hAnsi="Montserrat Light"/>
          <w:bCs/>
        </w:rPr>
      </w:pPr>
      <w:r w:rsidRPr="00D909B1">
        <w:rPr>
          <w:rFonts w:ascii="Montserrat Light" w:hAnsi="Montserrat Light"/>
          <w:b/>
        </w:rPr>
        <w:t xml:space="preserve">(2) </w:t>
      </w:r>
      <w:r w:rsidRPr="00D909B1">
        <w:rPr>
          <w:rFonts w:ascii="Montserrat Light" w:hAnsi="Montserrat Light"/>
          <w:bCs/>
        </w:rPr>
        <w:t xml:space="preserve">Evaluarea administratorilor va viza: execuția contractului de mandat, îndeplinirea obiectivelor cuprinse în planul de administrare şi a indicatorilor de performanţă financiari şi nefinanciari cuprinşi în contractul de mandat,  evaluarea performanţelor colective ale consiliului ca întreg faţă de matricea profilului consiliului. </w:t>
      </w:r>
    </w:p>
    <w:p w14:paraId="17E8BC1C" w14:textId="77777777" w:rsidR="00F401EE" w:rsidRPr="00D909B1" w:rsidRDefault="00F401EE" w:rsidP="00F401EE">
      <w:pPr>
        <w:tabs>
          <w:tab w:val="left" w:pos="-270"/>
        </w:tabs>
        <w:autoSpaceDE w:val="0"/>
        <w:autoSpaceDN w:val="0"/>
        <w:adjustRightInd w:val="0"/>
        <w:spacing w:line="240" w:lineRule="auto"/>
        <w:jc w:val="both"/>
        <w:rPr>
          <w:rFonts w:ascii="Montserrat Light" w:hAnsi="Montserrat Light"/>
          <w:b/>
        </w:rPr>
      </w:pPr>
    </w:p>
    <w:p w14:paraId="56853159" w14:textId="77777777" w:rsidR="00F401EE" w:rsidRPr="00D909B1" w:rsidRDefault="00F401EE" w:rsidP="00F401EE">
      <w:pPr>
        <w:tabs>
          <w:tab w:val="left" w:pos="-270"/>
        </w:tabs>
        <w:autoSpaceDE w:val="0"/>
        <w:autoSpaceDN w:val="0"/>
        <w:adjustRightInd w:val="0"/>
        <w:spacing w:line="240" w:lineRule="auto"/>
        <w:jc w:val="both"/>
        <w:rPr>
          <w:rFonts w:ascii="Montserrat Light" w:eastAsia="Calibri" w:hAnsi="Montserrat Light"/>
        </w:rPr>
      </w:pPr>
      <w:r w:rsidRPr="00D909B1">
        <w:rPr>
          <w:rFonts w:ascii="Montserrat Light" w:hAnsi="Montserrat Light"/>
          <w:b/>
        </w:rPr>
        <w:t>Art. 3.</w:t>
      </w:r>
      <w:r w:rsidRPr="00D909B1">
        <w:rPr>
          <w:rFonts w:ascii="Montserrat Light" w:hAnsi="Montserrat Light"/>
        </w:rPr>
        <w:t xml:space="preserve"> </w:t>
      </w:r>
      <w:r w:rsidRPr="00D909B1">
        <w:rPr>
          <w:rFonts w:ascii="Montserrat Light" w:hAnsi="Montserrat Light"/>
          <w:noProof/>
        </w:rPr>
        <w:t>Reprezentanții Judeţului Cluj în Adunarea Generală a Acţionarilor vor depune la Consiliul Judeţean Cluj, în termen de cel mult două zile lucrătoare de la data desfăşurării şedinţei A.G.A., copii conforme cu originalul ale hotărârilor adoptate şi ale proceselor-verbale ale şedinţei</w:t>
      </w:r>
      <w:r w:rsidRPr="00D909B1">
        <w:rPr>
          <w:rFonts w:ascii="Montserrat Light" w:eastAsia="Calibri" w:hAnsi="Montserrat Light"/>
        </w:rPr>
        <w:t>.</w:t>
      </w:r>
    </w:p>
    <w:p w14:paraId="4EC2FF7E" w14:textId="77777777" w:rsidR="00F401EE" w:rsidRPr="00D909B1" w:rsidRDefault="00F401EE" w:rsidP="00F401EE">
      <w:pPr>
        <w:tabs>
          <w:tab w:val="left" w:pos="-270"/>
        </w:tabs>
        <w:autoSpaceDE w:val="0"/>
        <w:autoSpaceDN w:val="0"/>
        <w:adjustRightInd w:val="0"/>
        <w:spacing w:line="240" w:lineRule="auto"/>
        <w:jc w:val="both"/>
        <w:rPr>
          <w:rFonts w:ascii="Montserrat Light" w:eastAsia="Calibri" w:hAnsi="Montserrat Light"/>
        </w:rPr>
      </w:pPr>
    </w:p>
    <w:p w14:paraId="29D06EA6" w14:textId="0D480854" w:rsidR="00F401EE" w:rsidRPr="00D909B1" w:rsidRDefault="00F401EE" w:rsidP="00F401EE">
      <w:pPr>
        <w:tabs>
          <w:tab w:val="left" w:pos="-270"/>
        </w:tabs>
        <w:autoSpaceDE w:val="0"/>
        <w:autoSpaceDN w:val="0"/>
        <w:adjustRightInd w:val="0"/>
        <w:spacing w:line="240" w:lineRule="auto"/>
        <w:jc w:val="both"/>
        <w:rPr>
          <w:rFonts w:ascii="Montserrat Light" w:hAnsi="Montserrat Light"/>
          <w:bCs/>
        </w:rPr>
      </w:pPr>
      <w:r w:rsidRPr="00D909B1">
        <w:rPr>
          <w:rFonts w:ascii="Montserrat Light" w:hAnsi="Montserrat Light"/>
          <w:b/>
        </w:rPr>
        <w:t>Art. 4.</w:t>
      </w:r>
      <w:r w:rsidRPr="00D909B1">
        <w:rPr>
          <w:rFonts w:ascii="Montserrat Light" w:hAnsi="Montserrat Light"/>
        </w:rPr>
        <w:t xml:space="preserve"> Cu punerea în aplicare a prevederilor prezentei hotărâri se încredinţează </w:t>
      </w:r>
      <w:r w:rsidRPr="00D909B1">
        <w:rPr>
          <w:rFonts w:ascii="Montserrat Light" w:eastAsia="Calibri" w:hAnsi="Montserrat Light" w:cs="Times New Roman"/>
          <w:lang w:val="ro-RO" w:eastAsia="ro-RO"/>
        </w:rPr>
        <w:t>Președintele Consiliului Județean Cluj, prin Direcția Generală Buget</w:t>
      </w:r>
      <w:r w:rsidR="007C6F81" w:rsidRPr="00D909B1">
        <w:rPr>
          <w:rFonts w:ascii="Montserrat Light" w:eastAsia="Calibri" w:hAnsi="Montserrat Light" w:cs="Times New Roman"/>
          <w:lang w:val="ro-RO" w:eastAsia="ro-RO"/>
        </w:rPr>
        <w:t>-</w:t>
      </w:r>
      <w:r w:rsidRPr="00D909B1">
        <w:rPr>
          <w:rFonts w:ascii="Montserrat Light" w:eastAsia="Calibri" w:hAnsi="Montserrat Light" w:cs="Times New Roman"/>
          <w:lang w:val="ro-RO" w:eastAsia="ro-RO"/>
        </w:rPr>
        <w:t>Finanțe, Resurse Umane</w:t>
      </w:r>
      <w:r w:rsidR="007C6F81" w:rsidRPr="00D909B1">
        <w:rPr>
          <w:rFonts w:ascii="Montserrat Light" w:eastAsia="Calibri" w:hAnsi="Montserrat Light" w:cs="Times New Roman"/>
          <w:lang w:val="ro-RO" w:eastAsia="ro-RO"/>
        </w:rPr>
        <w:t>;</w:t>
      </w:r>
      <w:r w:rsidRPr="00D909B1">
        <w:rPr>
          <w:rFonts w:ascii="Montserrat Light" w:hAnsi="Montserrat Light"/>
        </w:rPr>
        <w:t xml:space="preserve"> societatea Univers T S.A.</w:t>
      </w:r>
      <w:r w:rsidR="007C6F81" w:rsidRPr="00D909B1">
        <w:rPr>
          <w:rFonts w:ascii="Montserrat Light" w:hAnsi="Montserrat Light"/>
        </w:rPr>
        <w:t>;</w:t>
      </w:r>
      <w:r w:rsidRPr="00D909B1">
        <w:rPr>
          <w:rFonts w:ascii="Montserrat Light" w:hAnsi="Montserrat Light"/>
        </w:rPr>
        <w:t xml:space="preserve"> societatea Pază și Protecție Cluj S.R.L., reprezentații Judeţului Cluj în A.G.A. la </w:t>
      </w:r>
      <w:r w:rsidRPr="00D909B1">
        <w:rPr>
          <w:rFonts w:ascii="Montserrat Light" w:hAnsi="Montserrat Light"/>
          <w:bCs/>
        </w:rPr>
        <w:t>Compania de Apă Someș S.A.</w:t>
      </w:r>
      <w:r w:rsidR="007C6F81" w:rsidRPr="00D909B1">
        <w:rPr>
          <w:rFonts w:ascii="Montserrat Light" w:hAnsi="Montserrat Light"/>
          <w:bCs/>
        </w:rPr>
        <w:t xml:space="preserve">; </w:t>
      </w:r>
      <w:r w:rsidRPr="00D909B1">
        <w:rPr>
          <w:rFonts w:ascii="Montserrat Light" w:hAnsi="Montserrat Light"/>
          <w:bCs/>
        </w:rPr>
        <w:t>TETAROM S.A. Centrul Agro Transilvania Cluj S.A.</w:t>
      </w:r>
      <w:r w:rsidR="007C6F81" w:rsidRPr="00D909B1">
        <w:rPr>
          <w:rFonts w:ascii="Montserrat Light" w:hAnsi="Montserrat Light"/>
          <w:bCs/>
        </w:rPr>
        <w:t xml:space="preserve">, precum </w:t>
      </w:r>
      <w:r w:rsidRPr="00D909B1">
        <w:rPr>
          <w:rFonts w:ascii="Montserrat Light" w:hAnsi="Montserrat Light"/>
        </w:rPr>
        <w:t>şi societățile Compania de Apă Someș S.A., TETAROM S.A. și Centrul Agro Transilvania Cluj S.A.</w:t>
      </w:r>
    </w:p>
    <w:p w14:paraId="3C31A308" w14:textId="77777777" w:rsidR="00F401EE" w:rsidRPr="00D909B1" w:rsidRDefault="00F401EE" w:rsidP="00F401EE">
      <w:pPr>
        <w:spacing w:line="240" w:lineRule="auto"/>
        <w:ind w:firstLine="708"/>
        <w:jc w:val="both"/>
        <w:rPr>
          <w:rFonts w:ascii="Montserrat Light" w:hAnsi="Montserrat Light"/>
          <w:b/>
        </w:rPr>
      </w:pPr>
    </w:p>
    <w:p w14:paraId="574843BF" w14:textId="3CEF61DE" w:rsidR="00F401EE" w:rsidRPr="00D909B1" w:rsidRDefault="00F401EE" w:rsidP="00F401EE">
      <w:pPr>
        <w:spacing w:line="240" w:lineRule="auto"/>
        <w:jc w:val="both"/>
        <w:rPr>
          <w:rFonts w:ascii="Montserrat Light" w:hAnsi="Montserrat Light"/>
        </w:rPr>
      </w:pPr>
      <w:r w:rsidRPr="00D909B1">
        <w:rPr>
          <w:rFonts w:ascii="Montserrat Light" w:hAnsi="Montserrat Light"/>
          <w:b/>
        </w:rPr>
        <w:t>Art. 5.</w:t>
      </w:r>
      <w:r w:rsidRPr="00D909B1">
        <w:rPr>
          <w:rFonts w:ascii="Montserrat Light" w:hAnsi="Montserrat Light"/>
        </w:rPr>
        <w:t xml:space="preserve"> Prezenta hotărâre se comunică Direcţiei Generale Buget-Finanţe, Resurse Umane</w:t>
      </w:r>
      <w:r w:rsidR="007C6F81" w:rsidRPr="00D909B1">
        <w:rPr>
          <w:rFonts w:ascii="Montserrat Light" w:hAnsi="Montserrat Light"/>
        </w:rPr>
        <w:t>;</w:t>
      </w:r>
      <w:r w:rsidRPr="00D909B1">
        <w:rPr>
          <w:rFonts w:ascii="Montserrat Light" w:hAnsi="Montserrat Light"/>
        </w:rPr>
        <w:t xml:space="preserve"> reprezentanților Judeţului Cluj în Adunarea Generală a Acţionarilor la Compania de Apă Someș S</w:t>
      </w:r>
      <w:r w:rsidR="007C6F81" w:rsidRPr="00D909B1">
        <w:rPr>
          <w:rFonts w:ascii="Montserrat Light" w:hAnsi="Montserrat Light"/>
        </w:rPr>
        <w:t>.</w:t>
      </w:r>
      <w:r w:rsidRPr="00D909B1">
        <w:rPr>
          <w:rFonts w:ascii="Montserrat Light" w:hAnsi="Montserrat Light"/>
        </w:rPr>
        <w:t>A</w:t>
      </w:r>
      <w:r w:rsidR="007C6F81" w:rsidRPr="00D909B1">
        <w:rPr>
          <w:rFonts w:ascii="Montserrat Light" w:hAnsi="Montserrat Light"/>
        </w:rPr>
        <w:t>.</w:t>
      </w:r>
      <w:r w:rsidRPr="00D909B1">
        <w:rPr>
          <w:rFonts w:ascii="Montserrat Light" w:hAnsi="Montserrat Light"/>
        </w:rPr>
        <w:t>, TETAROM S.A.</w:t>
      </w:r>
      <w:r w:rsidR="007C6F81" w:rsidRPr="00D909B1">
        <w:rPr>
          <w:rFonts w:ascii="Montserrat Light" w:hAnsi="Montserrat Light"/>
        </w:rPr>
        <w:t xml:space="preserve">; </w:t>
      </w:r>
      <w:r w:rsidRPr="00D909B1">
        <w:rPr>
          <w:rFonts w:ascii="Montserrat Light" w:hAnsi="Montserrat Light"/>
        </w:rPr>
        <w:t>Centrul Agro Transilvania Cluj S.A.</w:t>
      </w:r>
      <w:r w:rsidR="007C6F81" w:rsidRPr="00D909B1">
        <w:rPr>
          <w:rFonts w:ascii="Montserrat Light" w:hAnsi="Montserrat Light"/>
        </w:rPr>
        <w:t>;</w:t>
      </w:r>
      <w:r w:rsidRPr="00D909B1">
        <w:rPr>
          <w:rFonts w:ascii="Montserrat Light" w:hAnsi="Montserrat Light"/>
        </w:rPr>
        <w:t xml:space="preserve"> societăţilor Univers T S.A.</w:t>
      </w:r>
      <w:r w:rsidR="007C6F81" w:rsidRPr="00D909B1">
        <w:rPr>
          <w:rFonts w:ascii="Montserrat Light" w:hAnsi="Montserrat Light"/>
        </w:rPr>
        <w:t>;</w:t>
      </w:r>
      <w:r w:rsidRPr="00D909B1">
        <w:rPr>
          <w:rFonts w:ascii="Montserrat Light" w:hAnsi="Montserrat Light"/>
        </w:rPr>
        <w:t xml:space="preserve"> Pază și Protecție Cluj S.A.</w:t>
      </w:r>
      <w:r w:rsidR="007C6F81" w:rsidRPr="00D909B1">
        <w:rPr>
          <w:rFonts w:ascii="Montserrat Light" w:hAnsi="Montserrat Light"/>
        </w:rPr>
        <w:t>;</w:t>
      </w:r>
      <w:r w:rsidRPr="00D909B1">
        <w:rPr>
          <w:rFonts w:ascii="Montserrat Light" w:hAnsi="Montserrat Light"/>
        </w:rPr>
        <w:t xml:space="preserve"> Compania de Apă Someș S</w:t>
      </w:r>
      <w:r w:rsidR="007C6F81" w:rsidRPr="00D909B1">
        <w:rPr>
          <w:rFonts w:ascii="Montserrat Light" w:hAnsi="Montserrat Light"/>
        </w:rPr>
        <w:t>.</w:t>
      </w:r>
      <w:r w:rsidRPr="00D909B1">
        <w:rPr>
          <w:rFonts w:ascii="Montserrat Light" w:hAnsi="Montserrat Light"/>
        </w:rPr>
        <w:t>A</w:t>
      </w:r>
      <w:r w:rsidR="007C6F81" w:rsidRPr="00D909B1">
        <w:rPr>
          <w:rFonts w:ascii="Montserrat Light" w:hAnsi="Montserrat Light"/>
        </w:rPr>
        <w:t>.;</w:t>
      </w:r>
      <w:r w:rsidRPr="00D909B1">
        <w:rPr>
          <w:rFonts w:ascii="Montserrat Light" w:hAnsi="Montserrat Light"/>
        </w:rPr>
        <w:t xml:space="preserve"> TETAROM S.A. și Centrul Agro Transilvania Cluj S.A., precum şi Prefectului Judeţului Cluj şi se aduce la cunoştinţă publică prin afişarea la sediul Consiliului Judeţean Cluj şi pe pagina de internet „www.cjcluj.ro”.</w:t>
      </w:r>
    </w:p>
    <w:p w14:paraId="4CF7A2A3" w14:textId="2AE2F8EF" w:rsidR="000B246F" w:rsidRPr="00D909B1" w:rsidRDefault="000B246F" w:rsidP="00306791">
      <w:pPr>
        <w:tabs>
          <w:tab w:val="left" w:pos="2160"/>
        </w:tabs>
        <w:spacing w:line="240" w:lineRule="auto"/>
        <w:ind w:left="180" w:right="180"/>
        <w:jc w:val="center"/>
        <w:rPr>
          <w:rFonts w:ascii="Montserrat" w:hAnsi="Montserrat"/>
          <w:lang w:val="ro-RO" w:eastAsia="ro-RO"/>
        </w:rPr>
      </w:pPr>
    </w:p>
    <w:p w14:paraId="6074BE9E" w14:textId="77777777" w:rsidR="0054424D" w:rsidRPr="00D909B1" w:rsidRDefault="0054424D" w:rsidP="00306791">
      <w:pPr>
        <w:tabs>
          <w:tab w:val="left" w:pos="2160"/>
        </w:tabs>
        <w:spacing w:line="240" w:lineRule="auto"/>
        <w:ind w:left="180" w:right="180"/>
        <w:jc w:val="center"/>
        <w:rPr>
          <w:rFonts w:ascii="Montserrat" w:hAnsi="Montserrat"/>
          <w:lang w:val="ro-RO" w:eastAsia="ro-RO"/>
        </w:rPr>
      </w:pPr>
    </w:p>
    <w:p w14:paraId="3489D820" w14:textId="1D9C62B3" w:rsidR="00D53211" w:rsidRPr="00D909B1" w:rsidRDefault="00D53211" w:rsidP="00306791">
      <w:pPr>
        <w:tabs>
          <w:tab w:val="left" w:pos="2160"/>
        </w:tabs>
        <w:spacing w:line="240" w:lineRule="auto"/>
        <w:ind w:left="180" w:right="180"/>
        <w:jc w:val="center"/>
        <w:rPr>
          <w:rFonts w:ascii="Montserrat Light" w:hAnsi="Montserrat Light"/>
          <w:lang w:val="ro-RO" w:eastAsia="ro-RO"/>
        </w:rPr>
      </w:pPr>
    </w:p>
    <w:bookmarkEnd w:id="0"/>
    <w:p w14:paraId="5EC3AC2B" w14:textId="6C069013" w:rsidR="004E343B" w:rsidRPr="00D909B1" w:rsidRDefault="004E343B" w:rsidP="00306791">
      <w:pPr>
        <w:spacing w:line="240" w:lineRule="auto"/>
        <w:ind w:left="180"/>
        <w:jc w:val="both"/>
        <w:rPr>
          <w:rFonts w:ascii="Montserrat" w:hAnsi="Montserrat"/>
          <w:b/>
          <w:lang w:val="ro-RO" w:eastAsia="ro-RO"/>
        </w:rPr>
      </w:pPr>
      <w:r w:rsidRPr="00D909B1">
        <w:rPr>
          <w:rFonts w:ascii="Montserrat" w:hAnsi="Montserrat"/>
          <w:lang w:val="ro-RO" w:eastAsia="ro-RO"/>
        </w:rPr>
        <w:tab/>
        <w:t xml:space="preserve">                                              </w:t>
      </w:r>
      <w:r w:rsidR="002135B8" w:rsidRPr="00D909B1">
        <w:rPr>
          <w:rFonts w:ascii="Montserrat" w:hAnsi="Montserrat"/>
          <w:lang w:val="ro-RO" w:eastAsia="ro-RO"/>
        </w:rPr>
        <w:t xml:space="preserve">  </w:t>
      </w:r>
      <w:r w:rsidRPr="00D909B1">
        <w:rPr>
          <w:rFonts w:ascii="Montserrat" w:hAnsi="Montserrat"/>
          <w:lang w:val="ro-RO" w:eastAsia="ro-RO"/>
        </w:rPr>
        <w:t xml:space="preserve"> </w:t>
      </w:r>
      <w:r w:rsidR="00142775" w:rsidRPr="00D909B1">
        <w:rPr>
          <w:rFonts w:ascii="Montserrat" w:hAnsi="Montserrat"/>
          <w:lang w:val="ro-RO" w:eastAsia="ro-RO"/>
        </w:rPr>
        <w:t xml:space="preserve">         </w:t>
      </w:r>
      <w:r w:rsidRPr="00D909B1">
        <w:rPr>
          <w:rFonts w:ascii="Montserrat" w:hAnsi="Montserrat"/>
          <w:lang w:val="ro-RO" w:eastAsia="ro-RO"/>
        </w:rPr>
        <w:t xml:space="preserve"> </w:t>
      </w:r>
      <w:r w:rsidR="00BD5AF8" w:rsidRPr="00D909B1">
        <w:rPr>
          <w:rFonts w:ascii="Montserrat" w:hAnsi="Montserrat"/>
          <w:lang w:val="ro-RO" w:eastAsia="ro-RO"/>
        </w:rPr>
        <w:t xml:space="preserve">         </w:t>
      </w:r>
      <w:r w:rsidR="00BE70CA" w:rsidRPr="00D909B1">
        <w:rPr>
          <w:rFonts w:ascii="Montserrat" w:hAnsi="Montserrat"/>
          <w:lang w:val="ro-RO" w:eastAsia="ro-RO"/>
        </w:rPr>
        <w:t xml:space="preserve">           </w:t>
      </w:r>
      <w:r w:rsidR="00BD5AF8" w:rsidRPr="00D909B1">
        <w:rPr>
          <w:rFonts w:ascii="Montserrat" w:hAnsi="Montserrat"/>
          <w:lang w:val="ro-RO" w:eastAsia="ro-RO"/>
        </w:rPr>
        <w:t xml:space="preserve"> </w:t>
      </w:r>
      <w:r w:rsidRPr="00D909B1">
        <w:rPr>
          <w:rFonts w:ascii="Montserrat" w:hAnsi="Montserrat"/>
          <w:b/>
          <w:lang w:val="ro-RO" w:eastAsia="ro-RO"/>
        </w:rPr>
        <w:t>Contrasemnează:</w:t>
      </w:r>
    </w:p>
    <w:p w14:paraId="13B0D5D9" w14:textId="0CCD052D" w:rsidR="004E343B" w:rsidRPr="00D909B1" w:rsidRDefault="004E343B" w:rsidP="00306791">
      <w:pPr>
        <w:spacing w:line="240" w:lineRule="auto"/>
        <w:ind w:left="180"/>
        <w:jc w:val="both"/>
        <w:rPr>
          <w:rFonts w:ascii="Montserrat" w:hAnsi="Montserrat"/>
          <w:b/>
          <w:lang w:val="ro-RO" w:eastAsia="ro-RO"/>
        </w:rPr>
      </w:pPr>
      <w:bookmarkStart w:id="4" w:name="_Hlk53658535"/>
      <w:r w:rsidRPr="00D909B1">
        <w:rPr>
          <w:rFonts w:ascii="Montserrat" w:hAnsi="Montserrat"/>
          <w:lang w:val="ro-RO" w:eastAsia="ro-RO"/>
        </w:rPr>
        <w:t xml:space="preserve">       </w:t>
      </w:r>
      <w:r w:rsidRPr="00D909B1">
        <w:rPr>
          <w:rFonts w:ascii="Montserrat" w:hAnsi="Montserrat"/>
          <w:b/>
          <w:lang w:val="ro-RO" w:eastAsia="ro-RO"/>
        </w:rPr>
        <w:t>PREŞEDINTE,</w:t>
      </w:r>
      <w:r w:rsidRPr="00D909B1">
        <w:rPr>
          <w:rFonts w:ascii="Montserrat" w:hAnsi="Montserrat"/>
          <w:b/>
          <w:lang w:val="ro-RO" w:eastAsia="ro-RO"/>
        </w:rPr>
        <w:tab/>
      </w:r>
      <w:r w:rsidRPr="00D909B1">
        <w:rPr>
          <w:rFonts w:ascii="Montserrat" w:hAnsi="Montserrat"/>
          <w:lang w:val="ro-RO" w:eastAsia="ro-RO"/>
        </w:rPr>
        <w:tab/>
      </w:r>
      <w:r w:rsidRPr="00D909B1">
        <w:rPr>
          <w:rFonts w:ascii="Montserrat" w:hAnsi="Montserrat"/>
          <w:lang w:val="ro-RO" w:eastAsia="ro-RO"/>
        </w:rPr>
        <w:tab/>
        <w:t xml:space="preserve">    </w:t>
      </w:r>
      <w:r w:rsidR="00142775" w:rsidRPr="00D909B1">
        <w:rPr>
          <w:rFonts w:ascii="Montserrat" w:hAnsi="Montserrat"/>
          <w:lang w:val="ro-RO" w:eastAsia="ro-RO"/>
        </w:rPr>
        <w:t xml:space="preserve">          </w:t>
      </w:r>
      <w:r w:rsidRPr="00D909B1">
        <w:rPr>
          <w:rFonts w:ascii="Montserrat" w:hAnsi="Montserrat"/>
          <w:lang w:val="ro-RO" w:eastAsia="ro-RO"/>
        </w:rPr>
        <w:t xml:space="preserve"> </w:t>
      </w:r>
      <w:r w:rsidRPr="00D909B1">
        <w:rPr>
          <w:rFonts w:ascii="Montserrat" w:hAnsi="Montserrat"/>
          <w:b/>
          <w:lang w:val="ro-RO" w:eastAsia="ro-RO"/>
        </w:rPr>
        <w:t>SECRETAR GENERAL AL JUDEŢULUI,</w:t>
      </w:r>
    </w:p>
    <w:p w14:paraId="0208B2B6" w14:textId="770CD13E" w:rsidR="004E343B" w:rsidRPr="00D909B1" w:rsidRDefault="004E343B" w:rsidP="00306791">
      <w:pPr>
        <w:spacing w:line="240" w:lineRule="auto"/>
        <w:ind w:left="180"/>
        <w:jc w:val="both"/>
        <w:rPr>
          <w:rFonts w:ascii="Montserrat" w:hAnsi="Montserrat"/>
          <w:b/>
          <w:lang w:val="ro-RO" w:eastAsia="ro-RO"/>
        </w:rPr>
      </w:pPr>
      <w:r w:rsidRPr="00D909B1">
        <w:rPr>
          <w:rFonts w:ascii="Montserrat" w:hAnsi="Montserrat"/>
          <w:b/>
          <w:lang w:val="ro-RO" w:eastAsia="ro-RO"/>
        </w:rPr>
        <w:t xml:space="preserve">       </w:t>
      </w:r>
      <w:r w:rsidR="00407BA0" w:rsidRPr="00D909B1">
        <w:rPr>
          <w:rFonts w:ascii="Montserrat" w:hAnsi="Montserrat"/>
          <w:b/>
          <w:lang w:val="ro-RO" w:eastAsia="ro-RO"/>
        </w:rPr>
        <w:t xml:space="preserve"> </w:t>
      </w:r>
      <w:r w:rsidRPr="00D909B1">
        <w:rPr>
          <w:rFonts w:ascii="Montserrat" w:hAnsi="Montserrat"/>
          <w:b/>
          <w:lang w:val="ro-RO" w:eastAsia="ro-RO"/>
        </w:rPr>
        <w:t xml:space="preserve">   Alin Tișe                                                        </w:t>
      </w:r>
      <w:r w:rsidR="00200432" w:rsidRPr="00D909B1">
        <w:rPr>
          <w:rFonts w:ascii="Montserrat" w:hAnsi="Montserrat"/>
          <w:b/>
          <w:lang w:val="ro-RO" w:eastAsia="ro-RO"/>
        </w:rPr>
        <w:t xml:space="preserve"> </w:t>
      </w:r>
      <w:r w:rsidR="002135B8" w:rsidRPr="00D909B1">
        <w:rPr>
          <w:rFonts w:ascii="Montserrat" w:hAnsi="Montserrat"/>
          <w:b/>
          <w:lang w:val="ro-RO" w:eastAsia="ro-RO"/>
        </w:rPr>
        <w:t xml:space="preserve">       </w:t>
      </w:r>
      <w:r w:rsidRPr="00D909B1">
        <w:rPr>
          <w:rFonts w:ascii="Montserrat" w:hAnsi="Montserrat"/>
          <w:b/>
          <w:lang w:val="ro-RO" w:eastAsia="ro-RO"/>
        </w:rPr>
        <w:t xml:space="preserve">  Simona Gaci</w:t>
      </w:r>
    </w:p>
    <w:p w14:paraId="41C4230C" w14:textId="22E1DFA5" w:rsidR="00FC29C4" w:rsidRPr="00D909B1" w:rsidRDefault="00FC29C4" w:rsidP="00306791">
      <w:pPr>
        <w:spacing w:line="240" w:lineRule="auto"/>
        <w:ind w:left="180"/>
        <w:jc w:val="both"/>
        <w:rPr>
          <w:rFonts w:ascii="Montserrat" w:hAnsi="Montserrat"/>
          <w:b/>
          <w:lang w:val="ro-RO" w:eastAsia="ro-RO"/>
        </w:rPr>
      </w:pPr>
    </w:p>
    <w:p w14:paraId="4E4D8B8A" w14:textId="0FEF1BBB" w:rsidR="00497116" w:rsidRPr="00D909B1" w:rsidRDefault="00497116" w:rsidP="00306791">
      <w:pPr>
        <w:spacing w:line="240" w:lineRule="auto"/>
        <w:ind w:left="180"/>
        <w:jc w:val="both"/>
        <w:rPr>
          <w:rFonts w:ascii="Montserrat" w:hAnsi="Montserrat"/>
          <w:b/>
          <w:lang w:val="ro-RO" w:eastAsia="ro-RO"/>
        </w:rPr>
      </w:pPr>
    </w:p>
    <w:p w14:paraId="63078C4E" w14:textId="79C18C69" w:rsidR="00497116" w:rsidRPr="00D909B1" w:rsidRDefault="00497116" w:rsidP="00306791">
      <w:pPr>
        <w:spacing w:line="240" w:lineRule="auto"/>
        <w:ind w:left="180"/>
        <w:jc w:val="both"/>
        <w:rPr>
          <w:rFonts w:ascii="Montserrat" w:hAnsi="Montserrat"/>
          <w:b/>
          <w:lang w:val="ro-RO" w:eastAsia="ro-RO"/>
        </w:rPr>
      </w:pPr>
    </w:p>
    <w:p w14:paraId="11349042" w14:textId="288EEE0C" w:rsidR="0054424D" w:rsidRPr="00D909B1" w:rsidRDefault="0054424D" w:rsidP="00306791">
      <w:pPr>
        <w:spacing w:line="240" w:lineRule="auto"/>
        <w:ind w:left="180"/>
        <w:jc w:val="both"/>
        <w:rPr>
          <w:rFonts w:ascii="Montserrat" w:hAnsi="Montserrat"/>
          <w:b/>
          <w:lang w:val="ro-RO" w:eastAsia="ro-RO"/>
        </w:rPr>
      </w:pPr>
    </w:p>
    <w:p w14:paraId="0E4F136F" w14:textId="0AA95155" w:rsidR="0054424D" w:rsidRPr="00D909B1" w:rsidRDefault="0054424D" w:rsidP="00306791">
      <w:pPr>
        <w:spacing w:line="240" w:lineRule="auto"/>
        <w:ind w:left="180"/>
        <w:jc w:val="both"/>
        <w:rPr>
          <w:rFonts w:ascii="Montserrat" w:hAnsi="Montserrat"/>
          <w:b/>
          <w:lang w:val="ro-RO" w:eastAsia="ro-RO"/>
        </w:rPr>
      </w:pPr>
    </w:p>
    <w:p w14:paraId="1CA1F2B6" w14:textId="0BE8F8E0" w:rsidR="0054424D" w:rsidRPr="00D909B1" w:rsidRDefault="0054424D" w:rsidP="00306791">
      <w:pPr>
        <w:spacing w:line="240" w:lineRule="auto"/>
        <w:ind w:left="180"/>
        <w:jc w:val="both"/>
        <w:rPr>
          <w:rFonts w:ascii="Montserrat" w:hAnsi="Montserrat"/>
          <w:b/>
          <w:lang w:val="ro-RO" w:eastAsia="ro-RO"/>
        </w:rPr>
      </w:pPr>
    </w:p>
    <w:p w14:paraId="03A06B2B" w14:textId="3C3BF02B" w:rsidR="0054424D" w:rsidRPr="00D909B1" w:rsidRDefault="0054424D" w:rsidP="00306791">
      <w:pPr>
        <w:spacing w:line="240" w:lineRule="auto"/>
        <w:ind w:left="180"/>
        <w:jc w:val="both"/>
        <w:rPr>
          <w:rFonts w:ascii="Montserrat" w:hAnsi="Montserrat"/>
          <w:b/>
          <w:lang w:val="ro-RO" w:eastAsia="ro-RO"/>
        </w:rPr>
      </w:pPr>
    </w:p>
    <w:p w14:paraId="6018AEA1" w14:textId="475A66EB" w:rsidR="00497116" w:rsidRPr="00D909B1" w:rsidRDefault="00497116" w:rsidP="00306791">
      <w:pPr>
        <w:spacing w:line="240" w:lineRule="auto"/>
        <w:ind w:left="180"/>
        <w:jc w:val="both"/>
        <w:rPr>
          <w:rFonts w:ascii="Montserrat" w:hAnsi="Montserrat"/>
          <w:b/>
          <w:lang w:val="ro-RO" w:eastAsia="ro-RO"/>
        </w:rPr>
      </w:pPr>
    </w:p>
    <w:p w14:paraId="75E5DDB3" w14:textId="0E772214" w:rsidR="00AC034C" w:rsidRPr="00D909B1" w:rsidRDefault="00AC034C" w:rsidP="00306791">
      <w:pPr>
        <w:spacing w:line="240" w:lineRule="auto"/>
        <w:ind w:left="180"/>
        <w:jc w:val="both"/>
        <w:rPr>
          <w:rFonts w:ascii="Montserrat" w:hAnsi="Montserrat"/>
          <w:b/>
          <w:lang w:val="ro-RO" w:eastAsia="ro-RO"/>
        </w:rPr>
      </w:pPr>
    </w:p>
    <w:p w14:paraId="51BF8199" w14:textId="3ADBA22D" w:rsidR="00497116" w:rsidRPr="00D909B1" w:rsidRDefault="00497116" w:rsidP="00306791">
      <w:pPr>
        <w:spacing w:line="240" w:lineRule="auto"/>
        <w:ind w:left="180"/>
        <w:jc w:val="both"/>
        <w:rPr>
          <w:rFonts w:ascii="Montserrat" w:hAnsi="Montserrat"/>
          <w:b/>
          <w:lang w:val="ro-RO" w:eastAsia="ro-RO"/>
        </w:rPr>
      </w:pPr>
    </w:p>
    <w:bookmarkEnd w:id="1"/>
    <w:bookmarkEnd w:id="4"/>
    <w:p w14:paraId="25AD571D" w14:textId="4F040562" w:rsidR="00700CAC" w:rsidRPr="00D909B1" w:rsidRDefault="00700CAC" w:rsidP="00306791">
      <w:pPr>
        <w:autoSpaceDE w:val="0"/>
        <w:autoSpaceDN w:val="0"/>
        <w:adjustRightInd w:val="0"/>
        <w:spacing w:line="240" w:lineRule="auto"/>
        <w:ind w:left="180"/>
        <w:rPr>
          <w:rFonts w:ascii="Montserrat" w:hAnsi="Montserrat"/>
          <w:b/>
          <w:bCs/>
          <w:noProof/>
          <w:lang w:val="ro-RO" w:eastAsia="ro-RO"/>
        </w:rPr>
      </w:pPr>
      <w:r w:rsidRPr="00D909B1">
        <w:rPr>
          <w:rFonts w:ascii="Montserrat" w:hAnsi="Montserrat"/>
          <w:b/>
          <w:bCs/>
          <w:noProof/>
          <w:lang w:val="ro-RO" w:eastAsia="ro-RO"/>
        </w:rPr>
        <w:t xml:space="preserve">Nr. </w:t>
      </w:r>
      <w:r w:rsidR="009C50A7" w:rsidRPr="00D909B1">
        <w:rPr>
          <w:rFonts w:ascii="Montserrat" w:hAnsi="Montserrat"/>
          <w:b/>
          <w:bCs/>
          <w:noProof/>
          <w:lang w:val="ro-RO" w:eastAsia="ro-RO"/>
        </w:rPr>
        <w:t>9</w:t>
      </w:r>
      <w:r w:rsidR="00762AE6" w:rsidRPr="00D909B1">
        <w:rPr>
          <w:rFonts w:ascii="Montserrat" w:hAnsi="Montserrat"/>
          <w:b/>
          <w:bCs/>
          <w:noProof/>
          <w:lang w:val="ro-RO" w:eastAsia="ro-RO"/>
        </w:rPr>
        <w:t>1</w:t>
      </w:r>
      <w:r w:rsidRPr="00D909B1">
        <w:rPr>
          <w:rFonts w:ascii="Montserrat" w:hAnsi="Montserrat"/>
          <w:b/>
          <w:bCs/>
          <w:noProof/>
          <w:lang w:val="ro-RO" w:eastAsia="ro-RO"/>
        </w:rPr>
        <w:t xml:space="preserve"> din </w:t>
      </w:r>
      <w:r w:rsidR="00712673" w:rsidRPr="00D909B1">
        <w:rPr>
          <w:rFonts w:ascii="Montserrat" w:hAnsi="Montserrat"/>
          <w:b/>
          <w:bCs/>
          <w:noProof/>
          <w:lang w:val="ro-RO" w:eastAsia="ro-RO"/>
        </w:rPr>
        <w:t>2</w:t>
      </w:r>
      <w:r w:rsidR="00295666" w:rsidRPr="00D909B1">
        <w:rPr>
          <w:rFonts w:ascii="Montserrat" w:hAnsi="Montserrat"/>
          <w:b/>
          <w:bCs/>
          <w:noProof/>
          <w:lang w:val="ro-RO" w:eastAsia="ro-RO"/>
        </w:rPr>
        <w:t>6 mai</w:t>
      </w:r>
      <w:r w:rsidR="007C1F23" w:rsidRPr="00D909B1">
        <w:rPr>
          <w:rFonts w:ascii="Montserrat" w:hAnsi="Montserrat"/>
          <w:b/>
          <w:bCs/>
          <w:noProof/>
          <w:lang w:val="ro-RO" w:eastAsia="ro-RO"/>
        </w:rPr>
        <w:t xml:space="preserve"> </w:t>
      </w:r>
      <w:r w:rsidRPr="00D909B1">
        <w:rPr>
          <w:rFonts w:ascii="Montserrat" w:hAnsi="Montserrat"/>
          <w:b/>
          <w:bCs/>
          <w:noProof/>
          <w:lang w:val="ro-RO" w:eastAsia="ro-RO"/>
        </w:rPr>
        <w:t>2022</w:t>
      </w:r>
    </w:p>
    <w:p w14:paraId="5EB90C2C" w14:textId="67F563B0" w:rsidR="00CA17D3" w:rsidRPr="00D909B1" w:rsidRDefault="00700CAC" w:rsidP="00306791">
      <w:pPr>
        <w:autoSpaceDE w:val="0"/>
        <w:autoSpaceDN w:val="0"/>
        <w:adjustRightInd w:val="0"/>
        <w:spacing w:line="240" w:lineRule="auto"/>
        <w:ind w:left="180"/>
        <w:jc w:val="both"/>
        <w:rPr>
          <w:rFonts w:ascii="Montserrat Light" w:hAnsi="Montserrat Light"/>
          <w:i/>
          <w:iCs/>
          <w:sz w:val="18"/>
          <w:szCs w:val="18"/>
          <w:lang w:val="ro-RO"/>
        </w:rPr>
      </w:pPr>
      <w:r w:rsidRPr="00D909B1">
        <w:rPr>
          <w:rFonts w:ascii="Montserrat Light" w:hAnsi="Montserrat Light"/>
          <w:i/>
          <w:iCs/>
          <w:sz w:val="18"/>
          <w:szCs w:val="18"/>
          <w:lang w:val="ro-RO" w:eastAsia="ro-RO"/>
        </w:rPr>
        <w:t xml:space="preserve">Prezenta hotărâre a fost adoptată cu </w:t>
      </w:r>
      <w:r w:rsidR="00897890" w:rsidRPr="00D909B1">
        <w:rPr>
          <w:rFonts w:ascii="Montserrat Light" w:hAnsi="Montserrat Light"/>
          <w:i/>
          <w:iCs/>
          <w:sz w:val="18"/>
          <w:szCs w:val="18"/>
          <w:lang w:val="ro-RO" w:eastAsia="ro-RO"/>
        </w:rPr>
        <w:t>27</w:t>
      </w:r>
      <w:r w:rsidRPr="00D909B1">
        <w:rPr>
          <w:rFonts w:ascii="Montserrat Light" w:hAnsi="Montserrat Light"/>
          <w:i/>
          <w:iCs/>
          <w:sz w:val="18"/>
          <w:szCs w:val="18"/>
          <w:lang w:val="ro-RO" w:eastAsia="ro-RO"/>
        </w:rPr>
        <w:t xml:space="preserve"> voturi “pentru”, fiind astfel respectate prevederile legale privind majoritatea de voturi necesară.</w:t>
      </w:r>
      <w:r w:rsidRPr="00D909B1">
        <w:rPr>
          <w:rFonts w:ascii="Montserrat Light" w:hAnsi="Montserrat Light"/>
          <w:b/>
          <w:bCs/>
          <w:i/>
          <w:iCs/>
          <w:noProof/>
          <w:sz w:val="18"/>
          <w:szCs w:val="18"/>
          <w:vertAlign w:val="superscript"/>
          <w:lang w:val="ro-RO" w:eastAsia="ro-RO"/>
        </w:rPr>
        <w:t xml:space="preserve"> </w:t>
      </w:r>
      <w:r w:rsidRPr="00D909B1">
        <w:rPr>
          <w:rFonts w:ascii="Montserrat Light" w:hAnsi="Montserrat Light"/>
          <w:b/>
          <w:bCs/>
          <w:i/>
          <w:iCs/>
          <w:noProof/>
          <w:sz w:val="18"/>
          <w:szCs w:val="18"/>
          <w:lang w:val="ro-RO" w:eastAsia="ro-RO"/>
        </w:rPr>
        <w:t xml:space="preserve"> </w:t>
      </w:r>
    </w:p>
    <w:sectPr w:rsidR="00CA17D3" w:rsidRPr="00D909B1" w:rsidSect="0054424D">
      <w:footerReference w:type="default" r:id="rId8"/>
      <w:headerReference w:type="first" r:id="rId9"/>
      <w:footerReference w:type="first" r:id="rId10"/>
      <w:pgSz w:w="11909" w:h="16834"/>
      <w:pgMar w:top="540" w:right="1289" w:bottom="180" w:left="1890" w:header="182"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8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3E52" w14:textId="77777777" w:rsidR="00F613A2" w:rsidRPr="00F613A2" w:rsidRDefault="00F613A2">
    <w:pPr>
      <w:pStyle w:val="Subsol"/>
      <w:tabs>
        <w:tab w:val="clear" w:pos="4680"/>
        <w:tab w:val="clear" w:pos="9360"/>
      </w:tabs>
      <w:jc w:val="center"/>
      <w:rPr>
        <w:caps/>
        <w:noProof/>
      </w:rPr>
    </w:pPr>
    <w:r w:rsidRPr="00F613A2">
      <w:rPr>
        <w:caps/>
      </w:rPr>
      <w:fldChar w:fldCharType="begin"/>
    </w:r>
    <w:r w:rsidRPr="00F613A2">
      <w:rPr>
        <w:caps/>
      </w:rPr>
      <w:instrText xml:space="preserve"> PAGE   \* MERGEFORMAT </w:instrText>
    </w:r>
    <w:r w:rsidRPr="00F613A2">
      <w:rPr>
        <w:caps/>
      </w:rPr>
      <w:fldChar w:fldCharType="separate"/>
    </w:r>
    <w:r w:rsidRPr="00F613A2">
      <w:rPr>
        <w:caps/>
        <w:noProof/>
      </w:rPr>
      <w:t>2</w:t>
    </w:r>
    <w:r w:rsidRPr="00F613A2">
      <w:rPr>
        <w:caps/>
        <w:noProof/>
      </w:rPr>
      <w:fldChar w:fldCharType="end"/>
    </w:r>
  </w:p>
  <w:p w14:paraId="66C0D26B" w14:textId="77777777" w:rsidR="00F613A2" w:rsidRDefault="00F613A2">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437406"/>
      <w:docPartObj>
        <w:docPartGallery w:val="Page Numbers (Bottom of Page)"/>
        <w:docPartUnique/>
      </w:docPartObj>
    </w:sdtPr>
    <w:sdtEndPr>
      <w:rPr>
        <w:noProof/>
        <w:sz w:val="18"/>
        <w:szCs w:val="18"/>
      </w:rPr>
    </w:sdtEndPr>
    <w:sdtContent>
      <w:p w14:paraId="337F8C43" w14:textId="658C9894" w:rsidR="007E1767" w:rsidRPr="007E1767" w:rsidRDefault="007E1767" w:rsidP="007E1767">
        <w:pPr>
          <w:pStyle w:val="Subsol"/>
          <w:jc w:val="center"/>
          <w:rPr>
            <w:sz w:val="18"/>
            <w:szCs w:val="18"/>
          </w:rPr>
        </w:pPr>
        <w:r w:rsidRPr="007E1767">
          <w:rPr>
            <w:sz w:val="18"/>
            <w:szCs w:val="18"/>
          </w:rPr>
          <w:fldChar w:fldCharType="begin"/>
        </w:r>
        <w:r w:rsidRPr="007E1767">
          <w:rPr>
            <w:sz w:val="18"/>
            <w:szCs w:val="18"/>
          </w:rPr>
          <w:instrText xml:space="preserve"> PAGE   \* MERGEFORMAT </w:instrText>
        </w:r>
        <w:r w:rsidRPr="007E1767">
          <w:rPr>
            <w:sz w:val="18"/>
            <w:szCs w:val="18"/>
          </w:rPr>
          <w:fldChar w:fldCharType="separate"/>
        </w:r>
        <w:r w:rsidRPr="007E1767">
          <w:rPr>
            <w:noProof/>
            <w:sz w:val="18"/>
            <w:szCs w:val="18"/>
          </w:rPr>
          <w:t>2</w:t>
        </w:r>
        <w:r w:rsidRPr="007E1767">
          <w:rPr>
            <w:noProof/>
            <w:sz w:val="18"/>
            <w:szCs w:val="18"/>
          </w:rPr>
          <w:fldChar w:fldCharType="end"/>
        </w:r>
      </w:p>
    </w:sdtContent>
  </w:sdt>
  <w:p w14:paraId="104D5A96" w14:textId="77777777" w:rsidR="007E1767" w:rsidRDefault="007E176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14B4EB0"/>
    <w:multiLevelType w:val="hybridMultilevel"/>
    <w:tmpl w:val="FDF64EDC"/>
    <w:lvl w:ilvl="0" w:tplc="0409000B">
      <w:start w:val="1"/>
      <w:numFmt w:val="bullet"/>
      <w:lvlText w:val=""/>
      <w:lvlJc w:val="left"/>
      <w:pPr>
        <w:ind w:left="796" w:hanging="360"/>
      </w:pPr>
      <w:rPr>
        <w:rFonts w:ascii="Wingdings" w:hAnsi="Wingdings"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 w15:restartNumberingAfterBreak="0">
    <w:nsid w:val="034465F8"/>
    <w:multiLevelType w:val="hybridMultilevel"/>
    <w:tmpl w:val="512C7C3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0C346782"/>
    <w:multiLevelType w:val="hybridMultilevel"/>
    <w:tmpl w:val="8248AAD6"/>
    <w:lvl w:ilvl="0" w:tplc="04090017">
      <w:start w:val="1"/>
      <w:numFmt w:val="lowerLetter"/>
      <w:lvlText w:val="%1)"/>
      <w:lvlJc w:val="left"/>
      <w:pPr>
        <w:ind w:left="218" w:hanging="360"/>
      </w:pPr>
    </w:lvl>
    <w:lvl w:ilvl="1" w:tplc="04090019">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150C17C5"/>
    <w:multiLevelType w:val="hybridMultilevel"/>
    <w:tmpl w:val="04686D9A"/>
    <w:lvl w:ilvl="0" w:tplc="34FAAD52">
      <w:start w:val="1"/>
      <w:numFmt w:val="lowerLetter"/>
      <w:lvlText w:val="%1)"/>
      <w:lvlJc w:val="left"/>
      <w:pPr>
        <w:ind w:left="360" w:hanging="360"/>
      </w:pPr>
      <w:rPr>
        <w:rFonts w:ascii="Montserrat Light" w:hAnsi="Montserrat Light" w:hint="default"/>
        <w:b w:val="0"/>
        <w:bCs w:val="0"/>
      </w:rPr>
    </w:lvl>
    <w:lvl w:ilvl="1" w:tplc="04090019">
      <w:start w:val="1"/>
      <w:numFmt w:val="lowerLetter"/>
      <w:lvlText w:val="%2."/>
      <w:lvlJc w:val="left"/>
      <w:pPr>
        <w:ind w:left="1158" w:hanging="360"/>
      </w:pPr>
    </w:lvl>
    <w:lvl w:ilvl="2" w:tplc="0409001B">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6" w15:restartNumberingAfterBreak="0">
    <w:nsid w:val="1A1C6411"/>
    <w:multiLevelType w:val="hybridMultilevel"/>
    <w:tmpl w:val="3A24C08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0C2CB7"/>
    <w:multiLevelType w:val="hybridMultilevel"/>
    <w:tmpl w:val="60E4A816"/>
    <w:lvl w:ilvl="0" w:tplc="E40AED40">
      <w:start w:val="1"/>
      <w:numFmt w:val="decimal"/>
      <w:lvlText w:val="%1."/>
      <w:lvlJc w:val="left"/>
      <w:pPr>
        <w:ind w:left="1137" w:hanging="360"/>
      </w:pPr>
      <w:rPr>
        <w:rFonts w:hint="default"/>
        <w:b w:val="0"/>
      </w:rPr>
    </w:lvl>
    <w:lvl w:ilvl="1" w:tplc="08180019" w:tentative="1">
      <w:start w:val="1"/>
      <w:numFmt w:val="lowerLetter"/>
      <w:lvlText w:val="%2."/>
      <w:lvlJc w:val="left"/>
      <w:pPr>
        <w:ind w:left="1857" w:hanging="360"/>
      </w:pPr>
    </w:lvl>
    <w:lvl w:ilvl="2" w:tplc="0818001B" w:tentative="1">
      <w:start w:val="1"/>
      <w:numFmt w:val="lowerRoman"/>
      <w:lvlText w:val="%3."/>
      <w:lvlJc w:val="right"/>
      <w:pPr>
        <w:ind w:left="2577" w:hanging="180"/>
      </w:pPr>
    </w:lvl>
    <w:lvl w:ilvl="3" w:tplc="0818000F" w:tentative="1">
      <w:start w:val="1"/>
      <w:numFmt w:val="decimal"/>
      <w:lvlText w:val="%4."/>
      <w:lvlJc w:val="left"/>
      <w:pPr>
        <w:ind w:left="3297" w:hanging="360"/>
      </w:pPr>
    </w:lvl>
    <w:lvl w:ilvl="4" w:tplc="08180019" w:tentative="1">
      <w:start w:val="1"/>
      <w:numFmt w:val="lowerLetter"/>
      <w:lvlText w:val="%5."/>
      <w:lvlJc w:val="left"/>
      <w:pPr>
        <w:ind w:left="4017" w:hanging="360"/>
      </w:pPr>
    </w:lvl>
    <w:lvl w:ilvl="5" w:tplc="0818001B" w:tentative="1">
      <w:start w:val="1"/>
      <w:numFmt w:val="lowerRoman"/>
      <w:lvlText w:val="%6."/>
      <w:lvlJc w:val="right"/>
      <w:pPr>
        <w:ind w:left="4737" w:hanging="180"/>
      </w:pPr>
    </w:lvl>
    <w:lvl w:ilvl="6" w:tplc="0818000F" w:tentative="1">
      <w:start w:val="1"/>
      <w:numFmt w:val="decimal"/>
      <w:lvlText w:val="%7."/>
      <w:lvlJc w:val="left"/>
      <w:pPr>
        <w:ind w:left="5457" w:hanging="360"/>
      </w:pPr>
    </w:lvl>
    <w:lvl w:ilvl="7" w:tplc="08180019" w:tentative="1">
      <w:start w:val="1"/>
      <w:numFmt w:val="lowerLetter"/>
      <w:lvlText w:val="%8."/>
      <w:lvlJc w:val="left"/>
      <w:pPr>
        <w:ind w:left="6177" w:hanging="360"/>
      </w:pPr>
    </w:lvl>
    <w:lvl w:ilvl="8" w:tplc="0818001B" w:tentative="1">
      <w:start w:val="1"/>
      <w:numFmt w:val="lowerRoman"/>
      <w:lvlText w:val="%9."/>
      <w:lvlJc w:val="right"/>
      <w:pPr>
        <w:ind w:left="6897" w:hanging="180"/>
      </w:pPr>
    </w:lvl>
  </w:abstractNum>
  <w:abstractNum w:abstractNumId="8" w15:restartNumberingAfterBreak="0">
    <w:nsid w:val="1F7B7007"/>
    <w:multiLevelType w:val="hybridMultilevel"/>
    <w:tmpl w:val="3CC4791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5B0DE8"/>
    <w:multiLevelType w:val="hybridMultilevel"/>
    <w:tmpl w:val="81A87A9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012C10"/>
    <w:multiLevelType w:val="hybridMultilevel"/>
    <w:tmpl w:val="5600C9A6"/>
    <w:lvl w:ilvl="0" w:tplc="0418000B">
      <w:start w:val="1"/>
      <w:numFmt w:val="bullet"/>
      <w:lvlText w:val=""/>
      <w:lvlJc w:val="left"/>
      <w:pPr>
        <w:ind w:left="796" w:hanging="360"/>
      </w:pPr>
      <w:rPr>
        <w:rFonts w:ascii="Wingdings" w:hAnsi="Wingdings" w:hint="default"/>
      </w:rPr>
    </w:lvl>
    <w:lvl w:ilvl="1" w:tplc="04180003">
      <w:start w:val="1"/>
      <w:numFmt w:val="bullet"/>
      <w:lvlText w:val="o"/>
      <w:lvlJc w:val="left"/>
      <w:pPr>
        <w:ind w:left="1516" w:hanging="360"/>
      </w:pPr>
      <w:rPr>
        <w:rFonts w:ascii="Courier New" w:hAnsi="Courier New" w:cs="Courier New" w:hint="default"/>
      </w:rPr>
    </w:lvl>
    <w:lvl w:ilvl="2" w:tplc="04180005" w:tentative="1">
      <w:start w:val="1"/>
      <w:numFmt w:val="bullet"/>
      <w:lvlText w:val=""/>
      <w:lvlJc w:val="left"/>
      <w:pPr>
        <w:ind w:left="2236" w:hanging="360"/>
      </w:pPr>
      <w:rPr>
        <w:rFonts w:ascii="Wingdings" w:hAnsi="Wingdings" w:hint="default"/>
      </w:rPr>
    </w:lvl>
    <w:lvl w:ilvl="3" w:tplc="04180001" w:tentative="1">
      <w:start w:val="1"/>
      <w:numFmt w:val="bullet"/>
      <w:lvlText w:val=""/>
      <w:lvlJc w:val="left"/>
      <w:pPr>
        <w:ind w:left="2956" w:hanging="360"/>
      </w:pPr>
      <w:rPr>
        <w:rFonts w:ascii="Symbol" w:hAnsi="Symbol" w:hint="default"/>
      </w:rPr>
    </w:lvl>
    <w:lvl w:ilvl="4" w:tplc="04180003" w:tentative="1">
      <w:start w:val="1"/>
      <w:numFmt w:val="bullet"/>
      <w:lvlText w:val="o"/>
      <w:lvlJc w:val="left"/>
      <w:pPr>
        <w:ind w:left="3676" w:hanging="360"/>
      </w:pPr>
      <w:rPr>
        <w:rFonts w:ascii="Courier New" w:hAnsi="Courier New" w:cs="Courier New" w:hint="default"/>
      </w:rPr>
    </w:lvl>
    <w:lvl w:ilvl="5" w:tplc="04180005" w:tentative="1">
      <w:start w:val="1"/>
      <w:numFmt w:val="bullet"/>
      <w:lvlText w:val=""/>
      <w:lvlJc w:val="left"/>
      <w:pPr>
        <w:ind w:left="4396" w:hanging="360"/>
      </w:pPr>
      <w:rPr>
        <w:rFonts w:ascii="Wingdings" w:hAnsi="Wingdings" w:hint="default"/>
      </w:rPr>
    </w:lvl>
    <w:lvl w:ilvl="6" w:tplc="04180001" w:tentative="1">
      <w:start w:val="1"/>
      <w:numFmt w:val="bullet"/>
      <w:lvlText w:val=""/>
      <w:lvlJc w:val="left"/>
      <w:pPr>
        <w:ind w:left="5116" w:hanging="360"/>
      </w:pPr>
      <w:rPr>
        <w:rFonts w:ascii="Symbol" w:hAnsi="Symbol" w:hint="default"/>
      </w:rPr>
    </w:lvl>
    <w:lvl w:ilvl="7" w:tplc="04180003" w:tentative="1">
      <w:start w:val="1"/>
      <w:numFmt w:val="bullet"/>
      <w:lvlText w:val="o"/>
      <w:lvlJc w:val="left"/>
      <w:pPr>
        <w:ind w:left="5836" w:hanging="360"/>
      </w:pPr>
      <w:rPr>
        <w:rFonts w:ascii="Courier New" w:hAnsi="Courier New" w:cs="Courier New" w:hint="default"/>
      </w:rPr>
    </w:lvl>
    <w:lvl w:ilvl="8" w:tplc="04180005" w:tentative="1">
      <w:start w:val="1"/>
      <w:numFmt w:val="bullet"/>
      <w:lvlText w:val=""/>
      <w:lvlJc w:val="left"/>
      <w:pPr>
        <w:ind w:left="6556" w:hanging="360"/>
      </w:pPr>
      <w:rPr>
        <w:rFonts w:ascii="Wingdings" w:hAnsi="Wingdings" w:hint="default"/>
      </w:rPr>
    </w:lvl>
  </w:abstractNum>
  <w:abstractNum w:abstractNumId="11" w15:restartNumberingAfterBreak="0">
    <w:nsid w:val="372E1E78"/>
    <w:multiLevelType w:val="hybridMultilevel"/>
    <w:tmpl w:val="266098D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9E7963"/>
    <w:multiLevelType w:val="hybridMultilevel"/>
    <w:tmpl w:val="288831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7E0010"/>
    <w:multiLevelType w:val="hybridMultilevel"/>
    <w:tmpl w:val="2D56BF1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F304BC"/>
    <w:multiLevelType w:val="hybridMultilevel"/>
    <w:tmpl w:val="B03C591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422EA6"/>
    <w:multiLevelType w:val="hybridMultilevel"/>
    <w:tmpl w:val="8B1AD5C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BD30DA"/>
    <w:multiLevelType w:val="hybridMultilevel"/>
    <w:tmpl w:val="9812754E"/>
    <w:lvl w:ilvl="0" w:tplc="BAEA5064">
      <w:start w:val="1"/>
      <w:numFmt w:val="bullet"/>
      <w:lvlText w:val=""/>
      <w:lvlJc w:val="left"/>
      <w:pPr>
        <w:ind w:left="1069" w:hanging="360"/>
      </w:pPr>
      <w:rPr>
        <w:rFonts w:ascii="Wingdings" w:hAnsi="Wingdings" w:hint="default"/>
        <w:color w:val="auto"/>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17" w15:restartNumberingAfterBreak="0">
    <w:nsid w:val="549E0C27"/>
    <w:multiLevelType w:val="hybridMultilevel"/>
    <w:tmpl w:val="C78E04A0"/>
    <w:lvl w:ilvl="0" w:tplc="04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8" w15:restartNumberingAfterBreak="0">
    <w:nsid w:val="58433F44"/>
    <w:multiLevelType w:val="hybridMultilevel"/>
    <w:tmpl w:val="99F61584"/>
    <w:lvl w:ilvl="0" w:tplc="0418000B">
      <w:start w:val="1"/>
      <w:numFmt w:val="bullet"/>
      <w:lvlText w:val=""/>
      <w:lvlJc w:val="left"/>
      <w:pPr>
        <w:ind w:left="1069" w:hanging="360"/>
      </w:pPr>
      <w:rPr>
        <w:rFonts w:ascii="Wingdings" w:hAnsi="Wingdings"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9" w15:restartNumberingAfterBreak="0">
    <w:nsid w:val="58D523B9"/>
    <w:multiLevelType w:val="hybridMultilevel"/>
    <w:tmpl w:val="8FA8B17E"/>
    <w:lvl w:ilvl="0" w:tplc="AF9691AE">
      <w:start w:val="1"/>
      <w:numFmt w:val="lowerLetter"/>
      <w:lvlText w:val="%1)"/>
      <w:lvlJc w:val="left"/>
      <w:pPr>
        <w:ind w:left="360" w:hanging="360"/>
      </w:pPr>
      <w:rPr>
        <w:rFonts w:ascii="Montserrat Light" w:eastAsia="Arial" w:hAnsi="Montserrat Light"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rPr>
    </w:lvl>
    <w:lvl w:ilvl="6">
      <w:numFmt w:val="bullet"/>
      <w:lvlText w:val=""/>
      <w:lvlJc w:val="left"/>
      <w:pPr>
        <w:ind w:left="3960" w:hanging="360"/>
      </w:pPr>
      <w:rPr>
        <w:rFonts w:ascii="Symbol" w:hAnsi="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rPr>
    </w:lvl>
  </w:abstractNum>
  <w:abstractNum w:abstractNumId="21" w15:restartNumberingAfterBreak="0">
    <w:nsid w:val="5A4254FE"/>
    <w:multiLevelType w:val="hybridMultilevel"/>
    <w:tmpl w:val="B332190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CD81671"/>
    <w:multiLevelType w:val="hybridMultilevel"/>
    <w:tmpl w:val="5FB6658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5617A4"/>
    <w:multiLevelType w:val="hybridMultilevel"/>
    <w:tmpl w:val="35FEC076"/>
    <w:lvl w:ilvl="0" w:tplc="0818000B">
      <w:start w:val="1"/>
      <w:numFmt w:val="bullet"/>
      <w:lvlText w:val=""/>
      <w:lvlJc w:val="left"/>
      <w:pPr>
        <w:ind w:left="12" w:hanging="360"/>
      </w:pPr>
      <w:rPr>
        <w:rFonts w:ascii="Wingdings" w:hAnsi="Wingdings" w:hint="default"/>
      </w:rPr>
    </w:lvl>
    <w:lvl w:ilvl="1" w:tplc="08180003" w:tentative="1">
      <w:start w:val="1"/>
      <w:numFmt w:val="bullet"/>
      <w:lvlText w:val="o"/>
      <w:lvlJc w:val="left"/>
      <w:pPr>
        <w:ind w:left="732" w:hanging="360"/>
      </w:pPr>
      <w:rPr>
        <w:rFonts w:ascii="Courier New" w:hAnsi="Courier New" w:cs="Courier New" w:hint="default"/>
      </w:rPr>
    </w:lvl>
    <w:lvl w:ilvl="2" w:tplc="08180005" w:tentative="1">
      <w:start w:val="1"/>
      <w:numFmt w:val="bullet"/>
      <w:lvlText w:val=""/>
      <w:lvlJc w:val="left"/>
      <w:pPr>
        <w:ind w:left="1452" w:hanging="360"/>
      </w:pPr>
      <w:rPr>
        <w:rFonts w:ascii="Wingdings" w:hAnsi="Wingdings" w:hint="default"/>
      </w:rPr>
    </w:lvl>
    <w:lvl w:ilvl="3" w:tplc="08180001" w:tentative="1">
      <w:start w:val="1"/>
      <w:numFmt w:val="bullet"/>
      <w:lvlText w:val=""/>
      <w:lvlJc w:val="left"/>
      <w:pPr>
        <w:ind w:left="2172" w:hanging="360"/>
      </w:pPr>
      <w:rPr>
        <w:rFonts w:ascii="Symbol" w:hAnsi="Symbol" w:hint="default"/>
      </w:rPr>
    </w:lvl>
    <w:lvl w:ilvl="4" w:tplc="08180003" w:tentative="1">
      <w:start w:val="1"/>
      <w:numFmt w:val="bullet"/>
      <w:lvlText w:val="o"/>
      <w:lvlJc w:val="left"/>
      <w:pPr>
        <w:ind w:left="2892" w:hanging="360"/>
      </w:pPr>
      <w:rPr>
        <w:rFonts w:ascii="Courier New" w:hAnsi="Courier New" w:cs="Courier New" w:hint="default"/>
      </w:rPr>
    </w:lvl>
    <w:lvl w:ilvl="5" w:tplc="08180005" w:tentative="1">
      <w:start w:val="1"/>
      <w:numFmt w:val="bullet"/>
      <w:lvlText w:val=""/>
      <w:lvlJc w:val="left"/>
      <w:pPr>
        <w:ind w:left="3612" w:hanging="360"/>
      </w:pPr>
      <w:rPr>
        <w:rFonts w:ascii="Wingdings" w:hAnsi="Wingdings" w:hint="default"/>
      </w:rPr>
    </w:lvl>
    <w:lvl w:ilvl="6" w:tplc="08180001" w:tentative="1">
      <w:start w:val="1"/>
      <w:numFmt w:val="bullet"/>
      <w:lvlText w:val=""/>
      <w:lvlJc w:val="left"/>
      <w:pPr>
        <w:ind w:left="4332" w:hanging="360"/>
      </w:pPr>
      <w:rPr>
        <w:rFonts w:ascii="Symbol" w:hAnsi="Symbol" w:hint="default"/>
      </w:rPr>
    </w:lvl>
    <w:lvl w:ilvl="7" w:tplc="08180003" w:tentative="1">
      <w:start w:val="1"/>
      <w:numFmt w:val="bullet"/>
      <w:lvlText w:val="o"/>
      <w:lvlJc w:val="left"/>
      <w:pPr>
        <w:ind w:left="5052" w:hanging="360"/>
      </w:pPr>
      <w:rPr>
        <w:rFonts w:ascii="Courier New" w:hAnsi="Courier New" w:cs="Courier New" w:hint="default"/>
      </w:rPr>
    </w:lvl>
    <w:lvl w:ilvl="8" w:tplc="08180005" w:tentative="1">
      <w:start w:val="1"/>
      <w:numFmt w:val="bullet"/>
      <w:lvlText w:val=""/>
      <w:lvlJc w:val="left"/>
      <w:pPr>
        <w:ind w:left="5772" w:hanging="360"/>
      </w:pPr>
      <w:rPr>
        <w:rFonts w:ascii="Wingdings" w:hAnsi="Wingdings" w:hint="default"/>
      </w:rPr>
    </w:lvl>
  </w:abstractNum>
  <w:abstractNum w:abstractNumId="24" w15:restartNumberingAfterBreak="0">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5" w15:restartNumberingAfterBreak="0">
    <w:nsid w:val="6BC23820"/>
    <w:multiLevelType w:val="hybridMultilevel"/>
    <w:tmpl w:val="6BE4A220"/>
    <w:lvl w:ilvl="0" w:tplc="569AD00A">
      <w:start w:val="1"/>
      <w:numFmt w:val="bullet"/>
      <w:lvlText w:val=""/>
      <w:lvlJc w:val="left"/>
      <w:pPr>
        <w:ind w:left="1080" w:hanging="360"/>
      </w:pPr>
      <w:rPr>
        <w:rFonts w:ascii="Wingdings" w:hAnsi="Wingdings" w:hint="default"/>
        <w:color w:val="auto"/>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6" w15:restartNumberingAfterBreak="0">
    <w:nsid w:val="72E049D1"/>
    <w:multiLevelType w:val="hybridMultilevel"/>
    <w:tmpl w:val="17742AD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1168011544">
    <w:abstractNumId w:val="3"/>
  </w:num>
  <w:num w:numId="2" w16cid:durableId="168758277">
    <w:abstractNumId w:val="20"/>
  </w:num>
  <w:num w:numId="3" w16cid:durableId="700546643">
    <w:abstractNumId w:val="16"/>
  </w:num>
  <w:num w:numId="4" w16cid:durableId="1050305740">
    <w:abstractNumId w:val="18"/>
  </w:num>
  <w:num w:numId="5" w16cid:durableId="219175797">
    <w:abstractNumId w:val="22"/>
  </w:num>
  <w:num w:numId="6" w16cid:durableId="178469274">
    <w:abstractNumId w:val="19"/>
  </w:num>
  <w:num w:numId="7" w16cid:durableId="26874287">
    <w:abstractNumId w:val="23"/>
  </w:num>
  <w:num w:numId="8" w16cid:durableId="212892436">
    <w:abstractNumId w:val="17"/>
  </w:num>
  <w:num w:numId="9" w16cid:durableId="1560433477">
    <w:abstractNumId w:val="13"/>
  </w:num>
  <w:num w:numId="10" w16cid:durableId="1804426316">
    <w:abstractNumId w:val="26"/>
  </w:num>
  <w:num w:numId="11" w16cid:durableId="478614378">
    <w:abstractNumId w:val="24"/>
  </w:num>
  <w:num w:numId="12" w16cid:durableId="1865554455">
    <w:abstractNumId w:val="5"/>
  </w:num>
  <w:num w:numId="13" w16cid:durableId="577982557">
    <w:abstractNumId w:val="12"/>
  </w:num>
  <w:num w:numId="14" w16cid:durableId="2070306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57551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1972608">
    <w:abstractNumId w:val="10"/>
  </w:num>
  <w:num w:numId="17" w16cid:durableId="1178736423">
    <w:abstractNumId w:val="21"/>
  </w:num>
  <w:num w:numId="18" w16cid:durableId="1448890899">
    <w:abstractNumId w:val="25"/>
  </w:num>
  <w:num w:numId="19" w16cid:durableId="63143110">
    <w:abstractNumId w:val="2"/>
  </w:num>
  <w:num w:numId="20" w16cid:durableId="400638623">
    <w:abstractNumId w:val="8"/>
  </w:num>
  <w:num w:numId="21" w16cid:durableId="1506703973">
    <w:abstractNumId w:val="15"/>
  </w:num>
  <w:num w:numId="22" w16cid:durableId="539634047">
    <w:abstractNumId w:val="4"/>
  </w:num>
  <w:num w:numId="23" w16cid:durableId="7024911">
    <w:abstractNumId w:val="14"/>
  </w:num>
  <w:num w:numId="24" w16cid:durableId="591428826">
    <w:abstractNumId w:val="6"/>
  </w:num>
  <w:num w:numId="25" w16cid:durableId="331956345">
    <w:abstractNumId w:val="9"/>
  </w:num>
  <w:num w:numId="26" w16cid:durableId="1859271408">
    <w:abstractNumId w:val="1"/>
  </w:num>
  <w:num w:numId="27" w16cid:durableId="1897665167">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efaultTabStop w:val="720"/>
  <w:hyphenationZone w:val="425"/>
  <w:characterSpacingControl w:val="doNotCompress"/>
  <w:hdrShapeDefaults>
    <o:shapedefaults v:ext="edit" spidmax="440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4388"/>
    <w:rsid w:val="0000506E"/>
    <w:rsid w:val="00006C26"/>
    <w:rsid w:val="00013874"/>
    <w:rsid w:val="00015D90"/>
    <w:rsid w:val="00017022"/>
    <w:rsid w:val="0002002C"/>
    <w:rsid w:val="0002425A"/>
    <w:rsid w:val="00024A37"/>
    <w:rsid w:val="0002741E"/>
    <w:rsid w:val="00033F07"/>
    <w:rsid w:val="00037DF5"/>
    <w:rsid w:val="00041197"/>
    <w:rsid w:val="0004283F"/>
    <w:rsid w:val="00043156"/>
    <w:rsid w:val="000436BC"/>
    <w:rsid w:val="00050A5F"/>
    <w:rsid w:val="00051392"/>
    <w:rsid w:val="00052B7A"/>
    <w:rsid w:val="00052D9E"/>
    <w:rsid w:val="00056285"/>
    <w:rsid w:val="00056FD9"/>
    <w:rsid w:val="00060359"/>
    <w:rsid w:val="000620F2"/>
    <w:rsid w:val="0006232B"/>
    <w:rsid w:val="000641C5"/>
    <w:rsid w:val="000649E0"/>
    <w:rsid w:val="00065878"/>
    <w:rsid w:val="0007076E"/>
    <w:rsid w:val="00074BE0"/>
    <w:rsid w:val="000751D7"/>
    <w:rsid w:val="000809D8"/>
    <w:rsid w:val="000911E9"/>
    <w:rsid w:val="00092CE8"/>
    <w:rsid w:val="000934ED"/>
    <w:rsid w:val="000936C3"/>
    <w:rsid w:val="00094772"/>
    <w:rsid w:val="000A0358"/>
    <w:rsid w:val="000A0E79"/>
    <w:rsid w:val="000A3A8B"/>
    <w:rsid w:val="000A3F28"/>
    <w:rsid w:val="000A5372"/>
    <w:rsid w:val="000B246F"/>
    <w:rsid w:val="000B41F2"/>
    <w:rsid w:val="000B590F"/>
    <w:rsid w:val="000C013E"/>
    <w:rsid w:val="000C0C34"/>
    <w:rsid w:val="000C41E7"/>
    <w:rsid w:val="000C5036"/>
    <w:rsid w:val="000C546D"/>
    <w:rsid w:val="000C714E"/>
    <w:rsid w:val="000D23F9"/>
    <w:rsid w:val="000D3C58"/>
    <w:rsid w:val="000D4AB7"/>
    <w:rsid w:val="000D5896"/>
    <w:rsid w:val="000D644C"/>
    <w:rsid w:val="000E3294"/>
    <w:rsid w:val="000E4F15"/>
    <w:rsid w:val="000F1532"/>
    <w:rsid w:val="000F662B"/>
    <w:rsid w:val="00105ED1"/>
    <w:rsid w:val="00106E92"/>
    <w:rsid w:val="00107EDD"/>
    <w:rsid w:val="001110F7"/>
    <w:rsid w:val="00112837"/>
    <w:rsid w:val="001137C1"/>
    <w:rsid w:val="00116572"/>
    <w:rsid w:val="00120420"/>
    <w:rsid w:val="00122F25"/>
    <w:rsid w:val="00124E69"/>
    <w:rsid w:val="00125330"/>
    <w:rsid w:val="00125B7D"/>
    <w:rsid w:val="00132704"/>
    <w:rsid w:val="00134888"/>
    <w:rsid w:val="001350A5"/>
    <w:rsid w:val="00142775"/>
    <w:rsid w:val="001447E5"/>
    <w:rsid w:val="0014584A"/>
    <w:rsid w:val="00147330"/>
    <w:rsid w:val="0015553C"/>
    <w:rsid w:val="00161F72"/>
    <w:rsid w:val="001620D1"/>
    <w:rsid w:val="001632D2"/>
    <w:rsid w:val="00164CC9"/>
    <w:rsid w:val="0016648A"/>
    <w:rsid w:val="0016655F"/>
    <w:rsid w:val="001673F2"/>
    <w:rsid w:val="00170D2D"/>
    <w:rsid w:val="0017481D"/>
    <w:rsid w:val="00174973"/>
    <w:rsid w:val="00174B32"/>
    <w:rsid w:val="00180258"/>
    <w:rsid w:val="00183770"/>
    <w:rsid w:val="00183E7F"/>
    <w:rsid w:val="00183EDC"/>
    <w:rsid w:val="001856D4"/>
    <w:rsid w:val="00190B75"/>
    <w:rsid w:val="00191B28"/>
    <w:rsid w:val="00192BC2"/>
    <w:rsid w:val="001A22A9"/>
    <w:rsid w:val="001A3A5A"/>
    <w:rsid w:val="001A3DC0"/>
    <w:rsid w:val="001B1238"/>
    <w:rsid w:val="001B5C40"/>
    <w:rsid w:val="001B680D"/>
    <w:rsid w:val="001C2D6B"/>
    <w:rsid w:val="001C371E"/>
    <w:rsid w:val="001C6092"/>
    <w:rsid w:val="001C6946"/>
    <w:rsid w:val="001C6EA8"/>
    <w:rsid w:val="001D02DA"/>
    <w:rsid w:val="001D2B80"/>
    <w:rsid w:val="001D34B9"/>
    <w:rsid w:val="001D438B"/>
    <w:rsid w:val="001D4DFC"/>
    <w:rsid w:val="001E0C7A"/>
    <w:rsid w:val="001E0F03"/>
    <w:rsid w:val="001E2FE4"/>
    <w:rsid w:val="001E4BBB"/>
    <w:rsid w:val="001E5484"/>
    <w:rsid w:val="001E5EA4"/>
    <w:rsid w:val="001F0C96"/>
    <w:rsid w:val="001F1710"/>
    <w:rsid w:val="001F6CD0"/>
    <w:rsid w:val="00200432"/>
    <w:rsid w:val="00201CC1"/>
    <w:rsid w:val="00207A1B"/>
    <w:rsid w:val="002135B8"/>
    <w:rsid w:val="002155D2"/>
    <w:rsid w:val="0022066B"/>
    <w:rsid w:val="00220C76"/>
    <w:rsid w:val="00222512"/>
    <w:rsid w:val="00223124"/>
    <w:rsid w:val="00224C18"/>
    <w:rsid w:val="00225084"/>
    <w:rsid w:val="002303EC"/>
    <w:rsid w:val="00230545"/>
    <w:rsid w:val="00230EFA"/>
    <w:rsid w:val="00234F4C"/>
    <w:rsid w:val="00235054"/>
    <w:rsid w:val="00236295"/>
    <w:rsid w:val="0024014C"/>
    <w:rsid w:val="00240CF7"/>
    <w:rsid w:val="00242E2D"/>
    <w:rsid w:val="0024454F"/>
    <w:rsid w:val="0024678A"/>
    <w:rsid w:val="00247CA6"/>
    <w:rsid w:val="00252427"/>
    <w:rsid w:val="00255925"/>
    <w:rsid w:val="00256512"/>
    <w:rsid w:val="00261181"/>
    <w:rsid w:val="0026369C"/>
    <w:rsid w:val="00264B46"/>
    <w:rsid w:val="00270FFC"/>
    <w:rsid w:val="0027243B"/>
    <w:rsid w:val="002724A8"/>
    <w:rsid w:val="00272543"/>
    <w:rsid w:val="0027302F"/>
    <w:rsid w:val="0027330D"/>
    <w:rsid w:val="00275F69"/>
    <w:rsid w:val="00282CEB"/>
    <w:rsid w:val="00284797"/>
    <w:rsid w:val="002863D7"/>
    <w:rsid w:val="0028758D"/>
    <w:rsid w:val="002904FC"/>
    <w:rsid w:val="00295666"/>
    <w:rsid w:val="002970E7"/>
    <w:rsid w:val="00297F26"/>
    <w:rsid w:val="002A0871"/>
    <w:rsid w:val="002A0B30"/>
    <w:rsid w:val="002A1FDC"/>
    <w:rsid w:val="002A3E20"/>
    <w:rsid w:val="002A5D05"/>
    <w:rsid w:val="002B0E39"/>
    <w:rsid w:val="002B49CB"/>
    <w:rsid w:val="002B4B8A"/>
    <w:rsid w:val="002B520B"/>
    <w:rsid w:val="002B6DA9"/>
    <w:rsid w:val="002C3974"/>
    <w:rsid w:val="002C3CF4"/>
    <w:rsid w:val="002C52F3"/>
    <w:rsid w:val="002C64EA"/>
    <w:rsid w:val="002E05E9"/>
    <w:rsid w:val="002E2442"/>
    <w:rsid w:val="002E4788"/>
    <w:rsid w:val="002E492D"/>
    <w:rsid w:val="002E5C9E"/>
    <w:rsid w:val="002E7C82"/>
    <w:rsid w:val="002F4F77"/>
    <w:rsid w:val="00300D09"/>
    <w:rsid w:val="003049F3"/>
    <w:rsid w:val="00305FBF"/>
    <w:rsid w:val="00306172"/>
    <w:rsid w:val="00306791"/>
    <w:rsid w:val="003068DB"/>
    <w:rsid w:val="00311D1D"/>
    <w:rsid w:val="00314514"/>
    <w:rsid w:val="00314E0A"/>
    <w:rsid w:val="00315BA6"/>
    <w:rsid w:val="003234EA"/>
    <w:rsid w:val="00323CF4"/>
    <w:rsid w:val="00327C46"/>
    <w:rsid w:val="00334943"/>
    <w:rsid w:val="00334EA6"/>
    <w:rsid w:val="00336916"/>
    <w:rsid w:val="00337451"/>
    <w:rsid w:val="00342BB3"/>
    <w:rsid w:val="00346601"/>
    <w:rsid w:val="00351F70"/>
    <w:rsid w:val="003536AC"/>
    <w:rsid w:val="0035377B"/>
    <w:rsid w:val="00354EE3"/>
    <w:rsid w:val="00356A68"/>
    <w:rsid w:val="00357B55"/>
    <w:rsid w:val="0036710F"/>
    <w:rsid w:val="00367634"/>
    <w:rsid w:val="003725EE"/>
    <w:rsid w:val="00372AEB"/>
    <w:rsid w:val="00373200"/>
    <w:rsid w:val="00376A74"/>
    <w:rsid w:val="0038319E"/>
    <w:rsid w:val="0038785B"/>
    <w:rsid w:val="00387F72"/>
    <w:rsid w:val="003900D8"/>
    <w:rsid w:val="003903AF"/>
    <w:rsid w:val="00393938"/>
    <w:rsid w:val="00395594"/>
    <w:rsid w:val="003A11B1"/>
    <w:rsid w:val="003A5D45"/>
    <w:rsid w:val="003B1435"/>
    <w:rsid w:val="003B61BE"/>
    <w:rsid w:val="003B729F"/>
    <w:rsid w:val="003B75FE"/>
    <w:rsid w:val="003C1A2E"/>
    <w:rsid w:val="003C2100"/>
    <w:rsid w:val="003C26C4"/>
    <w:rsid w:val="003C509B"/>
    <w:rsid w:val="003C6160"/>
    <w:rsid w:val="003C6FDD"/>
    <w:rsid w:val="003C7058"/>
    <w:rsid w:val="003D17B8"/>
    <w:rsid w:val="003D412B"/>
    <w:rsid w:val="003D5349"/>
    <w:rsid w:val="003D67B1"/>
    <w:rsid w:val="003E0883"/>
    <w:rsid w:val="003E0B69"/>
    <w:rsid w:val="003E1D7A"/>
    <w:rsid w:val="003E37AB"/>
    <w:rsid w:val="003E3B5B"/>
    <w:rsid w:val="003F1912"/>
    <w:rsid w:val="003F1E85"/>
    <w:rsid w:val="003F2F28"/>
    <w:rsid w:val="003F41A4"/>
    <w:rsid w:val="003F4B56"/>
    <w:rsid w:val="003F576F"/>
    <w:rsid w:val="00404260"/>
    <w:rsid w:val="00405408"/>
    <w:rsid w:val="00406E93"/>
    <w:rsid w:val="00407BA0"/>
    <w:rsid w:val="00411E67"/>
    <w:rsid w:val="0041498F"/>
    <w:rsid w:val="00415150"/>
    <w:rsid w:val="00417220"/>
    <w:rsid w:val="00417E11"/>
    <w:rsid w:val="004206A2"/>
    <w:rsid w:val="00421BB3"/>
    <w:rsid w:val="00423711"/>
    <w:rsid w:val="00423BA1"/>
    <w:rsid w:val="00424D89"/>
    <w:rsid w:val="0042584C"/>
    <w:rsid w:val="004263C6"/>
    <w:rsid w:val="00436523"/>
    <w:rsid w:val="004407FE"/>
    <w:rsid w:val="00443504"/>
    <w:rsid w:val="00444A1C"/>
    <w:rsid w:val="00447B6D"/>
    <w:rsid w:val="0045087C"/>
    <w:rsid w:val="00451684"/>
    <w:rsid w:val="00460F62"/>
    <w:rsid w:val="00464BBE"/>
    <w:rsid w:val="00465C99"/>
    <w:rsid w:val="00466838"/>
    <w:rsid w:val="0047163C"/>
    <w:rsid w:val="00473470"/>
    <w:rsid w:val="00473944"/>
    <w:rsid w:val="00473FC7"/>
    <w:rsid w:val="00474ED7"/>
    <w:rsid w:val="00475762"/>
    <w:rsid w:val="00477386"/>
    <w:rsid w:val="00481D02"/>
    <w:rsid w:val="0048324E"/>
    <w:rsid w:val="00484367"/>
    <w:rsid w:val="004947F0"/>
    <w:rsid w:val="0049531B"/>
    <w:rsid w:val="0049679C"/>
    <w:rsid w:val="00497116"/>
    <w:rsid w:val="004A140F"/>
    <w:rsid w:val="004A185A"/>
    <w:rsid w:val="004A2F3B"/>
    <w:rsid w:val="004B1632"/>
    <w:rsid w:val="004B2580"/>
    <w:rsid w:val="004C1A70"/>
    <w:rsid w:val="004C3996"/>
    <w:rsid w:val="004C43D9"/>
    <w:rsid w:val="004C5521"/>
    <w:rsid w:val="004C6139"/>
    <w:rsid w:val="004D22CA"/>
    <w:rsid w:val="004D2ADA"/>
    <w:rsid w:val="004D5B71"/>
    <w:rsid w:val="004E1DB0"/>
    <w:rsid w:val="004E207F"/>
    <w:rsid w:val="004E300B"/>
    <w:rsid w:val="004E343B"/>
    <w:rsid w:val="004E4851"/>
    <w:rsid w:val="004E5D8B"/>
    <w:rsid w:val="004F009B"/>
    <w:rsid w:val="004F4C99"/>
    <w:rsid w:val="004F57BA"/>
    <w:rsid w:val="004F5FE6"/>
    <w:rsid w:val="004F6B11"/>
    <w:rsid w:val="0050067D"/>
    <w:rsid w:val="005013BF"/>
    <w:rsid w:val="00503A46"/>
    <w:rsid w:val="00505E23"/>
    <w:rsid w:val="00505E40"/>
    <w:rsid w:val="0050627B"/>
    <w:rsid w:val="00506956"/>
    <w:rsid w:val="00510011"/>
    <w:rsid w:val="00510AF0"/>
    <w:rsid w:val="005146EC"/>
    <w:rsid w:val="00514C18"/>
    <w:rsid w:val="005155B8"/>
    <w:rsid w:val="00523AEF"/>
    <w:rsid w:val="005337F1"/>
    <w:rsid w:val="00533ED9"/>
    <w:rsid w:val="00534029"/>
    <w:rsid w:val="0053415C"/>
    <w:rsid w:val="00534CF5"/>
    <w:rsid w:val="00534E9E"/>
    <w:rsid w:val="00535026"/>
    <w:rsid w:val="00536958"/>
    <w:rsid w:val="005369CA"/>
    <w:rsid w:val="00541C93"/>
    <w:rsid w:val="00541E4B"/>
    <w:rsid w:val="0054424D"/>
    <w:rsid w:val="00552AB9"/>
    <w:rsid w:val="00552F13"/>
    <w:rsid w:val="005547E2"/>
    <w:rsid w:val="00556496"/>
    <w:rsid w:val="00562E0D"/>
    <w:rsid w:val="005632D1"/>
    <w:rsid w:val="0056332B"/>
    <w:rsid w:val="005637B2"/>
    <w:rsid w:val="005642CE"/>
    <w:rsid w:val="00565F5F"/>
    <w:rsid w:val="00571D83"/>
    <w:rsid w:val="005733B3"/>
    <w:rsid w:val="005743D8"/>
    <w:rsid w:val="00575231"/>
    <w:rsid w:val="00577FD2"/>
    <w:rsid w:val="005802A9"/>
    <w:rsid w:val="005827E9"/>
    <w:rsid w:val="005829B5"/>
    <w:rsid w:val="005832F5"/>
    <w:rsid w:val="00587043"/>
    <w:rsid w:val="00587D13"/>
    <w:rsid w:val="005901D7"/>
    <w:rsid w:val="005926F8"/>
    <w:rsid w:val="005930CD"/>
    <w:rsid w:val="00593281"/>
    <w:rsid w:val="00595156"/>
    <w:rsid w:val="005958A9"/>
    <w:rsid w:val="005A45E0"/>
    <w:rsid w:val="005B6682"/>
    <w:rsid w:val="005C0863"/>
    <w:rsid w:val="005C22F4"/>
    <w:rsid w:val="005C3D43"/>
    <w:rsid w:val="005C4339"/>
    <w:rsid w:val="005C6CF5"/>
    <w:rsid w:val="005D2E07"/>
    <w:rsid w:val="005D2F15"/>
    <w:rsid w:val="005D2FB3"/>
    <w:rsid w:val="005D5F01"/>
    <w:rsid w:val="005E1068"/>
    <w:rsid w:val="005E4D1B"/>
    <w:rsid w:val="005E7888"/>
    <w:rsid w:val="005F2AB7"/>
    <w:rsid w:val="005F3C8A"/>
    <w:rsid w:val="0060044E"/>
    <w:rsid w:val="006015BD"/>
    <w:rsid w:val="00601C56"/>
    <w:rsid w:val="00606E31"/>
    <w:rsid w:val="00611580"/>
    <w:rsid w:val="0061619F"/>
    <w:rsid w:val="006162F0"/>
    <w:rsid w:val="0061636D"/>
    <w:rsid w:val="00617698"/>
    <w:rsid w:val="006206D8"/>
    <w:rsid w:val="00621DE5"/>
    <w:rsid w:val="0062204B"/>
    <w:rsid w:val="00622CAC"/>
    <w:rsid w:val="0062634B"/>
    <w:rsid w:val="006267CD"/>
    <w:rsid w:val="00630224"/>
    <w:rsid w:val="00630E53"/>
    <w:rsid w:val="00631B8C"/>
    <w:rsid w:val="00634377"/>
    <w:rsid w:val="00636797"/>
    <w:rsid w:val="006426DF"/>
    <w:rsid w:val="00645344"/>
    <w:rsid w:val="006509F7"/>
    <w:rsid w:val="00657600"/>
    <w:rsid w:val="0066323E"/>
    <w:rsid w:val="00664AD6"/>
    <w:rsid w:val="0067032E"/>
    <w:rsid w:val="00674816"/>
    <w:rsid w:val="00674D4B"/>
    <w:rsid w:val="00675A37"/>
    <w:rsid w:val="0068681C"/>
    <w:rsid w:val="00686DF0"/>
    <w:rsid w:val="006903F5"/>
    <w:rsid w:val="00691778"/>
    <w:rsid w:val="0069297C"/>
    <w:rsid w:val="00693398"/>
    <w:rsid w:val="00694C97"/>
    <w:rsid w:val="006A0BD7"/>
    <w:rsid w:val="006A169B"/>
    <w:rsid w:val="006A19E3"/>
    <w:rsid w:val="006A29CC"/>
    <w:rsid w:val="006A4986"/>
    <w:rsid w:val="006A4BDB"/>
    <w:rsid w:val="006A4E38"/>
    <w:rsid w:val="006A5F20"/>
    <w:rsid w:val="006A7A0C"/>
    <w:rsid w:val="006B1454"/>
    <w:rsid w:val="006B264B"/>
    <w:rsid w:val="006B2D02"/>
    <w:rsid w:val="006B35D3"/>
    <w:rsid w:val="006B5AD6"/>
    <w:rsid w:val="006B5C87"/>
    <w:rsid w:val="006B635F"/>
    <w:rsid w:val="006B68E8"/>
    <w:rsid w:val="006B787E"/>
    <w:rsid w:val="006C04C2"/>
    <w:rsid w:val="006C1167"/>
    <w:rsid w:val="006C1873"/>
    <w:rsid w:val="006C2278"/>
    <w:rsid w:val="006C5F31"/>
    <w:rsid w:val="006D35DE"/>
    <w:rsid w:val="006D6D10"/>
    <w:rsid w:val="006E1880"/>
    <w:rsid w:val="006E33E5"/>
    <w:rsid w:val="006E3542"/>
    <w:rsid w:val="006E3D85"/>
    <w:rsid w:val="006E578E"/>
    <w:rsid w:val="006E591F"/>
    <w:rsid w:val="006F0BC8"/>
    <w:rsid w:val="006F2134"/>
    <w:rsid w:val="006F3384"/>
    <w:rsid w:val="00700CAC"/>
    <w:rsid w:val="0070143E"/>
    <w:rsid w:val="007029C4"/>
    <w:rsid w:val="007031C4"/>
    <w:rsid w:val="00712673"/>
    <w:rsid w:val="007142F4"/>
    <w:rsid w:val="00715631"/>
    <w:rsid w:val="007168DC"/>
    <w:rsid w:val="00717335"/>
    <w:rsid w:val="007206EB"/>
    <w:rsid w:val="007210CC"/>
    <w:rsid w:val="00722FD7"/>
    <w:rsid w:val="007261F8"/>
    <w:rsid w:val="007341D9"/>
    <w:rsid w:val="00737216"/>
    <w:rsid w:val="007414D2"/>
    <w:rsid w:val="00745A4D"/>
    <w:rsid w:val="0074600A"/>
    <w:rsid w:val="00750351"/>
    <w:rsid w:val="00751CEE"/>
    <w:rsid w:val="00753962"/>
    <w:rsid w:val="007555A7"/>
    <w:rsid w:val="00755A0F"/>
    <w:rsid w:val="00755DB1"/>
    <w:rsid w:val="00757A7B"/>
    <w:rsid w:val="00762927"/>
    <w:rsid w:val="00762AE6"/>
    <w:rsid w:val="0076741D"/>
    <w:rsid w:val="007720CB"/>
    <w:rsid w:val="00772ED7"/>
    <w:rsid w:val="0077670D"/>
    <w:rsid w:val="007802C8"/>
    <w:rsid w:val="007819FB"/>
    <w:rsid w:val="00781C0A"/>
    <w:rsid w:val="0078265F"/>
    <w:rsid w:val="0078382B"/>
    <w:rsid w:val="00784A36"/>
    <w:rsid w:val="00784E47"/>
    <w:rsid w:val="00785271"/>
    <w:rsid w:val="00785AF8"/>
    <w:rsid w:val="00790478"/>
    <w:rsid w:val="0079308A"/>
    <w:rsid w:val="007938C9"/>
    <w:rsid w:val="007965F7"/>
    <w:rsid w:val="007A0B61"/>
    <w:rsid w:val="007B1B74"/>
    <w:rsid w:val="007B55F0"/>
    <w:rsid w:val="007C1662"/>
    <w:rsid w:val="007C1F23"/>
    <w:rsid w:val="007C35EB"/>
    <w:rsid w:val="007C6F81"/>
    <w:rsid w:val="007D4DF9"/>
    <w:rsid w:val="007D6FD0"/>
    <w:rsid w:val="007D7910"/>
    <w:rsid w:val="007E0BA3"/>
    <w:rsid w:val="007E1767"/>
    <w:rsid w:val="007E3135"/>
    <w:rsid w:val="007F6C74"/>
    <w:rsid w:val="00800D7A"/>
    <w:rsid w:val="008011F3"/>
    <w:rsid w:val="00802E98"/>
    <w:rsid w:val="00807038"/>
    <w:rsid w:val="0080767B"/>
    <w:rsid w:val="00811B58"/>
    <w:rsid w:val="008131A6"/>
    <w:rsid w:val="00813242"/>
    <w:rsid w:val="0081550F"/>
    <w:rsid w:val="00820E2C"/>
    <w:rsid w:val="00821AC3"/>
    <w:rsid w:val="00822CB4"/>
    <w:rsid w:val="00823255"/>
    <w:rsid w:val="00830A8A"/>
    <w:rsid w:val="0083253E"/>
    <w:rsid w:val="00832555"/>
    <w:rsid w:val="00832FC5"/>
    <w:rsid w:val="0083309E"/>
    <w:rsid w:val="00837E5B"/>
    <w:rsid w:val="00840F98"/>
    <w:rsid w:val="008439EC"/>
    <w:rsid w:val="00847957"/>
    <w:rsid w:val="008574FF"/>
    <w:rsid w:val="008576D9"/>
    <w:rsid w:val="008628E0"/>
    <w:rsid w:val="0086316C"/>
    <w:rsid w:val="00865292"/>
    <w:rsid w:val="008655E7"/>
    <w:rsid w:val="00865D75"/>
    <w:rsid w:val="00866C01"/>
    <w:rsid w:val="00867A56"/>
    <w:rsid w:val="00871890"/>
    <w:rsid w:val="008718F5"/>
    <w:rsid w:val="0087404A"/>
    <w:rsid w:val="0087553D"/>
    <w:rsid w:val="00880EBF"/>
    <w:rsid w:val="00881D82"/>
    <w:rsid w:val="00883F14"/>
    <w:rsid w:val="0088554E"/>
    <w:rsid w:val="00885706"/>
    <w:rsid w:val="00887121"/>
    <w:rsid w:val="00887DFC"/>
    <w:rsid w:val="00887E1B"/>
    <w:rsid w:val="008925F0"/>
    <w:rsid w:val="00893004"/>
    <w:rsid w:val="0089492E"/>
    <w:rsid w:val="008964D1"/>
    <w:rsid w:val="0089695C"/>
    <w:rsid w:val="00897890"/>
    <w:rsid w:val="008A178D"/>
    <w:rsid w:val="008B05DF"/>
    <w:rsid w:val="008B5746"/>
    <w:rsid w:val="008B59D7"/>
    <w:rsid w:val="008B756E"/>
    <w:rsid w:val="008C0A2D"/>
    <w:rsid w:val="008C2F5A"/>
    <w:rsid w:val="008C3C45"/>
    <w:rsid w:val="008C6CC3"/>
    <w:rsid w:val="008D23BA"/>
    <w:rsid w:val="008D4ACF"/>
    <w:rsid w:val="008D5E12"/>
    <w:rsid w:val="008D7B7A"/>
    <w:rsid w:val="008E3F34"/>
    <w:rsid w:val="008F2882"/>
    <w:rsid w:val="008F5CB0"/>
    <w:rsid w:val="00901056"/>
    <w:rsid w:val="00903CA8"/>
    <w:rsid w:val="00904940"/>
    <w:rsid w:val="0090634F"/>
    <w:rsid w:val="0090664A"/>
    <w:rsid w:val="009103D5"/>
    <w:rsid w:val="00912BD0"/>
    <w:rsid w:val="00912C5C"/>
    <w:rsid w:val="00912C86"/>
    <w:rsid w:val="00913054"/>
    <w:rsid w:val="0091389C"/>
    <w:rsid w:val="009163EA"/>
    <w:rsid w:val="00916545"/>
    <w:rsid w:val="009202DB"/>
    <w:rsid w:val="00920BEF"/>
    <w:rsid w:val="00921186"/>
    <w:rsid w:val="00926F97"/>
    <w:rsid w:val="00927401"/>
    <w:rsid w:val="00931BC6"/>
    <w:rsid w:val="009339DC"/>
    <w:rsid w:val="009371B5"/>
    <w:rsid w:val="009403A7"/>
    <w:rsid w:val="009408D2"/>
    <w:rsid w:val="00943D46"/>
    <w:rsid w:val="00943E85"/>
    <w:rsid w:val="00944C63"/>
    <w:rsid w:val="00945581"/>
    <w:rsid w:val="009464E3"/>
    <w:rsid w:val="00946AEB"/>
    <w:rsid w:val="009470B0"/>
    <w:rsid w:val="0095196D"/>
    <w:rsid w:val="00952075"/>
    <w:rsid w:val="00961882"/>
    <w:rsid w:val="00962154"/>
    <w:rsid w:val="009626CF"/>
    <w:rsid w:val="009629C2"/>
    <w:rsid w:val="009658BC"/>
    <w:rsid w:val="009669C9"/>
    <w:rsid w:val="00972FB8"/>
    <w:rsid w:val="00990312"/>
    <w:rsid w:val="00992604"/>
    <w:rsid w:val="00992996"/>
    <w:rsid w:val="009967FF"/>
    <w:rsid w:val="00997770"/>
    <w:rsid w:val="009A793D"/>
    <w:rsid w:val="009A7C71"/>
    <w:rsid w:val="009B075E"/>
    <w:rsid w:val="009B143A"/>
    <w:rsid w:val="009B28DC"/>
    <w:rsid w:val="009B3427"/>
    <w:rsid w:val="009B37C5"/>
    <w:rsid w:val="009B5745"/>
    <w:rsid w:val="009B7912"/>
    <w:rsid w:val="009C5077"/>
    <w:rsid w:val="009C50A7"/>
    <w:rsid w:val="009C550C"/>
    <w:rsid w:val="009D0B0C"/>
    <w:rsid w:val="009D1800"/>
    <w:rsid w:val="009D2E70"/>
    <w:rsid w:val="009D49E2"/>
    <w:rsid w:val="009E0F9C"/>
    <w:rsid w:val="009E101D"/>
    <w:rsid w:val="009E77C7"/>
    <w:rsid w:val="009F1C75"/>
    <w:rsid w:val="009F2BBD"/>
    <w:rsid w:val="009F4477"/>
    <w:rsid w:val="009F72C7"/>
    <w:rsid w:val="00A00A8B"/>
    <w:rsid w:val="00A07533"/>
    <w:rsid w:val="00A07EF5"/>
    <w:rsid w:val="00A10BE1"/>
    <w:rsid w:val="00A12B58"/>
    <w:rsid w:val="00A14F36"/>
    <w:rsid w:val="00A21B50"/>
    <w:rsid w:val="00A24E16"/>
    <w:rsid w:val="00A26720"/>
    <w:rsid w:val="00A27D73"/>
    <w:rsid w:val="00A30008"/>
    <w:rsid w:val="00A36705"/>
    <w:rsid w:val="00A40F03"/>
    <w:rsid w:val="00A46485"/>
    <w:rsid w:val="00A4790B"/>
    <w:rsid w:val="00A51699"/>
    <w:rsid w:val="00A51EA2"/>
    <w:rsid w:val="00A52D08"/>
    <w:rsid w:val="00A536E0"/>
    <w:rsid w:val="00A53814"/>
    <w:rsid w:val="00A57B25"/>
    <w:rsid w:val="00A61C98"/>
    <w:rsid w:val="00A65CD4"/>
    <w:rsid w:val="00A6748A"/>
    <w:rsid w:val="00A71839"/>
    <w:rsid w:val="00A7278A"/>
    <w:rsid w:val="00A72C13"/>
    <w:rsid w:val="00A75366"/>
    <w:rsid w:val="00A7596D"/>
    <w:rsid w:val="00A81C22"/>
    <w:rsid w:val="00A86065"/>
    <w:rsid w:val="00A8738A"/>
    <w:rsid w:val="00A947E2"/>
    <w:rsid w:val="00A96AEF"/>
    <w:rsid w:val="00A97A28"/>
    <w:rsid w:val="00AA0247"/>
    <w:rsid w:val="00AA05D7"/>
    <w:rsid w:val="00AA3A99"/>
    <w:rsid w:val="00AA4636"/>
    <w:rsid w:val="00AA6BE4"/>
    <w:rsid w:val="00AA7F62"/>
    <w:rsid w:val="00AB19A1"/>
    <w:rsid w:val="00AB3FBF"/>
    <w:rsid w:val="00AB5244"/>
    <w:rsid w:val="00AB740E"/>
    <w:rsid w:val="00AB7A7B"/>
    <w:rsid w:val="00AC034C"/>
    <w:rsid w:val="00AD24C8"/>
    <w:rsid w:val="00AD3373"/>
    <w:rsid w:val="00AD4202"/>
    <w:rsid w:val="00AD4BDD"/>
    <w:rsid w:val="00AD6150"/>
    <w:rsid w:val="00AD7447"/>
    <w:rsid w:val="00AD7E74"/>
    <w:rsid w:val="00AD7F25"/>
    <w:rsid w:val="00AE20E2"/>
    <w:rsid w:val="00AE267F"/>
    <w:rsid w:val="00AE3619"/>
    <w:rsid w:val="00AE4C36"/>
    <w:rsid w:val="00AE52AB"/>
    <w:rsid w:val="00AE5FAF"/>
    <w:rsid w:val="00AE6E6B"/>
    <w:rsid w:val="00AE7FE8"/>
    <w:rsid w:val="00AF0070"/>
    <w:rsid w:val="00AF1E53"/>
    <w:rsid w:val="00AF2335"/>
    <w:rsid w:val="00AF3CE0"/>
    <w:rsid w:val="00AF3F85"/>
    <w:rsid w:val="00AF43EA"/>
    <w:rsid w:val="00B02790"/>
    <w:rsid w:val="00B04C95"/>
    <w:rsid w:val="00B069AD"/>
    <w:rsid w:val="00B10BF4"/>
    <w:rsid w:val="00B11299"/>
    <w:rsid w:val="00B11C7B"/>
    <w:rsid w:val="00B12A8E"/>
    <w:rsid w:val="00B2099E"/>
    <w:rsid w:val="00B2370C"/>
    <w:rsid w:val="00B24889"/>
    <w:rsid w:val="00B24C42"/>
    <w:rsid w:val="00B26048"/>
    <w:rsid w:val="00B265A5"/>
    <w:rsid w:val="00B326E5"/>
    <w:rsid w:val="00B33FC6"/>
    <w:rsid w:val="00B3514A"/>
    <w:rsid w:val="00B35645"/>
    <w:rsid w:val="00B3720F"/>
    <w:rsid w:val="00B4132F"/>
    <w:rsid w:val="00B41A7F"/>
    <w:rsid w:val="00B41DB4"/>
    <w:rsid w:val="00B441A0"/>
    <w:rsid w:val="00B46750"/>
    <w:rsid w:val="00B473EF"/>
    <w:rsid w:val="00B53106"/>
    <w:rsid w:val="00B643C5"/>
    <w:rsid w:val="00B649A2"/>
    <w:rsid w:val="00B71812"/>
    <w:rsid w:val="00B7365D"/>
    <w:rsid w:val="00B74584"/>
    <w:rsid w:val="00B766AC"/>
    <w:rsid w:val="00B767FC"/>
    <w:rsid w:val="00B77534"/>
    <w:rsid w:val="00B77BCB"/>
    <w:rsid w:val="00B85EF2"/>
    <w:rsid w:val="00B876C0"/>
    <w:rsid w:val="00B926A0"/>
    <w:rsid w:val="00B954B7"/>
    <w:rsid w:val="00B97BD5"/>
    <w:rsid w:val="00BA0439"/>
    <w:rsid w:val="00BA16FA"/>
    <w:rsid w:val="00BA374F"/>
    <w:rsid w:val="00BA5F1C"/>
    <w:rsid w:val="00BA667C"/>
    <w:rsid w:val="00BB1C29"/>
    <w:rsid w:val="00BB2228"/>
    <w:rsid w:val="00BB3550"/>
    <w:rsid w:val="00BB3685"/>
    <w:rsid w:val="00BB38EC"/>
    <w:rsid w:val="00BB5D2C"/>
    <w:rsid w:val="00BB6824"/>
    <w:rsid w:val="00BC139E"/>
    <w:rsid w:val="00BC1422"/>
    <w:rsid w:val="00BC1449"/>
    <w:rsid w:val="00BC55DA"/>
    <w:rsid w:val="00BD2C7E"/>
    <w:rsid w:val="00BD4A75"/>
    <w:rsid w:val="00BD5AF8"/>
    <w:rsid w:val="00BD5D0E"/>
    <w:rsid w:val="00BE082F"/>
    <w:rsid w:val="00BE103C"/>
    <w:rsid w:val="00BE317D"/>
    <w:rsid w:val="00BE53CF"/>
    <w:rsid w:val="00BE70CA"/>
    <w:rsid w:val="00BF1874"/>
    <w:rsid w:val="00BF1C84"/>
    <w:rsid w:val="00BF1F27"/>
    <w:rsid w:val="00BF28E2"/>
    <w:rsid w:val="00BF7F2E"/>
    <w:rsid w:val="00C00E63"/>
    <w:rsid w:val="00C03DB7"/>
    <w:rsid w:val="00C06439"/>
    <w:rsid w:val="00C07216"/>
    <w:rsid w:val="00C07539"/>
    <w:rsid w:val="00C07A9F"/>
    <w:rsid w:val="00C1246A"/>
    <w:rsid w:val="00C16773"/>
    <w:rsid w:val="00C22487"/>
    <w:rsid w:val="00C2427B"/>
    <w:rsid w:val="00C2450E"/>
    <w:rsid w:val="00C27823"/>
    <w:rsid w:val="00C27ECD"/>
    <w:rsid w:val="00C3062F"/>
    <w:rsid w:val="00C34174"/>
    <w:rsid w:val="00C35722"/>
    <w:rsid w:val="00C35A51"/>
    <w:rsid w:val="00C3635B"/>
    <w:rsid w:val="00C37559"/>
    <w:rsid w:val="00C40797"/>
    <w:rsid w:val="00C422E9"/>
    <w:rsid w:val="00C44006"/>
    <w:rsid w:val="00C4405C"/>
    <w:rsid w:val="00C440FE"/>
    <w:rsid w:val="00C44573"/>
    <w:rsid w:val="00C459B0"/>
    <w:rsid w:val="00C47255"/>
    <w:rsid w:val="00C50D4E"/>
    <w:rsid w:val="00C519FB"/>
    <w:rsid w:val="00C52A7F"/>
    <w:rsid w:val="00C53B74"/>
    <w:rsid w:val="00C5560B"/>
    <w:rsid w:val="00C55747"/>
    <w:rsid w:val="00C55970"/>
    <w:rsid w:val="00C55D47"/>
    <w:rsid w:val="00C566AB"/>
    <w:rsid w:val="00C57048"/>
    <w:rsid w:val="00C62BAC"/>
    <w:rsid w:val="00C63789"/>
    <w:rsid w:val="00C64B9C"/>
    <w:rsid w:val="00C6576D"/>
    <w:rsid w:val="00C66104"/>
    <w:rsid w:val="00C742AA"/>
    <w:rsid w:val="00C76222"/>
    <w:rsid w:val="00C76883"/>
    <w:rsid w:val="00C76A64"/>
    <w:rsid w:val="00C80156"/>
    <w:rsid w:val="00C80269"/>
    <w:rsid w:val="00C81A59"/>
    <w:rsid w:val="00C8273C"/>
    <w:rsid w:val="00C8475D"/>
    <w:rsid w:val="00C91021"/>
    <w:rsid w:val="00C942F5"/>
    <w:rsid w:val="00C96DE4"/>
    <w:rsid w:val="00CA0F42"/>
    <w:rsid w:val="00CA17D3"/>
    <w:rsid w:val="00CA1C78"/>
    <w:rsid w:val="00CA3541"/>
    <w:rsid w:val="00CB06A9"/>
    <w:rsid w:val="00CB3EBE"/>
    <w:rsid w:val="00CB5528"/>
    <w:rsid w:val="00CB7AAC"/>
    <w:rsid w:val="00CC1246"/>
    <w:rsid w:val="00CC2B57"/>
    <w:rsid w:val="00CC3CE2"/>
    <w:rsid w:val="00CC5CF2"/>
    <w:rsid w:val="00CD252A"/>
    <w:rsid w:val="00CD6981"/>
    <w:rsid w:val="00CE3E59"/>
    <w:rsid w:val="00CE55C5"/>
    <w:rsid w:val="00CE5E5F"/>
    <w:rsid w:val="00CF2EA4"/>
    <w:rsid w:val="00CF7FF0"/>
    <w:rsid w:val="00D03424"/>
    <w:rsid w:val="00D10F1A"/>
    <w:rsid w:val="00D11ADA"/>
    <w:rsid w:val="00D1551F"/>
    <w:rsid w:val="00D16312"/>
    <w:rsid w:val="00D233E3"/>
    <w:rsid w:val="00D237DB"/>
    <w:rsid w:val="00D260F2"/>
    <w:rsid w:val="00D27084"/>
    <w:rsid w:val="00D27C90"/>
    <w:rsid w:val="00D27D13"/>
    <w:rsid w:val="00D3530C"/>
    <w:rsid w:val="00D41072"/>
    <w:rsid w:val="00D47666"/>
    <w:rsid w:val="00D52448"/>
    <w:rsid w:val="00D53211"/>
    <w:rsid w:val="00D54AF9"/>
    <w:rsid w:val="00D54B6D"/>
    <w:rsid w:val="00D567D5"/>
    <w:rsid w:val="00D5718A"/>
    <w:rsid w:val="00D60689"/>
    <w:rsid w:val="00D645C1"/>
    <w:rsid w:val="00D7285A"/>
    <w:rsid w:val="00D736A6"/>
    <w:rsid w:val="00D80880"/>
    <w:rsid w:val="00D8131F"/>
    <w:rsid w:val="00D81CB5"/>
    <w:rsid w:val="00D84C30"/>
    <w:rsid w:val="00D85FAD"/>
    <w:rsid w:val="00D909B1"/>
    <w:rsid w:val="00D95522"/>
    <w:rsid w:val="00D9698B"/>
    <w:rsid w:val="00DA062A"/>
    <w:rsid w:val="00DA1437"/>
    <w:rsid w:val="00DA50D4"/>
    <w:rsid w:val="00DB4068"/>
    <w:rsid w:val="00DB5C3B"/>
    <w:rsid w:val="00DB6C26"/>
    <w:rsid w:val="00DB6F84"/>
    <w:rsid w:val="00DC2B87"/>
    <w:rsid w:val="00DC4C7C"/>
    <w:rsid w:val="00DC750D"/>
    <w:rsid w:val="00DD00E5"/>
    <w:rsid w:val="00DD2704"/>
    <w:rsid w:val="00DD466F"/>
    <w:rsid w:val="00DE017F"/>
    <w:rsid w:val="00DE0C1D"/>
    <w:rsid w:val="00DE1C08"/>
    <w:rsid w:val="00DE2E2F"/>
    <w:rsid w:val="00DE60B1"/>
    <w:rsid w:val="00DF2C03"/>
    <w:rsid w:val="00DF383D"/>
    <w:rsid w:val="00DF6722"/>
    <w:rsid w:val="00DF6CCF"/>
    <w:rsid w:val="00DF7951"/>
    <w:rsid w:val="00E02310"/>
    <w:rsid w:val="00E02403"/>
    <w:rsid w:val="00E04AAC"/>
    <w:rsid w:val="00E04E0A"/>
    <w:rsid w:val="00E11BC8"/>
    <w:rsid w:val="00E169D0"/>
    <w:rsid w:val="00E16CD1"/>
    <w:rsid w:val="00E17063"/>
    <w:rsid w:val="00E1710F"/>
    <w:rsid w:val="00E17788"/>
    <w:rsid w:val="00E20976"/>
    <w:rsid w:val="00E247D2"/>
    <w:rsid w:val="00E24EA7"/>
    <w:rsid w:val="00E269A4"/>
    <w:rsid w:val="00E30182"/>
    <w:rsid w:val="00E30757"/>
    <w:rsid w:val="00E33698"/>
    <w:rsid w:val="00E34C07"/>
    <w:rsid w:val="00E422D4"/>
    <w:rsid w:val="00E5242E"/>
    <w:rsid w:val="00E537E7"/>
    <w:rsid w:val="00E5527D"/>
    <w:rsid w:val="00E60277"/>
    <w:rsid w:val="00E658B4"/>
    <w:rsid w:val="00E71B48"/>
    <w:rsid w:val="00E72226"/>
    <w:rsid w:val="00E72A9D"/>
    <w:rsid w:val="00E746B7"/>
    <w:rsid w:val="00E815F4"/>
    <w:rsid w:val="00E81B77"/>
    <w:rsid w:val="00E82D1B"/>
    <w:rsid w:val="00E8362E"/>
    <w:rsid w:val="00E8657F"/>
    <w:rsid w:val="00E86B30"/>
    <w:rsid w:val="00E95088"/>
    <w:rsid w:val="00E97765"/>
    <w:rsid w:val="00EA144F"/>
    <w:rsid w:val="00EA3A6E"/>
    <w:rsid w:val="00EA6897"/>
    <w:rsid w:val="00EC7060"/>
    <w:rsid w:val="00ED278B"/>
    <w:rsid w:val="00ED3392"/>
    <w:rsid w:val="00ED36A0"/>
    <w:rsid w:val="00ED3EDE"/>
    <w:rsid w:val="00EE095F"/>
    <w:rsid w:val="00EE1310"/>
    <w:rsid w:val="00EE23AC"/>
    <w:rsid w:val="00EE2DB0"/>
    <w:rsid w:val="00EE59CD"/>
    <w:rsid w:val="00EF2E8F"/>
    <w:rsid w:val="00EF60A9"/>
    <w:rsid w:val="00EF671D"/>
    <w:rsid w:val="00F02306"/>
    <w:rsid w:val="00F02347"/>
    <w:rsid w:val="00F03AE5"/>
    <w:rsid w:val="00F040B6"/>
    <w:rsid w:val="00F0492E"/>
    <w:rsid w:val="00F066A4"/>
    <w:rsid w:val="00F07786"/>
    <w:rsid w:val="00F1223F"/>
    <w:rsid w:val="00F14E96"/>
    <w:rsid w:val="00F15AE3"/>
    <w:rsid w:val="00F176FB"/>
    <w:rsid w:val="00F20D0D"/>
    <w:rsid w:val="00F22236"/>
    <w:rsid w:val="00F22504"/>
    <w:rsid w:val="00F226B1"/>
    <w:rsid w:val="00F2425C"/>
    <w:rsid w:val="00F26596"/>
    <w:rsid w:val="00F340CA"/>
    <w:rsid w:val="00F36BA5"/>
    <w:rsid w:val="00F40003"/>
    <w:rsid w:val="00F401EE"/>
    <w:rsid w:val="00F4221B"/>
    <w:rsid w:val="00F4394D"/>
    <w:rsid w:val="00F43AB7"/>
    <w:rsid w:val="00F43F89"/>
    <w:rsid w:val="00F50B82"/>
    <w:rsid w:val="00F51886"/>
    <w:rsid w:val="00F52046"/>
    <w:rsid w:val="00F53E79"/>
    <w:rsid w:val="00F54D63"/>
    <w:rsid w:val="00F57635"/>
    <w:rsid w:val="00F579C1"/>
    <w:rsid w:val="00F611CD"/>
    <w:rsid w:val="00F613A2"/>
    <w:rsid w:val="00F618CD"/>
    <w:rsid w:val="00F622FE"/>
    <w:rsid w:val="00F627DC"/>
    <w:rsid w:val="00F65E63"/>
    <w:rsid w:val="00F67DFB"/>
    <w:rsid w:val="00F706B8"/>
    <w:rsid w:val="00F71C4C"/>
    <w:rsid w:val="00F734E5"/>
    <w:rsid w:val="00F87566"/>
    <w:rsid w:val="00F90082"/>
    <w:rsid w:val="00F906C3"/>
    <w:rsid w:val="00F9089C"/>
    <w:rsid w:val="00F930D6"/>
    <w:rsid w:val="00F941AF"/>
    <w:rsid w:val="00F9585D"/>
    <w:rsid w:val="00F963ED"/>
    <w:rsid w:val="00FA1DCB"/>
    <w:rsid w:val="00FA2700"/>
    <w:rsid w:val="00FA4BF1"/>
    <w:rsid w:val="00FA50C7"/>
    <w:rsid w:val="00FA69F1"/>
    <w:rsid w:val="00FA6C14"/>
    <w:rsid w:val="00FB0E95"/>
    <w:rsid w:val="00FB0EB2"/>
    <w:rsid w:val="00FB1403"/>
    <w:rsid w:val="00FB2553"/>
    <w:rsid w:val="00FB4520"/>
    <w:rsid w:val="00FB7BC8"/>
    <w:rsid w:val="00FC0122"/>
    <w:rsid w:val="00FC013A"/>
    <w:rsid w:val="00FC0D40"/>
    <w:rsid w:val="00FC2695"/>
    <w:rsid w:val="00FC29C4"/>
    <w:rsid w:val="00FC6F86"/>
    <w:rsid w:val="00FC794A"/>
    <w:rsid w:val="00FD3FF9"/>
    <w:rsid w:val="00FD723D"/>
    <w:rsid w:val="00FE071F"/>
    <w:rsid w:val="00FE2EBF"/>
    <w:rsid w:val="00FE341D"/>
    <w:rsid w:val="00FE4F94"/>
    <w:rsid w:val="00FE6D7E"/>
    <w:rsid w:val="00FE7913"/>
    <w:rsid w:val="00FE7C66"/>
    <w:rsid w:val="00FF4E4B"/>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4032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99"/>
    <w:locked/>
    <w:rsid w:val="00621DE5"/>
    <w:rPr>
      <w:sz w:val="24"/>
      <w:szCs w:val="24"/>
      <w:lang w:val="en-US"/>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99"/>
    <w:locked/>
    <w:rsid w:val="009629C2"/>
    <w:rPr>
      <w:rFonts w:ascii="Times New Roman" w:eastAsia="Times New Roman" w:hAnsi="Times New Roman" w:cs="Times New Roman"/>
      <w:sz w:val="24"/>
      <w:szCs w:val="24"/>
    </w:rPr>
  </w:style>
  <w:style w:type="paragraph" w:styleId="Frspaiere">
    <w:name w:val="No Spacing"/>
    <w:link w:val="FrspaiereCaracter"/>
    <w:uiPriority w:val="99"/>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unhideWhenUsed/>
    <w:rsid w:val="00282CEB"/>
    <w:pPr>
      <w:spacing w:after="120"/>
    </w:pPr>
    <w:rPr>
      <w:sz w:val="16"/>
      <w:szCs w:val="16"/>
    </w:rPr>
  </w:style>
  <w:style w:type="character" w:customStyle="1" w:styleId="Corptext3Caracter">
    <w:name w:val="Corp text 3 Caracter"/>
    <w:basedOn w:val="Fontdeparagrafimplicit"/>
    <w:link w:val="Corptext3"/>
    <w:uiPriority w:val="99"/>
    <w:rsid w:val="00282CEB"/>
    <w:rPr>
      <w:sz w:val="16"/>
      <w:szCs w:val="16"/>
    </w:rPr>
  </w:style>
  <w:style w:type="paragraph" w:styleId="Corptext">
    <w:name w:val="Body Text"/>
    <w:basedOn w:val="Normal"/>
    <w:link w:val="CorptextCaracter"/>
    <w:uiPriority w:val="99"/>
    <w:unhideWhenUsed/>
    <w:rsid w:val="00AE20E2"/>
    <w:pPr>
      <w:spacing w:after="120"/>
    </w:pPr>
  </w:style>
  <w:style w:type="character" w:customStyle="1" w:styleId="CorptextCaracter">
    <w:name w:val="Corp text Caracter"/>
    <w:basedOn w:val="Fontdeparagrafimplicit"/>
    <w:link w:val="Corptext"/>
    <w:uiPriority w:val="99"/>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Titlu1Caracter">
    <w:name w:val="Titlu 1 Caracter"/>
    <w:basedOn w:val="Fontdeparagrafimplicit"/>
    <w:link w:val="Titlu1"/>
    <w:uiPriority w:val="9"/>
    <w:rsid w:val="00BB6824"/>
    <w:rPr>
      <w:sz w:val="40"/>
      <w:szCs w:val="40"/>
    </w:rPr>
  </w:style>
  <w:style w:type="character" w:styleId="Robust">
    <w:name w:val="Strong"/>
    <w:uiPriority w:val="22"/>
    <w:qFormat/>
    <w:rsid w:val="00272543"/>
    <w:rPr>
      <w:b/>
      <w:bCs/>
    </w:rPr>
  </w:style>
  <w:style w:type="character" w:customStyle="1" w:styleId="markedcontent">
    <w:name w:val="markedcontent"/>
    <w:basedOn w:val="Fontdeparagrafimplicit"/>
    <w:rsid w:val="00F71C4C"/>
  </w:style>
  <w:style w:type="character" w:customStyle="1" w:styleId="FontStyle11">
    <w:name w:val="Font Style11"/>
    <w:rsid w:val="00300D09"/>
    <w:rPr>
      <w:rFonts w:ascii="Times New Roman" w:hAnsi="Times New Roman" w:cs="Times New Roman" w:hint="default"/>
      <w:b/>
      <w:bCs/>
      <w:sz w:val="20"/>
      <w:szCs w:val="20"/>
    </w:rPr>
  </w:style>
  <w:style w:type="character" w:customStyle="1" w:styleId="tpa1">
    <w:name w:val="tpa1"/>
    <w:rsid w:val="009E0F9C"/>
  </w:style>
  <w:style w:type="character" w:styleId="Accentuat">
    <w:name w:val="Emphasis"/>
    <w:uiPriority w:val="20"/>
    <w:qFormat/>
    <w:rsid w:val="002445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3228</TotalTime>
  <Pages>2</Pages>
  <Words>859</Words>
  <Characters>4984</Characters>
  <Application>Microsoft Office Word</Application>
  <DocSecurity>0</DocSecurity>
  <Lines>41</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295</cp:revision>
  <cp:lastPrinted>2022-05-26T08:48:00Z</cp:lastPrinted>
  <dcterms:created xsi:type="dcterms:W3CDTF">2020-10-13T11:24:00Z</dcterms:created>
  <dcterms:modified xsi:type="dcterms:W3CDTF">2022-05-27T05:58:00Z</dcterms:modified>
</cp:coreProperties>
</file>