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34559B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34559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69B8FFA6" w:rsidR="0034559B" w:rsidRPr="00DB594A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4559B">
        <w:rPr>
          <w:rFonts w:ascii="Montserrat" w:eastAsia="Times New Roman" w:hAnsi="Montserrat"/>
          <w:b/>
          <w:snapToGrid w:val="0"/>
          <w:color w:val="FF0000"/>
          <w:sz w:val="24"/>
          <w:szCs w:val="24"/>
          <w:lang w:val="ro-RO"/>
        </w:rPr>
        <w:t xml:space="preserve"> </w:t>
      </w:r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NR. </w:t>
      </w:r>
      <w:r w:rsidR="000444E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991 </w:t>
      </w:r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din 2</w:t>
      </w:r>
      <w:r w:rsidR="00E10972"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 septembrie</w:t>
      </w:r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FE47B9"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012249BE" w14:textId="77777777" w:rsidR="0034559B" w:rsidRPr="00DB594A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32FF1882" w:rsidR="0034559B" w:rsidRPr="00DB594A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E10972" w:rsidRPr="00DB59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E10972" w:rsidRPr="00DB594A">
        <w:rPr>
          <w:rFonts w:ascii="Montserrat" w:hAnsi="Montserrat"/>
          <w:b/>
          <w:sz w:val="24"/>
          <w:szCs w:val="24"/>
          <w:lang w:val="ro-RO"/>
        </w:rPr>
        <w:t>, 28 septembrie 2023, ora 13</w:t>
      </w:r>
      <w:r w:rsidR="00E10972" w:rsidRPr="00DB594A">
        <w:rPr>
          <w:rFonts w:ascii="Montserrat" w:hAnsi="Montserrat"/>
          <w:b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DB594A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DB594A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DB594A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DB594A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557ECB25" w:rsidR="0034559B" w:rsidRPr="00DB594A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DB594A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DB594A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DB594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DB594A">
        <w:rPr>
          <w:rFonts w:ascii="Montserrat Light" w:eastAsia="Times New Roman" w:hAnsi="Montserrat Light"/>
          <w:iCs/>
          <w:sz w:val="24"/>
          <w:szCs w:val="24"/>
        </w:rPr>
        <w:t xml:space="preserve"> și </w:t>
      </w:r>
      <w:proofErr w:type="spellStart"/>
      <w:r w:rsidRPr="00DB594A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DB594A">
        <w:rPr>
          <w:rFonts w:ascii="Montserrat Light" w:eastAsia="Times New Roman" w:hAnsi="Montserrat Light"/>
          <w:iCs/>
          <w:sz w:val="24"/>
          <w:szCs w:val="24"/>
        </w:rPr>
        <w:t xml:space="preserve"> Publice cu</w:t>
      </w:r>
      <w:r w:rsidRPr="00DB594A">
        <w:rPr>
          <w:rFonts w:ascii="Montserrat Light" w:hAnsi="Montserrat Light"/>
          <w:iCs/>
          <w:sz w:val="24"/>
          <w:szCs w:val="24"/>
        </w:rPr>
        <w:t xml:space="preserve"> </w:t>
      </w:r>
      <w:r w:rsidRPr="00DB594A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0444ED">
        <w:rPr>
          <w:rFonts w:ascii="Montserrat Light" w:hAnsi="Montserrat Light"/>
          <w:bCs/>
          <w:iCs/>
          <w:sz w:val="24"/>
          <w:szCs w:val="24"/>
        </w:rPr>
        <w:t>37837</w:t>
      </w:r>
      <w:r w:rsidRPr="00DB594A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DB594A">
        <w:rPr>
          <w:rFonts w:ascii="Montserrat Light" w:hAnsi="Montserrat Light"/>
          <w:bCs/>
          <w:iCs/>
          <w:sz w:val="24"/>
          <w:szCs w:val="24"/>
        </w:rPr>
        <w:t>2</w:t>
      </w:r>
      <w:r w:rsidR="00E10972" w:rsidRPr="00DB594A">
        <w:rPr>
          <w:rFonts w:ascii="Montserrat Light" w:hAnsi="Montserrat Light"/>
          <w:bCs/>
          <w:iCs/>
          <w:sz w:val="24"/>
          <w:szCs w:val="24"/>
        </w:rPr>
        <w:t>2</w:t>
      </w:r>
      <w:r w:rsidRPr="00DB594A">
        <w:rPr>
          <w:rFonts w:ascii="Montserrat Light" w:hAnsi="Montserrat Light"/>
          <w:bCs/>
          <w:iCs/>
          <w:sz w:val="24"/>
          <w:szCs w:val="24"/>
        </w:rPr>
        <w:t>.0</w:t>
      </w:r>
      <w:r w:rsidR="00E10972" w:rsidRPr="00DB594A">
        <w:rPr>
          <w:rFonts w:ascii="Montserrat Light" w:hAnsi="Montserrat Light"/>
          <w:bCs/>
          <w:iCs/>
          <w:sz w:val="24"/>
          <w:szCs w:val="24"/>
        </w:rPr>
        <w:t>9</w:t>
      </w:r>
      <w:r w:rsidRPr="00DB594A">
        <w:rPr>
          <w:rFonts w:ascii="Montserrat Light" w:hAnsi="Montserrat Light"/>
          <w:bCs/>
          <w:iCs/>
          <w:sz w:val="24"/>
          <w:szCs w:val="24"/>
        </w:rPr>
        <w:t>.202</w:t>
      </w:r>
      <w:r w:rsidR="00FE47B9" w:rsidRPr="00DB594A">
        <w:rPr>
          <w:rFonts w:ascii="Montserrat Light" w:hAnsi="Montserrat Light"/>
          <w:bCs/>
          <w:iCs/>
          <w:sz w:val="24"/>
          <w:szCs w:val="24"/>
        </w:rPr>
        <w:t>3</w:t>
      </w:r>
      <w:r w:rsidRPr="00DB594A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DB594A">
        <w:rPr>
          <w:rFonts w:ascii="Montserrat Light" w:hAnsi="Montserrat Light"/>
          <w:bCs/>
          <w:iCs/>
          <w:sz w:val="24"/>
          <w:szCs w:val="24"/>
        </w:rPr>
        <w:t xml:space="preserve"> </w:t>
      </w:r>
      <w:r w:rsidRPr="00DB594A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gramEnd"/>
      <w:r w:rsidRPr="00DB594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DB594A">
        <w:rPr>
          <w:rFonts w:ascii="Montserrat Light" w:eastAsia="Times New Roman" w:hAnsi="Montserrat Light"/>
          <w:iCs/>
          <w:sz w:val="24"/>
          <w:szCs w:val="24"/>
        </w:rPr>
        <w:t xml:space="preserve"> şi </w:t>
      </w:r>
      <w:proofErr w:type="spellStart"/>
      <w:r w:rsidRPr="00DB594A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DB594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DB594A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DB594A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DB594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DB594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DB594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DB594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DB594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DB594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E10972" w:rsidRPr="00DB594A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joi</w:t>
      </w:r>
      <w:r w:rsidR="00E10972" w:rsidRPr="00DB594A">
        <w:rPr>
          <w:rFonts w:ascii="Montserrat Light" w:hAnsi="Montserrat Light"/>
          <w:b/>
          <w:sz w:val="24"/>
          <w:szCs w:val="24"/>
          <w:lang w:val="ro-RO"/>
        </w:rPr>
        <w:t>, 28 septembrie 2023, ora 13</w:t>
      </w:r>
      <w:r w:rsidR="00E10972" w:rsidRPr="00DB594A">
        <w:rPr>
          <w:rFonts w:ascii="Montserrat Light" w:hAnsi="Montserrat Light"/>
          <w:b/>
          <w:sz w:val="24"/>
          <w:szCs w:val="24"/>
          <w:vertAlign w:val="superscript"/>
          <w:lang w:val="ro-RO"/>
        </w:rPr>
        <w:t>00</w:t>
      </w:r>
      <w:r w:rsidRPr="00DB594A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DB594A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DB594A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DB594A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DB594A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DB594A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34559B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color w:val="000000"/>
          <w:sz w:val="24"/>
          <w:szCs w:val="24"/>
        </w:rPr>
      </w:pPr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art. 178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alin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. (1), ale art. 179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alin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. (1), (4) și (6)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coroborate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cu art. 134, ale art. 182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alin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. (4)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coroborate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cu art. 135 și 136 precum și ale art. 191 </w:t>
      </w:r>
      <w:proofErr w:type="spellStart"/>
      <w:r w:rsidRPr="00DB594A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DB594A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B57974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și </w:t>
      </w:r>
      <w:proofErr w:type="spellStart"/>
      <w:r w:rsidRPr="00B57974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B57974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B57974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B57974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B57974">
        <w:rPr>
          <w:rFonts w:ascii="Montserrat Light" w:hAnsi="Montserrat Light"/>
          <w:iCs/>
          <w:sz w:val="24"/>
          <w:szCs w:val="24"/>
        </w:rPr>
        <w:t xml:space="preserve"> </w:t>
      </w:r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de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urgență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a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Guvernului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nr. 57/2019 privind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Codul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administrativ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, cu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modificările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și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completările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ulterioare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>;</w:t>
      </w:r>
    </w:p>
    <w:p w14:paraId="09E722D4" w14:textId="66FD9404" w:rsidR="0034559B" w:rsidRPr="0034559B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 xml:space="preserve">Regulamentului de organizare şi </w:t>
      </w:r>
      <w:proofErr w:type="spellStart"/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>funcţionare</w:t>
      </w:r>
      <w:proofErr w:type="spellEnd"/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 xml:space="preserve"> a Consiliului </w:t>
      </w:r>
      <w:proofErr w:type="spellStart"/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>Judeţean</w:t>
      </w:r>
      <w:proofErr w:type="spellEnd"/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 xml:space="preserve"> Cluj, aprobat prin Hotărârea Consiliul </w:t>
      </w:r>
      <w:proofErr w:type="spellStart"/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>Judeţean</w:t>
      </w:r>
      <w:proofErr w:type="spellEnd"/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 xml:space="preserve"> Cluj nr.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170/2020</w:t>
      </w:r>
      <w:r w:rsidR="0089032A">
        <w:rPr>
          <w:rFonts w:ascii="Montserrat Light" w:hAnsi="Montserrat Light"/>
          <w:color w:val="000000"/>
          <w:sz w:val="24"/>
          <w:szCs w:val="24"/>
          <w:lang w:val="ro-RO"/>
        </w:rPr>
        <w:t>, republicată</w:t>
      </w:r>
      <w:r w:rsidRPr="0034559B">
        <w:rPr>
          <w:rFonts w:ascii="Montserrat Light" w:eastAsia="Times New Roman" w:hAnsi="Montserrat Light"/>
          <w:iCs/>
          <w:color w:val="000000"/>
          <w:sz w:val="24"/>
          <w:szCs w:val="24"/>
          <w:lang w:val="ro-RO"/>
        </w:rPr>
        <w:t xml:space="preserve">;   </w:t>
      </w:r>
    </w:p>
    <w:p w14:paraId="032FD75E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color w:val="000000"/>
          <w:sz w:val="24"/>
          <w:szCs w:val="24"/>
        </w:rPr>
      </w:pP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În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temeiul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competențelor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stabilite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prin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art. 196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alin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. (1) lit. b) din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Ordonanța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de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urgență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a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Guvernului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nr. 57/2019 privind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Codul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administrativ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, cu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modificările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și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completările</w:t>
      </w:r>
      <w:proofErr w:type="spellEnd"/>
      <w:r w:rsidRPr="0034559B">
        <w:rPr>
          <w:rFonts w:ascii="Montserrat Light" w:hAnsi="Montserrat Light"/>
          <w:i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iCs/>
          <w:color w:val="000000"/>
          <w:sz w:val="24"/>
          <w:szCs w:val="24"/>
        </w:rPr>
        <w:t>ulterioare</w:t>
      </w:r>
      <w:proofErr w:type="spellEnd"/>
      <w:r w:rsidRPr="0034559B">
        <w:rPr>
          <w:rFonts w:ascii="Montserrat Light" w:hAnsi="Montserrat Light"/>
          <w:i/>
          <w:color w:val="000000"/>
          <w:sz w:val="24"/>
          <w:szCs w:val="24"/>
        </w:rPr>
        <w:t>;</w:t>
      </w:r>
    </w:p>
    <w:p w14:paraId="5D65D50A" w14:textId="77777777" w:rsidR="0034559B" w:rsidRPr="00CB1049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color w:val="000000"/>
          <w:sz w:val="24"/>
          <w:szCs w:val="24"/>
          <w:lang w:val="ro-RO"/>
        </w:rPr>
      </w:pPr>
    </w:p>
    <w:p w14:paraId="26AABAB3" w14:textId="77777777" w:rsidR="0034559B" w:rsidRPr="0034559B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color w:val="000000"/>
          <w:sz w:val="24"/>
          <w:szCs w:val="24"/>
          <w:lang w:val="ro-RO"/>
        </w:rPr>
      </w:pPr>
      <w:r w:rsidRPr="0034559B">
        <w:rPr>
          <w:rFonts w:ascii="Montserrat" w:eastAsia="Times New Roman" w:hAnsi="Montserrat"/>
          <w:b/>
          <w:snapToGrid w:val="0"/>
          <w:color w:val="000000"/>
          <w:sz w:val="24"/>
          <w:szCs w:val="24"/>
          <w:lang w:val="ro-RO"/>
        </w:rPr>
        <w:t>d i s p u n e:</w:t>
      </w:r>
    </w:p>
    <w:p w14:paraId="7EC93C3E" w14:textId="77777777" w:rsidR="0034559B" w:rsidRPr="00CB1049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color w:val="000000"/>
          <w:sz w:val="24"/>
          <w:szCs w:val="24"/>
          <w:lang w:val="ro-RO"/>
        </w:rPr>
      </w:pPr>
    </w:p>
    <w:p w14:paraId="091900DA" w14:textId="3BE66C23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1. (1)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>C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onvocarea Consiliului </w:t>
      </w:r>
      <w:proofErr w:type="spellStart"/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Judeţean</w:t>
      </w:r>
      <w:proofErr w:type="spellEnd"/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Cluj în </w:t>
      </w:r>
      <w:proofErr w:type="spellStart"/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şedinţă</w:t>
      </w:r>
      <w:proofErr w:type="spellEnd"/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 xml:space="preserve">ordinară </w:t>
      </w:r>
      <w:r w:rsidRPr="0034559B">
        <w:rPr>
          <w:rFonts w:ascii="Montserrat Light" w:eastAsia="Times New Roman" w:hAnsi="Montserrat Light"/>
          <w:snapToGrid w:val="0"/>
          <w:color w:val="000000"/>
          <w:sz w:val="24"/>
          <w:szCs w:val="24"/>
          <w:lang w:val="ro-RO"/>
        </w:rPr>
        <w:t xml:space="preserve">pentru </w:t>
      </w:r>
      <w:r w:rsidR="007F0584" w:rsidRPr="00DB594A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joi</w:t>
      </w:r>
      <w:r w:rsidR="007F0584" w:rsidRPr="00DB594A">
        <w:rPr>
          <w:rFonts w:ascii="Montserrat Light" w:hAnsi="Montserrat Light"/>
          <w:b/>
          <w:sz w:val="24"/>
          <w:szCs w:val="24"/>
          <w:lang w:val="ro-RO"/>
        </w:rPr>
        <w:t>, 28 septembrie 2023, ora 13</w:t>
      </w:r>
      <w:r w:rsidR="007F0584" w:rsidRPr="00DB594A">
        <w:rPr>
          <w:rFonts w:ascii="Montserrat Light" w:hAnsi="Montserrat Light"/>
          <w:b/>
          <w:sz w:val="24"/>
          <w:szCs w:val="24"/>
          <w:vertAlign w:val="superscript"/>
          <w:lang w:val="ro-RO"/>
        </w:rPr>
        <w:t>00</w:t>
      </w:r>
      <w:r w:rsidRPr="00DB594A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DB594A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 xml:space="preserve">ale cărei lucrări se vor desfășura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prin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intermediul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unei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platforme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on-line de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videoconferință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și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în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conformitate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cu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prevederile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Codului</w:t>
      </w:r>
      <w:proofErr w:type="spellEnd"/>
      <w:r w:rsidRPr="0034559B">
        <w:rPr>
          <w:rFonts w:ascii="Montserrat Light" w:hAnsi="Montserrat Light"/>
          <w:bCs/>
          <w:color w:val="000000"/>
          <w:sz w:val="24"/>
          <w:szCs w:val="24"/>
        </w:rPr>
        <w:t xml:space="preserve"> </w:t>
      </w:r>
      <w:proofErr w:type="spellStart"/>
      <w:r w:rsidRPr="0034559B">
        <w:rPr>
          <w:rFonts w:ascii="Montserrat Light" w:hAnsi="Montserrat Light"/>
          <w:bCs/>
          <w:color w:val="000000"/>
          <w:sz w:val="24"/>
          <w:szCs w:val="24"/>
        </w:rPr>
        <w:t>administrativ</w:t>
      </w:r>
      <w:proofErr w:type="spellEnd"/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.</w:t>
      </w:r>
    </w:p>
    <w:p w14:paraId="1F425515" w14:textId="77777777" w:rsidR="0034559B" w:rsidRPr="0034559B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(2)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Convocarea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ședința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precizată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alineatul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1 se face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scris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.</w:t>
      </w:r>
    </w:p>
    <w:p w14:paraId="4EC6CEB6" w14:textId="18CE2CF3" w:rsidR="0034559B" w:rsidRPr="0034559B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ab/>
        <w:t>Art. 2.</w:t>
      </w:r>
      <w:r w:rsidRPr="0034559B">
        <w:rPr>
          <w:rFonts w:ascii="Montserrat Light" w:eastAsia="Times New Roman" w:hAnsi="Montserrat Light"/>
          <w:bCs/>
          <w:color w:val="000000"/>
          <w:sz w:val="24"/>
          <w:szCs w:val="24"/>
          <w:lang w:val="ro-RO"/>
        </w:rPr>
        <w:t xml:space="preserve"> </w:t>
      </w: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(1)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Proiectul ordinii de zi a ședinței convocate în condițiile articolului (1) este 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cuprins în </w:t>
      </w:r>
      <w:r w:rsidRPr="0034559B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7F0584" w:rsidRPr="00DB594A">
        <w:rPr>
          <w:rFonts w:ascii="Montserrat Light" w:eastAsia="Times New Roman" w:hAnsi="Montserrat Light"/>
          <w:sz w:val="24"/>
          <w:szCs w:val="24"/>
          <w:lang w:val="ro-RO"/>
        </w:rPr>
        <w:t>9</w:t>
      </w:r>
      <w:r w:rsidRPr="00DB594A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care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îndeplinesc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condiţiile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34559B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34559B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34559B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34559B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34559B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34559B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34559B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34559B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34559B">
        <w:rPr>
          <w:rStyle w:val="slitbdy"/>
          <w:rFonts w:ascii="Montserrat Light" w:eastAsia="Times New Roman" w:hAnsi="Montserrat Light"/>
          <w:sz w:val="24"/>
          <w:szCs w:val="24"/>
        </w:rPr>
        <w:t>precum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34559B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de fond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sau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formă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a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3.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34559B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34559B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5D1A7637" w14:textId="77777777" w:rsidR="0034559B" w:rsidRPr="0034559B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punerea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proiectelor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hotărâri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și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celorlalte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materialele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înscrise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cuprins în anexa la prezenta dispoziție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gramStart"/>
      <w:r w:rsidRPr="0034559B">
        <w:rPr>
          <w:rStyle w:val="salnbdy"/>
          <w:rFonts w:ascii="Montserrat Light" w:hAnsi="Montserrat Light"/>
          <w:sz w:val="24"/>
          <w:szCs w:val="24"/>
        </w:rPr>
        <w:t>-  e-mail</w:t>
      </w:r>
      <w:proofErr w:type="gramEnd"/>
      <w:r w:rsidRPr="0034559B">
        <w:rPr>
          <w:rStyle w:val="salnbdy"/>
          <w:rFonts w:ascii="Montserrat Light" w:hAnsi="Montserrat Light"/>
          <w:sz w:val="24"/>
          <w:szCs w:val="24"/>
        </w:rPr>
        <w:t>;</w:t>
      </w:r>
    </w:p>
    <w:p w14:paraId="5B35F345" w14:textId="77777777" w:rsidR="0034559B" w:rsidRPr="0034559B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precizat la art. 2 alin. (1)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și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3FC28F5C" w14:textId="77777777" w:rsidR="0034559B" w:rsidRPr="0034559B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F2CE299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34559B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și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Publice, precum şi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 şi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34559B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0760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21195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94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44ED"/>
    <w:rsid w:val="00047EED"/>
    <w:rsid w:val="001077E9"/>
    <w:rsid w:val="001C6EA8"/>
    <w:rsid w:val="001D423E"/>
    <w:rsid w:val="0034559B"/>
    <w:rsid w:val="00426353"/>
    <w:rsid w:val="00534029"/>
    <w:rsid w:val="00553DF2"/>
    <w:rsid w:val="007F0584"/>
    <w:rsid w:val="0089032A"/>
    <w:rsid w:val="00954B00"/>
    <w:rsid w:val="009C550C"/>
    <w:rsid w:val="00A07EF5"/>
    <w:rsid w:val="00A62583"/>
    <w:rsid w:val="00AE7C31"/>
    <w:rsid w:val="00B57974"/>
    <w:rsid w:val="00BB2C53"/>
    <w:rsid w:val="00BF0A05"/>
    <w:rsid w:val="00BF2C5D"/>
    <w:rsid w:val="00DB594A"/>
    <w:rsid w:val="00DF76C0"/>
    <w:rsid w:val="00E10972"/>
    <w:rsid w:val="00EA693A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520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13</cp:revision>
  <cp:lastPrinted>2023-09-22T05:51:00Z</cp:lastPrinted>
  <dcterms:created xsi:type="dcterms:W3CDTF">2020-10-14T16:28:00Z</dcterms:created>
  <dcterms:modified xsi:type="dcterms:W3CDTF">2023-09-22T05:57:00Z</dcterms:modified>
</cp:coreProperties>
</file>