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D84F91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D84F9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D84F9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D84F91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26C0E672" w:rsidR="00686180" w:rsidRPr="00D84F9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D84F9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8F4DB7">
        <w:rPr>
          <w:rFonts w:ascii="Montserrat" w:hAnsi="Montserrat"/>
          <w:b/>
          <w:sz w:val="24"/>
          <w:szCs w:val="24"/>
        </w:rPr>
        <w:t>99</w:t>
      </w:r>
      <w:r w:rsidRPr="00D84F91">
        <w:rPr>
          <w:rFonts w:ascii="Montserrat" w:hAnsi="Montserrat"/>
          <w:b/>
          <w:sz w:val="24"/>
          <w:szCs w:val="24"/>
        </w:rPr>
        <w:t>/202</w:t>
      </w:r>
      <w:r w:rsidR="00FA40FA" w:rsidRPr="00D84F91">
        <w:rPr>
          <w:rFonts w:ascii="Montserrat" w:hAnsi="Montserrat"/>
          <w:b/>
          <w:sz w:val="24"/>
          <w:szCs w:val="24"/>
        </w:rPr>
        <w:t>3</w:t>
      </w:r>
      <w:r w:rsidRPr="00D84F91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D84F9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D84F9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06860F4" w14:textId="77777777" w:rsidR="00686180" w:rsidRPr="00D84F91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D84F9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D84F9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D84F9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D84F9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D84F9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5DE5AA02" w:rsidR="00686180" w:rsidRPr="00D84F91" w:rsidRDefault="003967EB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D84F91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247052" w:rsidRPr="00D84F91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D84F91">
        <w:rPr>
          <w:rFonts w:ascii="Montserrat" w:hAnsi="Montserrat"/>
          <w:b/>
          <w:bCs/>
          <w:sz w:val="24"/>
          <w:szCs w:val="24"/>
          <w:lang w:val="ro-RO"/>
        </w:rPr>
        <w:t>30</w:t>
      </w:r>
      <w:r w:rsidR="00247052" w:rsidRPr="00D84F91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Pr="00D84F91">
        <w:rPr>
          <w:rFonts w:ascii="Montserrat" w:hAnsi="Montserrat"/>
          <w:b/>
          <w:bCs/>
          <w:sz w:val="24"/>
          <w:szCs w:val="24"/>
          <w:lang w:val="ro-RO"/>
        </w:rPr>
        <w:t>martie</w:t>
      </w:r>
      <w:r w:rsidR="00247052" w:rsidRPr="00D84F91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FA40FA" w:rsidRPr="00D84F91">
        <w:rPr>
          <w:rFonts w:ascii="Montserrat" w:hAnsi="Montserrat"/>
          <w:b/>
          <w:bCs/>
          <w:sz w:val="24"/>
          <w:szCs w:val="24"/>
          <w:lang w:val="ro-RO"/>
        </w:rPr>
        <w:t>3</w:t>
      </w:r>
      <w:r w:rsidR="00247052" w:rsidRPr="00D84F91">
        <w:rPr>
          <w:rFonts w:ascii="Montserrat" w:hAnsi="Montserrat"/>
          <w:b/>
          <w:bCs/>
          <w:sz w:val="24"/>
          <w:szCs w:val="24"/>
          <w:lang w:val="ro-RO"/>
        </w:rPr>
        <w:t>, ora 11</w:t>
      </w:r>
      <w:r w:rsidR="00247052" w:rsidRPr="00D84F9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D84F91" w:rsidRPr="00D84F91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D84F91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D84F91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D84F91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D84F91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D84F91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D84F91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D84F91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D84F91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D84F91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D84F9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D84F9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D84F91" w:rsidRPr="00D84F91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43EEA78D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D84F91">
              <w:rPr>
                <w:rFonts w:ascii="Montserrat Light" w:hAnsi="Montserrat Light"/>
                <w:bCs/>
              </w:rPr>
              <w:t>pentru modificarea Hotărârii Consiliului Județean Cluj nr. 209/2022 privind aprobarea realizării unui branșament la rețeaua electrică și a unui post de transformare pe imobilul înscris în cartea funciară 339252 Cluj-Napoca, proprietate publică a Județului Cluj, concesionat Societății GOTO PARKING SRL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B63A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8F8FDB6" w14:textId="1A638E8A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739BCBBC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395A52C8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9C9C8AD" w14:textId="46D0D928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84F91" w:rsidRPr="00D84F91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785FF1D6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D84F91">
              <w:rPr>
                <w:rFonts w:ascii="Montserrat Light" w:hAnsi="Montserrat Light" w:cs="Cambria"/>
                <w:bCs/>
                <w:lang w:val="ro-RO"/>
              </w:rPr>
              <w:t>privind acordarea unui mandat special reprezentantului Judeţului Cluj în Adunarea Generală a Acţionarilor la Compania de Apă Someș  S.A, în vederea exercitării drepturilor de acţionar</w:t>
            </w:r>
            <w:r w:rsidRPr="00D84F91">
              <w:rPr>
                <w:rFonts w:ascii="Montserrat" w:hAnsi="Montserrat" w:cs="Cambria"/>
                <w:lang w:val="ro-RO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74E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513248DA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323D932B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75725B00" w:rsidR="00FE3A8A" w:rsidRPr="00D84F91" w:rsidRDefault="00113AB8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84F91" w:rsidRPr="00D84F91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1121B1E8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D84F91">
              <w:rPr>
                <w:rFonts w:ascii="Montserrat Light" w:hAnsi="Montserrat Light"/>
                <w:bCs/>
                <w:lang w:val="ro-RO"/>
              </w:rPr>
              <w:t>pentru modificarea Hotărârii Consiliului Judeţean Cluj nr. 103/2022 p</w:t>
            </w:r>
            <w:r w:rsidRPr="00D84F91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rivind aprobarea </w:t>
            </w:r>
            <w:r w:rsidRPr="00D84F91">
              <w:rPr>
                <w:rFonts w:ascii="Montserrat Light" w:hAnsi="Montserrat Light"/>
                <w:bCs/>
                <w:noProof/>
                <w:lang w:val="ro-RO"/>
              </w:rPr>
              <w:t>Organigramei, a Statului de funcţii şi a Regulamentului de organizare şi funcţionare pentru Spitalul Clinic de Recuperare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B89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6C9CF0D5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2CBAC72F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3F1A145F" w:rsidR="00FE3A8A" w:rsidRPr="00D84F91" w:rsidRDefault="00113AB8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84F91" w:rsidRPr="00D84F91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1F4" w14:textId="77777777" w:rsidR="00FE3A8A" w:rsidRPr="00D84F91" w:rsidRDefault="00FE3A8A" w:rsidP="00FE3A8A">
            <w:pPr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D84F91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D84F91">
              <w:rPr>
                <w:rFonts w:ascii="Montserrat Light" w:hAnsi="Montserrat Light"/>
                <w:bCs/>
                <w:lang w:val="ro-RO"/>
              </w:rPr>
              <w:t xml:space="preserve">privind modificarea Hotărârii Consiliului Județean Cluj nr. 181 din 26 iulie 2017 pentru </w:t>
            </w:r>
            <w:r w:rsidRPr="00D84F91">
              <w:rPr>
                <w:rFonts w:ascii="Montserrat Light" w:hAnsi="Montserrat Light" w:cs="TT59o00"/>
                <w:bCs/>
                <w:lang w:val="ro-RO"/>
              </w:rPr>
              <w:t xml:space="preserve">aprobarea </w:t>
            </w:r>
            <w:r w:rsidRPr="00D84F91">
              <w:rPr>
                <w:rFonts w:ascii="Montserrat Light" w:hAnsi="Montserrat Light"/>
                <w:bCs/>
                <w:lang w:val="ro-RO"/>
              </w:rPr>
              <w:t xml:space="preserve">indicatorilor tehnico-economici ai obiectivului de investiții din cadrul proiectului </w:t>
            </w:r>
            <w:r w:rsidRPr="00D84F91">
              <w:rPr>
                <w:rFonts w:ascii="Montserrat Light" w:hAnsi="Montserrat Light"/>
                <w:bCs/>
                <w:i/>
                <w:lang w:val="ro-RO"/>
              </w:rPr>
              <w:t xml:space="preserve">Creșterea eficienței energetice la </w:t>
            </w:r>
            <w:r w:rsidRPr="00D84F91">
              <w:rPr>
                <w:rFonts w:ascii="Montserrat Light" w:hAnsi="Montserrat Light"/>
                <w:bCs/>
                <w:i/>
                <w:lang w:val="ro-RO"/>
              </w:rPr>
              <w:lastRenderedPageBreak/>
              <w:t>clădirile Secției Pediatrie II, Corpurile C1 și C2 din cadrul Spitalului Clinic de Urgență pentru Copii Cluj-Napoca</w:t>
            </w:r>
            <w:r w:rsidRPr="00D84F91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5391C3CF" w14:textId="63A3902A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11B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3117FDC" w14:textId="3BB39F20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0F75FCD3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6BAB0CF4" w:rsidR="00FE3A8A" w:rsidRPr="00D84F91" w:rsidRDefault="00834DB3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84F91" w:rsidRPr="00D84F91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74EC720D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D84F91">
              <w:rPr>
                <w:rFonts w:ascii="Montserrat Light" w:hAnsi="Montserrat Light"/>
                <w:bCs/>
                <w:lang w:val="ro-RO"/>
              </w:rPr>
              <w:t xml:space="preserve">privind modificarea Hotărârii Consiliului Județean Cluj nr. 182 din 26 iulie 2017 pentru </w:t>
            </w:r>
            <w:r w:rsidRPr="00D84F91">
              <w:rPr>
                <w:rFonts w:ascii="Montserrat Light" w:hAnsi="Montserrat Light" w:cs="TT59o00"/>
                <w:bCs/>
                <w:lang w:val="ro-RO"/>
              </w:rPr>
              <w:t xml:space="preserve">aprobarea proiectului </w:t>
            </w:r>
            <w:r w:rsidRPr="00D84F91">
              <w:rPr>
                <w:rFonts w:ascii="Montserrat Light" w:hAnsi="Montserrat Light"/>
                <w:bCs/>
                <w:i/>
                <w:lang w:val="ro-RO"/>
              </w:rPr>
              <w:t>Creșterea eficienței energetice la clădirile Secției Pediatrie II, Corpurile C1 și C2 din cadrul Spitalului Clinic de Urgență pentru Copii Cluj-Napoca</w:t>
            </w:r>
            <w:r w:rsidRPr="00D84F91">
              <w:rPr>
                <w:rFonts w:ascii="Montserrat Light" w:hAnsi="Montserrat Light"/>
                <w:bCs/>
                <w:iCs/>
                <w:lang w:val="ro-RO"/>
              </w:rPr>
              <w:t xml:space="preserve"> și a cheltuielilor legate de proiect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E5A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13905F77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7043A0E8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0E5" w14:textId="1C1CE5E1" w:rsidR="00FE3A8A" w:rsidRPr="00D84F91" w:rsidRDefault="00834DB3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84F91" w:rsidRPr="00D84F91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24AB179F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Cs/>
                <w:noProof/>
              </w:rPr>
              <w:t>Proiect de hotărâre</w:t>
            </w:r>
            <w:bookmarkStart w:id="1" w:name="_Hlk127779401"/>
            <w:r w:rsidRPr="00D84F91">
              <w:rPr>
                <w:rFonts w:ascii="Montserrat Light" w:hAnsi="Montserrat Light"/>
                <w:bCs/>
              </w:rPr>
              <w:t xml:space="preserve"> privind constituirea dreptului de administrare asupra imobilului înscris în Cartea funciară nr. 302694 Cluj-Napoca în favoarea Aeroportului Internațional ”Avram Iancu” Cluj R.A.</w:t>
            </w:r>
            <w:bookmarkEnd w:id="1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BDD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2A8C239B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5399ECE2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1BAB9852" w:rsidR="00FE3A8A" w:rsidRPr="00D84F91" w:rsidRDefault="00834DB3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84F91" w:rsidRPr="00D84F91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5D3EAE60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D84F91">
              <w:rPr>
                <w:rFonts w:ascii="Montserrat Light" w:hAnsi="Montserrat Light"/>
                <w:bCs/>
                <w:lang w:val="ro-RO"/>
              </w:rPr>
              <w:t>privind solicitarea de încetare a calității de membru fondator al U.A.T. Județul Cluj din cadrul Asociației de Dezvoltare Intercomunitară – Zona Metropolitană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423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4DD845B2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2B1ECDC4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20FF4261" w:rsidR="00FE3A8A" w:rsidRPr="00D84F91" w:rsidRDefault="00834DB3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84F91" w:rsidRPr="00D84F91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7CF6957A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hAnsi="Montserrat Light"/>
              </w:rPr>
              <w:t>Proiect de hotărâre privind rectificarea bugetului general propriu al Județului Cluj pe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508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6E1D932F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09589BD1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7BA24CBD" w:rsidR="00FE3A8A" w:rsidRPr="00D84F91" w:rsidRDefault="00834DB3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84F91" w:rsidRPr="00D84F91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7FA46383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hAnsi="Montserrat Light"/>
              </w:rPr>
              <w:t>Proiect de hotărâre pentru completarea Hotărârii Consiliului Județean Cluj nr. 22/2023 privind nominalizarea unor sume din bugetul local al Județului Cluj pe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917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401FF4FA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0854D244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1C66F622" w:rsidR="00FE3A8A" w:rsidRPr="00D84F91" w:rsidRDefault="00834DB3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84F91" w:rsidRPr="00D84F91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2505EAB2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D84F91">
              <w:rPr>
                <w:rFonts w:ascii="Montserrat Light" w:hAnsi="Montserrat Light"/>
                <w:bCs/>
                <w:noProof/>
                <w:lang w:val="ro-RO" w:eastAsia="ro-RO"/>
              </w:rPr>
              <w:t>pentru aprobarea modificării tarifelor de salubrizare prevăzute în Contractul de delegare prin concesionare a gestiunii serviciului public de operare a CMID Cluj-Napoca nr. 7735/69 din 28.02.2022</w:t>
            </w:r>
            <w:r w:rsidRPr="00D84F91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A44" w14:textId="77777777" w:rsidR="00FE3A8A" w:rsidRPr="00D84F91" w:rsidRDefault="00FE3A8A" w:rsidP="00FE3A8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59A4671B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330E7386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34FD396A" w:rsidR="00FE3A8A" w:rsidRPr="00D84F91" w:rsidRDefault="00834DB3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D84F91" w:rsidRPr="00D84F91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FE3A8A" w:rsidRPr="00D84F91" w:rsidRDefault="00FE3A8A" w:rsidP="00FE3A8A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13145FF0" w:rsidR="00FE3A8A" w:rsidRPr="00D84F91" w:rsidRDefault="00FE3A8A" w:rsidP="00FE3A8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Cs/>
                <w:noProof/>
              </w:rPr>
              <w:t xml:space="preserve">Proiect de hotărâre </w:t>
            </w:r>
            <w:r w:rsidRPr="00D84F91">
              <w:rPr>
                <w:rFonts w:ascii="Montserrat Light" w:hAnsi="Montserrat Light"/>
                <w:noProof/>
                <w:lang w:eastAsia="ro-RO"/>
              </w:rPr>
              <w:t xml:space="preserve">pentru modificarea Hotărârii Consiliului Judeţean Cluj nr. 170/2020 </w:t>
            </w:r>
            <w:r w:rsidRPr="00D84F91">
              <w:rPr>
                <w:rFonts w:ascii="Montserrat Light" w:hAnsi="Montserrat Light"/>
              </w:rPr>
              <w:t>privind aprobarea Regulamentului de organizare şi funcţionare a Consiliului Judeţean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650" w14:textId="0FB12799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Consilier județean Mihai Iepure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7F448EE9" w:rsidR="00FE3A8A" w:rsidRPr="00D84F91" w:rsidRDefault="00FE3A8A" w:rsidP="00FE3A8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="00864081"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668C66A3" w:rsidR="00FE3A8A" w:rsidRPr="00D84F91" w:rsidRDefault="00113AB8" w:rsidP="00FE3A8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</w:tc>
      </w:tr>
      <w:tr w:rsidR="00D84F91" w:rsidRPr="00D84F91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3967EB" w:rsidRPr="00D84F91" w:rsidRDefault="003967EB" w:rsidP="003967EB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1A48CEE8" w:rsidR="003967EB" w:rsidRPr="00D84F91" w:rsidRDefault="003967EB" w:rsidP="003967E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hAnsi="Montserrat Light"/>
                <w:iCs/>
                <w:noProof/>
                <w:lang w:val="ro-RO"/>
              </w:rPr>
              <w:t>Raport asupra eficienţei activităţii unităţilor de poliţie pe anul 2022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63A2" w14:textId="76366834" w:rsidR="003967EB" w:rsidRPr="00D84F91" w:rsidRDefault="003967EB" w:rsidP="003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116F3309" w:rsidR="003967EB" w:rsidRPr="00D84F91" w:rsidRDefault="00FE3A8A" w:rsidP="003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7205A55A" w:rsidR="003967EB" w:rsidRPr="00D84F91" w:rsidRDefault="00FE3A8A" w:rsidP="003967E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D84F91" w:rsidRPr="00D84F91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3967EB" w:rsidRPr="00D84F91" w:rsidRDefault="003967EB" w:rsidP="003967EB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20488F80" w:rsidR="003967EB" w:rsidRPr="00D84F91" w:rsidRDefault="003967EB" w:rsidP="003967EB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D84F91">
              <w:rPr>
                <w:rFonts w:ascii="Montserrat Light" w:hAnsi="Montserrat Light"/>
                <w:lang w:val="ro-RO"/>
              </w:rPr>
              <w:t xml:space="preserve">Planul Strategic </w:t>
            </w:r>
            <w:r w:rsidRPr="00D84F91">
              <w:rPr>
                <w:rFonts w:ascii="Montserrat Light" w:hAnsi="Montserrat Light"/>
                <w:bCs/>
                <w:lang w:val="ro-RO"/>
              </w:rPr>
              <w:t>cuprinzând principalele obiective ce trebuie îndeplinite de unităţile de poliţie şi indicatorii de performanţă minimali pentru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F30" w14:textId="1AB5D7AD" w:rsidR="003967EB" w:rsidRPr="00D84F91" w:rsidRDefault="003967EB" w:rsidP="003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5DA559AA" w:rsidR="003967EB" w:rsidRPr="00D84F91" w:rsidRDefault="00FE3A8A" w:rsidP="003967EB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BA1" w14:textId="2B6DC539" w:rsidR="003967EB" w:rsidRPr="00D84F91" w:rsidRDefault="00FE3A8A" w:rsidP="003967E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84F9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D84F91" w:rsidRPr="00D84F91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Pr="00D84F91" w:rsidRDefault="00A104ED" w:rsidP="00A104ED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D84F91" w:rsidRDefault="00A104ED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sz w:val="20"/>
                <w:szCs w:val="20"/>
                <w:lang w:val="ro-RO"/>
              </w:rPr>
            </w:pPr>
            <w:r w:rsidRPr="00D84F91">
              <w:rPr>
                <w:rStyle w:val="Robust"/>
                <w:rFonts w:ascii="Montserrat Light" w:eastAsia="Calibri" w:hAnsi="Montserrat Light"/>
                <w:b w:val="0"/>
                <w:bCs w:val="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Pr="00D84F91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Pr="00D84F91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D84F91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Pr="00D84F91" w:rsidRDefault="00A104ED">
            <w:pPr>
              <w:spacing w:line="240" w:lineRule="auto"/>
              <w:jc w:val="center"/>
              <w:rPr>
                <w:rStyle w:val="Robust"/>
                <w:rFonts w:eastAsia="Calibri"/>
                <w:sz w:val="24"/>
                <w:szCs w:val="24"/>
              </w:rPr>
            </w:pPr>
            <w:r w:rsidRPr="00D84F91"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D84F91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D84F91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D84F91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D84F91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D84F91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D84F91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D84F91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D84F91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D84F91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D84F91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D84F9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D84F91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D84F9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D84F91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D84F91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D84F91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D84F91" w:rsidRDefault="00686180" w:rsidP="009666AB">
      <w:pPr>
        <w:spacing w:line="240" w:lineRule="auto"/>
        <w:contextualSpacing/>
        <w:rPr>
          <w:rFonts w:ascii="Montserrat" w:hAnsi="Montserrat"/>
        </w:rPr>
      </w:pPr>
      <w:r w:rsidRPr="00D84F91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</w:t>
      </w:r>
    </w:p>
    <w:sectPr w:rsidR="009C550C" w:rsidRPr="00D84F91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13AB8"/>
    <w:rsid w:val="00145FEF"/>
    <w:rsid w:val="001C6EA8"/>
    <w:rsid w:val="001D423E"/>
    <w:rsid w:val="001E00D9"/>
    <w:rsid w:val="00247052"/>
    <w:rsid w:val="003967EB"/>
    <w:rsid w:val="00534029"/>
    <w:rsid w:val="00553DF2"/>
    <w:rsid w:val="00686180"/>
    <w:rsid w:val="006F64B2"/>
    <w:rsid w:val="00834DB3"/>
    <w:rsid w:val="00864081"/>
    <w:rsid w:val="008F4DB7"/>
    <w:rsid w:val="009666AB"/>
    <w:rsid w:val="009C550C"/>
    <w:rsid w:val="00A07EF5"/>
    <w:rsid w:val="00A104ED"/>
    <w:rsid w:val="00A62583"/>
    <w:rsid w:val="00AB6976"/>
    <w:rsid w:val="00BB2C53"/>
    <w:rsid w:val="00BF0A05"/>
    <w:rsid w:val="00BF2C5D"/>
    <w:rsid w:val="00D22511"/>
    <w:rsid w:val="00D84F91"/>
    <w:rsid w:val="00FA40FA"/>
    <w:rsid w:val="00FC626E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12</cp:revision>
  <cp:lastPrinted>2023-03-24T05:42:00Z</cp:lastPrinted>
  <dcterms:created xsi:type="dcterms:W3CDTF">2020-10-14T16:28:00Z</dcterms:created>
  <dcterms:modified xsi:type="dcterms:W3CDTF">2023-03-24T09:37:00Z</dcterms:modified>
</cp:coreProperties>
</file>