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5D318" w14:textId="7DFBC049" w:rsidR="00642EE6" w:rsidRPr="002B667E" w:rsidRDefault="00642EE6" w:rsidP="002B667E">
      <w:pPr>
        <w:pStyle w:val="Heading1"/>
        <w:keepNext w:val="0"/>
        <w:keepLines w:val="0"/>
        <w:widowControl w:val="0"/>
        <w:spacing w:before="0" w:line="240" w:lineRule="auto"/>
        <w:rPr>
          <w:rFonts w:ascii="Calibri" w:hAnsi="Calibri" w:cs="Calibri"/>
          <w:b/>
          <w:color w:val="auto"/>
          <w:sz w:val="22"/>
          <w:szCs w:val="22"/>
        </w:rPr>
      </w:pPr>
      <w:r w:rsidRPr="002B667E">
        <w:rPr>
          <w:rFonts w:ascii="Calibri" w:hAnsi="Calibri" w:cs="Calibri"/>
          <w:b/>
          <w:color w:val="auto"/>
          <w:sz w:val="22"/>
          <w:szCs w:val="22"/>
        </w:rPr>
        <w:t>Formulare</w:t>
      </w:r>
      <w:r w:rsidR="000B1945" w:rsidRPr="002B667E">
        <w:rPr>
          <w:rFonts w:ascii="Calibri" w:hAnsi="Calibri" w:cs="Calibri"/>
          <w:b/>
          <w:color w:val="auto"/>
          <w:sz w:val="22"/>
          <w:szCs w:val="22"/>
        </w:rPr>
        <w:t xml:space="preserve"> </w:t>
      </w:r>
      <w:r w:rsidR="00D11F42" w:rsidRPr="002B667E">
        <w:rPr>
          <w:rFonts w:ascii="Calibri" w:hAnsi="Calibri" w:cs="Calibri"/>
          <w:b/>
          <w:color w:val="auto"/>
          <w:sz w:val="22"/>
          <w:szCs w:val="22"/>
        </w:rPr>
        <w:t>criteriu privind experiența similară</w:t>
      </w:r>
      <w:r w:rsidR="000B1945" w:rsidRPr="002B667E">
        <w:rPr>
          <w:rFonts w:ascii="Calibri" w:hAnsi="Calibri" w:cs="Calibri"/>
          <w:b/>
          <w:color w:val="auto"/>
          <w:sz w:val="22"/>
          <w:szCs w:val="22"/>
        </w:rPr>
        <w:t xml:space="preserve"> î</w:t>
      </w:r>
      <w:r w:rsidRPr="002B667E">
        <w:rPr>
          <w:rFonts w:ascii="Calibri" w:hAnsi="Calibri" w:cs="Calibri"/>
          <w:b/>
          <w:color w:val="auto"/>
          <w:sz w:val="22"/>
          <w:szCs w:val="22"/>
        </w:rPr>
        <w:t xml:space="preserve">n aplicarea prevederilor art. 179, </w:t>
      </w:r>
      <w:r w:rsidR="00A23048" w:rsidRPr="002B667E">
        <w:rPr>
          <w:rFonts w:ascii="Calibri" w:hAnsi="Calibri" w:cs="Calibri"/>
          <w:b/>
          <w:color w:val="auto"/>
          <w:sz w:val="22"/>
          <w:szCs w:val="22"/>
        </w:rPr>
        <w:t>lit</w:t>
      </w:r>
      <w:r w:rsidR="00B141E9">
        <w:rPr>
          <w:rFonts w:ascii="Calibri" w:hAnsi="Calibri" w:cs="Calibri"/>
          <w:b/>
          <w:color w:val="auto"/>
          <w:sz w:val="22"/>
          <w:szCs w:val="22"/>
        </w:rPr>
        <w:t xml:space="preserve">. </w:t>
      </w:r>
      <w:r w:rsidRPr="002B667E">
        <w:rPr>
          <w:rFonts w:ascii="Calibri" w:hAnsi="Calibri" w:cs="Calibri"/>
          <w:b/>
          <w:color w:val="auto"/>
          <w:sz w:val="22"/>
          <w:szCs w:val="22"/>
        </w:rPr>
        <w:t xml:space="preserve">b) din Legea nr. 98/2016 </w:t>
      </w:r>
      <w:bookmarkStart w:id="0" w:name="_GoBack"/>
      <w:bookmarkEnd w:id="0"/>
    </w:p>
    <w:p w14:paraId="24301E6E" w14:textId="77777777" w:rsidR="00642EE6" w:rsidRPr="002B667E" w:rsidRDefault="00642EE6" w:rsidP="002B667E">
      <w:pPr>
        <w:spacing w:after="0" w:line="240" w:lineRule="auto"/>
        <w:rPr>
          <w:rFonts w:cs="Calibri"/>
        </w:rPr>
      </w:pPr>
    </w:p>
    <w:p w14:paraId="650C2C37" w14:textId="77777777" w:rsidR="00642EE6" w:rsidRPr="002B667E" w:rsidRDefault="00F6712F"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Ofertantul (Operator E</w:t>
      </w:r>
      <w:r w:rsidR="00642EE6" w:rsidRPr="002B667E">
        <w:rPr>
          <w:rFonts w:eastAsia="Times New Roman" w:cs="Calibri"/>
          <w:bCs/>
          <w:iCs/>
          <w:lang w:eastAsia="ro-RO"/>
        </w:rPr>
        <w:t>cono</w:t>
      </w:r>
      <w:r w:rsidRPr="002B667E">
        <w:rPr>
          <w:rFonts w:eastAsia="Times New Roman" w:cs="Calibri"/>
          <w:bCs/>
          <w:iCs/>
          <w:lang w:eastAsia="ro-RO"/>
        </w:rPr>
        <w:t>mic individual sau asociere de O</w:t>
      </w:r>
      <w:r w:rsidR="00642EE6" w:rsidRPr="002B667E">
        <w:rPr>
          <w:rFonts w:eastAsia="Times New Roman" w:cs="Calibri"/>
          <w:bCs/>
          <w:iCs/>
          <w:lang w:eastAsia="ro-RO"/>
        </w:rPr>
        <w:t xml:space="preserve">peratori </w:t>
      </w:r>
      <w:r w:rsidRPr="002B667E">
        <w:rPr>
          <w:rFonts w:eastAsia="Times New Roman" w:cs="Calibri"/>
          <w:bCs/>
          <w:iCs/>
          <w:lang w:eastAsia="ro-RO"/>
        </w:rPr>
        <w:t>E</w:t>
      </w:r>
      <w:r w:rsidR="00642EE6" w:rsidRPr="002B667E">
        <w:rPr>
          <w:rFonts w:eastAsia="Times New Roman" w:cs="Calibri"/>
          <w:bCs/>
          <w:iCs/>
          <w:lang w:eastAsia="ro-RO"/>
        </w:rPr>
        <w:t xml:space="preserve">conomici) dovedește că a prestat în mod corespunzător </w:t>
      </w:r>
    </w:p>
    <w:p w14:paraId="1F09140C" w14:textId="77777777" w:rsidR="00642EE6" w:rsidRPr="00A47253" w:rsidRDefault="00642EE6" w:rsidP="002B667E">
      <w:pPr>
        <w:pStyle w:val="ListParagraph"/>
        <w:widowControl w:val="0"/>
        <w:numPr>
          <w:ilvl w:val="0"/>
          <w:numId w:val="17"/>
        </w:numPr>
        <w:spacing w:after="0" w:line="240" w:lineRule="auto"/>
        <w:ind w:left="360" w:hanging="294"/>
        <w:jc w:val="both"/>
        <w:rPr>
          <w:rFonts w:cs="Calibri"/>
          <w:bCs/>
          <w:i/>
          <w:iCs/>
          <w:lang w:eastAsia="ro-RO"/>
        </w:rPr>
      </w:pPr>
      <w:r w:rsidRPr="002B667E">
        <w:rPr>
          <w:rFonts w:eastAsia="Times New Roman" w:cs="Calibri"/>
          <w:bCs/>
          <w:iCs/>
          <w:lang w:eastAsia="ro-RO"/>
        </w:rPr>
        <w:t xml:space="preserve">servicii </w:t>
      </w:r>
      <w:r w:rsidRPr="002B667E">
        <w:rPr>
          <w:rFonts w:eastAsia="Times New Roman" w:cs="Calibri"/>
          <w:bCs/>
          <w:i/>
          <w:iCs/>
          <w:lang w:eastAsia="ro-RO"/>
        </w:rPr>
        <w:t xml:space="preserve">de </w:t>
      </w:r>
      <w:r w:rsidRPr="002B667E">
        <w:rPr>
          <w:rFonts w:cs="Calibri"/>
          <w:bCs/>
          <w:i/>
          <w:iCs/>
          <w:highlight w:val="lightGray"/>
          <w:lang w:eastAsia="ro-RO"/>
        </w:rPr>
        <w:t>[detaliați aici cerința minimă, pornind de la informația din strategia de contractare, ca de exemplu:</w:t>
      </w:r>
    </w:p>
    <w:p w14:paraId="3A52D093" w14:textId="45DDC9DD" w:rsidR="00642EE6" w:rsidRPr="002B667E" w:rsidRDefault="00642EE6" w:rsidP="002B667E">
      <w:pPr>
        <w:pStyle w:val="ListParagraph"/>
        <w:widowControl w:val="0"/>
        <w:numPr>
          <w:ilvl w:val="0"/>
          <w:numId w:val="1"/>
        </w:numPr>
        <w:spacing w:after="0" w:line="240" w:lineRule="auto"/>
        <w:jc w:val="both"/>
        <w:rPr>
          <w:rFonts w:cs="Calibri"/>
          <w:bCs/>
          <w:i/>
          <w:iCs/>
          <w:lang w:eastAsia="ro-RO"/>
        </w:rPr>
      </w:pPr>
      <w:r w:rsidRPr="002B667E">
        <w:rPr>
          <w:rFonts w:cs="Calibri"/>
          <w:bCs/>
          <w:iCs/>
          <w:lang w:eastAsia="ro-RO"/>
        </w:rPr>
        <w:t xml:space="preserve">Elaborare de documentații tehnice </w:t>
      </w:r>
      <w:r w:rsidR="00081146" w:rsidRPr="002B667E">
        <w:rPr>
          <w:rFonts w:cs="Calibri"/>
          <w:bCs/>
          <w:iCs/>
          <w:lang w:eastAsia="ro-RO"/>
        </w:rPr>
        <w:t>aferente unei faze</w:t>
      </w:r>
      <w:r w:rsidRPr="002B667E">
        <w:rPr>
          <w:rFonts w:cs="Calibri"/>
          <w:bCs/>
          <w:iCs/>
          <w:lang w:eastAsia="ro-RO"/>
        </w:rPr>
        <w:t xml:space="preserve"> de</w:t>
      </w:r>
      <w:r w:rsidR="00081146" w:rsidRPr="002B667E">
        <w:rPr>
          <w:rFonts w:cs="Calibri"/>
          <w:bCs/>
          <w:iCs/>
          <w:lang w:eastAsia="ro-RO"/>
        </w:rPr>
        <w:t xml:space="preserve"> proiectare</w:t>
      </w:r>
      <w:r w:rsidRPr="002B667E">
        <w:rPr>
          <w:rFonts w:cs="Calibri"/>
          <w:bCs/>
          <w:iCs/>
          <w:lang w:eastAsia="ro-RO"/>
        </w:rPr>
        <w:t xml:space="preserve"> </w:t>
      </w:r>
      <w:r w:rsidR="00150844" w:rsidRPr="002B667E">
        <w:rPr>
          <w:rFonts w:cs="Calibri"/>
          <w:bCs/>
          <w:iCs/>
          <w:lang w:eastAsia="ro-RO"/>
        </w:rPr>
        <w:t xml:space="preserve">conform </w:t>
      </w:r>
      <w:r w:rsidR="002B667E" w:rsidRPr="002B667E">
        <w:rPr>
          <w:rFonts w:cs="Calibri"/>
          <w:bCs/>
          <w:iCs/>
          <w:lang w:eastAsia="ro-RO"/>
        </w:rPr>
        <w:t>legislației</w:t>
      </w:r>
      <w:r w:rsidR="00150844" w:rsidRPr="002B667E">
        <w:rPr>
          <w:rFonts w:cs="Calibri"/>
          <w:bCs/>
          <w:iCs/>
          <w:lang w:eastAsia="ro-RO"/>
        </w:rPr>
        <w:t xml:space="preserve"> specifice incidente aferente </w:t>
      </w:r>
      <w:r w:rsidR="002B667E" w:rsidRPr="002B667E">
        <w:rPr>
          <w:rFonts w:cs="Calibri"/>
          <w:bCs/>
          <w:iCs/>
          <w:lang w:eastAsia="ro-RO"/>
        </w:rPr>
        <w:t>realizării</w:t>
      </w:r>
      <w:r w:rsidRPr="002B667E">
        <w:rPr>
          <w:rFonts w:cs="Calibri"/>
          <w:bCs/>
          <w:iCs/>
          <w:lang w:eastAsia="ro-RO"/>
        </w:rPr>
        <w:t xml:space="preserve"> unei investiții pentru realizarea de construcții noi </w:t>
      </w:r>
      <w:r w:rsidRPr="002B667E">
        <w:rPr>
          <w:rFonts w:cs="Calibri"/>
          <w:bCs/>
          <w:i/>
          <w:iCs/>
          <w:highlight w:val="lightGray"/>
          <w:lang w:eastAsia="ro-RO"/>
        </w:rPr>
        <w:t>[civile, drumuri, poduri, pasaje, viaducte etc]</w:t>
      </w:r>
      <w:r w:rsidRPr="002B667E">
        <w:rPr>
          <w:rFonts w:cs="Calibri"/>
          <w:bCs/>
          <w:iCs/>
          <w:lang w:eastAsia="ro-RO"/>
        </w:rPr>
        <w:t xml:space="preserve">, având caracteristica </w:t>
      </w:r>
      <w:r w:rsidRPr="002B667E">
        <w:rPr>
          <w:rFonts w:cs="Calibri"/>
          <w:bCs/>
          <w:i/>
          <w:iCs/>
          <w:highlight w:val="lightGray"/>
          <w:lang w:eastAsia="ro-RO"/>
        </w:rPr>
        <w:t>[</w:t>
      </w:r>
      <w:r w:rsidRPr="002B667E">
        <w:rPr>
          <w:rFonts w:cs="Calibri"/>
          <w:b/>
          <w:bCs/>
          <w:i/>
          <w:iCs/>
          <w:highlight w:val="lightGray"/>
          <w:lang w:eastAsia="ro-RO"/>
        </w:rPr>
        <w:t>fie valoare</w:t>
      </w:r>
      <w:r w:rsidRPr="002B667E">
        <w:rPr>
          <w:rFonts w:cs="Calibri"/>
          <w:bCs/>
          <w:i/>
          <w:iCs/>
          <w:highlight w:val="lightGray"/>
          <w:lang w:eastAsia="ro-RO"/>
        </w:rPr>
        <w:t xml:space="preserve"> – pentru cele cu grad redus de complexitate, </w:t>
      </w:r>
      <w:r w:rsidRPr="002B667E">
        <w:rPr>
          <w:rFonts w:cs="Calibri"/>
          <w:b/>
          <w:bCs/>
          <w:i/>
          <w:iCs/>
          <w:highlight w:val="lightGray"/>
          <w:lang w:eastAsia="ro-RO"/>
        </w:rPr>
        <w:t>fie alte caracteristici</w:t>
      </w:r>
      <w:r w:rsidRPr="002B667E">
        <w:rPr>
          <w:rFonts w:cs="Calibri"/>
          <w:bCs/>
          <w:i/>
          <w:iCs/>
          <w:highlight w:val="lightGray"/>
          <w:lang w:eastAsia="ro-RO"/>
        </w:rPr>
        <w:t xml:space="preserve"> ce țin de obiectul </w:t>
      </w:r>
      <w:r w:rsidR="00AF20BB" w:rsidRPr="002B667E">
        <w:rPr>
          <w:rFonts w:cs="Calibri"/>
          <w:bCs/>
          <w:i/>
          <w:iCs/>
          <w:highlight w:val="lightGray"/>
          <w:lang w:eastAsia="ro-RO"/>
        </w:rPr>
        <w:t>C</w:t>
      </w:r>
      <w:r w:rsidRPr="002B667E">
        <w:rPr>
          <w:rFonts w:cs="Calibri"/>
          <w:bCs/>
          <w:i/>
          <w:iCs/>
          <w:highlight w:val="lightGray"/>
          <w:lang w:eastAsia="ro-RO"/>
        </w:rPr>
        <w:t>ontractului și care sunt de esență pentru îndeplinirea obiectului Contractului</w:t>
      </w:r>
      <w:r w:rsidRPr="002B667E">
        <w:rPr>
          <w:rFonts w:cs="Calibri"/>
          <w:bCs/>
          <w:i/>
          <w:iCs/>
          <w:lang w:eastAsia="ro-RO"/>
        </w:rPr>
        <w:t xml:space="preserve"> – </w:t>
      </w:r>
      <w:r w:rsidRPr="002B667E">
        <w:rPr>
          <w:rFonts w:cs="Calibri"/>
          <w:bCs/>
          <w:i/>
          <w:iCs/>
          <w:highlight w:val="lightGray"/>
          <w:lang w:eastAsia="ro-RO"/>
        </w:rPr>
        <w:t>exemplu</w:t>
      </w:r>
      <w:r w:rsidR="002B667E">
        <w:rPr>
          <w:rFonts w:cs="Calibri"/>
          <w:bCs/>
          <w:i/>
          <w:iCs/>
          <w:highlight w:val="lightGray"/>
          <w:lang w:eastAsia="ro-RO"/>
        </w:rPr>
        <w:t>:</w:t>
      </w:r>
      <w:r w:rsidRPr="002B667E">
        <w:rPr>
          <w:rFonts w:cs="Calibri"/>
          <w:bCs/>
          <w:i/>
          <w:iCs/>
          <w:highlight w:val="lightGray"/>
          <w:lang w:eastAsia="ro-RO"/>
        </w:rPr>
        <w:t xml:space="preserve"> lucrări de artă de tipul viaduct de minim</w:t>
      </w:r>
      <w:r w:rsidR="002B667E">
        <w:rPr>
          <w:rFonts w:cs="Calibri"/>
          <w:bCs/>
          <w:i/>
          <w:iCs/>
          <w:highlight w:val="lightGray"/>
          <w:lang w:eastAsia="ro-RO"/>
        </w:rPr>
        <w:t>um</w:t>
      </w:r>
      <w:r w:rsidRPr="002B667E">
        <w:rPr>
          <w:rFonts w:cs="Calibri"/>
          <w:bCs/>
          <w:i/>
          <w:iCs/>
          <w:highlight w:val="lightGray"/>
          <w:lang w:eastAsia="ro-RO"/>
        </w:rPr>
        <w:t xml:space="preserve"> X km, clădiri cu un anumit număr de etaje etc. ]</w:t>
      </w:r>
    </w:p>
    <w:p w14:paraId="1618646E" w14:textId="77777777" w:rsidR="00642EE6" w:rsidRPr="002B667E" w:rsidRDefault="00642EE6" w:rsidP="002B667E">
      <w:pPr>
        <w:pStyle w:val="ListParagraph"/>
        <w:widowControl w:val="0"/>
        <w:numPr>
          <w:ilvl w:val="0"/>
          <w:numId w:val="1"/>
        </w:numPr>
        <w:spacing w:after="0" w:line="240" w:lineRule="auto"/>
        <w:jc w:val="both"/>
        <w:rPr>
          <w:rFonts w:cs="Calibri"/>
          <w:bCs/>
          <w:i/>
          <w:iCs/>
          <w:lang w:eastAsia="ro-RO"/>
        </w:rPr>
      </w:pPr>
      <w:r w:rsidRPr="002B667E">
        <w:rPr>
          <w:rFonts w:cs="Calibri"/>
          <w:bCs/>
          <w:iCs/>
          <w:lang w:eastAsia="ro-RO"/>
        </w:rPr>
        <w:t xml:space="preserve">Elaborare de documentații tehnice pentru etapele de </w:t>
      </w:r>
      <w:r w:rsidRPr="002B667E">
        <w:rPr>
          <w:rFonts w:cs="Calibri"/>
          <w:bCs/>
          <w:i/>
          <w:iCs/>
          <w:highlight w:val="lightGray"/>
          <w:lang w:eastAsia="ro-RO"/>
        </w:rPr>
        <w:t>[pre-fezabilitate /fezabilitate/ proiectare de detaliu – selectați/adăugați, după caz]</w:t>
      </w:r>
      <w:r w:rsidRPr="002B667E">
        <w:rPr>
          <w:rFonts w:cs="Calibri"/>
          <w:bCs/>
          <w:iCs/>
          <w:lang w:eastAsia="ro-RO"/>
        </w:rPr>
        <w:t xml:space="preserve"> din ciclul de viață al unei investiții pentru realizarea de intervenții la construcții existente </w:t>
      </w:r>
      <w:r w:rsidRPr="002B667E">
        <w:rPr>
          <w:rFonts w:cs="Calibri"/>
          <w:bCs/>
          <w:i/>
          <w:iCs/>
          <w:highlight w:val="lightGray"/>
          <w:lang w:eastAsia="ro-RO"/>
        </w:rPr>
        <w:t>[civile, drumuri, poduri, pasaje, viaducte etc.]</w:t>
      </w:r>
      <w:r w:rsidRPr="002B667E">
        <w:rPr>
          <w:rFonts w:cs="Calibri"/>
          <w:bCs/>
          <w:iCs/>
          <w:lang w:eastAsia="ro-RO"/>
        </w:rPr>
        <w:t xml:space="preserve">, având caracteristica </w:t>
      </w:r>
      <w:r w:rsidRPr="002B667E">
        <w:rPr>
          <w:rFonts w:cs="Calibri"/>
          <w:bCs/>
          <w:i/>
          <w:iCs/>
          <w:highlight w:val="lightGray"/>
          <w:lang w:eastAsia="ro-RO"/>
        </w:rPr>
        <w:t>[</w:t>
      </w:r>
      <w:r w:rsidRPr="002B667E">
        <w:rPr>
          <w:rFonts w:cs="Calibri"/>
          <w:b/>
          <w:bCs/>
          <w:i/>
          <w:iCs/>
          <w:highlight w:val="lightGray"/>
          <w:lang w:eastAsia="ro-RO"/>
        </w:rPr>
        <w:t>fie valoare</w:t>
      </w:r>
      <w:r w:rsidRPr="002B667E">
        <w:rPr>
          <w:rFonts w:cs="Calibri"/>
          <w:bCs/>
          <w:i/>
          <w:iCs/>
          <w:highlight w:val="lightGray"/>
          <w:lang w:eastAsia="ro-RO"/>
        </w:rPr>
        <w:t xml:space="preserve"> – pentru cele cu grad redus de complexitate, </w:t>
      </w:r>
      <w:r w:rsidRPr="002B667E">
        <w:rPr>
          <w:rFonts w:cs="Calibri"/>
          <w:b/>
          <w:bCs/>
          <w:i/>
          <w:iCs/>
          <w:highlight w:val="lightGray"/>
          <w:lang w:eastAsia="ro-RO"/>
        </w:rPr>
        <w:t>fie alte caracteristici</w:t>
      </w:r>
      <w:r w:rsidRPr="002B667E">
        <w:rPr>
          <w:rFonts w:cs="Calibri"/>
          <w:bCs/>
          <w:i/>
          <w:iCs/>
          <w:highlight w:val="lightGray"/>
          <w:lang w:eastAsia="ro-RO"/>
        </w:rPr>
        <w:t xml:space="preserve"> ce țin </w:t>
      </w:r>
      <w:r w:rsidR="00AF20BB" w:rsidRPr="002B667E">
        <w:rPr>
          <w:rFonts w:cs="Calibri"/>
          <w:bCs/>
          <w:i/>
          <w:iCs/>
          <w:highlight w:val="lightGray"/>
          <w:lang w:eastAsia="ro-RO"/>
        </w:rPr>
        <w:t>de obiectul C</w:t>
      </w:r>
      <w:r w:rsidRPr="002B667E">
        <w:rPr>
          <w:rFonts w:cs="Calibri"/>
          <w:bCs/>
          <w:i/>
          <w:iCs/>
          <w:highlight w:val="lightGray"/>
          <w:lang w:eastAsia="ro-RO"/>
        </w:rPr>
        <w:t xml:space="preserve">ontractului și care sunt de esență </w:t>
      </w:r>
      <w:r w:rsidR="00AF20BB" w:rsidRPr="002B667E">
        <w:rPr>
          <w:rFonts w:cs="Calibri"/>
          <w:bCs/>
          <w:i/>
          <w:iCs/>
          <w:highlight w:val="lightGray"/>
          <w:lang w:eastAsia="ro-RO"/>
        </w:rPr>
        <w:t>pentru îndeplinirea obiectului C</w:t>
      </w:r>
      <w:r w:rsidRPr="002B667E">
        <w:rPr>
          <w:rFonts w:cs="Calibri"/>
          <w:bCs/>
          <w:i/>
          <w:iCs/>
          <w:highlight w:val="lightGray"/>
          <w:lang w:eastAsia="ro-RO"/>
        </w:rPr>
        <w:t>ontractului – exemplu viaduct de 5 km, viaduct cu...., 10 km... drum etc., clădiri cu un anumit număr de etaje etc.]</w:t>
      </w:r>
    </w:p>
    <w:p w14:paraId="40D19F4F" w14:textId="77777777" w:rsidR="00642EE6" w:rsidRPr="002B667E" w:rsidRDefault="00642EE6" w:rsidP="002B667E">
      <w:pPr>
        <w:pStyle w:val="ListParagraph"/>
        <w:widowControl w:val="0"/>
        <w:numPr>
          <w:ilvl w:val="0"/>
          <w:numId w:val="1"/>
        </w:numPr>
        <w:spacing w:after="0" w:line="240" w:lineRule="auto"/>
        <w:jc w:val="both"/>
        <w:rPr>
          <w:rFonts w:cs="Calibri"/>
          <w:bCs/>
          <w:iCs/>
          <w:lang w:eastAsia="ro-RO"/>
        </w:rPr>
      </w:pPr>
      <w:r w:rsidRPr="002B667E">
        <w:rPr>
          <w:rFonts w:cs="Calibri"/>
          <w:bCs/>
          <w:iCs/>
          <w:lang w:eastAsia="ro-RO"/>
        </w:rPr>
        <w:t xml:space="preserve">Revizuire de documentații tehnice pentru etapele de </w:t>
      </w:r>
      <w:r w:rsidRPr="002B667E">
        <w:rPr>
          <w:rFonts w:cs="Calibri"/>
          <w:bCs/>
          <w:i/>
          <w:iCs/>
          <w:highlight w:val="lightGray"/>
          <w:lang w:eastAsia="ro-RO"/>
        </w:rPr>
        <w:t>[pre-fezabilitate /fezabilitate/ proiectare de detaliu]</w:t>
      </w:r>
      <w:r w:rsidRPr="002B667E">
        <w:rPr>
          <w:rFonts w:cs="Calibri"/>
          <w:bCs/>
          <w:iCs/>
          <w:lang w:eastAsia="ro-RO"/>
        </w:rPr>
        <w:t xml:space="preserve"> din ciclul de viață al unei investiții pentru realizarea de construcții noi de </w:t>
      </w:r>
      <w:r w:rsidRPr="002B667E">
        <w:rPr>
          <w:rFonts w:cs="Calibri"/>
          <w:bCs/>
          <w:i/>
          <w:iCs/>
          <w:highlight w:val="lightGray"/>
          <w:lang w:eastAsia="ro-RO"/>
        </w:rPr>
        <w:t>[civile, drumuri etc.]</w:t>
      </w:r>
    </w:p>
    <w:p w14:paraId="1EFBA267" w14:textId="77777777" w:rsidR="00642EE6" w:rsidRPr="002B667E" w:rsidRDefault="00642EE6" w:rsidP="002B667E">
      <w:pPr>
        <w:widowControl w:val="0"/>
        <w:spacing w:after="0" w:line="240" w:lineRule="auto"/>
        <w:jc w:val="both"/>
        <w:rPr>
          <w:rFonts w:cs="Calibri"/>
          <w:bCs/>
          <w:iCs/>
          <w:lang w:eastAsia="ro-RO"/>
        </w:rPr>
      </w:pPr>
    </w:p>
    <w:p w14:paraId="36921CE4" w14:textId="5A445494" w:rsidR="00642EE6" w:rsidRPr="002B667E" w:rsidRDefault="00642EE6" w:rsidP="002B667E">
      <w:pPr>
        <w:widowControl w:val="0"/>
        <w:spacing w:after="0" w:line="240" w:lineRule="auto"/>
        <w:jc w:val="both"/>
        <w:rPr>
          <w:rFonts w:cs="Calibri"/>
          <w:bCs/>
          <w:i/>
          <w:iCs/>
          <w:lang w:eastAsia="ro-RO"/>
        </w:rPr>
      </w:pPr>
      <w:r w:rsidRPr="002B667E">
        <w:rPr>
          <w:rFonts w:cs="Calibri"/>
          <w:bCs/>
          <w:i/>
          <w:iCs/>
          <w:highlight w:val="lightGray"/>
          <w:lang w:eastAsia="ro-RO"/>
        </w:rPr>
        <w:t>[Informațiile incluse la paragrafele de mai sus reprezintă exemple de formulare a cerinței minime privind experiența similară și trebuie corelate cu obiectul Contractului prin raportare la acesta, la informațiile obținute din analiza și cercetarea pieței și formulate cu aplicarea principiului proporționalității</w:t>
      </w:r>
      <w:r w:rsidR="004B26BB" w:rsidRPr="002B667E">
        <w:rPr>
          <w:rFonts w:cs="Calibri"/>
          <w:bCs/>
          <w:i/>
          <w:iCs/>
          <w:highlight w:val="lightGray"/>
          <w:lang w:eastAsia="ro-RO"/>
        </w:rPr>
        <w:t xml:space="preserve"> și luarea în considerare a informațiilor din Instrucțiunea 2/2017</w:t>
      </w:r>
      <w:r w:rsidR="002B667E">
        <w:rPr>
          <w:rFonts w:cs="Calibri"/>
          <w:bCs/>
          <w:i/>
          <w:iCs/>
          <w:highlight w:val="lightGray"/>
          <w:lang w:eastAsia="ro-RO"/>
        </w:rPr>
        <w:t>.</w:t>
      </w:r>
      <w:r w:rsidRPr="002B667E">
        <w:rPr>
          <w:rFonts w:cs="Calibri"/>
          <w:bCs/>
          <w:i/>
          <w:iCs/>
          <w:highlight w:val="lightGray"/>
          <w:lang w:eastAsia="ro-RO"/>
        </w:rPr>
        <w:t>]</w:t>
      </w:r>
    </w:p>
    <w:p w14:paraId="1E6B17A5" w14:textId="77777777" w:rsidR="00642EE6" w:rsidRPr="002B667E" w:rsidRDefault="00642EE6" w:rsidP="002B667E">
      <w:pPr>
        <w:widowControl w:val="0"/>
        <w:spacing w:after="0" w:line="240" w:lineRule="auto"/>
        <w:jc w:val="both"/>
        <w:rPr>
          <w:rFonts w:cs="Calibri"/>
          <w:bCs/>
          <w:i/>
          <w:iCs/>
          <w:lang w:eastAsia="ro-RO"/>
        </w:rPr>
      </w:pPr>
    </w:p>
    <w:p w14:paraId="0D76CCFE" w14:textId="77777777" w:rsidR="00642EE6" w:rsidRPr="002B667E" w:rsidRDefault="00642EE6" w:rsidP="00A47253">
      <w:pPr>
        <w:pStyle w:val="ListParagraph"/>
        <w:widowControl w:val="0"/>
        <w:numPr>
          <w:ilvl w:val="0"/>
          <w:numId w:val="17"/>
        </w:numPr>
        <w:spacing w:after="0" w:line="240" w:lineRule="auto"/>
        <w:ind w:left="360"/>
        <w:jc w:val="both"/>
        <w:rPr>
          <w:rFonts w:eastAsia="Times New Roman" w:cs="Calibri"/>
          <w:bCs/>
          <w:iCs/>
          <w:lang w:eastAsia="ro-RO"/>
        </w:rPr>
      </w:pPr>
      <w:r w:rsidRPr="002B667E">
        <w:rPr>
          <w:rFonts w:eastAsia="Times New Roman" w:cs="Calibri"/>
          <w:bCs/>
          <w:iCs/>
          <w:lang w:eastAsia="ro-RO"/>
        </w:rPr>
        <w:t xml:space="preserve">în ultimii </w:t>
      </w:r>
      <w:r w:rsidRPr="002B667E">
        <w:rPr>
          <w:rFonts w:cs="Calibri"/>
          <w:bCs/>
          <w:i/>
          <w:iCs/>
          <w:highlight w:val="lightGray"/>
          <w:lang w:eastAsia="ro-RO"/>
        </w:rPr>
        <w:t>[introduceți numărul de ani]</w:t>
      </w:r>
      <w:r w:rsidRPr="002B667E">
        <w:rPr>
          <w:rFonts w:cs="Calibri"/>
          <w:bCs/>
          <w:iCs/>
          <w:lang w:eastAsia="ro-RO"/>
        </w:rPr>
        <w:t xml:space="preserve"> </w:t>
      </w:r>
      <w:r w:rsidRPr="002B667E">
        <w:rPr>
          <w:rFonts w:eastAsia="Times New Roman" w:cs="Calibri"/>
          <w:bCs/>
          <w:iCs/>
          <w:lang w:eastAsia="ro-RO"/>
        </w:rPr>
        <w:t>ani</w:t>
      </w:r>
      <w:r w:rsidRPr="002B667E">
        <w:rPr>
          <w:rStyle w:val="FootnoteReference"/>
          <w:rFonts w:eastAsia="Times New Roman" w:cs="Calibri"/>
          <w:bCs/>
          <w:iCs/>
          <w:lang w:eastAsia="ro-RO"/>
        </w:rPr>
        <w:footnoteReference w:id="1"/>
      </w:r>
      <w:r w:rsidRPr="002B667E">
        <w:rPr>
          <w:rFonts w:eastAsia="Times New Roman" w:cs="Calibri"/>
          <w:bCs/>
          <w:iCs/>
          <w:lang w:eastAsia="ro-RO"/>
        </w:rPr>
        <w:t xml:space="preserve"> </w:t>
      </w:r>
    </w:p>
    <w:p w14:paraId="21A2DAA8" w14:textId="50F3DD0E" w:rsidR="00642EE6" w:rsidRPr="002B667E" w:rsidRDefault="00642EE6" w:rsidP="00A47253">
      <w:pPr>
        <w:pStyle w:val="ListParagraph"/>
        <w:widowControl w:val="0"/>
        <w:numPr>
          <w:ilvl w:val="0"/>
          <w:numId w:val="17"/>
        </w:numPr>
        <w:spacing w:after="0" w:line="240" w:lineRule="auto"/>
        <w:ind w:left="360"/>
        <w:jc w:val="both"/>
        <w:rPr>
          <w:rFonts w:cs="Calibri"/>
          <w:bCs/>
          <w:i/>
          <w:iCs/>
          <w:lang w:eastAsia="ro-RO"/>
        </w:rPr>
      </w:pPr>
      <w:r w:rsidRPr="002B667E">
        <w:rPr>
          <w:rFonts w:eastAsia="Times New Roman" w:cs="Calibri"/>
          <w:bCs/>
          <w:iCs/>
          <w:lang w:eastAsia="ro-RO"/>
        </w:rPr>
        <w:t>în valoare de minim</w:t>
      </w:r>
      <w:r w:rsidR="00A47253">
        <w:rPr>
          <w:rFonts w:eastAsia="Times New Roman" w:cs="Calibri"/>
          <w:bCs/>
          <w:iCs/>
          <w:lang w:eastAsia="ro-RO"/>
        </w:rPr>
        <w:t>um</w:t>
      </w:r>
      <w:r w:rsidRPr="002B667E">
        <w:rPr>
          <w:rFonts w:eastAsia="Times New Roman" w:cs="Calibri"/>
          <w:bCs/>
          <w:iCs/>
          <w:lang w:eastAsia="ro-RO"/>
        </w:rPr>
        <w:t xml:space="preserve"> </w:t>
      </w:r>
      <w:r w:rsidRPr="002B667E">
        <w:rPr>
          <w:rFonts w:cs="Calibri"/>
          <w:bCs/>
          <w:i/>
          <w:iCs/>
          <w:highlight w:val="lightGray"/>
          <w:lang w:eastAsia="ro-RO"/>
        </w:rPr>
        <w:t>[introduceți valoarea solicitată de Autoritatea Contractantă pentru serviciile prestate]</w:t>
      </w:r>
      <w:r w:rsidRPr="002B667E">
        <w:rPr>
          <w:rFonts w:eastAsia="Times New Roman" w:cs="Calibri"/>
          <w:bCs/>
          <w:iCs/>
          <w:lang w:eastAsia="ro-RO"/>
        </w:rPr>
        <w:t xml:space="preserve">, reprezentând: </w:t>
      </w:r>
      <w:r w:rsidRPr="00A47253">
        <w:rPr>
          <w:rFonts w:cs="Calibri"/>
          <w:bCs/>
          <w:i/>
          <w:iCs/>
          <w:highlight w:val="lightGray"/>
          <w:lang w:eastAsia="ro-RO"/>
        </w:rPr>
        <w:t>[selectați una din formulările de mai jos, așa cum reiese după aplicarea principiului proporționalității prin raportare la obiectul Contractului si coroborat cu informațiile obținute din analiza și cercetarea pieței]</w:t>
      </w:r>
    </w:p>
    <w:p w14:paraId="7FAB2336" w14:textId="205F8BC7" w:rsidR="00642EE6" w:rsidRPr="002B667E" w:rsidRDefault="00642EE6" w:rsidP="00A47253">
      <w:pPr>
        <w:pStyle w:val="ListParagraph"/>
        <w:widowControl w:val="0"/>
        <w:numPr>
          <w:ilvl w:val="1"/>
          <w:numId w:val="31"/>
        </w:numPr>
        <w:spacing w:after="0" w:line="240" w:lineRule="auto"/>
        <w:ind w:left="720"/>
        <w:jc w:val="both"/>
        <w:rPr>
          <w:rFonts w:cs="Calibri"/>
          <w:bCs/>
          <w:iCs/>
          <w:lang w:eastAsia="ro-RO"/>
        </w:rPr>
      </w:pPr>
      <w:r w:rsidRPr="002B667E">
        <w:rPr>
          <w:rFonts w:cs="Calibri"/>
          <w:bCs/>
          <w:iCs/>
          <w:lang w:eastAsia="ro-RO"/>
        </w:rPr>
        <w:t>Valoarea unui singur contract/proiect/exercițiu</w:t>
      </w:r>
    </w:p>
    <w:p w14:paraId="6372DA0F" w14:textId="77777777" w:rsidR="00642EE6" w:rsidRPr="002B667E" w:rsidRDefault="00642EE6" w:rsidP="00A47253">
      <w:pPr>
        <w:pStyle w:val="ListParagraph"/>
        <w:widowControl w:val="0"/>
        <w:numPr>
          <w:ilvl w:val="1"/>
          <w:numId w:val="31"/>
        </w:numPr>
        <w:spacing w:after="0" w:line="240" w:lineRule="auto"/>
        <w:ind w:left="720"/>
        <w:jc w:val="both"/>
        <w:rPr>
          <w:rFonts w:cs="Calibri"/>
          <w:bCs/>
          <w:iCs/>
          <w:lang w:eastAsia="ro-RO"/>
        </w:rPr>
      </w:pPr>
      <w:r w:rsidRPr="002B667E">
        <w:rPr>
          <w:rFonts w:cs="Calibri"/>
          <w:bCs/>
          <w:iCs/>
          <w:lang w:eastAsia="ro-RO"/>
        </w:rPr>
        <w:t>Valoarea c</w:t>
      </w:r>
      <w:r w:rsidRPr="002B667E">
        <w:rPr>
          <w:rFonts w:eastAsia="Times New Roman" w:cs="Calibri"/>
          <w:bCs/>
          <w:iCs/>
          <w:lang w:eastAsia="ro-RO"/>
        </w:rPr>
        <w:t>alculată cumulativ din cadrul unui sau cel mult</w:t>
      </w:r>
      <w:r w:rsidRPr="002B667E">
        <w:rPr>
          <w:rFonts w:cs="Calibri"/>
          <w:bCs/>
          <w:i/>
          <w:iCs/>
          <w:lang w:eastAsia="ro-RO"/>
        </w:rPr>
        <w:t xml:space="preserve"> </w:t>
      </w:r>
      <w:r w:rsidRPr="002B667E">
        <w:rPr>
          <w:rFonts w:cs="Calibri"/>
          <w:bCs/>
          <w:i/>
          <w:iCs/>
          <w:highlight w:val="lightGray"/>
          <w:lang w:eastAsia="ro-RO"/>
        </w:rPr>
        <w:t>[introduceți]</w:t>
      </w:r>
      <w:r w:rsidRPr="002B667E">
        <w:rPr>
          <w:rFonts w:cs="Calibri"/>
          <w:bCs/>
          <w:i/>
          <w:iCs/>
          <w:lang w:eastAsia="ro-RO"/>
        </w:rPr>
        <w:t xml:space="preserve"> </w:t>
      </w:r>
      <w:r w:rsidRPr="002B667E">
        <w:rPr>
          <w:rFonts w:cs="Calibri"/>
          <w:bCs/>
          <w:iCs/>
          <w:lang w:eastAsia="ro-RO"/>
        </w:rPr>
        <w:t>c</w:t>
      </w:r>
      <w:r w:rsidRPr="002B667E">
        <w:rPr>
          <w:rFonts w:eastAsia="Times New Roman" w:cs="Calibri"/>
          <w:bCs/>
          <w:iCs/>
          <w:lang w:eastAsia="ro-RO"/>
        </w:rPr>
        <w:t>ontracte/proiecte/exerciții</w:t>
      </w:r>
    </w:p>
    <w:p w14:paraId="7F37A021" w14:textId="77777777" w:rsidR="00C157EF" w:rsidRPr="002B667E" w:rsidRDefault="00C157EF" w:rsidP="002B667E">
      <w:pPr>
        <w:spacing w:after="0" w:line="240" w:lineRule="auto"/>
        <w:jc w:val="both"/>
        <w:rPr>
          <w:rFonts w:eastAsia="Times New Roman" w:cs="Calibri"/>
          <w:bCs/>
          <w:i/>
          <w:iCs/>
          <w:highlight w:val="lightGray"/>
          <w:lang w:eastAsia="ro-RO"/>
        </w:rPr>
      </w:pPr>
    </w:p>
    <w:p w14:paraId="752A6A60" w14:textId="4C4626CE" w:rsidR="00C157EF" w:rsidRPr="002B667E" w:rsidRDefault="00C157EF" w:rsidP="00126E2A">
      <w:pPr>
        <w:spacing w:after="0" w:line="240" w:lineRule="auto"/>
        <w:jc w:val="both"/>
        <w:rPr>
          <w:rFonts w:eastAsia="Times New Roman" w:cs="Calibri"/>
          <w:bCs/>
          <w:i/>
          <w:iCs/>
          <w:highlight w:val="lightGray"/>
          <w:lang w:eastAsia="ro-RO"/>
        </w:rPr>
      </w:pPr>
      <w:r w:rsidRPr="002B667E">
        <w:rPr>
          <w:rFonts w:eastAsia="Times New Roman" w:cs="Calibri"/>
          <w:bCs/>
          <w:i/>
          <w:iCs/>
          <w:highlight w:val="lightGray"/>
          <w:lang w:eastAsia="ro-RO"/>
        </w:rPr>
        <w:t xml:space="preserve">[Formularea </w:t>
      </w:r>
      <w:r w:rsidR="00A47253" w:rsidRPr="002B667E">
        <w:rPr>
          <w:rFonts w:eastAsia="Times New Roman" w:cs="Calibri"/>
          <w:bCs/>
          <w:i/>
          <w:iCs/>
          <w:highlight w:val="lightGray"/>
          <w:lang w:eastAsia="ro-RO"/>
        </w:rPr>
        <w:t>cerinței</w:t>
      </w:r>
      <w:r w:rsidRPr="002B667E">
        <w:rPr>
          <w:rFonts w:eastAsia="Times New Roman" w:cs="Calibri"/>
          <w:bCs/>
          <w:i/>
          <w:iCs/>
          <w:highlight w:val="lightGray"/>
          <w:lang w:eastAsia="ro-RO"/>
        </w:rPr>
        <w:t xml:space="preserve"> </w:t>
      </w:r>
      <w:r w:rsidR="00126E2A">
        <w:rPr>
          <w:rFonts w:eastAsia="Times New Roman" w:cs="Calibri"/>
          <w:bCs/>
          <w:i/>
          <w:iCs/>
          <w:highlight w:val="lightGray"/>
          <w:lang w:eastAsia="ro-RO"/>
        </w:rPr>
        <w:t xml:space="preserve">se va face </w:t>
      </w:r>
      <w:r w:rsidRPr="002B667E">
        <w:rPr>
          <w:rFonts w:eastAsia="Times New Roman" w:cs="Calibri"/>
          <w:bCs/>
          <w:i/>
          <w:iCs/>
          <w:highlight w:val="lightGray"/>
          <w:lang w:eastAsia="ro-RO"/>
        </w:rPr>
        <w:t>prin raportare la</w:t>
      </w:r>
      <w:r w:rsidR="00126E2A">
        <w:rPr>
          <w:rFonts w:eastAsia="Times New Roman" w:cs="Calibri"/>
          <w:bCs/>
          <w:i/>
          <w:iCs/>
          <w:highlight w:val="lightGray"/>
          <w:lang w:eastAsia="ro-RO"/>
        </w:rPr>
        <w:t xml:space="preserve"> </w:t>
      </w:r>
      <w:r w:rsidRPr="002B667E">
        <w:rPr>
          <w:rFonts w:eastAsia="Times New Roman" w:cs="Calibri"/>
          <w:bCs/>
          <w:i/>
          <w:iCs/>
          <w:highlight w:val="lightGray"/>
          <w:u w:val="single"/>
          <w:lang w:eastAsia="ro-RO"/>
        </w:rPr>
        <w:t xml:space="preserve">valoarea </w:t>
      </w:r>
      <w:r w:rsidR="00126E2A">
        <w:rPr>
          <w:rFonts w:eastAsia="Times New Roman" w:cs="Calibri"/>
          <w:bCs/>
          <w:i/>
          <w:iCs/>
          <w:highlight w:val="lightGray"/>
          <w:u w:val="single"/>
          <w:lang w:eastAsia="ro-RO"/>
        </w:rPr>
        <w:t xml:space="preserve">unui </w:t>
      </w:r>
      <w:r w:rsidRPr="002B667E">
        <w:rPr>
          <w:rFonts w:eastAsia="Times New Roman" w:cs="Calibri"/>
          <w:bCs/>
          <w:i/>
          <w:iCs/>
          <w:highlight w:val="lightGray"/>
          <w:u w:val="single"/>
          <w:lang w:eastAsia="ro-RO"/>
        </w:rPr>
        <w:t>singur contract/proiect/</w:t>
      </w:r>
      <w:r w:rsidR="00A47253" w:rsidRPr="002B667E">
        <w:rPr>
          <w:rFonts w:eastAsia="Times New Roman" w:cs="Calibri"/>
          <w:bCs/>
          <w:i/>
          <w:iCs/>
          <w:highlight w:val="lightGray"/>
          <w:u w:val="single"/>
          <w:lang w:eastAsia="ro-RO"/>
        </w:rPr>
        <w:t>exercițiu</w:t>
      </w:r>
      <w:r w:rsidRPr="002B667E">
        <w:rPr>
          <w:rFonts w:eastAsia="Times New Roman" w:cs="Calibri"/>
          <w:bCs/>
          <w:i/>
          <w:iCs/>
          <w:highlight w:val="lightGray"/>
          <w:lang w:eastAsia="ro-RO"/>
        </w:rPr>
        <w:t xml:space="preserve"> poate fi aplicabil</w:t>
      </w:r>
      <w:r w:rsidR="00A47253">
        <w:rPr>
          <w:rFonts w:eastAsia="Times New Roman" w:cs="Calibri"/>
          <w:bCs/>
          <w:i/>
          <w:iCs/>
          <w:highlight w:val="lightGray"/>
          <w:lang w:eastAsia="ro-RO"/>
        </w:rPr>
        <w:t>ă</w:t>
      </w:r>
      <w:r w:rsidR="00126E2A">
        <w:rPr>
          <w:rFonts w:eastAsia="Times New Roman" w:cs="Calibri"/>
          <w:bCs/>
          <w:i/>
          <w:iCs/>
          <w:highlight w:val="lightGray"/>
          <w:lang w:eastAsia="ro-RO"/>
        </w:rPr>
        <w:t xml:space="preserve">, intrucat </w:t>
      </w:r>
      <w:r w:rsidR="0054227B" w:rsidRPr="002B667E">
        <w:rPr>
          <w:rFonts w:eastAsia="Times New Roman" w:cs="Calibri"/>
          <w:bCs/>
          <w:i/>
          <w:iCs/>
          <w:highlight w:val="lightGray"/>
          <w:lang w:eastAsia="ro-RO"/>
        </w:rPr>
        <w:t xml:space="preserve"> este relevant rezultatul</w:t>
      </w:r>
      <w:r w:rsidR="004B26BB" w:rsidRPr="002B667E">
        <w:rPr>
          <w:rFonts w:eastAsia="Times New Roman" w:cs="Calibri"/>
          <w:bCs/>
          <w:i/>
          <w:iCs/>
          <w:highlight w:val="lightGray"/>
          <w:lang w:eastAsia="ro-RO"/>
        </w:rPr>
        <w:t xml:space="preserve"> unui contract</w:t>
      </w:r>
      <w:r w:rsidR="00A47253">
        <w:rPr>
          <w:rFonts w:eastAsia="Times New Roman" w:cs="Calibri"/>
          <w:bCs/>
          <w:i/>
          <w:iCs/>
          <w:highlight w:val="lightGray"/>
          <w:lang w:eastAsia="ro-RO"/>
        </w:rPr>
        <w:t xml:space="preserve"> î</w:t>
      </w:r>
      <w:r w:rsidR="0054227B" w:rsidRPr="002B667E">
        <w:rPr>
          <w:rFonts w:eastAsia="Times New Roman" w:cs="Calibri"/>
          <w:bCs/>
          <w:i/>
          <w:iCs/>
          <w:highlight w:val="lightGray"/>
          <w:lang w:eastAsia="ro-RO"/>
        </w:rPr>
        <w:t>n integralitatea</w:t>
      </w:r>
      <w:r w:rsidR="004B26BB" w:rsidRPr="002B667E">
        <w:rPr>
          <w:rFonts w:eastAsia="Times New Roman" w:cs="Calibri"/>
          <w:bCs/>
          <w:i/>
          <w:iCs/>
          <w:highlight w:val="lightGray"/>
          <w:lang w:eastAsia="ro-RO"/>
        </w:rPr>
        <w:t xml:space="preserve"> sa </w:t>
      </w:r>
      <w:r w:rsidR="00126E2A">
        <w:rPr>
          <w:rFonts w:eastAsia="Times New Roman" w:cs="Calibri"/>
          <w:bCs/>
          <w:i/>
          <w:iCs/>
          <w:highlight w:val="lightGray"/>
          <w:lang w:eastAsia="ro-RO"/>
        </w:rPr>
        <w:t>iar</w:t>
      </w:r>
      <w:r w:rsidR="004B26BB" w:rsidRPr="002B667E">
        <w:rPr>
          <w:rFonts w:eastAsia="Times New Roman" w:cs="Calibri"/>
          <w:bCs/>
          <w:i/>
          <w:iCs/>
          <w:highlight w:val="lightGray"/>
          <w:lang w:eastAsia="ro-RO"/>
        </w:rPr>
        <w:t xml:space="preserve"> modul de realizare a activităților și caracteristicile rezultatelor sunt descrise în reglementări specifice</w:t>
      </w:r>
      <w:r w:rsidR="009B056D" w:rsidRPr="002B667E">
        <w:rPr>
          <w:rFonts w:eastAsia="Times New Roman" w:cs="Calibri"/>
          <w:bCs/>
          <w:i/>
          <w:iCs/>
          <w:highlight w:val="lightGray"/>
          <w:lang w:eastAsia="ro-RO"/>
        </w:rPr>
        <w:t>;</w:t>
      </w:r>
    </w:p>
    <w:p w14:paraId="48244CA3" w14:textId="77777777" w:rsidR="00642EE6" w:rsidRPr="002B667E" w:rsidRDefault="00642EE6" w:rsidP="002B667E">
      <w:pPr>
        <w:widowControl w:val="0"/>
        <w:spacing w:after="0" w:line="240" w:lineRule="auto"/>
        <w:jc w:val="both"/>
        <w:rPr>
          <w:rFonts w:eastAsia="Times New Roman" w:cs="Calibri"/>
          <w:bCs/>
          <w:iCs/>
          <w:lang w:eastAsia="ro-RO"/>
        </w:rPr>
      </w:pPr>
    </w:p>
    <w:p w14:paraId="5B1027B2" w14:textId="77777777"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Pentru scopul prezentei proceduri:</w:t>
      </w:r>
    </w:p>
    <w:p w14:paraId="15CFB0C2" w14:textId="10BA7BE8" w:rsidR="00642EE6" w:rsidRPr="002B667E" w:rsidRDefault="00642EE6" w:rsidP="00A47253">
      <w:pPr>
        <w:pStyle w:val="ListParagraph"/>
        <w:widowControl w:val="0"/>
        <w:numPr>
          <w:ilvl w:val="0"/>
          <w:numId w:val="2"/>
        </w:numPr>
        <w:spacing w:after="0" w:line="240" w:lineRule="auto"/>
        <w:ind w:left="360"/>
        <w:jc w:val="both"/>
        <w:rPr>
          <w:rFonts w:eastAsia="Times New Roman" w:cs="Calibri"/>
          <w:bCs/>
          <w:iCs/>
          <w:lang w:eastAsia="ro-RO"/>
        </w:rPr>
      </w:pPr>
      <w:r w:rsidRPr="002B667E">
        <w:rPr>
          <w:rFonts w:eastAsia="Times New Roman" w:cs="Calibri"/>
          <w:bCs/>
          <w:iCs/>
          <w:lang w:eastAsia="ro-RO"/>
        </w:rPr>
        <w:t>perioada de referință</w:t>
      </w:r>
      <w:r w:rsidR="00A47253">
        <w:rPr>
          <w:rFonts w:eastAsia="Times New Roman" w:cs="Calibri"/>
          <w:bCs/>
          <w:iCs/>
          <w:lang w:eastAsia="ro-RO"/>
        </w:rPr>
        <w:t>,</w:t>
      </w:r>
      <w:r w:rsidRPr="002B667E">
        <w:rPr>
          <w:rFonts w:eastAsia="Times New Roman" w:cs="Calibri"/>
          <w:bCs/>
          <w:iCs/>
          <w:lang w:eastAsia="ro-RO"/>
        </w:rPr>
        <w:t xml:space="preserve"> respectiv ultimii </w:t>
      </w:r>
      <w:r w:rsidRPr="002B667E">
        <w:rPr>
          <w:rFonts w:cs="Calibri"/>
          <w:bCs/>
          <w:i/>
          <w:iCs/>
          <w:highlight w:val="lightGray"/>
          <w:lang w:eastAsia="ro-RO"/>
        </w:rPr>
        <w:t>[</w:t>
      </w:r>
      <w:r w:rsidR="00A47253">
        <w:rPr>
          <w:rFonts w:cs="Calibri"/>
          <w:bCs/>
          <w:i/>
          <w:iCs/>
          <w:highlight w:val="lightGray"/>
          <w:lang w:eastAsia="ro-RO"/>
        </w:rPr>
        <w:t>introduceți</w:t>
      </w:r>
      <w:r w:rsidRPr="002B667E">
        <w:rPr>
          <w:rFonts w:cs="Calibri"/>
          <w:bCs/>
          <w:i/>
          <w:iCs/>
          <w:highlight w:val="lightGray"/>
          <w:lang w:eastAsia="ro-RO"/>
        </w:rPr>
        <w:t>]</w:t>
      </w:r>
      <w:r w:rsidRPr="002B667E">
        <w:rPr>
          <w:rFonts w:cs="Calibri"/>
          <w:bCs/>
          <w:iCs/>
          <w:lang w:eastAsia="ro-RO"/>
        </w:rPr>
        <w:t xml:space="preserve"> </w:t>
      </w:r>
      <w:r w:rsidR="00A47253">
        <w:rPr>
          <w:rFonts w:eastAsia="Times New Roman" w:cs="Calibri"/>
          <w:bCs/>
          <w:iCs/>
          <w:lang w:eastAsia="ro-RO"/>
        </w:rPr>
        <w:t xml:space="preserve">ani, </w:t>
      </w:r>
      <w:r w:rsidRPr="002B667E">
        <w:rPr>
          <w:rFonts w:eastAsia="Times New Roman" w:cs="Calibri"/>
          <w:bCs/>
          <w:iCs/>
          <w:lang w:eastAsia="ro-RO"/>
        </w:rPr>
        <w:t xml:space="preserve">va fi întotdeauna calculată în sens invers pornind de la data comunicată în anunțul de participare (publicat la inițierea procedurii) ca fiind termenul limită de depunere a </w:t>
      </w:r>
      <w:r w:rsidR="00AF20BB" w:rsidRPr="002B667E">
        <w:rPr>
          <w:rFonts w:eastAsia="Times New Roman" w:cs="Calibri"/>
          <w:bCs/>
          <w:iCs/>
          <w:lang w:eastAsia="ro-RO"/>
        </w:rPr>
        <w:t>O</w:t>
      </w:r>
      <w:r w:rsidRPr="002B667E">
        <w:rPr>
          <w:rFonts w:eastAsia="Times New Roman" w:cs="Calibri"/>
          <w:bCs/>
          <w:iCs/>
          <w:lang w:eastAsia="ro-RO"/>
        </w:rPr>
        <w:t>fertei, fără a lua în considerare existența și numărul de extinderi ale termenului limită</w:t>
      </w:r>
      <w:r w:rsidR="00AF20BB" w:rsidRPr="002B667E">
        <w:rPr>
          <w:rFonts w:eastAsia="Times New Roman" w:cs="Calibri"/>
          <w:bCs/>
          <w:iCs/>
          <w:lang w:eastAsia="ro-RO"/>
        </w:rPr>
        <w:t xml:space="preserve"> pentru depunerea O</w:t>
      </w:r>
      <w:r w:rsidRPr="002B667E">
        <w:rPr>
          <w:rFonts w:eastAsia="Times New Roman" w:cs="Calibri"/>
          <w:bCs/>
          <w:iCs/>
          <w:lang w:eastAsia="ro-RO"/>
        </w:rPr>
        <w:t>fertei.</w:t>
      </w:r>
    </w:p>
    <w:p w14:paraId="5BBCB4D4" w14:textId="3A4B98A9" w:rsidR="00642EE6" w:rsidRPr="002B667E" w:rsidRDefault="00642EE6" w:rsidP="00A47253">
      <w:pPr>
        <w:pStyle w:val="ListParagraph"/>
        <w:widowControl w:val="0"/>
        <w:numPr>
          <w:ilvl w:val="0"/>
          <w:numId w:val="2"/>
        </w:numPr>
        <w:spacing w:after="0" w:line="240" w:lineRule="auto"/>
        <w:ind w:left="360"/>
        <w:jc w:val="both"/>
        <w:rPr>
          <w:rFonts w:eastAsia="Times New Roman" w:cs="Calibri"/>
          <w:bCs/>
          <w:iCs/>
          <w:lang w:eastAsia="ro-RO"/>
        </w:rPr>
      </w:pPr>
      <w:r w:rsidRPr="002B667E">
        <w:rPr>
          <w:rFonts w:eastAsia="Times New Roman" w:cs="Calibri"/>
          <w:bCs/>
          <w:iCs/>
          <w:lang w:eastAsia="ro-RO"/>
        </w:rPr>
        <w:lastRenderedPageBreak/>
        <w:t xml:space="preserve">servicii </w:t>
      </w:r>
      <w:r w:rsidRPr="002B667E">
        <w:rPr>
          <w:rFonts w:cs="Calibri"/>
          <w:bCs/>
          <w:i/>
          <w:iCs/>
          <w:highlight w:val="lightGray"/>
          <w:lang w:eastAsia="ro-RO"/>
        </w:rPr>
        <w:t xml:space="preserve">[precizați </w:t>
      </w:r>
      <w:r w:rsidR="00A47253">
        <w:rPr>
          <w:rFonts w:cs="Calibri"/>
          <w:bCs/>
          <w:i/>
          <w:iCs/>
          <w:highlight w:val="lightGray"/>
          <w:lang w:eastAsia="ro-RO"/>
        </w:rPr>
        <w:t>-</w:t>
      </w:r>
      <w:r w:rsidRPr="002B667E">
        <w:rPr>
          <w:rFonts w:cs="Calibri"/>
          <w:bCs/>
          <w:i/>
          <w:iCs/>
          <w:highlight w:val="lightGray"/>
          <w:lang w:eastAsia="ro-RO"/>
        </w:rPr>
        <w:t xml:space="preserve"> exemplu</w:t>
      </w:r>
      <w:r w:rsidR="00A47253">
        <w:rPr>
          <w:rFonts w:cs="Calibri"/>
          <w:bCs/>
          <w:i/>
          <w:iCs/>
          <w:highlight w:val="lightGray"/>
          <w:lang w:eastAsia="ro-RO"/>
        </w:rPr>
        <w:t>:</w:t>
      </w:r>
      <w:r w:rsidRPr="002B667E">
        <w:rPr>
          <w:rFonts w:cs="Calibri"/>
          <w:bCs/>
          <w:i/>
          <w:iCs/>
          <w:highlight w:val="lightGray"/>
          <w:lang w:eastAsia="ro-RO"/>
        </w:rPr>
        <w:t xml:space="preserve"> elaborare documentații tehnice]</w:t>
      </w:r>
      <w:r w:rsidRPr="002B667E">
        <w:rPr>
          <w:rFonts w:eastAsia="Times New Roman" w:cs="Calibri"/>
          <w:bCs/>
          <w:iCs/>
          <w:lang w:eastAsia="ro-RO"/>
        </w:rPr>
        <w:t xml:space="preserve"> </w:t>
      </w:r>
      <w:r w:rsidRPr="002B667E">
        <w:rPr>
          <w:rFonts w:eastAsia="Times New Roman" w:cs="Calibri"/>
          <w:b/>
          <w:bCs/>
          <w:iCs/>
          <w:lang w:eastAsia="ro-RO"/>
        </w:rPr>
        <w:t>prestate în mod corespunzător</w:t>
      </w:r>
      <w:r w:rsidRPr="002B667E">
        <w:rPr>
          <w:rFonts w:eastAsia="Times New Roman" w:cs="Calibri"/>
          <w:bCs/>
          <w:iCs/>
          <w:lang w:eastAsia="ro-RO"/>
        </w:rPr>
        <w:t xml:space="preserve"> </w:t>
      </w:r>
      <w:r w:rsidR="00A47253">
        <w:rPr>
          <w:rFonts w:eastAsia="Times New Roman" w:cs="Calibri"/>
          <w:bCs/>
          <w:iCs/>
          <w:lang w:eastAsia="ro-RO"/>
        </w:rPr>
        <w:t xml:space="preserve">- </w:t>
      </w:r>
      <w:r w:rsidRPr="002B667E">
        <w:rPr>
          <w:rFonts w:eastAsia="Times New Roman" w:cs="Calibri"/>
          <w:bCs/>
          <w:iCs/>
          <w:lang w:eastAsia="ro-RO"/>
        </w:rPr>
        <w:t xml:space="preserve">înseamnă servicii realizate de Ofertant și acceptate de beneficiarul serviciilor, în limitele acordului/contractului dintre Ofertant </w:t>
      </w:r>
      <w:r w:rsidR="00A47253">
        <w:rPr>
          <w:rFonts w:eastAsia="Times New Roman" w:cs="Calibri"/>
          <w:bCs/>
          <w:iCs/>
          <w:lang w:eastAsia="ro-RO"/>
        </w:rPr>
        <w:t>ș</w:t>
      </w:r>
      <w:r w:rsidRPr="002B667E">
        <w:rPr>
          <w:rFonts w:eastAsia="Times New Roman" w:cs="Calibri"/>
          <w:bCs/>
          <w:iCs/>
          <w:lang w:eastAsia="ro-RO"/>
        </w:rPr>
        <w:t>i beneficiarul serviciilor nominal</w:t>
      </w:r>
      <w:r w:rsidR="00A47253">
        <w:rPr>
          <w:rFonts w:eastAsia="Times New Roman" w:cs="Calibri"/>
          <w:bCs/>
          <w:iCs/>
          <w:lang w:eastAsia="ro-RO"/>
        </w:rPr>
        <w:t>izat de către Ofertant în DUAE.</w:t>
      </w:r>
    </w:p>
    <w:p w14:paraId="71720540" w14:textId="77777777" w:rsidR="00642EE6" w:rsidRPr="002B667E" w:rsidRDefault="00642EE6" w:rsidP="002B667E">
      <w:pPr>
        <w:widowControl w:val="0"/>
        <w:spacing w:after="0" w:line="240" w:lineRule="auto"/>
        <w:ind w:left="408"/>
        <w:jc w:val="both"/>
        <w:rPr>
          <w:rFonts w:eastAsia="Times New Roman" w:cs="Calibri"/>
          <w:bCs/>
          <w:iCs/>
          <w:lang w:eastAsia="ro-RO"/>
        </w:rPr>
      </w:pPr>
    </w:p>
    <w:p w14:paraId="3E405918" w14:textId="77777777" w:rsidR="00642EE6" w:rsidRPr="002B667E" w:rsidRDefault="00642EE6" w:rsidP="002B667E">
      <w:pPr>
        <w:widowControl w:val="0"/>
        <w:spacing w:after="0" w:line="240" w:lineRule="auto"/>
        <w:jc w:val="both"/>
        <w:rPr>
          <w:rFonts w:eastAsia="Times New Roman" w:cs="Calibri"/>
          <w:bCs/>
          <w:iCs/>
          <w:lang w:eastAsia="ro-RO"/>
        </w:rPr>
      </w:pPr>
      <w:r w:rsidRPr="002B667E">
        <w:rPr>
          <w:rFonts w:cs="Calibri"/>
        </w:rPr>
        <w:t xml:space="preserve">Ca dovadă preliminară pentru demonstrarea îndeplinirii cerinței minime, Ofertantul trebuie să utilizeze </w:t>
      </w:r>
      <w:r w:rsidRPr="00A47253">
        <w:rPr>
          <w:rFonts w:eastAsia="Times New Roman" w:cs="Calibri"/>
          <w:bCs/>
          <w:i/>
          <w:iCs/>
          <w:lang w:eastAsia="ro-RO"/>
        </w:rPr>
        <w:t>Partea IV: Criterii de selecție, Secțiunea C: Capacitatea tehnică și profesională</w:t>
      </w:r>
      <w:r w:rsidRPr="002B667E">
        <w:rPr>
          <w:rFonts w:eastAsia="Times New Roman" w:cs="Calibri"/>
          <w:bCs/>
          <w:iCs/>
          <w:lang w:eastAsia="ro-RO"/>
        </w:rPr>
        <w:t xml:space="preserve"> în DUAE (răspuns), rubrica "</w:t>
      </w:r>
      <w:r w:rsidRPr="00A4725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w:t>
      </w:r>
    </w:p>
    <w:p w14:paraId="45A6B679" w14:textId="77777777" w:rsidR="00642EE6" w:rsidRPr="002B667E" w:rsidRDefault="00642EE6" w:rsidP="002B667E">
      <w:pPr>
        <w:widowControl w:val="0"/>
        <w:spacing w:after="0" w:line="240" w:lineRule="auto"/>
        <w:jc w:val="both"/>
        <w:rPr>
          <w:rFonts w:eastAsia="Times New Roman" w:cs="Calibri"/>
          <w:bCs/>
          <w:iCs/>
          <w:lang w:eastAsia="ro-RO"/>
        </w:rPr>
      </w:pPr>
    </w:p>
    <w:p w14:paraId="27B3281C" w14:textId="7EB0257E"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Pentru furnizarea informațiilor aferente fiecărui contract/exercițiu/proiect similar prezentat ca experiență similară</w:t>
      </w:r>
      <w:r w:rsidR="00F6712F" w:rsidRPr="002B667E">
        <w:rPr>
          <w:rFonts w:eastAsia="Times New Roman" w:cs="Calibri"/>
          <w:bCs/>
          <w:iCs/>
          <w:lang w:eastAsia="ro-RO"/>
        </w:rPr>
        <w:t>,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completează în DUAE (răspuns), utilizând formatul pus la dispoziție de Autoritatea Contractantă</w:t>
      </w:r>
      <w:r w:rsidR="00A47253">
        <w:rPr>
          <w:rFonts w:eastAsia="Times New Roman" w:cs="Calibri"/>
          <w:bCs/>
          <w:iCs/>
          <w:lang w:eastAsia="ro-RO"/>
        </w:rPr>
        <w:t>, câmpurile solicitate astfel</w:t>
      </w:r>
      <w:r w:rsidRPr="002B667E">
        <w:rPr>
          <w:rFonts w:eastAsia="Times New Roman" w:cs="Calibri"/>
          <w:bCs/>
          <w:iCs/>
          <w:lang w:eastAsia="ro-RO"/>
        </w:rPr>
        <w:t>:</w:t>
      </w:r>
    </w:p>
    <w:p w14:paraId="1F168015" w14:textId="36FF5BDD"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 xml:space="preserve">utilizează câmpul </w:t>
      </w:r>
      <w:r w:rsidRPr="00A47253">
        <w:rPr>
          <w:rFonts w:eastAsia="Times New Roman" w:cs="Calibri"/>
          <w:bCs/>
          <w:i/>
          <w:iCs/>
          <w:lang w:eastAsia="ro-RO"/>
        </w:rPr>
        <w:t>"Descriere</w:t>
      </w:r>
      <w:r w:rsidRPr="00A47253">
        <w:rPr>
          <w:rFonts w:eastAsia="Times New Roman" w:cs="Calibri"/>
          <w:bCs/>
          <w:iCs/>
          <w:lang w:eastAsia="ro-RO"/>
        </w:rPr>
        <w:t>" pentru a include în maxim</w:t>
      </w:r>
      <w:r w:rsidR="00A47253">
        <w:rPr>
          <w:rFonts w:eastAsia="Times New Roman" w:cs="Calibri"/>
          <w:bCs/>
          <w:iCs/>
          <w:lang w:eastAsia="ro-RO"/>
        </w:rPr>
        <w:t>um</w:t>
      </w:r>
      <w:r w:rsidRPr="00A47253">
        <w:rPr>
          <w:rFonts w:eastAsia="Times New Roman" w:cs="Calibri"/>
          <w:bCs/>
          <w:iCs/>
          <w:lang w:eastAsia="ro-RO"/>
        </w:rPr>
        <w:t xml:space="preserve"> </w:t>
      </w:r>
      <w:r w:rsidRPr="00A47253">
        <w:rPr>
          <w:rFonts w:eastAsia="Times New Roman" w:cs="Calibri"/>
          <w:bCs/>
          <w:i/>
          <w:iCs/>
          <w:highlight w:val="lightGray"/>
          <w:lang w:eastAsia="ro-RO"/>
        </w:rPr>
        <w:t>[</w:t>
      </w:r>
      <w:r w:rsidR="00A47253">
        <w:rPr>
          <w:rFonts w:eastAsia="Times New Roman" w:cs="Calibri"/>
          <w:bCs/>
          <w:i/>
          <w:iCs/>
          <w:highlight w:val="lightGray"/>
          <w:lang w:eastAsia="ro-RO"/>
        </w:rPr>
        <w:t>introduceți numărul de cuvinte/</w:t>
      </w:r>
      <w:r w:rsidRPr="00A47253">
        <w:rPr>
          <w:rFonts w:eastAsia="Times New Roman" w:cs="Calibri"/>
          <w:bCs/>
          <w:i/>
          <w:iCs/>
          <w:highlight w:val="lightGray"/>
          <w:lang w:eastAsia="ro-RO"/>
        </w:rPr>
        <w:t>caractere]</w:t>
      </w:r>
      <w:r w:rsidRPr="00A47253">
        <w:rPr>
          <w:rFonts w:eastAsia="Times New Roman" w:cs="Calibri"/>
          <w:bCs/>
          <w:iCs/>
          <w:lang w:eastAsia="ro-RO"/>
        </w:rPr>
        <w:t>, cel puțin următoarele informații:</w:t>
      </w:r>
    </w:p>
    <w:p w14:paraId="3D3C6B2A" w14:textId="77777777"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obiectul contractului/înțelegerii/proiectului/exercițiului cu Beneficiarul serviciilor,</w:t>
      </w:r>
    </w:p>
    <w:p w14:paraId="51E7F350" w14:textId="77777777"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datele de identificare ale contractului,</w:t>
      </w:r>
    </w:p>
    <w:p w14:paraId="4A6E21B9" w14:textId="77777777"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caracteristicile serviciilor pentru demonstrarea îndeplinirii cerinței minime,</w:t>
      </w:r>
    </w:p>
    <w:p w14:paraId="7E1091FE" w14:textId="79838A8B"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informațiil</w:t>
      </w:r>
      <w:r w:rsidR="00F6712F" w:rsidRPr="002B667E">
        <w:rPr>
          <w:rFonts w:eastAsia="Times New Roman" w:cs="Calibri"/>
          <w:bCs/>
          <w:iCs/>
          <w:lang w:eastAsia="ro-RO"/>
        </w:rPr>
        <w:t>e deținute de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 xml:space="preserve">conomic Ofertant pentru demonstrarea prestării în mod corespunzător a serviciilor și pe care </w:t>
      </w:r>
      <w:r w:rsidR="00F6712F" w:rsidRPr="002B667E">
        <w:rPr>
          <w:rFonts w:eastAsia="Times New Roman" w:cs="Calibri"/>
          <w:bCs/>
          <w:iCs/>
          <w:lang w:eastAsia="ro-RO"/>
        </w:rPr>
        <w:t>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le poate prezenta Autorității Contractante la solicitarea expresă a acesteia în aplicarea prevederilor articolelor 196, alin (1) și (2) din Legea 98/2016. Ofertantul trebuie s</w:t>
      </w:r>
      <w:r w:rsidR="00A47253">
        <w:rPr>
          <w:rFonts w:eastAsia="Times New Roman" w:cs="Calibri"/>
          <w:bCs/>
          <w:iCs/>
          <w:lang w:eastAsia="ro-RO"/>
        </w:rPr>
        <w:t>ă</w:t>
      </w:r>
      <w:r w:rsidRPr="002B667E">
        <w:rPr>
          <w:rFonts w:eastAsia="Times New Roman" w:cs="Calibri"/>
          <w:bCs/>
          <w:iCs/>
          <w:lang w:eastAsia="ro-RO"/>
        </w:rPr>
        <w:t xml:space="preserve"> nominalizeze în acest câmp documentul/documentele așa cum există acesta/acestea sub formă de dovezi în evidențele sale;</w:t>
      </w:r>
    </w:p>
    <w:p w14:paraId="5CBDAAAB" w14:textId="45233DB0"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introduce în câmpul „</w:t>
      </w:r>
      <w:r w:rsidRPr="00A47253">
        <w:rPr>
          <w:rFonts w:eastAsia="Times New Roman" w:cs="Calibri"/>
          <w:bCs/>
          <w:i/>
          <w:iCs/>
          <w:lang w:eastAsia="ro-RO"/>
        </w:rPr>
        <w:t>valoare</w:t>
      </w:r>
      <w:r w:rsidRPr="00A47253">
        <w:rPr>
          <w:rFonts w:eastAsia="Times New Roman" w:cs="Calibri"/>
          <w:bCs/>
          <w:iCs/>
          <w:lang w:eastAsia="ro-RO"/>
        </w:rPr>
        <w:t>” – valoarea contractului prezentată ca experiență similară în format de număr întreg (fără zecimale) și fără a utiliza separator între zeci, sute, mii, milioane etc.;</w:t>
      </w:r>
    </w:p>
    <w:p w14:paraId="73494373"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precizează în câmpul "</w:t>
      </w:r>
      <w:r w:rsidRPr="00A47253">
        <w:rPr>
          <w:rFonts w:eastAsia="Times New Roman" w:cs="Calibri"/>
          <w:bCs/>
          <w:i/>
          <w:iCs/>
          <w:lang w:eastAsia="ro-RO"/>
        </w:rPr>
        <w:t>moneda</w:t>
      </w:r>
      <w:r w:rsidRPr="00A47253">
        <w:rPr>
          <w:rFonts w:eastAsia="Times New Roman" w:cs="Calibri"/>
          <w:bCs/>
          <w:iCs/>
          <w:lang w:eastAsia="ro-RO"/>
        </w:rPr>
        <w:t xml:space="preserve">", moneda în care este exprimată valoarea serviciilor realizate așa cum este această monedă specificată în cadrul </w:t>
      </w:r>
      <w:r w:rsidR="00F6712F" w:rsidRPr="00A47253">
        <w:rPr>
          <w:rFonts w:eastAsia="Times New Roman" w:cs="Calibri"/>
          <w:bCs/>
          <w:iCs/>
          <w:lang w:eastAsia="ro-RO"/>
        </w:rPr>
        <w:t>contractului/înțelegerii dintre O</w:t>
      </w:r>
      <w:r w:rsidRPr="00A47253">
        <w:rPr>
          <w:rFonts w:eastAsia="Times New Roman" w:cs="Calibri"/>
          <w:bCs/>
          <w:iCs/>
          <w:lang w:eastAsia="ro-RO"/>
        </w:rPr>
        <w:t xml:space="preserve">peratorul </w:t>
      </w:r>
      <w:r w:rsidR="00F6712F" w:rsidRPr="00A47253">
        <w:rPr>
          <w:rFonts w:eastAsia="Times New Roman" w:cs="Calibri"/>
          <w:bCs/>
          <w:iCs/>
          <w:lang w:eastAsia="ro-RO"/>
        </w:rPr>
        <w:t>E</w:t>
      </w:r>
      <w:r w:rsidRPr="00A47253">
        <w:rPr>
          <w:rFonts w:eastAsia="Times New Roman" w:cs="Calibri"/>
          <w:bCs/>
          <w:iCs/>
          <w:lang w:eastAsia="ro-RO"/>
        </w:rPr>
        <w:t>conomic Ofertant și beneficiarul serviciilor;</w:t>
      </w:r>
    </w:p>
    <w:p w14:paraId="5CAD911B"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selectează "</w:t>
      </w:r>
      <w:r w:rsidRPr="00A47253">
        <w:rPr>
          <w:rFonts w:eastAsia="Times New Roman" w:cs="Calibri"/>
          <w:bCs/>
          <w:i/>
          <w:iCs/>
          <w:lang w:eastAsia="ro-RO"/>
        </w:rPr>
        <w:t>data de început</w:t>
      </w:r>
      <w:r w:rsidRPr="00A47253">
        <w:rPr>
          <w:rFonts w:eastAsia="Times New Roman" w:cs="Calibri"/>
          <w:bCs/>
          <w:iCs/>
          <w:lang w:eastAsia="ro-RO"/>
        </w:rPr>
        <w:t>” ca fiind data la care a început prestarea serviciului prezentat ca fiind similar, conform prevederilor înțelegerii dint</w:t>
      </w:r>
      <w:r w:rsidR="00F6712F" w:rsidRPr="00A47253">
        <w:rPr>
          <w:rFonts w:eastAsia="Times New Roman" w:cs="Calibri"/>
          <w:bCs/>
          <w:iCs/>
          <w:lang w:eastAsia="ro-RO"/>
        </w:rPr>
        <w:t>re Operatorul E</w:t>
      </w:r>
      <w:r w:rsidRPr="00A47253">
        <w:rPr>
          <w:rFonts w:eastAsia="Times New Roman" w:cs="Calibri"/>
          <w:bCs/>
          <w:iCs/>
          <w:lang w:eastAsia="ro-RO"/>
        </w:rPr>
        <w:t>conomic Ofertant și beneficiarul serviciilor;</w:t>
      </w:r>
    </w:p>
    <w:p w14:paraId="09A49C3E"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selectează „</w:t>
      </w:r>
      <w:r w:rsidRPr="00A47253">
        <w:rPr>
          <w:rFonts w:eastAsia="Times New Roman" w:cs="Calibri"/>
          <w:bCs/>
          <w:i/>
          <w:iCs/>
          <w:lang w:eastAsia="ro-RO"/>
        </w:rPr>
        <w:t>data de sfârșit</w:t>
      </w:r>
      <w:r w:rsidRPr="00A47253">
        <w:rPr>
          <w:rFonts w:eastAsia="Times New Roman" w:cs="Calibri"/>
          <w:bCs/>
          <w:iCs/>
          <w:lang w:eastAsia="ro-RO"/>
        </w:rPr>
        <w:t>" ca fiind data la care serviciul prezentat ca fiind similar a fost acceptat ca fiind efectuat în mod corespunzător de către beneficiarul serviciului, conform prevederi</w:t>
      </w:r>
      <w:r w:rsidR="00F6712F" w:rsidRPr="00A47253">
        <w:rPr>
          <w:rFonts w:eastAsia="Times New Roman" w:cs="Calibri"/>
          <w:bCs/>
          <w:iCs/>
          <w:lang w:eastAsia="ro-RO"/>
        </w:rPr>
        <w:t>lor înțelegerii dintre Operatorul E</w:t>
      </w:r>
      <w:r w:rsidRPr="00A47253">
        <w:rPr>
          <w:rFonts w:eastAsia="Times New Roman" w:cs="Calibri"/>
          <w:bCs/>
          <w:iCs/>
          <w:lang w:eastAsia="ro-RO"/>
        </w:rPr>
        <w:t>conomic Ofertant și beneficiarul serviciilor prezentate drept experiență similară;</w:t>
      </w:r>
    </w:p>
    <w:p w14:paraId="0B0AAB6D"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introduce în câmpul „</w:t>
      </w:r>
      <w:r w:rsidRPr="00A47253">
        <w:rPr>
          <w:rFonts w:eastAsia="Times New Roman" w:cs="Calibri"/>
          <w:bCs/>
          <w:i/>
          <w:iCs/>
          <w:lang w:eastAsia="ro-RO"/>
        </w:rPr>
        <w:t>Beneficiari</w:t>
      </w:r>
      <w:r w:rsidRPr="00A47253">
        <w:rPr>
          <w:rFonts w:eastAsia="Times New Roman" w:cs="Calibri"/>
          <w:bCs/>
          <w:iCs/>
          <w:lang w:eastAsia="ro-RO"/>
        </w:rPr>
        <w:t>”:</w:t>
      </w:r>
    </w:p>
    <w:p w14:paraId="335F3137" w14:textId="77777777" w:rsidR="00642EE6" w:rsidRPr="002B667E" w:rsidRDefault="00642EE6" w:rsidP="00A47253">
      <w:pPr>
        <w:pStyle w:val="ListParagraph"/>
        <w:widowControl w:val="0"/>
        <w:numPr>
          <w:ilvl w:val="1"/>
          <w:numId w:val="33"/>
        </w:numPr>
        <w:spacing w:after="0" w:line="240" w:lineRule="auto"/>
        <w:ind w:left="720"/>
        <w:jc w:val="both"/>
        <w:rPr>
          <w:rFonts w:eastAsia="Times New Roman" w:cs="Calibri"/>
          <w:bCs/>
          <w:iCs/>
          <w:lang w:eastAsia="ro-RO"/>
        </w:rPr>
      </w:pPr>
      <w:r w:rsidRPr="002B667E">
        <w:rPr>
          <w:rFonts w:eastAsia="Times New Roman" w:cs="Calibri"/>
          <w:bCs/>
          <w:iCs/>
          <w:lang w:eastAsia="ro-RO"/>
        </w:rPr>
        <w:t xml:space="preserve">denumirea beneficiarului serviciilor prestate, așa cum este acesta indicat în contractul/înțelegerea prezentat(ă) ca fundament pentru realizarea serviciilor în câmpul </w:t>
      </w:r>
      <w:r w:rsidRPr="002B667E">
        <w:rPr>
          <w:rFonts w:eastAsia="Times New Roman" w:cs="Calibri"/>
          <w:bCs/>
          <w:i/>
          <w:iCs/>
          <w:lang w:eastAsia="ro-RO"/>
        </w:rPr>
        <w:t>"Descriere</w:t>
      </w:r>
      <w:r w:rsidRPr="002B667E">
        <w:rPr>
          <w:rFonts w:eastAsia="Times New Roman" w:cs="Calibri"/>
          <w:bCs/>
          <w:iCs/>
          <w:lang w:eastAsia="ro-RO"/>
        </w:rPr>
        <w:t>", numele și coordonatele de contact ale persoanei de la beneficiarul nominalizat care a realizat acceptarea serviciilor ca fiind prestate corespunzător;</w:t>
      </w:r>
    </w:p>
    <w:p w14:paraId="65EFE2CB" w14:textId="44C37AE1" w:rsidR="00642EE6" w:rsidRPr="002B667E" w:rsidRDefault="00F6712F" w:rsidP="00A47253">
      <w:pPr>
        <w:pStyle w:val="ListParagraph"/>
        <w:widowControl w:val="0"/>
        <w:numPr>
          <w:ilvl w:val="1"/>
          <w:numId w:val="33"/>
        </w:numPr>
        <w:spacing w:after="0" w:line="240" w:lineRule="auto"/>
        <w:ind w:left="720"/>
        <w:jc w:val="both"/>
        <w:rPr>
          <w:rFonts w:eastAsia="Times New Roman" w:cs="Calibri"/>
          <w:bCs/>
          <w:iCs/>
          <w:lang w:eastAsia="ro-RO"/>
        </w:rPr>
      </w:pPr>
      <w:r w:rsidRPr="002B667E">
        <w:rPr>
          <w:rFonts w:eastAsia="Times New Roman" w:cs="Calibri"/>
          <w:bCs/>
          <w:iCs/>
          <w:lang w:eastAsia="ro-RO"/>
        </w:rPr>
        <w:t>rolul O</w:t>
      </w:r>
      <w:r w:rsidR="00642EE6" w:rsidRPr="002B667E">
        <w:rPr>
          <w:rFonts w:eastAsia="Times New Roman" w:cs="Calibri"/>
          <w:bCs/>
          <w:iCs/>
          <w:lang w:eastAsia="ro-RO"/>
        </w:rPr>
        <w:t xml:space="preserve">peratorului </w:t>
      </w:r>
      <w:r w:rsidRPr="002B667E">
        <w:rPr>
          <w:rFonts w:eastAsia="Times New Roman" w:cs="Calibri"/>
          <w:bCs/>
          <w:iCs/>
          <w:lang w:eastAsia="ro-RO"/>
        </w:rPr>
        <w:t>E</w:t>
      </w:r>
      <w:r w:rsidR="00642EE6" w:rsidRPr="002B667E">
        <w:rPr>
          <w:rFonts w:eastAsia="Times New Roman" w:cs="Calibri"/>
          <w:bCs/>
          <w:iCs/>
          <w:lang w:eastAsia="ro-RO"/>
        </w:rPr>
        <w:t xml:space="preserve">conomic Ofertant în relația cu beneficiarul nominalizat (contractant individual, </w:t>
      </w:r>
      <w:r w:rsidR="00AF20BB" w:rsidRPr="002B667E">
        <w:rPr>
          <w:rFonts w:eastAsia="Times New Roman" w:cs="Calibri"/>
          <w:bCs/>
          <w:iCs/>
          <w:lang w:eastAsia="ro-RO"/>
        </w:rPr>
        <w:t>S</w:t>
      </w:r>
      <w:r w:rsidR="00642EE6" w:rsidRPr="002B667E">
        <w:rPr>
          <w:rFonts w:eastAsia="Times New Roman" w:cs="Calibri"/>
          <w:bCs/>
          <w:iCs/>
          <w:lang w:eastAsia="ro-RO"/>
        </w:rPr>
        <w:t xml:space="preserve">ubcontractant sau membru al unei asocieri de </w:t>
      </w:r>
      <w:r w:rsidRPr="002B667E">
        <w:rPr>
          <w:rFonts w:eastAsia="Times New Roman" w:cs="Calibri"/>
          <w:bCs/>
          <w:iCs/>
          <w:lang w:eastAsia="ro-RO"/>
        </w:rPr>
        <w:t>Operatori E</w:t>
      </w:r>
      <w:r w:rsidR="00642EE6" w:rsidRPr="002B667E">
        <w:rPr>
          <w:rFonts w:eastAsia="Times New Roman" w:cs="Calibri"/>
          <w:bCs/>
          <w:iCs/>
          <w:lang w:eastAsia="ro-RO"/>
        </w:rPr>
        <w:t>conomici care au prestat serviciile în cadrul contractului pentru beneficiarul serviciilor), așa cum este definit acest rol în contractul/înțelegerea nominalizat(ă</w:t>
      </w:r>
      <w:r w:rsidR="00A47253">
        <w:rPr>
          <w:rFonts w:eastAsia="Times New Roman" w:cs="Calibri"/>
          <w:bCs/>
          <w:iCs/>
          <w:lang w:eastAsia="ro-RO"/>
        </w:rPr>
        <w:t>) la câmpul „Descriere”.</w:t>
      </w:r>
    </w:p>
    <w:p w14:paraId="3EDC8174" w14:textId="77777777" w:rsidR="00642EE6" w:rsidRPr="002B667E" w:rsidRDefault="00642EE6" w:rsidP="002B667E">
      <w:pPr>
        <w:widowControl w:val="0"/>
        <w:spacing w:after="0" w:line="240" w:lineRule="auto"/>
        <w:jc w:val="both"/>
        <w:rPr>
          <w:rFonts w:eastAsia="Times New Roman" w:cs="Calibri"/>
          <w:bCs/>
          <w:iCs/>
          <w:lang w:eastAsia="ro-RO"/>
        </w:rPr>
      </w:pPr>
    </w:p>
    <w:p w14:paraId="2C5F14B6" w14:textId="3979926E"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În prezentarea informațiilor solicitate pentru experiența similară în DUAE (ră</w:t>
      </w:r>
      <w:r w:rsidR="00F6712F" w:rsidRPr="002B667E">
        <w:rPr>
          <w:rFonts w:eastAsia="Times New Roman" w:cs="Calibri"/>
          <w:bCs/>
          <w:iCs/>
          <w:lang w:eastAsia="ro-RO"/>
        </w:rPr>
        <w:t>spuns),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utilizează pentru fiecare contract/exercițiu/înțelegere/proiect cu un beneficiar al serviciilor solicitate câte o grupare de informații, adăugând câmpuri suplimentare acolo unde este aplicabil s</w:t>
      </w:r>
      <w:r w:rsidR="00A47253">
        <w:rPr>
          <w:rFonts w:eastAsia="Times New Roman" w:cs="Calibri"/>
          <w:bCs/>
          <w:iCs/>
          <w:lang w:eastAsia="ro-RO"/>
        </w:rPr>
        <w:t>au ștergând câmpurile inițiale.</w:t>
      </w:r>
    </w:p>
    <w:p w14:paraId="56AA4E3A" w14:textId="77777777" w:rsidR="00642EE6" w:rsidRPr="002B667E" w:rsidRDefault="00642EE6" w:rsidP="002B667E">
      <w:pPr>
        <w:widowControl w:val="0"/>
        <w:spacing w:after="0" w:line="240" w:lineRule="auto"/>
        <w:jc w:val="both"/>
        <w:rPr>
          <w:rFonts w:eastAsia="Times New Roman" w:cs="Calibri"/>
          <w:bCs/>
          <w:iCs/>
          <w:lang w:eastAsia="ro-RO"/>
        </w:rPr>
      </w:pPr>
    </w:p>
    <w:p w14:paraId="5E87E52E" w14:textId="6B683640" w:rsidR="00642EE6" w:rsidRPr="002B667E" w:rsidRDefault="00642EE6" w:rsidP="002B667E">
      <w:pPr>
        <w:widowControl w:val="0"/>
        <w:spacing w:after="0" w:line="240" w:lineRule="auto"/>
        <w:jc w:val="both"/>
        <w:rPr>
          <w:rFonts w:cs="Calibri"/>
        </w:rPr>
      </w:pPr>
      <w:r w:rsidRPr="002B667E">
        <w:rPr>
          <w:rFonts w:cs="Calibri"/>
        </w:rPr>
        <w:t>Daca nu este stabilit altfel prin Fi</w:t>
      </w:r>
      <w:r w:rsidR="00A47253">
        <w:rPr>
          <w:rFonts w:cs="Calibri"/>
        </w:rPr>
        <w:t>ș</w:t>
      </w:r>
      <w:r w:rsidRPr="002B667E">
        <w:rPr>
          <w:rFonts w:cs="Calibri"/>
        </w:rPr>
        <w:t xml:space="preserve">a de Date a Achiziției, pentru conversie din altă monedă în moneda </w:t>
      </w:r>
      <w:r w:rsidRPr="002B667E">
        <w:rPr>
          <w:rFonts w:cs="Calibri"/>
        </w:rPr>
        <w:lastRenderedPageBreak/>
        <w:t>în care este exprimată cerința minimă, Autoritatea Contractantă va utiliza cursul de schimb mediu anual publicat de Banca Central</w:t>
      </w:r>
      <w:r w:rsidR="00A45763">
        <w:rPr>
          <w:rFonts w:cs="Calibri"/>
        </w:rPr>
        <w:t>ă</w:t>
      </w:r>
      <w:r w:rsidRPr="002B667E">
        <w:rPr>
          <w:rFonts w:cs="Calibri"/>
        </w:rPr>
        <w:t xml:space="preserve"> European</w:t>
      </w:r>
      <w:r w:rsidR="00A45763">
        <w:rPr>
          <w:rFonts w:cs="Calibri"/>
        </w:rPr>
        <w:t>ă</w:t>
      </w:r>
      <w:r w:rsidRPr="002B667E">
        <w:rPr>
          <w:rFonts w:cs="Calibri"/>
        </w:rPr>
        <w:t xml:space="preserve"> la </w:t>
      </w:r>
      <w:hyperlink r:id="rId9" w:history="1">
        <w:r w:rsidRPr="002B667E">
          <w:rPr>
            <w:rStyle w:val="Hyperlink"/>
            <w:rFonts w:cs="Calibri"/>
          </w:rPr>
          <w:t>http://www.ecb.int</w:t>
        </w:r>
      </w:hyperlink>
      <w:r w:rsidRPr="002B667E">
        <w:rPr>
          <w:rFonts w:cs="Calibri"/>
        </w:rPr>
        <w:t xml:space="preserve"> pentru anul inclus în câmpul „dată de sfârșit” în DUAE (răspuns).</w:t>
      </w:r>
    </w:p>
    <w:p w14:paraId="1E6FF4F2" w14:textId="77777777" w:rsidR="00642EE6" w:rsidRPr="002B667E" w:rsidRDefault="00642EE6" w:rsidP="002B667E">
      <w:pPr>
        <w:widowControl w:val="0"/>
        <w:spacing w:after="0" w:line="240" w:lineRule="auto"/>
        <w:jc w:val="both"/>
        <w:rPr>
          <w:rFonts w:cs="Calibri"/>
        </w:rPr>
      </w:pPr>
    </w:p>
    <w:p w14:paraId="4814BC95" w14:textId="575FC3A6"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Autoritatea Contractantă nu ia în considerare la evaluare, informațiile furnizate în DUAE (răspuns), care includ referință la „</w:t>
      </w:r>
      <w:r w:rsidRPr="00A45763">
        <w:rPr>
          <w:rFonts w:eastAsia="Times New Roman" w:cs="Calibri"/>
          <w:bCs/>
          <w:i/>
          <w:iCs/>
          <w:lang w:eastAsia="ro-RO"/>
        </w:rPr>
        <w:t>data de sfârșit</w:t>
      </w:r>
      <w:r w:rsidRPr="002B667E">
        <w:rPr>
          <w:rFonts w:eastAsia="Times New Roman" w:cs="Calibri"/>
          <w:bCs/>
          <w:iCs/>
          <w:lang w:eastAsia="ro-RO"/>
        </w:rPr>
        <w:t>" în afara intervalului specificat, indiferent dacă această „</w:t>
      </w:r>
      <w:r w:rsidRPr="00A45763">
        <w:rPr>
          <w:rFonts w:eastAsia="Times New Roman" w:cs="Calibri"/>
          <w:bCs/>
          <w:i/>
          <w:iCs/>
          <w:lang w:eastAsia="ro-RO"/>
        </w:rPr>
        <w:t>dată de sfârșit</w:t>
      </w:r>
      <w:r w:rsidRPr="002B667E">
        <w:rPr>
          <w:rFonts w:eastAsia="Times New Roman" w:cs="Calibri"/>
          <w:bCs/>
          <w:iCs/>
          <w:lang w:eastAsia="ro-RO"/>
        </w:rPr>
        <w:t xml:space="preserve">” este înainte de împlinirea termenului </w:t>
      </w:r>
      <w:r w:rsidR="0096580B" w:rsidRPr="002B667E">
        <w:rPr>
          <w:rFonts w:eastAsia="Times New Roman" w:cs="Calibri"/>
          <w:bCs/>
          <w:iCs/>
          <w:lang w:eastAsia="ro-RO"/>
        </w:rPr>
        <w:t>specificat,</w:t>
      </w:r>
      <w:r w:rsidRPr="002B667E">
        <w:rPr>
          <w:rFonts w:eastAsia="Times New Roman" w:cs="Calibri"/>
          <w:bCs/>
          <w:iCs/>
          <w:lang w:eastAsia="ro-RO"/>
        </w:rPr>
        <w:t xml:space="preserve"> calculat în sens invers pornind de la data comunicată în anunțul de participare sau dacă „</w:t>
      </w:r>
      <w:r w:rsidRPr="00A45763">
        <w:rPr>
          <w:rFonts w:eastAsia="Times New Roman" w:cs="Calibri"/>
          <w:bCs/>
          <w:i/>
          <w:iCs/>
          <w:lang w:eastAsia="ro-RO"/>
        </w:rPr>
        <w:t>data de sfârșit</w:t>
      </w:r>
      <w:r w:rsidRPr="002B667E">
        <w:rPr>
          <w:rFonts w:eastAsia="Times New Roman" w:cs="Calibri"/>
          <w:bCs/>
          <w:iCs/>
          <w:lang w:eastAsia="ro-RO"/>
        </w:rPr>
        <w:t>” este după împlinirea termenului limită</w:t>
      </w:r>
      <w:r w:rsidR="00AF20BB" w:rsidRPr="002B667E">
        <w:rPr>
          <w:rFonts w:eastAsia="Times New Roman" w:cs="Calibri"/>
          <w:bCs/>
          <w:iCs/>
          <w:lang w:eastAsia="ro-RO"/>
        </w:rPr>
        <w:t xml:space="preserve"> pentru depunerea O</w:t>
      </w:r>
      <w:r w:rsidRPr="002B667E">
        <w:rPr>
          <w:rFonts w:eastAsia="Times New Roman" w:cs="Calibri"/>
          <w:bCs/>
          <w:iCs/>
          <w:lang w:eastAsia="ro-RO"/>
        </w:rPr>
        <w:t>fertei publicat inițial î</w:t>
      </w:r>
      <w:r w:rsidR="00A45763">
        <w:rPr>
          <w:rFonts w:eastAsia="Times New Roman" w:cs="Calibri"/>
          <w:bCs/>
          <w:iCs/>
          <w:lang w:eastAsia="ro-RO"/>
        </w:rPr>
        <w:t>n anunțul de participare.</w:t>
      </w:r>
    </w:p>
    <w:p w14:paraId="6BCAF6D4" w14:textId="77777777" w:rsidR="0096580B" w:rsidRPr="002B667E" w:rsidRDefault="0096580B" w:rsidP="002B667E">
      <w:pPr>
        <w:widowControl w:val="0"/>
        <w:spacing w:after="0" w:line="240" w:lineRule="auto"/>
        <w:jc w:val="both"/>
        <w:rPr>
          <w:rFonts w:eastAsia="Times New Roman" w:cs="Calibri"/>
          <w:bCs/>
          <w:iCs/>
          <w:lang w:eastAsia="ro-RO"/>
        </w:rPr>
      </w:pPr>
    </w:p>
    <w:p w14:paraId="5C309FF4"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iCs/>
          <w:lang w:eastAsia="ro-RO"/>
        </w:rPr>
        <w:t xml:space="preserve">Cerința mai sus menționată este </w:t>
      </w:r>
      <w:r w:rsidR="00223878" w:rsidRPr="002B667E">
        <w:rPr>
          <w:rFonts w:eastAsia="Times New Roman" w:cs="Calibri"/>
          <w:iCs/>
          <w:lang w:eastAsia="ro-RO"/>
        </w:rPr>
        <w:t>obligatorie</w:t>
      </w:r>
      <w:r w:rsidRPr="002B667E">
        <w:rPr>
          <w:rFonts w:eastAsia="Times New Roman" w:cs="Calibri"/>
          <w:iCs/>
          <w:lang w:eastAsia="ro-RO"/>
        </w:rPr>
        <w:t xml:space="preserve"> și se evaluează: CERINȚĂ ÎNDEPLINITĂ/CERINȚĂ NEÎNDEPLINITĂ utilizând ca referințe:</w:t>
      </w:r>
    </w:p>
    <w:p w14:paraId="50752E61" w14:textId="1EF57E85" w:rsidR="00642EE6" w:rsidRPr="002B667E" w:rsidRDefault="00642EE6" w:rsidP="00A45763">
      <w:pPr>
        <w:pStyle w:val="ListParagraph"/>
        <w:widowControl w:val="0"/>
        <w:numPr>
          <w:ilvl w:val="0"/>
          <w:numId w:val="34"/>
        </w:numPr>
        <w:spacing w:after="0" w:line="240" w:lineRule="auto"/>
        <w:ind w:left="360"/>
        <w:jc w:val="both"/>
        <w:rPr>
          <w:rFonts w:eastAsia="Times New Roman" w:cs="Calibri"/>
          <w:iCs/>
          <w:lang w:eastAsia="ro-RO"/>
        </w:rPr>
      </w:pPr>
      <w:r w:rsidRPr="002B667E">
        <w:rPr>
          <w:rFonts w:eastAsia="Times New Roman" w:cs="Calibri"/>
          <w:iCs/>
          <w:lang w:eastAsia="ro-RO"/>
        </w:rPr>
        <w:t xml:space="preserve">descrierea din Fișa de Date a Achiziției – </w:t>
      </w:r>
      <w:r w:rsidR="00A45763" w:rsidRPr="00A45763">
        <w:rPr>
          <w:rFonts w:eastAsia="Times New Roman" w:cs="Calibri"/>
          <w:i/>
          <w:iCs/>
          <w:lang w:eastAsia="ro-RO"/>
        </w:rPr>
        <w:t>S</w:t>
      </w:r>
      <w:r w:rsidRPr="00A45763">
        <w:rPr>
          <w:rFonts w:eastAsia="Times New Roman" w:cs="Calibri"/>
          <w:i/>
          <w:iCs/>
          <w:lang w:eastAsia="ro-RO"/>
        </w:rPr>
        <w:t xml:space="preserve">ecțiunea III.2.3.a) Capacitatea tehnică și/sau profesională, </w:t>
      </w:r>
      <w:r w:rsidRPr="00A45763">
        <w:rPr>
          <w:rFonts w:eastAsia="Times New Roman" w:cs="Calibri"/>
          <w:iCs/>
          <w:lang w:eastAsia="ro-RO"/>
        </w:rPr>
        <w:t>paragraful</w:t>
      </w:r>
      <w:r w:rsidRPr="00A45763">
        <w:rPr>
          <w:rFonts w:eastAsia="Times New Roman" w:cs="Calibri"/>
          <w:i/>
          <w:iCs/>
          <w:lang w:eastAsia="ro-RO"/>
        </w:rPr>
        <w:t xml:space="preserve"> Prestări de servicii similare</w:t>
      </w:r>
      <w:r w:rsidRPr="002B667E">
        <w:rPr>
          <w:rFonts w:eastAsia="Times New Roman" w:cs="Calibri"/>
          <w:iCs/>
          <w:lang w:eastAsia="ro-RO"/>
        </w:rPr>
        <w:t>,</w:t>
      </w:r>
    </w:p>
    <w:p w14:paraId="3A8117CE" w14:textId="77777777" w:rsidR="00642EE6" w:rsidRPr="002B667E" w:rsidRDefault="00F6712F" w:rsidP="00A45763">
      <w:pPr>
        <w:pStyle w:val="ListParagraph"/>
        <w:widowControl w:val="0"/>
        <w:numPr>
          <w:ilvl w:val="0"/>
          <w:numId w:val="34"/>
        </w:numPr>
        <w:spacing w:after="0" w:line="240" w:lineRule="auto"/>
        <w:ind w:left="360"/>
        <w:jc w:val="both"/>
        <w:rPr>
          <w:rFonts w:eastAsia="Times New Roman" w:cs="Calibri"/>
          <w:iCs/>
          <w:lang w:eastAsia="ro-RO"/>
        </w:rPr>
      </w:pPr>
      <w:r w:rsidRPr="002B667E">
        <w:rPr>
          <w:rFonts w:eastAsia="Times New Roman" w:cs="Calibri"/>
          <w:iCs/>
          <w:lang w:eastAsia="ro-RO"/>
        </w:rPr>
        <w:t>informațiile furnizate de O</w:t>
      </w:r>
      <w:r w:rsidR="00642EE6" w:rsidRPr="002B667E">
        <w:rPr>
          <w:rFonts w:eastAsia="Times New Roman" w:cs="Calibri"/>
          <w:iCs/>
          <w:lang w:eastAsia="ro-RO"/>
        </w:rPr>
        <w:t xml:space="preserve">peratorul </w:t>
      </w:r>
      <w:r w:rsidRPr="002B667E">
        <w:rPr>
          <w:rFonts w:eastAsia="Times New Roman" w:cs="Calibri"/>
          <w:iCs/>
          <w:lang w:eastAsia="ro-RO"/>
        </w:rPr>
        <w:t>E</w:t>
      </w:r>
      <w:r w:rsidR="00642EE6" w:rsidRPr="002B667E">
        <w:rPr>
          <w:rFonts w:eastAsia="Times New Roman" w:cs="Calibri"/>
          <w:iCs/>
          <w:lang w:eastAsia="ro-RO"/>
        </w:rPr>
        <w:t xml:space="preserve">conomic Ofertant în </w:t>
      </w:r>
      <w:r w:rsidR="00642EE6" w:rsidRPr="002B667E">
        <w:rPr>
          <w:rFonts w:eastAsia="Times New Roman" w:cs="Calibri"/>
          <w:bCs/>
          <w:iCs/>
          <w:lang w:eastAsia="ro-RO"/>
        </w:rPr>
        <w:t>DUAE (răspuns),</w:t>
      </w:r>
    </w:p>
    <w:p w14:paraId="057B0824"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iCs/>
          <w:lang w:eastAsia="ro-RO"/>
        </w:rPr>
        <w:t>în aplicarea prevederilor art. 193, alin. (1) din Legea nr. 98/2016 și art. 132, alin. (1) din HG nr. 395/2016, în etapa de verificare a modului de îndeplinire a cerințelor minime,</w:t>
      </w:r>
    </w:p>
    <w:p w14:paraId="5BF3F96F"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iCs/>
          <w:lang w:eastAsia="ro-RO"/>
        </w:rPr>
        <w:t>respectiv,</w:t>
      </w:r>
    </w:p>
    <w:p w14:paraId="39B5058B" w14:textId="77777777" w:rsidR="00642EE6" w:rsidRPr="002B667E" w:rsidRDefault="00642EE6" w:rsidP="00A45763">
      <w:pPr>
        <w:pStyle w:val="ListParagraph"/>
        <w:widowControl w:val="0"/>
        <w:numPr>
          <w:ilvl w:val="0"/>
          <w:numId w:val="35"/>
        </w:numPr>
        <w:spacing w:after="0" w:line="240" w:lineRule="auto"/>
        <w:ind w:left="360"/>
        <w:jc w:val="both"/>
        <w:rPr>
          <w:rFonts w:eastAsia="Times New Roman" w:cs="Calibri"/>
          <w:iCs/>
          <w:lang w:eastAsia="ro-RO"/>
        </w:rPr>
      </w:pPr>
      <w:r w:rsidRPr="002B667E">
        <w:rPr>
          <w:rFonts w:eastAsia="Times New Roman" w:cs="Calibri"/>
          <w:iCs/>
          <w:lang w:eastAsia="ro-RO"/>
        </w:rPr>
        <w:t xml:space="preserve">informațiile furnizate de </w:t>
      </w:r>
      <w:r w:rsidR="00F6712F" w:rsidRPr="002B667E">
        <w:rPr>
          <w:rFonts w:eastAsia="Times New Roman" w:cs="Calibri"/>
          <w:iCs/>
          <w:lang w:eastAsia="ro-RO"/>
        </w:rPr>
        <w:t>O</w:t>
      </w:r>
      <w:r w:rsidRPr="002B667E">
        <w:rPr>
          <w:rFonts w:eastAsia="Times New Roman" w:cs="Calibri"/>
          <w:iCs/>
          <w:lang w:eastAsia="ro-RO"/>
        </w:rPr>
        <w:t xml:space="preserve">peratorul </w:t>
      </w:r>
      <w:r w:rsidR="00F6712F" w:rsidRPr="002B667E">
        <w:rPr>
          <w:rFonts w:eastAsia="Times New Roman" w:cs="Calibri"/>
          <w:iCs/>
          <w:lang w:eastAsia="ro-RO"/>
        </w:rPr>
        <w:t>E</w:t>
      </w:r>
      <w:r w:rsidRPr="002B667E">
        <w:rPr>
          <w:rFonts w:eastAsia="Times New Roman" w:cs="Calibri"/>
          <w:iCs/>
          <w:lang w:eastAsia="ro-RO"/>
        </w:rPr>
        <w:t xml:space="preserve">conomic Ofertant în </w:t>
      </w:r>
      <w:r w:rsidRPr="002B667E">
        <w:rPr>
          <w:rFonts w:eastAsia="Times New Roman" w:cs="Calibri"/>
          <w:bCs/>
          <w:iCs/>
          <w:lang w:eastAsia="ro-RO"/>
        </w:rPr>
        <w:t>DUAE (răspuns),</w:t>
      </w:r>
    </w:p>
    <w:p w14:paraId="70A286C0" w14:textId="77777777" w:rsidR="00642EE6" w:rsidRPr="002B667E" w:rsidRDefault="00642EE6" w:rsidP="00A45763">
      <w:pPr>
        <w:pStyle w:val="ListParagraph"/>
        <w:widowControl w:val="0"/>
        <w:numPr>
          <w:ilvl w:val="0"/>
          <w:numId w:val="35"/>
        </w:numPr>
        <w:spacing w:after="0" w:line="240" w:lineRule="auto"/>
        <w:ind w:left="360"/>
        <w:jc w:val="both"/>
        <w:rPr>
          <w:rFonts w:eastAsia="Times New Roman" w:cs="Calibri"/>
          <w:iCs/>
          <w:lang w:eastAsia="ro-RO"/>
        </w:rPr>
      </w:pPr>
      <w:r w:rsidRPr="002B667E">
        <w:rPr>
          <w:rFonts w:eastAsia="Times New Roman" w:cs="Calibri"/>
          <w:iCs/>
          <w:lang w:eastAsia="ro-RO"/>
        </w:rPr>
        <w:t xml:space="preserve">documentele </w:t>
      </w:r>
      <w:r w:rsidR="00F6712F" w:rsidRPr="002B667E">
        <w:rPr>
          <w:rFonts w:eastAsia="Times New Roman" w:cs="Calibri"/>
          <w:iCs/>
          <w:lang w:eastAsia="ro-RO"/>
        </w:rPr>
        <w:t>justificative</w:t>
      </w:r>
      <w:r w:rsidRPr="002B667E">
        <w:rPr>
          <w:rFonts w:eastAsia="Times New Roman" w:cs="Calibri"/>
          <w:iCs/>
          <w:lang w:eastAsia="ro-RO"/>
        </w:rPr>
        <w:t xml:space="preserve"> furnizate de </w:t>
      </w:r>
      <w:r w:rsidR="00F6712F" w:rsidRPr="002B667E">
        <w:rPr>
          <w:rFonts w:eastAsia="Times New Roman" w:cs="Calibri"/>
          <w:iCs/>
          <w:lang w:eastAsia="ro-RO"/>
        </w:rPr>
        <w:t>Operatorul E</w:t>
      </w:r>
      <w:r w:rsidRPr="002B667E">
        <w:rPr>
          <w:rFonts w:eastAsia="Times New Roman" w:cs="Calibri"/>
          <w:iCs/>
          <w:lang w:eastAsia="ro-RO"/>
        </w:rPr>
        <w:t xml:space="preserve">conomic Ofertant pentru informațiile incluse în </w:t>
      </w:r>
      <w:r w:rsidRPr="002B667E">
        <w:rPr>
          <w:rFonts w:eastAsia="Times New Roman" w:cs="Calibri"/>
          <w:bCs/>
          <w:iCs/>
          <w:lang w:eastAsia="ro-RO"/>
        </w:rPr>
        <w:t>DUAE (răspuns),</w:t>
      </w:r>
    </w:p>
    <w:p w14:paraId="26186B1D"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bCs/>
          <w:iCs/>
          <w:lang w:eastAsia="ro-RO"/>
        </w:rPr>
        <w:t xml:space="preserve">în aplicarea prevederilor art. </w:t>
      </w:r>
      <w:r w:rsidRPr="002B667E">
        <w:rPr>
          <w:rFonts w:eastAsia="Times New Roman" w:cs="Calibri"/>
          <w:iCs/>
          <w:lang w:eastAsia="ro-RO"/>
        </w:rPr>
        <w:t>196 din Legea nr. 98/2016 și art. 132, alin. (2) din HG nr. 395/2016.</w:t>
      </w:r>
    </w:p>
    <w:p w14:paraId="11D1F8A7" w14:textId="77777777" w:rsidR="00642EE6" w:rsidRPr="002B667E" w:rsidRDefault="00642EE6" w:rsidP="00A45763">
      <w:pPr>
        <w:widowControl w:val="0"/>
        <w:spacing w:after="0" w:line="240" w:lineRule="auto"/>
        <w:jc w:val="both"/>
        <w:rPr>
          <w:rFonts w:eastAsia="Times New Roman" w:cs="Calibri"/>
          <w:iCs/>
          <w:lang w:eastAsia="ro-RO"/>
        </w:rPr>
      </w:pPr>
    </w:p>
    <w:p w14:paraId="218BFA10" w14:textId="2E89C6B5" w:rsidR="005461BF" w:rsidRPr="002B667E" w:rsidRDefault="00A45763" w:rsidP="002B667E">
      <w:pPr>
        <w:widowControl w:val="0"/>
        <w:spacing w:after="0" w:line="240" w:lineRule="auto"/>
        <w:jc w:val="both"/>
        <w:rPr>
          <w:rFonts w:cs="Calibri"/>
        </w:rPr>
      </w:pPr>
      <w:r>
        <w:rPr>
          <w:rFonts w:cs="Calibri"/>
        </w:rPr>
        <w:t>Î</w:t>
      </w:r>
      <w:r w:rsidR="005461BF" w:rsidRPr="002B667E">
        <w:rPr>
          <w:rFonts w:cs="Calibri"/>
        </w:rPr>
        <w:t xml:space="preserve">n </w:t>
      </w:r>
      <w:r w:rsidRPr="002B667E">
        <w:rPr>
          <w:rFonts w:cs="Calibri"/>
        </w:rPr>
        <w:t>condițiile</w:t>
      </w:r>
      <w:r w:rsidR="005461BF" w:rsidRPr="002B667E">
        <w:rPr>
          <w:rFonts w:cs="Calibri"/>
        </w:rPr>
        <w:t xml:space="preserve"> art. 20 </w:t>
      </w:r>
      <w:r>
        <w:rPr>
          <w:rFonts w:cs="Calibri"/>
        </w:rPr>
        <w:t>alin. (7) din HG nr. 395/2016, î</w:t>
      </w:r>
      <w:r w:rsidR="005461BF" w:rsidRPr="002B667E">
        <w:rPr>
          <w:rFonts w:cs="Calibri"/>
        </w:rPr>
        <w:t xml:space="preserve">n cazul în care există </w:t>
      </w:r>
      <w:r w:rsidRPr="002B667E">
        <w:rPr>
          <w:rFonts w:cs="Calibri"/>
        </w:rPr>
        <w:t>discrepanțe</w:t>
      </w:r>
      <w:r w:rsidR="005461BF" w:rsidRPr="002B667E">
        <w:rPr>
          <w:rFonts w:cs="Calibri"/>
        </w:rPr>
        <w:t xml:space="preserve"> între </w:t>
      </w:r>
      <w:r w:rsidRPr="002B667E">
        <w:rPr>
          <w:rFonts w:cs="Calibri"/>
        </w:rPr>
        <w:t>informațiile</w:t>
      </w:r>
      <w:r w:rsidR="005461BF" w:rsidRPr="002B667E">
        <w:rPr>
          <w:rFonts w:cs="Calibri"/>
        </w:rPr>
        <w:t xml:space="preserve"> prevăzute în DUAE şi cele prevăzute în </w:t>
      </w:r>
      <w:r w:rsidRPr="002B667E">
        <w:rPr>
          <w:rFonts w:cs="Calibri"/>
        </w:rPr>
        <w:t>fișa</w:t>
      </w:r>
      <w:r w:rsidR="005461BF" w:rsidRPr="002B667E">
        <w:rPr>
          <w:rFonts w:cs="Calibri"/>
        </w:rPr>
        <w:t xml:space="preserve"> de date, prevalează </w:t>
      </w:r>
      <w:r w:rsidRPr="002B667E">
        <w:rPr>
          <w:rFonts w:cs="Calibri"/>
        </w:rPr>
        <w:t>informațiile</w:t>
      </w:r>
      <w:r w:rsidR="005461BF" w:rsidRPr="002B667E">
        <w:rPr>
          <w:rFonts w:cs="Calibri"/>
        </w:rPr>
        <w:t xml:space="preserve"> din </w:t>
      </w:r>
      <w:r w:rsidRPr="002B667E">
        <w:rPr>
          <w:rFonts w:cs="Calibri"/>
        </w:rPr>
        <w:t>fișa</w:t>
      </w:r>
      <w:r w:rsidR="005461BF" w:rsidRPr="002B667E">
        <w:rPr>
          <w:rFonts w:cs="Calibri"/>
        </w:rPr>
        <w:t xml:space="preserve"> de date, DUAE urmând a fi revizuit corespunzător.</w:t>
      </w:r>
    </w:p>
    <w:p w14:paraId="7A87DD62" w14:textId="2A448416" w:rsidR="009B2B38" w:rsidRPr="002B667E" w:rsidRDefault="009B2B38" w:rsidP="002B667E">
      <w:pPr>
        <w:widowControl w:val="0"/>
        <w:spacing w:after="0" w:line="240" w:lineRule="auto"/>
        <w:jc w:val="both"/>
        <w:rPr>
          <w:rFonts w:eastAsia="Times New Roman" w:cs="Calibri"/>
          <w:iCs/>
          <w:lang w:eastAsia="ro-RO"/>
        </w:rPr>
      </w:pPr>
    </w:p>
    <w:p w14:paraId="3F3CCC3A" w14:textId="77777777" w:rsidR="00642EE6" w:rsidRPr="002B667E" w:rsidRDefault="00642EE6" w:rsidP="002B667E">
      <w:pPr>
        <w:widowControl w:val="0"/>
        <w:spacing w:after="0" w:line="240" w:lineRule="auto"/>
        <w:jc w:val="both"/>
        <w:rPr>
          <w:rFonts w:cs="Calibri"/>
        </w:rPr>
      </w:pPr>
      <w:r w:rsidRPr="002B667E">
        <w:rPr>
          <w:rFonts w:cs="Calibri"/>
        </w:rPr>
        <w:t xml:space="preserve">Pentru a demonstra îndeplinirea cerinței minime privind experiența similară, orice </w:t>
      </w:r>
      <w:r w:rsidR="00F6712F" w:rsidRPr="002B667E">
        <w:rPr>
          <w:rFonts w:cs="Calibri"/>
        </w:rPr>
        <w:t>O</w:t>
      </w:r>
      <w:r w:rsidRPr="002B667E">
        <w:rPr>
          <w:rFonts w:cs="Calibri"/>
        </w:rPr>
        <w:t xml:space="preserve">perator </w:t>
      </w:r>
      <w:r w:rsidR="00F6712F" w:rsidRPr="002B667E">
        <w:rPr>
          <w:rFonts w:cs="Calibri"/>
        </w:rPr>
        <w:t>E</w:t>
      </w:r>
      <w:r w:rsidRPr="002B667E">
        <w:rPr>
          <w:rFonts w:cs="Calibri"/>
        </w:rPr>
        <w:t>conomic Ofertant are dreptul:</w:t>
      </w:r>
    </w:p>
    <w:p w14:paraId="1A739155" w14:textId="14FC4924" w:rsidR="00642EE6" w:rsidRPr="002B667E" w:rsidRDefault="00642EE6" w:rsidP="00A45763">
      <w:pPr>
        <w:pStyle w:val="ListParagraph"/>
        <w:widowControl w:val="0"/>
        <w:numPr>
          <w:ilvl w:val="0"/>
          <w:numId w:val="36"/>
        </w:numPr>
        <w:spacing w:after="0" w:line="240" w:lineRule="auto"/>
        <w:ind w:left="360"/>
        <w:jc w:val="both"/>
        <w:rPr>
          <w:rFonts w:cs="Calibri"/>
        </w:rPr>
      </w:pPr>
      <w:r w:rsidRPr="002B667E">
        <w:rPr>
          <w:rFonts w:eastAsia="Times New Roman" w:cs="Calibri"/>
          <w:lang w:eastAsia="en-SG"/>
        </w:rPr>
        <w:t>să invoce</w:t>
      </w:r>
      <w:r w:rsidRPr="002B667E">
        <w:rPr>
          <w:rFonts w:cs="Calibri"/>
        </w:rPr>
        <w:t xml:space="preserve"> </w:t>
      </w:r>
      <w:r w:rsidRPr="002B667E">
        <w:rPr>
          <w:rFonts w:eastAsia="Times New Roman" w:cs="Calibri"/>
          <w:lang w:eastAsia="en-SG"/>
        </w:rPr>
        <w:t>susținerea unui terț (entitate</w:t>
      </w:r>
      <w:r w:rsidR="0096580B" w:rsidRPr="002B667E">
        <w:rPr>
          <w:rFonts w:eastAsia="Times New Roman" w:cs="Calibri"/>
          <w:lang w:eastAsia="en-SG"/>
        </w:rPr>
        <w:t>)</w:t>
      </w:r>
      <w:r w:rsidR="00311410" w:rsidRPr="002B667E">
        <w:rPr>
          <w:rFonts w:eastAsia="Times New Roman" w:cs="Calibri"/>
          <w:lang w:eastAsia="en-SG"/>
        </w:rPr>
        <w:t xml:space="preserve"> – </w:t>
      </w:r>
      <w:r w:rsidR="0096580B" w:rsidRPr="002B667E">
        <w:rPr>
          <w:rFonts w:eastAsia="Times New Roman" w:cs="Calibri"/>
          <w:lang w:eastAsia="en-SG"/>
        </w:rPr>
        <w:t xml:space="preserve">inclusiv atunci </w:t>
      </w:r>
      <w:r w:rsidR="00A45763" w:rsidRPr="002B667E">
        <w:rPr>
          <w:rFonts w:eastAsia="Times New Roman" w:cs="Calibri"/>
          <w:lang w:eastAsia="en-SG"/>
        </w:rPr>
        <w:t>când</w:t>
      </w:r>
      <w:r w:rsidR="0096580B" w:rsidRPr="002B667E">
        <w:rPr>
          <w:rFonts w:eastAsia="Times New Roman" w:cs="Calibri"/>
          <w:lang w:eastAsia="en-SG"/>
        </w:rPr>
        <w:t xml:space="preserve"> acea entitate are </w:t>
      </w:r>
      <w:r w:rsidR="00A45763">
        <w:rPr>
          <w:rFonts w:eastAsia="Times New Roman" w:cs="Calibri"/>
          <w:lang w:eastAsia="en-SG"/>
        </w:rPr>
        <w:t>ș</w:t>
      </w:r>
      <w:r w:rsidR="0096580B" w:rsidRPr="002B667E">
        <w:rPr>
          <w:rFonts w:eastAsia="Times New Roman" w:cs="Calibri"/>
          <w:lang w:eastAsia="en-SG"/>
        </w:rPr>
        <w:t>i rol de subcontractant</w:t>
      </w:r>
      <w:r w:rsidR="002E7B59" w:rsidRPr="002B667E">
        <w:rPr>
          <w:rFonts w:eastAsia="Times New Roman" w:cs="Calibri"/>
          <w:lang w:eastAsia="en-SG"/>
        </w:rPr>
        <w:t>,</w:t>
      </w:r>
      <w:r w:rsidR="0096580B" w:rsidRPr="002B667E">
        <w:rPr>
          <w:rFonts w:eastAsia="Times New Roman" w:cs="Calibri"/>
          <w:lang w:eastAsia="en-SG"/>
        </w:rPr>
        <w:t xml:space="preserve"> </w:t>
      </w:r>
      <w:r w:rsidRPr="002B667E">
        <w:rPr>
          <w:rFonts w:eastAsia="Times New Roman" w:cs="Calibri"/>
          <w:lang w:eastAsia="en-SG"/>
        </w:rPr>
        <w:t>și să utilizeze capacitățile acestuia pentru a satisface cerința minimă, indiferent de natura relaț</w:t>
      </w:r>
      <w:r w:rsidR="00F6712F" w:rsidRPr="002B667E">
        <w:rPr>
          <w:rFonts w:eastAsia="Times New Roman" w:cs="Calibri"/>
          <w:lang w:eastAsia="en-SG"/>
        </w:rPr>
        <w:t>iilor juridice existente între Operatorul E</w:t>
      </w:r>
      <w:r w:rsidRPr="002B667E">
        <w:rPr>
          <w:rFonts w:eastAsia="Times New Roman" w:cs="Calibri"/>
          <w:lang w:eastAsia="en-SG"/>
        </w:rPr>
        <w:t>conomic Ofertant și entitatea ale cărei capacități le utilizează, în c</w:t>
      </w:r>
      <w:r w:rsidRPr="002B667E">
        <w:rPr>
          <w:rFonts w:cs="Calibri"/>
        </w:rPr>
        <w:t>ondițiile art. 182 din Legea nr. 98/2016;</w:t>
      </w:r>
    </w:p>
    <w:p w14:paraId="5E9B2F90" w14:textId="2D8E98AF" w:rsidR="00642EE6" w:rsidRPr="002B667E" w:rsidRDefault="00642EE6" w:rsidP="00A45763">
      <w:pPr>
        <w:pStyle w:val="ListParagraph"/>
        <w:widowControl w:val="0"/>
        <w:numPr>
          <w:ilvl w:val="0"/>
          <w:numId w:val="36"/>
        </w:numPr>
        <w:spacing w:after="0" w:line="240" w:lineRule="auto"/>
        <w:ind w:left="360"/>
        <w:jc w:val="both"/>
        <w:rPr>
          <w:rFonts w:cs="Calibri"/>
        </w:rPr>
      </w:pPr>
      <w:r w:rsidRPr="002B667E">
        <w:rPr>
          <w:rFonts w:cs="Calibri"/>
        </w:rPr>
        <w:t xml:space="preserve">să participe în comun cu alți </w:t>
      </w:r>
      <w:r w:rsidR="00F6712F" w:rsidRPr="002B667E">
        <w:rPr>
          <w:rFonts w:cs="Calibri"/>
        </w:rPr>
        <w:t>O</w:t>
      </w:r>
      <w:r w:rsidRPr="002B667E">
        <w:rPr>
          <w:rFonts w:cs="Calibri"/>
        </w:rPr>
        <w:t xml:space="preserve">peratori </w:t>
      </w:r>
      <w:r w:rsidR="00F6712F" w:rsidRPr="002B667E">
        <w:rPr>
          <w:rFonts w:cs="Calibri"/>
        </w:rPr>
        <w:t>E</w:t>
      </w:r>
      <w:r w:rsidRPr="002B667E">
        <w:rPr>
          <w:rFonts w:cs="Calibri"/>
        </w:rPr>
        <w:t xml:space="preserve">conomici la </w:t>
      </w:r>
      <w:r w:rsidR="00F6712F" w:rsidRPr="002B667E">
        <w:rPr>
          <w:rFonts w:cs="Calibri"/>
        </w:rPr>
        <w:t>P</w:t>
      </w:r>
      <w:r w:rsidRPr="002B667E">
        <w:rPr>
          <w:rFonts w:cs="Calibri"/>
        </w:rPr>
        <w:t xml:space="preserve">rocedura de </w:t>
      </w:r>
      <w:r w:rsidR="00F6712F" w:rsidRPr="002B667E">
        <w:rPr>
          <w:rFonts w:cs="Calibri"/>
        </w:rPr>
        <w:t>A</w:t>
      </w:r>
      <w:r w:rsidRPr="002B667E">
        <w:rPr>
          <w:rFonts w:cs="Calibri"/>
        </w:rPr>
        <w:t>tribuire, în condițiile art. 53 din Legea nr. 98/2016</w:t>
      </w:r>
      <w:r w:rsidR="00A45763">
        <w:rPr>
          <w:rFonts w:cs="Calibri"/>
        </w:rPr>
        <w:t>.</w:t>
      </w:r>
    </w:p>
    <w:p w14:paraId="027C7E4F" w14:textId="77777777" w:rsidR="00642EE6" w:rsidRPr="002B667E" w:rsidRDefault="00642EE6" w:rsidP="00A45763">
      <w:pPr>
        <w:widowControl w:val="0"/>
        <w:spacing w:after="0" w:line="240" w:lineRule="auto"/>
        <w:jc w:val="both"/>
        <w:rPr>
          <w:rFonts w:cs="Calibri"/>
        </w:rPr>
      </w:pPr>
    </w:p>
    <w:p w14:paraId="7D064BC0" w14:textId="77777777" w:rsidR="00642EE6" w:rsidRPr="002B667E" w:rsidRDefault="00642EE6" w:rsidP="002B667E">
      <w:pPr>
        <w:widowControl w:val="0"/>
        <w:shd w:val="clear" w:color="auto" w:fill="FFFFFF"/>
        <w:spacing w:after="0" w:line="240" w:lineRule="auto"/>
        <w:jc w:val="both"/>
        <w:rPr>
          <w:rFonts w:cs="Calibri"/>
        </w:rPr>
      </w:pPr>
      <w:r w:rsidRPr="002B667E">
        <w:rPr>
          <w:rFonts w:cs="Calibri"/>
        </w:rPr>
        <w:t xml:space="preserve">În cazul în care un </w:t>
      </w:r>
      <w:r w:rsidR="00F6712F" w:rsidRPr="002B667E">
        <w:rPr>
          <w:rFonts w:cs="Calibri"/>
        </w:rPr>
        <w:t>Operator E</w:t>
      </w:r>
      <w:r w:rsidRPr="002B667E">
        <w:rPr>
          <w:rFonts w:cs="Calibri"/>
        </w:rPr>
        <w:t xml:space="preserve">conomic Ofertant își </w:t>
      </w:r>
      <w:r w:rsidRPr="002B667E">
        <w:rPr>
          <w:rFonts w:cs="Calibri"/>
          <w:b/>
        </w:rPr>
        <w:t xml:space="preserve">exercită dreptul de a utiliza capacitățile altor entități </w:t>
      </w:r>
      <w:r w:rsidRPr="002B667E">
        <w:rPr>
          <w:rFonts w:cs="Calibri"/>
        </w:rPr>
        <w:t xml:space="preserve">pentru a demonstra îndeplinirea cerinței </w:t>
      </w:r>
      <w:r w:rsidR="006921D3" w:rsidRPr="002B667E">
        <w:rPr>
          <w:rFonts w:cs="Calibri"/>
        </w:rPr>
        <w:t>minime</w:t>
      </w:r>
      <w:r w:rsidRPr="002B667E">
        <w:rPr>
          <w:rFonts w:cs="Calibri"/>
        </w:rPr>
        <w:t>, atunci acesta trebuie:</w:t>
      </w:r>
    </w:p>
    <w:p w14:paraId="759507A6" w14:textId="5D157525" w:rsidR="00642EE6" w:rsidRPr="00A45763" w:rsidRDefault="00642EE6" w:rsidP="00A45763">
      <w:pPr>
        <w:pStyle w:val="ListParagraph"/>
        <w:widowControl w:val="0"/>
        <w:numPr>
          <w:ilvl w:val="0"/>
          <w:numId w:val="37"/>
        </w:numPr>
        <w:shd w:val="clear" w:color="auto" w:fill="FFFFFF"/>
        <w:spacing w:after="0" w:line="240" w:lineRule="auto"/>
        <w:ind w:left="360"/>
        <w:jc w:val="both"/>
        <w:rPr>
          <w:rFonts w:cs="Calibri"/>
        </w:rPr>
      </w:pPr>
      <w:r w:rsidRPr="00A45763">
        <w:rPr>
          <w:rFonts w:cs="Calibri"/>
        </w:rPr>
        <w:t>să transmită împreună cu Oferta, până la termenul limită comunicat pentru depunerea Ofertei următoarele:</w:t>
      </w:r>
    </w:p>
    <w:p w14:paraId="715368A8" w14:textId="5751C66D" w:rsidR="00642EE6" w:rsidRPr="002B667E" w:rsidRDefault="00642EE6" w:rsidP="00A45763">
      <w:pPr>
        <w:pStyle w:val="ListParagraph"/>
        <w:widowControl w:val="0"/>
        <w:numPr>
          <w:ilvl w:val="1"/>
          <w:numId w:val="22"/>
        </w:numPr>
        <w:shd w:val="clear" w:color="auto" w:fill="FFFFFF"/>
        <w:spacing w:after="0" w:line="240" w:lineRule="auto"/>
        <w:ind w:left="720"/>
        <w:jc w:val="both"/>
        <w:rPr>
          <w:rFonts w:cs="Calibri"/>
        </w:rPr>
      </w:pPr>
      <w:r w:rsidRPr="002B667E">
        <w:rPr>
          <w:rFonts w:cs="Calibri"/>
        </w:rPr>
        <w:t>Angajamentul ferm de susținere din partea unui terț în ceea ce privește îndeplinirea criteriilor referitoare la capacitatea tehnică și/sau profesională</w:t>
      </w:r>
      <w:r w:rsidR="002E7B59" w:rsidRPr="002B667E">
        <w:rPr>
          <w:rFonts w:cs="Calibri"/>
        </w:rPr>
        <w:t>,</w:t>
      </w:r>
      <w:r w:rsidR="00AC67C8" w:rsidRPr="002B667E">
        <w:rPr>
          <w:rFonts w:cs="Calibri"/>
        </w:rPr>
        <w:t xml:space="preserve"> </w:t>
      </w:r>
      <w:r w:rsidR="00A45763">
        <w:rPr>
          <w:rFonts w:cs="Calibri"/>
        </w:rPr>
        <w:t>î</w:t>
      </w:r>
      <w:r w:rsidR="00AC67C8" w:rsidRPr="002B667E">
        <w:rPr>
          <w:rFonts w:cs="Calibri"/>
        </w:rPr>
        <w:t xml:space="preserve">n </w:t>
      </w:r>
      <w:r w:rsidR="00A45763" w:rsidRPr="002B667E">
        <w:rPr>
          <w:rFonts w:cs="Calibri"/>
        </w:rPr>
        <w:t>funcție</w:t>
      </w:r>
      <w:r w:rsidR="00AC67C8" w:rsidRPr="002B667E">
        <w:rPr>
          <w:rFonts w:cs="Calibri"/>
        </w:rPr>
        <w:t xml:space="preserve"> de </w:t>
      </w:r>
      <w:r w:rsidR="00A45763" w:rsidRPr="002B667E">
        <w:rPr>
          <w:rFonts w:cs="Calibri"/>
        </w:rPr>
        <w:t>relația</w:t>
      </w:r>
      <w:r w:rsidR="00AC67C8" w:rsidRPr="002B667E">
        <w:rPr>
          <w:rFonts w:cs="Calibri"/>
        </w:rPr>
        <w:t xml:space="preserve"> dintre op</w:t>
      </w:r>
      <w:r w:rsidR="00371275" w:rsidRPr="002B667E">
        <w:rPr>
          <w:rFonts w:cs="Calibri"/>
        </w:rPr>
        <w:t>eratorul</w:t>
      </w:r>
      <w:r w:rsidR="00AC67C8" w:rsidRPr="002B667E">
        <w:rPr>
          <w:rFonts w:cs="Calibri"/>
        </w:rPr>
        <w:t xml:space="preserve"> ec</w:t>
      </w:r>
      <w:r w:rsidR="00371275" w:rsidRPr="002B667E">
        <w:rPr>
          <w:rFonts w:cs="Calibri"/>
        </w:rPr>
        <w:t>onomic</w:t>
      </w:r>
      <w:r w:rsidR="00AC67C8" w:rsidRPr="002B667E">
        <w:rPr>
          <w:rFonts w:cs="Calibri"/>
        </w:rPr>
        <w:t xml:space="preserve"> ofertant </w:t>
      </w:r>
      <w:r w:rsidR="00A45763">
        <w:rPr>
          <w:rFonts w:cs="Calibri"/>
        </w:rPr>
        <w:t>ș</w:t>
      </w:r>
      <w:r w:rsidR="00AC67C8" w:rsidRPr="002B667E">
        <w:rPr>
          <w:rFonts w:cs="Calibri"/>
        </w:rPr>
        <w:t>i ent</w:t>
      </w:r>
      <w:r w:rsidR="00371275" w:rsidRPr="002B667E">
        <w:rPr>
          <w:rFonts w:cs="Calibri"/>
        </w:rPr>
        <w:t>itatea</w:t>
      </w:r>
      <w:r w:rsidR="00AC67C8" w:rsidRPr="002B667E">
        <w:rPr>
          <w:rFonts w:cs="Calibri"/>
        </w:rPr>
        <w:t xml:space="preserve"> ce </w:t>
      </w:r>
      <w:r w:rsidR="00371275" w:rsidRPr="002B667E">
        <w:rPr>
          <w:rFonts w:cs="Calibri"/>
        </w:rPr>
        <w:t>acord</w:t>
      </w:r>
      <w:r w:rsidR="00A45763">
        <w:rPr>
          <w:rFonts w:cs="Calibri"/>
        </w:rPr>
        <w:t>ă</w:t>
      </w:r>
      <w:r w:rsidR="00371275" w:rsidRPr="002B667E">
        <w:rPr>
          <w:rFonts w:cs="Calibri"/>
        </w:rPr>
        <w:t xml:space="preserve"> </w:t>
      </w:r>
      <w:r w:rsidR="00A45763" w:rsidRPr="002B667E">
        <w:rPr>
          <w:rFonts w:cs="Calibri"/>
        </w:rPr>
        <w:t>susținerea</w:t>
      </w:r>
      <w:r w:rsidR="00AC67C8" w:rsidRPr="002B667E">
        <w:rPr>
          <w:rFonts w:cs="Calibri"/>
        </w:rPr>
        <w:t xml:space="preserve"> precum </w:t>
      </w:r>
      <w:r w:rsidR="00A45763">
        <w:rPr>
          <w:rFonts w:cs="Calibri"/>
        </w:rPr>
        <w:t>ș</w:t>
      </w:r>
      <w:r w:rsidR="00AC67C8" w:rsidRPr="002B667E">
        <w:rPr>
          <w:rFonts w:cs="Calibri"/>
        </w:rPr>
        <w:t>i caract</w:t>
      </w:r>
      <w:r w:rsidR="00371275" w:rsidRPr="002B667E">
        <w:rPr>
          <w:rFonts w:cs="Calibri"/>
        </w:rPr>
        <w:t>eristicile</w:t>
      </w:r>
      <w:r w:rsidR="00AC67C8" w:rsidRPr="002B667E">
        <w:rPr>
          <w:rFonts w:cs="Calibri"/>
        </w:rPr>
        <w:t xml:space="preserve"> </w:t>
      </w:r>
      <w:r w:rsidR="00A45763">
        <w:rPr>
          <w:rFonts w:cs="Calibri"/>
        </w:rPr>
        <w:t>ș</w:t>
      </w:r>
      <w:r w:rsidR="00AC67C8" w:rsidRPr="002B667E">
        <w:rPr>
          <w:rFonts w:cs="Calibri"/>
        </w:rPr>
        <w:t>i modalitatea de acordare a suportului</w:t>
      </w:r>
      <w:r w:rsidR="00371275" w:rsidRPr="002B667E">
        <w:rPr>
          <w:rFonts w:cs="Calibri"/>
        </w:rPr>
        <w:t>, poate include</w:t>
      </w:r>
      <w:r w:rsidR="00A45763">
        <w:rPr>
          <w:rFonts w:cs="Calibri"/>
        </w:rPr>
        <w:t>,</w:t>
      </w:r>
      <w:r w:rsidR="00371275" w:rsidRPr="002B667E">
        <w:rPr>
          <w:rFonts w:cs="Calibri"/>
        </w:rPr>
        <w:t xml:space="preserve"> dar nu se </w:t>
      </w:r>
      <w:r w:rsidR="00A45763" w:rsidRPr="002B667E">
        <w:rPr>
          <w:rFonts w:cs="Calibri"/>
        </w:rPr>
        <w:t>limitează</w:t>
      </w:r>
      <w:r w:rsidR="00371275" w:rsidRPr="002B667E">
        <w:rPr>
          <w:rFonts w:cs="Calibri"/>
        </w:rPr>
        <w:t xml:space="preserve"> la</w:t>
      </w:r>
      <w:r w:rsidR="00A45763">
        <w:rPr>
          <w:rFonts w:cs="Calibri"/>
        </w:rPr>
        <w:t>:</w:t>
      </w:r>
    </w:p>
    <w:p w14:paraId="27E2F0E4" w14:textId="77777777" w:rsidR="00642EE6" w:rsidRPr="002B667E" w:rsidRDefault="00642EE6" w:rsidP="00A45763">
      <w:pPr>
        <w:pStyle w:val="ListParagraph"/>
        <w:widowControl w:val="0"/>
        <w:numPr>
          <w:ilvl w:val="2"/>
          <w:numId w:val="39"/>
        </w:numPr>
        <w:shd w:val="clear" w:color="auto" w:fill="FFFFFF"/>
        <w:spacing w:after="0" w:line="240" w:lineRule="auto"/>
        <w:ind w:left="1080" w:hanging="360"/>
        <w:jc w:val="both"/>
        <w:rPr>
          <w:rFonts w:cs="Calibri"/>
        </w:rPr>
      </w:pPr>
      <w:r w:rsidRPr="002B667E">
        <w:rPr>
          <w:rFonts w:cs="Calibri"/>
        </w:rPr>
        <w:t xml:space="preserve">o enumerare și descriere a capacităților pe care entitatea respectivă le pune la dispoziția </w:t>
      </w:r>
      <w:r w:rsidR="00F6712F" w:rsidRPr="002B667E">
        <w:rPr>
          <w:rFonts w:cs="Calibri"/>
        </w:rPr>
        <w:t>Operatorului E</w:t>
      </w:r>
      <w:r w:rsidRPr="002B667E">
        <w:rPr>
          <w:rFonts w:cs="Calibri"/>
        </w:rPr>
        <w:t>conomic Ofertant, prin raportare la cerința minimă comunicată în Fișa de Date a Achiziției și cu referire la anexa/anexele angajamentului ferm;</w:t>
      </w:r>
    </w:p>
    <w:p w14:paraId="4840180B" w14:textId="77777777" w:rsidR="00642EE6" w:rsidRPr="002B667E" w:rsidRDefault="00642EE6" w:rsidP="00A45763">
      <w:pPr>
        <w:pStyle w:val="ListParagraph"/>
        <w:widowControl w:val="0"/>
        <w:numPr>
          <w:ilvl w:val="2"/>
          <w:numId w:val="39"/>
        </w:numPr>
        <w:shd w:val="clear" w:color="auto" w:fill="FFFFFF"/>
        <w:spacing w:after="0" w:line="240" w:lineRule="auto"/>
        <w:ind w:left="1080" w:hanging="360"/>
        <w:jc w:val="both"/>
        <w:rPr>
          <w:rFonts w:cs="Calibri"/>
        </w:rPr>
      </w:pPr>
      <w:r w:rsidRPr="002B667E">
        <w:rPr>
          <w:rFonts w:cs="Calibri"/>
        </w:rPr>
        <w:t>modalitatea efectivă în care entitatea pe a</w:t>
      </w:r>
      <w:r w:rsidR="00F6712F" w:rsidRPr="002B667E">
        <w:rPr>
          <w:rFonts w:cs="Calibri"/>
        </w:rPr>
        <w:t>le cărei capacități se bazează O</w:t>
      </w:r>
      <w:r w:rsidRPr="002B667E">
        <w:rPr>
          <w:rFonts w:cs="Calibri"/>
        </w:rPr>
        <w:t xml:space="preserve">peratorul </w:t>
      </w:r>
      <w:r w:rsidR="00F6712F" w:rsidRPr="002B667E">
        <w:rPr>
          <w:rFonts w:cs="Calibri"/>
        </w:rPr>
        <w:t>E</w:t>
      </w:r>
      <w:r w:rsidRPr="002B667E">
        <w:rPr>
          <w:rFonts w:cs="Calibri"/>
        </w:rPr>
        <w:t>conomic (</w:t>
      </w:r>
      <w:r w:rsidR="00AF20BB" w:rsidRPr="002B667E">
        <w:rPr>
          <w:rFonts w:cs="Calibri"/>
        </w:rPr>
        <w:t>Terțul S</w:t>
      </w:r>
      <w:r w:rsidRPr="002B667E">
        <w:rPr>
          <w:rFonts w:cs="Calibri"/>
        </w:rPr>
        <w:t>usținător) asigură A</w:t>
      </w:r>
      <w:r w:rsidRPr="002B667E">
        <w:rPr>
          <w:rStyle w:val="tal1"/>
          <w:rFonts w:cs="Calibri"/>
        </w:rPr>
        <w:t xml:space="preserve">utorității Contractante îndeplinirea obligațiilor asumate prin angajament </w:t>
      </w:r>
      <w:r w:rsidR="00F6712F" w:rsidRPr="002B667E">
        <w:rPr>
          <w:rFonts w:eastAsia="Times New Roman" w:cs="Calibri"/>
          <w:lang w:eastAsia="en-SG"/>
        </w:rPr>
        <w:t>în situația în care O</w:t>
      </w:r>
      <w:r w:rsidRPr="002B667E">
        <w:rPr>
          <w:rFonts w:eastAsia="Times New Roman" w:cs="Calibri"/>
          <w:lang w:eastAsia="en-SG"/>
        </w:rPr>
        <w:t xml:space="preserve">peratorul </w:t>
      </w:r>
      <w:r w:rsidR="00F6712F" w:rsidRPr="002B667E">
        <w:rPr>
          <w:rFonts w:eastAsia="Times New Roman" w:cs="Calibri"/>
          <w:lang w:eastAsia="en-SG"/>
        </w:rPr>
        <w:t>E</w:t>
      </w:r>
      <w:r w:rsidRPr="002B667E">
        <w:rPr>
          <w:rFonts w:eastAsia="Times New Roman" w:cs="Calibri"/>
          <w:lang w:eastAsia="en-SG"/>
        </w:rPr>
        <w:t xml:space="preserve">conomic Ofertant căruia îi acordă susținere devine Contractant și întâmpină dificultăți pe parcursul derulării Contractului (în situația în care capacitățile incluse în angajamentul ferm </w:t>
      </w:r>
      <w:r w:rsidRPr="002B667E">
        <w:rPr>
          <w:rStyle w:val="tal1"/>
          <w:rFonts w:cs="Calibri"/>
        </w:rPr>
        <w:t xml:space="preserve">vizează resurse </w:t>
      </w:r>
      <w:r w:rsidRPr="002B667E">
        <w:rPr>
          <w:rStyle w:val="tal1"/>
          <w:rFonts w:cs="Calibri"/>
        </w:rPr>
        <w:lastRenderedPageBreak/>
        <w:t>netransferabile);</w:t>
      </w:r>
    </w:p>
    <w:p w14:paraId="5DE74732" w14:textId="77777777" w:rsidR="00642EE6" w:rsidRPr="002B667E" w:rsidRDefault="00642EE6" w:rsidP="00A45763">
      <w:pPr>
        <w:pStyle w:val="ListParagraph"/>
        <w:widowControl w:val="0"/>
        <w:numPr>
          <w:ilvl w:val="2"/>
          <w:numId w:val="39"/>
        </w:numPr>
        <w:shd w:val="clear" w:color="auto" w:fill="FFFFFF"/>
        <w:spacing w:after="0" w:line="240" w:lineRule="auto"/>
        <w:ind w:left="1080" w:hanging="360"/>
        <w:jc w:val="both"/>
        <w:rPr>
          <w:rFonts w:cs="Calibri"/>
        </w:rPr>
      </w:pPr>
      <w:r w:rsidRPr="002B667E">
        <w:rPr>
          <w:rFonts w:cs="Calibri"/>
        </w:rPr>
        <w:t>anexa/anexele ce prezintă modul efectiv prin care entitatea pe</w:t>
      </w:r>
      <w:r w:rsidR="00F6712F" w:rsidRPr="002B667E">
        <w:rPr>
          <w:rFonts w:cs="Calibri"/>
        </w:rPr>
        <w:t xml:space="preserve"> a cărei capacitate se bazează O</w:t>
      </w:r>
      <w:r w:rsidRPr="002B667E">
        <w:rPr>
          <w:rFonts w:cs="Calibri"/>
        </w:rPr>
        <w:t xml:space="preserve">peratorul </w:t>
      </w:r>
      <w:r w:rsidR="00F6712F" w:rsidRPr="002B667E">
        <w:rPr>
          <w:rFonts w:cs="Calibri"/>
        </w:rPr>
        <w:t>E</w:t>
      </w:r>
      <w:r w:rsidRPr="002B667E">
        <w:rPr>
          <w:rFonts w:cs="Calibri"/>
        </w:rPr>
        <w:t xml:space="preserve">conomic Ofertant va asigura îndeplinirea angajamentului, inclusiv, dar fără a se limita la planificarea și monitorizarea fluxului de informații, documente, resurse și altele asemenea dintre entitatea ale cărei capacități </w:t>
      </w:r>
      <w:r w:rsidR="00F6712F" w:rsidRPr="002B667E">
        <w:rPr>
          <w:rFonts w:cs="Calibri"/>
        </w:rPr>
        <w:t>O</w:t>
      </w:r>
      <w:r w:rsidRPr="002B667E">
        <w:rPr>
          <w:rFonts w:cs="Calibri"/>
        </w:rPr>
        <w:t xml:space="preserve">peratorul </w:t>
      </w:r>
      <w:r w:rsidR="00F6712F" w:rsidRPr="002B667E">
        <w:rPr>
          <w:rFonts w:cs="Calibri"/>
        </w:rPr>
        <w:t>E</w:t>
      </w:r>
      <w:r w:rsidRPr="002B667E">
        <w:rPr>
          <w:rFonts w:cs="Calibri"/>
        </w:rPr>
        <w:t>conomic le utilizează</w:t>
      </w:r>
      <w:r w:rsidR="00F6712F" w:rsidRPr="002B667E">
        <w:rPr>
          <w:rFonts w:cs="Calibri"/>
        </w:rPr>
        <w:t xml:space="preserve"> și O</w:t>
      </w:r>
      <w:r w:rsidRPr="002B667E">
        <w:rPr>
          <w:rFonts w:cs="Calibri"/>
        </w:rPr>
        <w:t xml:space="preserve">peratorul </w:t>
      </w:r>
      <w:r w:rsidR="00F6712F" w:rsidRPr="002B667E">
        <w:rPr>
          <w:rFonts w:cs="Calibri"/>
        </w:rPr>
        <w:t>E</w:t>
      </w:r>
      <w:r w:rsidRPr="002B667E">
        <w:rPr>
          <w:rFonts w:cs="Calibri"/>
        </w:rPr>
        <w:t>conomic Ofertant.</w:t>
      </w:r>
    </w:p>
    <w:p w14:paraId="0CA323E8" w14:textId="67809BC8" w:rsidR="00642EE6" w:rsidRPr="002B667E" w:rsidRDefault="00642EE6" w:rsidP="00A45763">
      <w:pPr>
        <w:pStyle w:val="ListParagraph"/>
        <w:widowControl w:val="0"/>
        <w:numPr>
          <w:ilvl w:val="1"/>
          <w:numId w:val="22"/>
        </w:numPr>
        <w:shd w:val="clear" w:color="auto" w:fill="FFFFFF"/>
        <w:spacing w:after="0" w:line="240" w:lineRule="auto"/>
        <w:ind w:left="720"/>
        <w:jc w:val="both"/>
        <w:rPr>
          <w:rFonts w:cs="Calibri"/>
        </w:rPr>
      </w:pPr>
      <w:r w:rsidRPr="002B667E">
        <w:rPr>
          <w:rFonts w:cs="Calibri"/>
        </w:rPr>
        <w:t xml:space="preserve">un formular DUAE </w:t>
      </w:r>
      <w:r w:rsidR="00F6712F" w:rsidRPr="002B667E">
        <w:rPr>
          <w:rFonts w:cs="Calibri"/>
        </w:rPr>
        <w:t>(răspuns) separat pentru Operatorul E</w:t>
      </w:r>
      <w:r w:rsidRPr="002B667E">
        <w:rPr>
          <w:rFonts w:cs="Calibri"/>
        </w:rPr>
        <w:t xml:space="preserve">conomic/entitatea ale cărei capacități le utilizează, care să cuprindă informațiile solicitate în </w:t>
      </w:r>
      <w:r w:rsidRPr="00A45763">
        <w:rPr>
          <w:rFonts w:cs="Calibri"/>
          <w:i/>
        </w:rPr>
        <w:t>Partea I, Partea II (Secțiunile A și B), Partea III, P</w:t>
      </w:r>
      <w:r w:rsidRPr="00A45763">
        <w:rPr>
          <w:rFonts w:eastAsia="Times New Roman" w:cs="Calibri"/>
          <w:bCs/>
          <w:i/>
          <w:iCs/>
          <w:lang w:eastAsia="ro-RO"/>
        </w:rPr>
        <w:t>artea IV: Criterii de selecție, Secțiunea C: Capacitatea tehnică și profesională</w:t>
      </w:r>
      <w:r w:rsidRPr="002B667E">
        <w:rPr>
          <w:rFonts w:eastAsia="Times New Roman" w:cs="Calibri"/>
          <w:bCs/>
          <w:iCs/>
          <w:lang w:eastAsia="ro-RO"/>
        </w:rPr>
        <w:t xml:space="preserve"> rubrica "</w:t>
      </w:r>
      <w:r w:rsidRPr="00A4576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 xml:space="preserve">", </w:t>
      </w:r>
      <w:r w:rsidRPr="002B667E">
        <w:rPr>
          <w:rFonts w:cs="Calibri"/>
          <w:color w:val="333333"/>
        </w:rPr>
        <w:t xml:space="preserve">completat și semnat în mod corespunzător de </w:t>
      </w:r>
      <w:r w:rsidR="00AF20BB" w:rsidRPr="002B667E">
        <w:rPr>
          <w:rFonts w:cs="Calibri"/>
          <w:color w:val="333333"/>
        </w:rPr>
        <w:t>T</w:t>
      </w:r>
      <w:r w:rsidRPr="002B667E">
        <w:rPr>
          <w:rFonts w:cs="Calibri"/>
          <w:color w:val="333333"/>
        </w:rPr>
        <w:t xml:space="preserve">erțul </w:t>
      </w:r>
      <w:r w:rsidR="00AF20BB" w:rsidRPr="002B667E">
        <w:rPr>
          <w:rFonts w:cs="Calibri"/>
          <w:color w:val="333333"/>
        </w:rPr>
        <w:t>S</w:t>
      </w:r>
      <w:r w:rsidR="00A45763">
        <w:rPr>
          <w:rFonts w:cs="Calibri"/>
          <w:color w:val="333333"/>
        </w:rPr>
        <w:t>usținător.</w:t>
      </w:r>
    </w:p>
    <w:p w14:paraId="69A52D7B" w14:textId="288CC2F5" w:rsidR="00642EE6" w:rsidRPr="00A45763" w:rsidRDefault="00642EE6" w:rsidP="00A45763">
      <w:pPr>
        <w:pStyle w:val="ListParagraph"/>
        <w:widowControl w:val="0"/>
        <w:numPr>
          <w:ilvl w:val="0"/>
          <w:numId w:val="37"/>
        </w:numPr>
        <w:shd w:val="clear" w:color="auto" w:fill="FFFFFF"/>
        <w:spacing w:after="0" w:line="240" w:lineRule="auto"/>
        <w:ind w:left="360"/>
        <w:jc w:val="both"/>
        <w:rPr>
          <w:rFonts w:cs="Calibri"/>
        </w:rPr>
      </w:pPr>
      <w:r w:rsidRPr="00A45763">
        <w:rPr>
          <w:rFonts w:cs="Calibri"/>
        </w:rPr>
        <w:t xml:space="preserve">Să marcheze „Da” în propriul DUAE (răspuns) care însoțește Oferta, </w:t>
      </w:r>
      <w:r w:rsidRPr="00A45763">
        <w:rPr>
          <w:rFonts w:cs="Calibri"/>
          <w:i/>
        </w:rPr>
        <w:t xml:space="preserve">Partea II: Informații referitoare la </w:t>
      </w:r>
      <w:r w:rsidR="00F6712F" w:rsidRPr="00A45763">
        <w:rPr>
          <w:rFonts w:cs="Calibri"/>
          <w:i/>
        </w:rPr>
        <w:t>O</w:t>
      </w:r>
      <w:r w:rsidRPr="00A45763">
        <w:rPr>
          <w:rFonts w:cs="Calibri"/>
          <w:i/>
        </w:rPr>
        <w:t xml:space="preserve">peratorul </w:t>
      </w:r>
      <w:r w:rsidR="00F6712F" w:rsidRPr="00A45763">
        <w:rPr>
          <w:rFonts w:cs="Calibri"/>
          <w:i/>
        </w:rPr>
        <w:t>E</w:t>
      </w:r>
      <w:r w:rsidRPr="00A45763">
        <w:rPr>
          <w:rFonts w:cs="Calibri"/>
          <w:i/>
        </w:rPr>
        <w:t>conomic, Secțiunea C: Informații privind utilizarea capacităților altor entități</w:t>
      </w:r>
      <w:r w:rsidRPr="00A45763">
        <w:rPr>
          <w:rFonts w:cs="Calibri"/>
        </w:rPr>
        <w:t>.</w:t>
      </w:r>
    </w:p>
    <w:p w14:paraId="00CEBC5A" w14:textId="77777777" w:rsidR="00642EE6" w:rsidRPr="002B667E" w:rsidRDefault="00642EE6" w:rsidP="002B667E">
      <w:pPr>
        <w:pStyle w:val="ListParagraph"/>
        <w:widowControl w:val="0"/>
        <w:shd w:val="clear" w:color="auto" w:fill="FFFFFF"/>
        <w:spacing w:after="0" w:line="240" w:lineRule="auto"/>
        <w:ind w:left="1485"/>
        <w:jc w:val="both"/>
        <w:rPr>
          <w:rFonts w:cs="Calibri"/>
        </w:rPr>
      </w:pPr>
    </w:p>
    <w:p w14:paraId="161C750E" w14:textId="60C75A12" w:rsidR="00642EE6" w:rsidRPr="002B667E" w:rsidRDefault="00642EE6" w:rsidP="002B667E">
      <w:pPr>
        <w:widowControl w:val="0"/>
        <w:shd w:val="clear" w:color="auto" w:fill="FFFFFF"/>
        <w:spacing w:after="0" w:line="240" w:lineRule="auto"/>
        <w:jc w:val="both"/>
        <w:rPr>
          <w:rFonts w:cs="Calibri"/>
        </w:rPr>
      </w:pPr>
      <w:r w:rsidRPr="002B667E">
        <w:rPr>
          <w:rFonts w:cs="Calibri"/>
        </w:rPr>
        <w:t>Instrucțiunile de mai sus p</w:t>
      </w:r>
      <w:r w:rsidRPr="002B667E">
        <w:rPr>
          <w:rFonts w:eastAsia="Times New Roman" w:cs="Calibri"/>
          <w:bCs/>
          <w:iCs/>
          <w:lang w:eastAsia="ro-RO"/>
        </w:rPr>
        <w:t>entru furnizarea informațiilor aferente fiecărui contract/exercițiu/proiect similar prezentat ca experiență similară</w:t>
      </w:r>
      <w:r w:rsidRPr="002B667E">
        <w:rPr>
          <w:rFonts w:cs="Calibri"/>
        </w:rPr>
        <w:t xml:space="preserve"> în ceea ce privește DUAE (răspuns) ca dovadă preliminară sau în legătură cu documentele justificative sunt extinse și la </w:t>
      </w:r>
      <w:r w:rsidR="00F6712F" w:rsidRPr="002B667E">
        <w:rPr>
          <w:rFonts w:cs="Calibri"/>
        </w:rPr>
        <w:t>O</w:t>
      </w:r>
      <w:r w:rsidRPr="002B667E">
        <w:rPr>
          <w:rFonts w:cs="Calibri"/>
        </w:rPr>
        <w:t xml:space="preserve">peratorii </w:t>
      </w:r>
      <w:r w:rsidR="00F6712F" w:rsidRPr="002B667E">
        <w:rPr>
          <w:rFonts w:cs="Calibri"/>
        </w:rPr>
        <w:t>E</w:t>
      </w:r>
      <w:r w:rsidRPr="002B667E">
        <w:rPr>
          <w:rFonts w:cs="Calibri"/>
        </w:rPr>
        <w:t>conomici pe a</w:t>
      </w:r>
      <w:r w:rsidR="00F6712F" w:rsidRPr="002B667E">
        <w:rPr>
          <w:rFonts w:cs="Calibri"/>
        </w:rPr>
        <w:t>le căror capacități se bazează Operatorul E</w:t>
      </w:r>
      <w:r w:rsidR="00A45763">
        <w:rPr>
          <w:rFonts w:cs="Calibri"/>
        </w:rPr>
        <w:t>conomic Ofertant.</w:t>
      </w:r>
    </w:p>
    <w:p w14:paraId="5CC361F1" w14:textId="77777777" w:rsidR="00642EE6" w:rsidRPr="002B667E" w:rsidRDefault="00642EE6" w:rsidP="002B667E">
      <w:pPr>
        <w:widowControl w:val="0"/>
        <w:shd w:val="clear" w:color="auto" w:fill="FFFFFF"/>
        <w:spacing w:after="0" w:line="240" w:lineRule="auto"/>
        <w:jc w:val="both"/>
        <w:rPr>
          <w:rFonts w:cs="Calibri"/>
        </w:rPr>
      </w:pPr>
    </w:p>
    <w:p w14:paraId="4E91474F" w14:textId="77777777" w:rsidR="00642EE6" w:rsidRPr="002B667E" w:rsidRDefault="00642EE6" w:rsidP="002B667E">
      <w:pPr>
        <w:widowControl w:val="0"/>
        <w:shd w:val="clear" w:color="auto" w:fill="FFFFFF"/>
        <w:spacing w:after="0" w:line="240" w:lineRule="auto"/>
        <w:jc w:val="both"/>
        <w:rPr>
          <w:rFonts w:cs="Calibri"/>
        </w:rPr>
      </w:pPr>
      <w:r w:rsidRPr="002B667E">
        <w:rPr>
          <w:rFonts w:cs="Calibri"/>
        </w:rPr>
        <w:t>În cazul în care Ofertantul utilizează capacitățile altor entități pentru a demonstra îndeplinirea cerinței</w:t>
      </w:r>
      <w:r w:rsidR="006921D3" w:rsidRPr="002B667E">
        <w:rPr>
          <w:rFonts w:cs="Calibri"/>
        </w:rPr>
        <w:t xml:space="preserve"> minime, </w:t>
      </w:r>
      <w:r w:rsidR="00AF20BB" w:rsidRPr="002B667E">
        <w:rPr>
          <w:rFonts w:cs="Calibri"/>
        </w:rPr>
        <w:t>T</w:t>
      </w:r>
      <w:r w:rsidRPr="002B667E">
        <w:rPr>
          <w:rFonts w:cs="Calibri"/>
        </w:rPr>
        <w:t xml:space="preserve">erțul </w:t>
      </w:r>
      <w:r w:rsidR="00AF20BB" w:rsidRPr="002B667E">
        <w:rPr>
          <w:rFonts w:cs="Calibri"/>
        </w:rPr>
        <w:t>S</w:t>
      </w:r>
      <w:r w:rsidRPr="002B667E">
        <w:rPr>
          <w:rFonts w:cs="Calibri"/>
        </w:rPr>
        <w:t>usținător trebuie să:</w:t>
      </w:r>
    </w:p>
    <w:p w14:paraId="3669814F" w14:textId="77777777" w:rsidR="00642EE6" w:rsidRPr="00A45763" w:rsidRDefault="00642EE6" w:rsidP="00A45763">
      <w:pPr>
        <w:pStyle w:val="ListParagraph"/>
        <w:widowControl w:val="0"/>
        <w:numPr>
          <w:ilvl w:val="0"/>
          <w:numId w:val="40"/>
        </w:numPr>
        <w:shd w:val="clear" w:color="auto" w:fill="FFFFFF"/>
        <w:spacing w:after="0" w:line="240" w:lineRule="auto"/>
        <w:ind w:left="360"/>
        <w:jc w:val="both"/>
        <w:rPr>
          <w:rFonts w:cs="Calibri"/>
        </w:rPr>
      </w:pPr>
      <w:r w:rsidRPr="00A45763">
        <w:rPr>
          <w:rFonts w:cs="Calibri"/>
        </w:rPr>
        <w:t>îndeplinească cerința minimă referitoare la servicii similare prestate în mod corespunzător";</w:t>
      </w:r>
    </w:p>
    <w:p w14:paraId="089284DA" w14:textId="77777777" w:rsidR="00642EE6" w:rsidRPr="00A45763" w:rsidRDefault="00642EE6" w:rsidP="00A45763">
      <w:pPr>
        <w:pStyle w:val="ListParagraph"/>
        <w:widowControl w:val="0"/>
        <w:numPr>
          <w:ilvl w:val="0"/>
          <w:numId w:val="40"/>
        </w:numPr>
        <w:shd w:val="clear" w:color="auto" w:fill="FFFFFF"/>
        <w:spacing w:after="0" w:line="240" w:lineRule="auto"/>
        <w:ind w:left="360"/>
        <w:jc w:val="both"/>
        <w:rPr>
          <w:rFonts w:cs="Calibri"/>
        </w:rPr>
      </w:pPr>
      <w:r w:rsidRPr="00A45763">
        <w:rPr>
          <w:rFonts w:cs="Calibri"/>
        </w:rPr>
        <w:t>să nu se afle în una din situațiile descrise în Fișa de Date a Achiziției ca reprezentând motiv de excludere;</w:t>
      </w:r>
    </w:p>
    <w:p w14:paraId="77FF47CE" w14:textId="77777777" w:rsidR="00642EE6" w:rsidRPr="00A45763" w:rsidRDefault="00642EE6" w:rsidP="00A45763">
      <w:pPr>
        <w:pStyle w:val="ListParagraph"/>
        <w:widowControl w:val="0"/>
        <w:numPr>
          <w:ilvl w:val="0"/>
          <w:numId w:val="40"/>
        </w:numPr>
        <w:shd w:val="clear" w:color="auto" w:fill="FFFFFF"/>
        <w:spacing w:after="0" w:line="240" w:lineRule="auto"/>
        <w:ind w:left="360"/>
        <w:jc w:val="both"/>
        <w:rPr>
          <w:rFonts w:cs="Calibri"/>
        </w:rPr>
      </w:pPr>
      <w:r w:rsidRPr="00A45763">
        <w:rPr>
          <w:rFonts w:cs="Calibri"/>
        </w:rPr>
        <w:t>să fie înscris într-un registru profesional relevant sau în registrul comerțului, în țara în care este stabilit.</w:t>
      </w:r>
    </w:p>
    <w:p w14:paraId="177294E9" w14:textId="77777777" w:rsidR="00642EE6" w:rsidRPr="002B667E" w:rsidRDefault="00642EE6" w:rsidP="002B667E">
      <w:pPr>
        <w:widowControl w:val="0"/>
        <w:shd w:val="clear" w:color="auto" w:fill="FFFFFF"/>
        <w:spacing w:after="0" w:line="240" w:lineRule="auto"/>
        <w:jc w:val="both"/>
        <w:rPr>
          <w:rFonts w:cs="Calibri"/>
        </w:rPr>
      </w:pPr>
    </w:p>
    <w:p w14:paraId="21C777DA" w14:textId="77777777" w:rsidR="00642EE6" w:rsidRPr="002B667E" w:rsidRDefault="00F6712F" w:rsidP="002B667E">
      <w:pPr>
        <w:widowControl w:val="0"/>
        <w:shd w:val="clear" w:color="auto" w:fill="FFFFFF"/>
        <w:spacing w:after="0" w:line="240" w:lineRule="auto"/>
        <w:jc w:val="both"/>
        <w:rPr>
          <w:rFonts w:cs="Calibri"/>
        </w:rPr>
      </w:pPr>
      <w:r w:rsidRPr="002B667E">
        <w:rPr>
          <w:rFonts w:cs="Calibri"/>
        </w:rPr>
        <w:t>În cazul în care un O</w:t>
      </w:r>
      <w:r w:rsidR="00642EE6" w:rsidRPr="002B667E">
        <w:rPr>
          <w:rFonts w:cs="Calibri"/>
        </w:rPr>
        <w:t xml:space="preserve">perator </w:t>
      </w:r>
      <w:r w:rsidRPr="002B667E">
        <w:rPr>
          <w:rFonts w:cs="Calibri"/>
        </w:rPr>
        <w:t>E</w:t>
      </w:r>
      <w:r w:rsidR="00642EE6" w:rsidRPr="002B667E">
        <w:rPr>
          <w:rFonts w:cs="Calibri"/>
        </w:rPr>
        <w:t xml:space="preserve">conomic Ofertant își exercită dreptul de a participa în comun cu alți </w:t>
      </w:r>
      <w:r w:rsidRPr="002B667E">
        <w:rPr>
          <w:rFonts w:cs="Calibri"/>
        </w:rPr>
        <w:t>Operatori E</w:t>
      </w:r>
      <w:r w:rsidR="00642EE6" w:rsidRPr="002B667E">
        <w:rPr>
          <w:rFonts w:cs="Calibri"/>
        </w:rPr>
        <w:t xml:space="preserve">conomici la </w:t>
      </w:r>
      <w:r w:rsidRPr="002B667E">
        <w:rPr>
          <w:rFonts w:cs="Calibri"/>
        </w:rPr>
        <w:t>Procedura de At</w:t>
      </w:r>
      <w:r w:rsidR="00642EE6" w:rsidRPr="002B667E">
        <w:rPr>
          <w:rFonts w:cs="Calibri"/>
        </w:rPr>
        <w:t xml:space="preserve">ribuire, în condițiile art. 53 din Legea nr. 98/2016, pentru a demonstra îndeplinirea cerinței </w:t>
      </w:r>
      <w:r w:rsidR="00246256" w:rsidRPr="002B667E">
        <w:rPr>
          <w:rFonts w:cs="Calibri"/>
        </w:rPr>
        <w:t>minime,</w:t>
      </w:r>
      <w:r w:rsidR="00642EE6" w:rsidRPr="002B667E">
        <w:rPr>
          <w:rFonts w:cs="Calibri"/>
        </w:rPr>
        <w:t xml:space="preserve"> atunci acesta trebuie: </w:t>
      </w:r>
    </w:p>
    <w:p w14:paraId="7C4DAB6D" w14:textId="0592AE49" w:rsidR="00642EE6" w:rsidRPr="00A45763" w:rsidRDefault="00642EE6" w:rsidP="00A45763">
      <w:pPr>
        <w:pStyle w:val="ListParagraph"/>
        <w:widowControl w:val="0"/>
        <w:numPr>
          <w:ilvl w:val="3"/>
          <w:numId w:val="41"/>
        </w:numPr>
        <w:shd w:val="clear" w:color="auto" w:fill="FFFFFF"/>
        <w:spacing w:after="0" w:line="240" w:lineRule="auto"/>
        <w:ind w:left="360"/>
        <w:jc w:val="both"/>
        <w:rPr>
          <w:rFonts w:cs="Calibri"/>
        </w:rPr>
      </w:pPr>
      <w:r w:rsidRPr="00A45763">
        <w:rPr>
          <w:rFonts w:cs="Calibri"/>
        </w:rPr>
        <w:t>să transmită împreună cu Oferta, până la termenul limită comunicat pentru transmiterea Ofertei</w:t>
      </w:r>
      <w:r w:rsidR="00A45763" w:rsidRPr="00A45763">
        <w:rPr>
          <w:rFonts w:cs="Calibri"/>
        </w:rPr>
        <w:t>,</w:t>
      </w:r>
      <w:r w:rsidRPr="00A45763">
        <w:rPr>
          <w:rFonts w:cs="Calibri"/>
        </w:rPr>
        <w:t xml:space="preserve"> următoarele:</w:t>
      </w:r>
    </w:p>
    <w:p w14:paraId="4AB66E81" w14:textId="77777777" w:rsidR="00642EE6" w:rsidRPr="002B667E" w:rsidRDefault="00642EE6" w:rsidP="00A45763">
      <w:pPr>
        <w:pStyle w:val="ListParagraph"/>
        <w:widowControl w:val="0"/>
        <w:numPr>
          <w:ilvl w:val="1"/>
          <w:numId w:val="24"/>
        </w:numPr>
        <w:shd w:val="clear" w:color="auto" w:fill="FFFFFF"/>
        <w:spacing w:after="0" w:line="240" w:lineRule="auto"/>
        <w:ind w:left="720"/>
        <w:jc w:val="both"/>
        <w:rPr>
          <w:rFonts w:cs="Calibri"/>
        </w:rPr>
      </w:pPr>
      <w:r w:rsidRPr="002B667E">
        <w:rPr>
          <w:rFonts w:cs="Calibri"/>
        </w:rPr>
        <w:t>Acordul de asociere;</w:t>
      </w:r>
    </w:p>
    <w:p w14:paraId="53BA3915" w14:textId="31BFC210" w:rsidR="00642EE6" w:rsidRPr="002B667E" w:rsidRDefault="00642EE6" w:rsidP="00A45763">
      <w:pPr>
        <w:pStyle w:val="ListParagraph"/>
        <w:widowControl w:val="0"/>
        <w:numPr>
          <w:ilvl w:val="1"/>
          <w:numId w:val="24"/>
        </w:numPr>
        <w:shd w:val="clear" w:color="auto" w:fill="FFFFFF"/>
        <w:spacing w:after="0" w:line="240" w:lineRule="auto"/>
        <w:ind w:left="720"/>
        <w:jc w:val="both"/>
        <w:rPr>
          <w:rFonts w:cs="Calibri"/>
        </w:rPr>
      </w:pPr>
      <w:r w:rsidRPr="002B667E">
        <w:rPr>
          <w:rFonts w:cs="Calibri"/>
        </w:rPr>
        <w:t xml:space="preserve">un formular DUAE (răspuns) separat pentru </w:t>
      </w:r>
      <w:r w:rsidR="00F6712F" w:rsidRPr="002B667E">
        <w:rPr>
          <w:rFonts w:cs="Calibri"/>
        </w:rPr>
        <w:t>O</w:t>
      </w:r>
      <w:r w:rsidRPr="002B667E">
        <w:rPr>
          <w:rFonts w:cs="Calibri"/>
        </w:rPr>
        <w:t xml:space="preserve">peratorul </w:t>
      </w:r>
      <w:r w:rsidR="00F6712F" w:rsidRPr="002B667E">
        <w:rPr>
          <w:rFonts w:cs="Calibri"/>
        </w:rPr>
        <w:t>E</w:t>
      </w:r>
      <w:r w:rsidRPr="002B667E">
        <w:rPr>
          <w:rFonts w:cs="Calibri"/>
        </w:rPr>
        <w:t>conomic cu care participă la această procedură,</w:t>
      </w:r>
      <w:r w:rsidRPr="002B667E">
        <w:rPr>
          <w:rFonts w:eastAsia="Times New Roman" w:cs="Calibri"/>
          <w:bCs/>
          <w:iCs/>
          <w:lang w:eastAsia="ro-RO"/>
        </w:rPr>
        <w:t xml:space="preserve"> care să cuprindă informațiile solicitate în </w:t>
      </w:r>
      <w:r w:rsidRPr="00A45763">
        <w:rPr>
          <w:rFonts w:eastAsia="Times New Roman" w:cs="Calibri"/>
          <w:bCs/>
          <w:i/>
          <w:iCs/>
          <w:lang w:eastAsia="ro-RO"/>
        </w:rPr>
        <w:t>Partea I, Partea II (Secțiunile A și B), Partea III, Partea IV: Criterii de selecție, Secțiunea C: Capacitatea tehnică și profesională</w:t>
      </w:r>
      <w:r w:rsidRPr="002B667E">
        <w:rPr>
          <w:rFonts w:eastAsia="Times New Roman" w:cs="Calibri"/>
          <w:bCs/>
          <w:iCs/>
          <w:lang w:eastAsia="ro-RO"/>
        </w:rPr>
        <w:t xml:space="preserve"> rubrica "</w:t>
      </w:r>
      <w:r w:rsidRPr="00A4576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 xml:space="preserve">", </w:t>
      </w:r>
      <w:r w:rsidRPr="002B667E">
        <w:rPr>
          <w:rFonts w:eastAsia="Times New Roman" w:cs="Calibri"/>
          <w:iCs/>
          <w:lang w:eastAsia="ro-RO"/>
        </w:rPr>
        <w:t xml:space="preserve">completat și </w:t>
      </w:r>
      <w:r w:rsidR="00F6712F" w:rsidRPr="002B667E">
        <w:rPr>
          <w:rFonts w:eastAsia="Times New Roman" w:cs="Calibri"/>
          <w:iCs/>
          <w:lang w:eastAsia="ro-RO"/>
        </w:rPr>
        <w:t>semnat în mod corespunzător de O</w:t>
      </w:r>
      <w:r w:rsidRPr="002B667E">
        <w:rPr>
          <w:rFonts w:eastAsia="Times New Roman" w:cs="Calibri"/>
          <w:iCs/>
          <w:lang w:eastAsia="ro-RO"/>
        </w:rPr>
        <w:t xml:space="preserve">peratorul </w:t>
      </w:r>
      <w:r w:rsidR="00F6712F" w:rsidRPr="002B667E">
        <w:rPr>
          <w:rFonts w:eastAsia="Times New Roman" w:cs="Calibri"/>
          <w:iCs/>
          <w:lang w:eastAsia="ro-RO"/>
        </w:rPr>
        <w:t>E</w:t>
      </w:r>
      <w:r w:rsidRPr="002B667E">
        <w:rPr>
          <w:rFonts w:eastAsia="Times New Roman" w:cs="Calibri"/>
          <w:iCs/>
          <w:lang w:eastAsia="ro-RO"/>
        </w:rPr>
        <w:t>conomic cu care prezintă Oferta î</w:t>
      </w:r>
      <w:r w:rsidR="00A45763">
        <w:rPr>
          <w:rFonts w:eastAsia="Times New Roman" w:cs="Calibri"/>
          <w:iCs/>
          <w:lang w:eastAsia="ro-RO"/>
        </w:rPr>
        <w:t>n asociere;</w:t>
      </w:r>
    </w:p>
    <w:p w14:paraId="2A2CBBE3" w14:textId="10B3C5C9" w:rsidR="00642EE6" w:rsidRPr="002B667E" w:rsidRDefault="00642EE6" w:rsidP="002B667E">
      <w:pPr>
        <w:pStyle w:val="ListParagraph"/>
        <w:widowControl w:val="0"/>
        <w:numPr>
          <w:ilvl w:val="0"/>
          <w:numId w:val="24"/>
        </w:numPr>
        <w:shd w:val="clear" w:color="auto" w:fill="FFFFFF"/>
        <w:spacing w:after="0" w:line="240" w:lineRule="auto"/>
        <w:jc w:val="both"/>
        <w:rPr>
          <w:rFonts w:cs="Calibri"/>
        </w:rPr>
      </w:pPr>
      <w:r w:rsidRPr="002B667E">
        <w:rPr>
          <w:rFonts w:cs="Calibri"/>
        </w:rPr>
        <w:t xml:space="preserve">Să marcheze „Da” în propriul DUAE (răspuns), </w:t>
      </w:r>
      <w:r w:rsidRPr="00A45763">
        <w:rPr>
          <w:rFonts w:cs="Calibri"/>
          <w:i/>
        </w:rPr>
        <w:t>Partea</w:t>
      </w:r>
      <w:r w:rsidR="00F6712F" w:rsidRPr="00A45763">
        <w:rPr>
          <w:rFonts w:cs="Calibri"/>
          <w:i/>
        </w:rPr>
        <w:t xml:space="preserve"> II: Informații referitoare la O</w:t>
      </w:r>
      <w:r w:rsidRPr="00A45763">
        <w:rPr>
          <w:rFonts w:cs="Calibri"/>
          <w:i/>
        </w:rPr>
        <w:t xml:space="preserve">peratorul </w:t>
      </w:r>
      <w:r w:rsidR="00F6712F" w:rsidRPr="00A45763">
        <w:rPr>
          <w:rFonts w:cs="Calibri"/>
          <w:i/>
        </w:rPr>
        <w:t>E</w:t>
      </w:r>
      <w:r w:rsidRPr="00A45763">
        <w:rPr>
          <w:rFonts w:cs="Calibri"/>
          <w:i/>
        </w:rPr>
        <w:t>conomic, Secțiunea A: Informații privind operatorul economic</w:t>
      </w:r>
      <w:r w:rsidRPr="002B667E">
        <w:rPr>
          <w:rFonts w:cs="Calibri"/>
        </w:rPr>
        <w:t xml:space="preserve"> la rubrica „</w:t>
      </w:r>
      <w:r w:rsidRPr="00A45763">
        <w:rPr>
          <w:rFonts w:cs="Calibri"/>
          <w:i/>
        </w:rPr>
        <w:t>Operatorul economic participă la procedura de achiziții publice împreună cu alții?</w:t>
      </w:r>
      <w:r w:rsidRPr="002B667E">
        <w:rPr>
          <w:rFonts w:cs="Calibri"/>
        </w:rPr>
        <w:t>” și să completeze informațiile suplimentare solicitate î</w:t>
      </w:r>
      <w:r w:rsidR="00A45763">
        <w:rPr>
          <w:rFonts w:cs="Calibri"/>
        </w:rPr>
        <w:t>n acest sens.</w:t>
      </w:r>
    </w:p>
    <w:p w14:paraId="1130C477" w14:textId="77777777" w:rsidR="00642EE6" w:rsidRPr="002B667E" w:rsidRDefault="00642EE6" w:rsidP="002B667E">
      <w:pPr>
        <w:widowControl w:val="0"/>
        <w:shd w:val="clear" w:color="auto" w:fill="FFFFFF"/>
        <w:spacing w:after="0" w:line="240" w:lineRule="auto"/>
        <w:jc w:val="both"/>
        <w:rPr>
          <w:rFonts w:cs="Calibri"/>
        </w:rPr>
      </w:pPr>
    </w:p>
    <w:p w14:paraId="16EDCA45" w14:textId="5BB76EA9" w:rsidR="00642EE6" w:rsidRPr="002B667E" w:rsidRDefault="00642EE6" w:rsidP="002B667E">
      <w:pPr>
        <w:widowControl w:val="0"/>
        <w:shd w:val="clear" w:color="auto" w:fill="FFFFFF"/>
        <w:spacing w:after="0" w:line="240" w:lineRule="auto"/>
        <w:jc w:val="both"/>
        <w:rPr>
          <w:rFonts w:cs="Calibri"/>
          <w:i/>
        </w:rPr>
      </w:pPr>
      <w:r w:rsidRPr="002B667E">
        <w:rPr>
          <w:rFonts w:cs="Calibri"/>
        </w:rPr>
        <w:t xml:space="preserve">În cazul în care Ofertantul ia forma unei asocieri de </w:t>
      </w:r>
      <w:r w:rsidR="00F6712F" w:rsidRPr="002B667E">
        <w:rPr>
          <w:rFonts w:cs="Calibri"/>
        </w:rPr>
        <w:t>O</w:t>
      </w:r>
      <w:r w:rsidRPr="002B667E">
        <w:rPr>
          <w:rFonts w:cs="Calibri"/>
        </w:rPr>
        <w:t xml:space="preserve">peratori </w:t>
      </w:r>
      <w:r w:rsidR="00F6712F" w:rsidRPr="002B667E">
        <w:rPr>
          <w:rFonts w:cs="Calibri"/>
        </w:rPr>
        <w:t>E</w:t>
      </w:r>
      <w:r w:rsidRPr="002B667E">
        <w:rPr>
          <w:rFonts w:cs="Calibri"/>
        </w:rPr>
        <w:t>conomici</w:t>
      </w:r>
      <w:r w:rsidR="00A45763">
        <w:rPr>
          <w:rFonts w:cs="Calibri"/>
        </w:rPr>
        <w:t>,</w:t>
      </w:r>
      <w:r w:rsidRPr="002B667E">
        <w:rPr>
          <w:rFonts w:cs="Calibri"/>
        </w:rPr>
        <w:t xml:space="preserve"> iar cerința minimă privind experiența similară pentru serviciile similare prestate este exprimată prin raportare la un cumul al serviciilor similare prestate constituit din mai mult de un contract, în aplicarea prevederilor art. 54, alin. (5) din Legea nr. 98/2016, Autoritatea Contractantă solicită îndeplinirea cerinței minime privind experiența similară proporțional cu cota de implicare în executarea Contractului ce rezultă din această procedură, respectiv: </w:t>
      </w:r>
      <w:r w:rsidRPr="002B667E">
        <w:rPr>
          <w:rFonts w:cs="Calibri"/>
          <w:i/>
          <w:highlight w:val="lightGray"/>
        </w:rPr>
        <w:t>[selectați corespunzător și coroborați cu modalitatea de exprimare a cerinței privind experiența similară]</w:t>
      </w:r>
    </w:p>
    <w:p w14:paraId="26A33633" w14:textId="77777777" w:rsidR="00642EE6" w:rsidRPr="00A45763" w:rsidRDefault="00642EE6" w:rsidP="00A45763">
      <w:pPr>
        <w:widowControl w:val="0"/>
        <w:shd w:val="clear" w:color="auto" w:fill="FFFFFF" w:themeFill="background1"/>
        <w:spacing w:after="0" w:line="240" w:lineRule="auto"/>
        <w:jc w:val="both"/>
        <w:rPr>
          <w:rFonts w:cs="Calibri"/>
          <w:i/>
        </w:rPr>
      </w:pPr>
      <w:r w:rsidRPr="00A45763">
        <w:rPr>
          <w:rFonts w:cs="Calibri"/>
        </w:rPr>
        <w:lastRenderedPageBreak/>
        <w:t xml:space="preserve">Fiecare membru al asocierii trebuie sa prezinte cel puțin </w:t>
      </w:r>
      <w:r w:rsidRPr="00A45763">
        <w:rPr>
          <w:rFonts w:cs="Calibri"/>
          <w:i/>
          <w:highlight w:val="lightGray"/>
        </w:rPr>
        <w:t>[introduceți procentul/partea din serviciile solicitate ca experiență similară ce ar trebui realizate în mod corespunzător de fiecare membru al asocierii]</w:t>
      </w:r>
      <w:r w:rsidRPr="00A45763">
        <w:rPr>
          <w:rFonts w:cs="Calibri"/>
        </w:rPr>
        <w:t>.</w:t>
      </w:r>
    </w:p>
    <w:p w14:paraId="5E6307D6" w14:textId="77777777" w:rsidR="00642EE6" w:rsidRPr="002B667E" w:rsidRDefault="00642EE6" w:rsidP="002B667E">
      <w:pPr>
        <w:widowControl w:val="0"/>
        <w:shd w:val="clear" w:color="auto" w:fill="FFFFFF"/>
        <w:spacing w:after="0" w:line="240" w:lineRule="auto"/>
        <w:jc w:val="both"/>
        <w:rPr>
          <w:rFonts w:cs="Calibri"/>
        </w:rPr>
      </w:pPr>
    </w:p>
    <w:p w14:paraId="18307742" w14:textId="44370B39" w:rsidR="00642EE6" w:rsidRPr="002B667E" w:rsidRDefault="00642EE6" w:rsidP="002B667E">
      <w:pPr>
        <w:widowControl w:val="0"/>
        <w:shd w:val="clear" w:color="auto" w:fill="FFFFFF"/>
        <w:spacing w:after="0" w:line="240" w:lineRule="auto"/>
        <w:jc w:val="both"/>
        <w:rPr>
          <w:rFonts w:cs="Calibri"/>
          <w:color w:val="222222"/>
        </w:rPr>
      </w:pPr>
      <w:r w:rsidRPr="002B667E">
        <w:rPr>
          <w:rFonts w:cs="Calibri"/>
          <w:color w:val="222222"/>
        </w:rPr>
        <w:t xml:space="preserve">În cazul în care experiența similară solicitată de Autoritatea Contractantă este exprimată prin raportare la un singur contract de o anumită valoare și nu este exprimată sub forma unui cumul de valori dintr-un anumit număr de contracte, iar Ofertantul este o asociere de </w:t>
      </w:r>
      <w:r w:rsidR="00F6712F" w:rsidRPr="002B667E">
        <w:rPr>
          <w:rFonts w:cs="Calibri"/>
          <w:color w:val="222222"/>
        </w:rPr>
        <w:t>O</w:t>
      </w:r>
      <w:r w:rsidRPr="002B667E">
        <w:rPr>
          <w:rFonts w:cs="Calibri"/>
          <w:color w:val="222222"/>
        </w:rPr>
        <w:t xml:space="preserve">peratori </w:t>
      </w:r>
      <w:r w:rsidR="00F6712F" w:rsidRPr="002B667E">
        <w:rPr>
          <w:rFonts w:cs="Calibri"/>
          <w:color w:val="222222"/>
        </w:rPr>
        <w:t>E</w:t>
      </w:r>
      <w:r w:rsidRPr="002B667E">
        <w:rPr>
          <w:rFonts w:cs="Calibri"/>
          <w:color w:val="222222"/>
        </w:rPr>
        <w:t xml:space="preserve">conomici, valoarea contractelor/proiectelor/înțelegerilor prezentate ca experiență similară încheiate de membrii asocierii nu sunt agregate de Autoritatea Contractantă pentru a determina dacă componenta </w:t>
      </w:r>
      <w:r w:rsidR="00246256" w:rsidRPr="002B667E">
        <w:rPr>
          <w:rFonts w:cs="Calibri"/>
          <w:color w:val="222222"/>
        </w:rPr>
        <w:t>cerinței minime</w:t>
      </w:r>
      <w:r w:rsidRPr="002B667E">
        <w:rPr>
          <w:rFonts w:cs="Calibri"/>
          <w:color w:val="222222"/>
        </w:rPr>
        <w:t xml:space="preserve"> privind valoarea minimă a unui singur contract/proiect/înțelegere a fost îndeplinită.</w:t>
      </w:r>
    </w:p>
    <w:p w14:paraId="165BE2A4" w14:textId="77777777" w:rsidR="00642EE6" w:rsidRPr="002B667E" w:rsidRDefault="00642EE6" w:rsidP="002B667E">
      <w:pPr>
        <w:widowControl w:val="0"/>
        <w:shd w:val="clear" w:color="auto" w:fill="FFFFFF"/>
        <w:spacing w:after="0" w:line="240" w:lineRule="auto"/>
        <w:jc w:val="both"/>
        <w:rPr>
          <w:rFonts w:cs="Calibri"/>
          <w:color w:val="222222"/>
        </w:rPr>
      </w:pPr>
    </w:p>
    <w:p w14:paraId="100B5DAB" w14:textId="77777777" w:rsidR="00980560" w:rsidRPr="002B667E" w:rsidRDefault="00980560"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 xml:space="preserve">La solicitarea expresă a Autorității Contractante și în aplicarea prevederilor art. 196 din Legea 98/2016, </w:t>
      </w:r>
      <w:r w:rsidRPr="002B667E">
        <w:rPr>
          <w:rFonts w:cs="Calibri"/>
        </w:rPr>
        <w:t>transmisă ca urmare a finalizării procesului de evaluare și întocmirea clasamentului ofertelor admisibile pe baza aplicării criteriului de atribuire,</w:t>
      </w:r>
      <w:r w:rsidRPr="002B667E">
        <w:rPr>
          <w:rFonts w:eastAsia="Times New Roman" w:cs="Calibri"/>
          <w:bCs/>
          <w:iCs/>
          <w:lang w:eastAsia="ro-RO"/>
        </w:rPr>
        <w:t xml:space="preserve"> Ofertantul (Operator Economic individual sau membru al asocierii) aflat pe primul loc va demonstra îndeplinirea cerinței minime privind experiența similară prin prezentarea de documente care să probeze toate afirmațiile incluse în DUAE (răspuns) la rubrica "</w:t>
      </w:r>
      <w:r w:rsidRPr="00A4576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w:t>
      </w:r>
    </w:p>
    <w:p w14:paraId="0AF910EF" w14:textId="77777777" w:rsidR="00980560" w:rsidRPr="002B667E" w:rsidRDefault="00980560" w:rsidP="002B667E">
      <w:pPr>
        <w:widowControl w:val="0"/>
        <w:shd w:val="clear" w:color="auto" w:fill="FFFFFF"/>
        <w:spacing w:after="0" w:line="240" w:lineRule="auto"/>
        <w:jc w:val="both"/>
        <w:rPr>
          <w:rFonts w:cs="Calibri"/>
          <w:color w:val="222222"/>
        </w:rPr>
      </w:pPr>
    </w:p>
    <w:p w14:paraId="3062A3AA" w14:textId="4A859A7A" w:rsidR="00642EE6" w:rsidRPr="002B667E" w:rsidRDefault="00642EE6" w:rsidP="002B667E">
      <w:pPr>
        <w:widowControl w:val="0"/>
        <w:spacing w:after="0" w:line="240" w:lineRule="auto"/>
        <w:jc w:val="both"/>
        <w:rPr>
          <w:rFonts w:eastAsia="Times New Roman" w:cs="Calibri"/>
          <w:bCs/>
          <w:i/>
          <w:iCs/>
          <w:lang w:eastAsia="ro-RO"/>
        </w:rPr>
      </w:pPr>
      <w:r w:rsidRPr="002B667E">
        <w:rPr>
          <w:rFonts w:eastAsia="Times New Roman" w:cs="Calibri"/>
          <w:bCs/>
          <w:iCs/>
          <w:lang w:eastAsia="ro-RO"/>
        </w:rPr>
        <w:t>Documentele suport</w:t>
      </w:r>
      <w:r w:rsidR="00487E7A" w:rsidRPr="002B667E">
        <w:rPr>
          <w:rFonts w:eastAsia="Times New Roman" w:cs="Calibri"/>
          <w:bCs/>
          <w:iCs/>
          <w:lang w:eastAsia="ro-RO"/>
        </w:rPr>
        <w:t xml:space="preserve">, nominalizate de către Ofertant în DUAE (răspuns), </w:t>
      </w:r>
      <w:r w:rsidR="00740605" w:rsidRPr="002B667E">
        <w:rPr>
          <w:rFonts w:eastAsia="Times New Roman" w:cs="Calibri"/>
          <w:bCs/>
          <w:iCs/>
          <w:lang w:eastAsia="ro-RO"/>
        </w:rPr>
        <w:t xml:space="preserve">ce vor fi prezentate de ofertantul aflat pe primul loc la finalizarea procesului de evaluare </w:t>
      </w:r>
      <w:r w:rsidRPr="002B667E">
        <w:rPr>
          <w:rFonts w:eastAsia="Times New Roman" w:cs="Calibri"/>
          <w:bCs/>
          <w:iCs/>
          <w:lang w:eastAsia="ro-RO"/>
        </w:rPr>
        <w:t>includ</w:t>
      </w:r>
      <w:r w:rsidR="00740605" w:rsidRPr="002B667E">
        <w:rPr>
          <w:rFonts w:eastAsia="Times New Roman" w:cs="Calibri"/>
          <w:bCs/>
          <w:iCs/>
          <w:lang w:eastAsia="ro-RO"/>
        </w:rPr>
        <w:t>,</w:t>
      </w:r>
      <w:r w:rsidRPr="002B667E">
        <w:rPr>
          <w:rFonts w:eastAsia="Times New Roman" w:cs="Calibri"/>
          <w:bCs/>
          <w:iCs/>
          <w:lang w:eastAsia="ro-RO"/>
        </w:rPr>
        <w:t xml:space="preserve"> </w:t>
      </w:r>
      <w:r w:rsidR="00740605" w:rsidRPr="002B667E">
        <w:rPr>
          <w:rFonts w:cs="Calibri"/>
        </w:rPr>
        <w:t>fără a</w:t>
      </w:r>
      <w:r w:rsidRPr="002B667E">
        <w:rPr>
          <w:rFonts w:cs="Calibri"/>
        </w:rPr>
        <w:t xml:space="preserve"> se limit</w:t>
      </w:r>
      <w:r w:rsidR="00740605" w:rsidRPr="002B667E">
        <w:rPr>
          <w:rFonts w:cs="Calibri"/>
        </w:rPr>
        <w:t>a</w:t>
      </w:r>
      <w:r w:rsidRPr="002B667E">
        <w:rPr>
          <w:rFonts w:cs="Calibri"/>
        </w:rPr>
        <w:t xml:space="preserve"> la</w:t>
      </w:r>
      <w:r w:rsidR="00740605" w:rsidRPr="002B667E">
        <w:rPr>
          <w:rFonts w:cs="Calibri"/>
        </w:rPr>
        <w:t>:</w:t>
      </w:r>
      <w:r w:rsidRPr="002B667E">
        <w:rPr>
          <w:rFonts w:cs="Calibri"/>
        </w:rPr>
        <w:t xml:space="preserve"> </w:t>
      </w:r>
      <w:r w:rsidR="009E5F67" w:rsidRPr="002B667E">
        <w:rPr>
          <w:rFonts w:cs="Calibri"/>
        </w:rPr>
        <w:t xml:space="preserve">procese verbale de </w:t>
      </w:r>
      <w:r w:rsidR="00A45763" w:rsidRPr="002B667E">
        <w:rPr>
          <w:rFonts w:cs="Calibri"/>
        </w:rPr>
        <w:t>recepție</w:t>
      </w:r>
      <w:r w:rsidR="00A45763">
        <w:rPr>
          <w:rFonts w:cs="Calibri"/>
        </w:rPr>
        <w:t>, certificate de acceptare</w:t>
      </w:r>
      <w:r w:rsidRPr="002B667E">
        <w:rPr>
          <w:rFonts w:cs="Calibri"/>
        </w:rPr>
        <w:t xml:space="preserve"> </w:t>
      </w:r>
      <w:r w:rsidRPr="002B667E">
        <w:rPr>
          <w:rFonts w:eastAsia="Times New Roman" w:cs="Calibri"/>
          <w:bCs/>
          <w:iCs/>
          <w:lang w:eastAsia="ro-RO"/>
        </w:rPr>
        <w:t>sau alte dovezi nominalizate de către Ofertant în DUAE (răspuns) ca document suport pentru informațiile incluse în DUAE (răspuns) în legătură cu</w:t>
      </w:r>
      <w:r w:rsidRPr="002B667E">
        <w:rPr>
          <w:rFonts w:cs="Calibri"/>
        </w:rPr>
        <w:t xml:space="preserve"> demonstrarea experienței similare </w:t>
      </w:r>
      <w:r w:rsidRPr="002B667E">
        <w:rPr>
          <w:rFonts w:eastAsia="Times New Roman" w:cs="Calibri"/>
          <w:bCs/>
          <w:iCs/>
          <w:lang w:eastAsia="ro-RO"/>
        </w:rPr>
        <w:t xml:space="preserve">și pe care </w:t>
      </w:r>
      <w:r w:rsidR="00F6712F" w:rsidRPr="002B667E">
        <w:rPr>
          <w:rFonts w:eastAsia="Times New Roman" w:cs="Calibri"/>
          <w:bCs/>
          <w:iCs/>
          <w:lang w:eastAsia="ro-RO"/>
        </w:rPr>
        <w:t>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le propune Autorității Contractante ca fiind adecvate pentru a dovedi nivelul solicitat al experienței similare.</w:t>
      </w:r>
    </w:p>
    <w:p w14:paraId="532D831B" w14:textId="77777777" w:rsidR="00642EE6" w:rsidRPr="002B667E" w:rsidRDefault="00642EE6" w:rsidP="002B667E">
      <w:pPr>
        <w:widowControl w:val="0"/>
        <w:spacing w:after="0" w:line="240" w:lineRule="auto"/>
        <w:jc w:val="both"/>
        <w:rPr>
          <w:rFonts w:eastAsia="Times New Roman" w:cs="Calibri"/>
          <w:bCs/>
          <w:iCs/>
          <w:lang w:eastAsia="ro-RO"/>
        </w:rPr>
      </w:pPr>
    </w:p>
    <w:p w14:paraId="140B8531" w14:textId="069FEBA2"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În cazul în care, din orice motive documentele ce probează prestarea serviciilor, respectiv prestarea acestora în mod cor</w:t>
      </w:r>
      <w:r w:rsidR="00F6712F" w:rsidRPr="002B667E">
        <w:rPr>
          <w:rFonts w:eastAsia="Times New Roman" w:cs="Calibri"/>
          <w:bCs/>
          <w:iCs/>
          <w:lang w:eastAsia="ro-RO"/>
        </w:rPr>
        <w:t>espunzător nu sunt deținute de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 xml:space="preserve">conomic Ofertant în limba procedurii specificată în </w:t>
      </w:r>
      <w:r w:rsidR="00FF206A" w:rsidRPr="00FF206A">
        <w:rPr>
          <w:rFonts w:eastAsia="Times New Roman" w:cs="Calibri"/>
          <w:bCs/>
          <w:i/>
          <w:iCs/>
          <w:lang w:eastAsia="ro-RO"/>
        </w:rPr>
        <w:t>S</w:t>
      </w:r>
      <w:r w:rsidRPr="00FF206A">
        <w:rPr>
          <w:rFonts w:eastAsia="Times New Roman" w:cs="Calibri"/>
          <w:bCs/>
          <w:i/>
          <w:iCs/>
          <w:lang w:eastAsia="ro-RO"/>
        </w:rPr>
        <w:t>ecțiunea IV.3.6)</w:t>
      </w:r>
      <w:r w:rsidRPr="002B667E">
        <w:rPr>
          <w:rFonts w:eastAsia="Times New Roman" w:cs="Calibri"/>
          <w:bCs/>
          <w:iCs/>
          <w:lang w:eastAsia="ro-RO"/>
        </w:rPr>
        <w:t xml:space="preserve"> a Fișei de Date a Achiz</w:t>
      </w:r>
      <w:r w:rsidR="00F6712F" w:rsidRPr="002B667E">
        <w:rPr>
          <w:rFonts w:eastAsia="Times New Roman" w:cs="Calibri"/>
          <w:bCs/>
          <w:iCs/>
          <w:lang w:eastAsia="ro-RO"/>
        </w:rPr>
        <w:t>iției, Operatorul E</w:t>
      </w:r>
      <w:r w:rsidRPr="002B667E">
        <w:rPr>
          <w:rFonts w:eastAsia="Times New Roman" w:cs="Calibri"/>
          <w:bCs/>
          <w:iCs/>
          <w:lang w:eastAsia="ro-RO"/>
        </w:rPr>
        <w:t>conomic trebuie să prezinte, ca urmare a solicitării exprese a Autorității Contractante</w:t>
      </w:r>
      <w:r w:rsidR="00FF206A">
        <w:rPr>
          <w:rFonts w:eastAsia="Times New Roman" w:cs="Calibri"/>
          <w:bCs/>
          <w:iCs/>
          <w:lang w:eastAsia="ro-RO"/>
        </w:rPr>
        <w:t>,</w:t>
      </w:r>
      <w:r w:rsidRPr="002B667E">
        <w:rPr>
          <w:rFonts w:eastAsia="Times New Roman" w:cs="Calibri"/>
          <w:bCs/>
          <w:iCs/>
          <w:lang w:eastAsia="ro-RO"/>
        </w:rPr>
        <w:t xml:space="preserve"> versiunea tradusă a respectivelor documente în limba procedurii, așa cum este aceasta specificată în </w:t>
      </w:r>
      <w:r w:rsidR="00FF206A" w:rsidRPr="00FF206A">
        <w:rPr>
          <w:rFonts w:eastAsia="Times New Roman" w:cs="Calibri"/>
          <w:bCs/>
          <w:i/>
          <w:iCs/>
          <w:lang w:eastAsia="ro-RO"/>
        </w:rPr>
        <w:t>S</w:t>
      </w:r>
      <w:r w:rsidRPr="00FF206A">
        <w:rPr>
          <w:rFonts w:eastAsia="Times New Roman" w:cs="Calibri"/>
          <w:bCs/>
          <w:i/>
          <w:iCs/>
          <w:lang w:eastAsia="ro-RO"/>
        </w:rPr>
        <w:t>ecțiunea IV.3.6</w:t>
      </w:r>
      <w:r w:rsidRPr="002B667E">
        <w:rPr>
          <w:rFonts w:eastAsia="Times New Roman" w:cs="Calibri"/>
          <w:bCs/>
          <w:iCs/>
          <w:lang w:eastAsia="ro-RO"/>
        </w:rPr>
        <w:t xml:space="preserve"> a Fișei de Date a Achiziției.</w:t>
      </w:r>
    </w:p>
    <w:p w14:paraId="19016F3C" w14:textId="77777777" w:rsidR="00642EE6" w:rsidRPr="002B667E" w:rsidRDefault="00642EE6" w:rsidP="002B667E">
      <w:pPr>
        <w:widowControl w:val="0"/>
        <w:spacing w:after="0" w:line="240" w:lineRule="auto"/>
        <w:jc w:val="both"/>
        <w:rPr>
          <w:rFonts w:eastAsia="Times New Roman" w:cs="Calibri"/>
          <w:bCs/>
          <w:iCs/>
          <w:lang w:eastAsia="ro-RO"/>
        </w:rPr>
      </w:pPr>
    </w:p>
    <w:p w14:paraId="671520BE" w14:textId="1591DE0D" w:rsidR="00642EE6" w:rsidRPr="002B667E" w:rsidRDefault="00FF206A" w:rsidP="002B667E">
      <w:pPr>
        <w:widowControl w:val="0"/>
        <w:spacing w:after="0" w:line="240" w:lineRule="auto"/>
        <w:jc w:val="both"/>
        <w:rPr>
          <w:rFonts w:eastAsia="Times New Roman" w:cs="Calibri"/>
          <w:bCs/>
          <w:iCs/>
          <w:lang w:eastAsia="ro-RO"/>
        </w:rPr>
      </w:pPr>
      <w:r>
        <w:rPr>
          <w:rFonts w:eastAsia="Times New Roman" w:cs="Calibri"/>
          <w:bCs/>
          <w:iCs/>
          <w:lang w:eastAsia="ro-RO"/>
        </w:rPr>
        <w:t>Î</w:t>
      </w:r>
      <w:r w:rsidR="001B441F" w:rsidRPr="002B667E">
        <w:rPr>
          <w:rFonts w:eastAsia="Times New Roman" w:cs="Calibri"/>
          <w:bCs/>
          <w:iCs/>
          <w:lang w:eastAsia="ro-RO"/>
        </w:rPr>
        <w:t>n aplicarea art</w:t>
      </w:r>
      <w:r w:rsidR="00E62D7A" w:rsidRPr="002B667E">
        <w:rPr>
          <w:rFonts w:eastAsia="Times New Roman" w:cs="Calibri"/>
          <w:bCs/>
          <w:iCs/>
          <w:lang w:eastAsia="ro-RO"/>
        </w:rPr>
        <w:t>.</w:t>
      </w:r>
      <w:r w:rsidR="001B441F" w:rsidRPr="002B667E">
        <w:rPr>
          <w:rFonts w:eastAsia="Times New Roman" w:cs="Calibri"/>
          <w:bCs/>
          <w:iCs/>
          <w:lang w:eastAsia="ro-RO"/>
        </w:rPr>
        <w:t xml:space="preserve"> 197 din Legea 98/2016, atunci</w:t>
      </w:r>
      <w:r w:rsidR="00642EE6" w:rsidRPr="002B667E">
        <w:rPr>
          <w:rFonts w:eastAsia="Times New Roman" w:cs="Calibri"/>
          <w:bCs/>
          <w:iCs/>
          <w:lang w:eastAsia="ro-RO"/>
        </w:rPr>
        <w:t xml:space="preserve"> când, la completarea DUAE, </w:t>
      </w:r>
      <w:r w:rsidR="00F6712F" w:rsidRPr="002B667E">
        <w:rPr>
          <w:rFonts w:eastAsia="Times New Roman" w:cs="Calibri"/>
          <w:bCs/>
          <w:iCs/>
          <w:lang w:eastAsia="ro-RO"/>
        </w:rPr>
        <w:t>O</w:t>
      </w:r>
      <w:r w:rsidR="00642EE6" w:rsidRPr="002B667E">
        <w:rPr>
          <w:rFonts w:eastAsia="Times New Roman" w:cs="Calibri"/>
          <w:bCs/>
          <w:iCs/>
          <w:lang w:eastAsia="ro-RO"/>
        </w:rPr>
        <w:t xml:space="preserve">peratorul </w:t>
      </w:r>
      <w:r w:rsidR="00F6712F" w:rsidRPr="002B667E">
        <w:rPr>
          <w:rFonts w:eastAsia="Times New Roman" w:cs="Calibri"/>
          <w:bCs/>
          <w:iCs/>
          <w:lang w:eastAsia="ro-RO"/>
        </w:rPr>
        <w:t>E</w:t>
      </w:r>
      <w:r w:rsidR="00642EE6" w:rsidRPr="002B667E">
        <w:rPr>
          <w:rFonts w:eastAsia="Times New Roman" w:cs="Calibri"/>
          <w:bCs/>
          <w:iCs/>
          <w:lang w:eastAsia="ro-RO"/>
        </w:rPr>
        <w:t xml:space="preserve">conomic precizează că documentele justificative pentru afirmațiile și informațiile incluse în declarația pe proprie răspundere (sub forma DUAE) sunt disponibile în format electronic și indică URL-ul </w:t>
      </w:r>
      <w:r>
        <w:rPr>
          <w:rFonts w:eastAsia="Times New Roman" w:cs="Calibri"/>
          <w:bCs/>
          <w:iCs/>
          <w:lang w:eastAsia="ro-RO"/>
        </w:rPr>
        <w:t>ș</w:t>
      </w:r>
      <w:r w:rsidR="00642EE6" w:rsidRPr="002B667E">
        <w:rPr>
          <w:rFonts w:eastAsia="Times New Roman" w:cs="Calibri"/>
          <w:bCs/>
          <w:iCs/>
          <w:lang w:eastAsia="ro-RO"/>
        </w:rPr>
        <w:t xml:space="preserve">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w:t>
      </w:r>
      <w:r w:rsidR="00F6712F" w:rsidRPr="002B667E">
        <w:rPr>
          <w:rFonts w:eastAsia="Times New Roman" w:cs="Calibri"/>
          <w:bCs/>
          <w:iCs/>
          <w:lang w:eastAsia="ro-RO"/>
        </w:rPr>
        <w:t>o</w:t>
      </w:r>
      <w:r w:rsidR="00642EE6" w:rsidRPr="002B667E">
        <w:rPr>
          <w:rFonts w:eastAsia="Times New Roman" w:cs="Calibri"/>
          <w:bCs/>
          <w:iCs/>
          <w:lang w:eastAsia="ro-RO"/>
        </w:rPr>
        <w:t>perator și incluse în arhiva electronică constituită la nivel de Autoritate Contractantă.</w:t>
      </w:r>
    </w:p>
    <w:p w14:paraId="309611F5" w14:textId="77777777" w:rsidR="00642EE6" w:rsidRPr="002B667E" w:rsidRDefault="00642EE6" w:rsidP="002B667E">
      <w:pPr>
        <w:widowControl w:val="0"/>
        <w:spacing w:after="0" w:line="240" w:lineRule="auto"/>
        <w:jc w:val="both"/>
        <w:rPr>
          <w:rFonts w:eastAsia="Times New Roman" w:cs="Calibri"/>
          <w:bCs/>
          <w:iCs/>
          <w:lang w:eastAsia="ro-RO"/>
        </w:rPr>
      </w:pPr>
    </w:p>
    <w:p w14:paraId="083BC44A" w14:textId="626BE4AD" w:rsidR="00642EE6" w:rsidRPr="002B667E" w:rsidRDefault="00277C60"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Î</w:t>
      </w:r>
      <w:r w:rsidR="00642EE6" w:rsidRPr="002B667E">
        <w:rPr>
          <w:rFonts w:eastAsia="Times New Roman" w:cs="Calibri"/>
          <w:bCs/>
          <w:iCs/>
          <w:lang w:eastAsia="ro-RO"/>
        </w:rPr>
        <w:t>n aplicarea prevederilor art. 183</w:t>
      </w:r>
      <w:r w:rsidRPr="002B667E">
        <w:rPr>
          <w:rFonts w:eastAsia="Times New Roman" w:cs="Calibri"/>
          <w:bCs/>
          <w:iCs/>
          <w:lang w:eastAsia="ro-RO"/>
        </w:rPr>
        <w:t>,</w:t>
      </w:r>
      <w:r w:rsidR="00642EE6" w:rsidRPr="002B667E">
        <w:rPr>
          <w:rFonts w:eastAsia="Times New Roman" w:cs="Calibri"/>
          <w:bCs/>
          <w:iCs/>
          <w:lang w:eastAsia="ro-RO"/>
        </w:rPr>
        <w:t xml:space="preserve"> alin. (2) din Legea nr. 98/2016, Autoritatea Contractantă solicită o singură dată Ofertantului</w:t>
      </w:r>
      <w:r w:rsidR="00AF20BB" w:rsidRPr="002B667E">
        <w:rPr>
          <w:rFonts w:eastAsia="Times New Roman" w:cs="Calibri"/>
          <w:bCs/>
          <w:iCs/>
          <w:lang w:eastAsia="ro-RO"/>
        </w:rPr>
        <w:t xml:space="preserve"> înlocuirea Terțului S</w:t>
      </w:r>
      <w:r w:rsidR="00642EE6" w:rsidRPr="002B667E">
        <w:rPr>
          <w:rFonts w:eastAsia="Times New Roman" w:cs="Calibri"/>
          <w:bCs/>
          <w:iCs/>
          <w:lang w:eastAsia="ro-RO"/>
        </w:rPr>
        <w:t xml:space="preserve">usținător, respectiv a entității pe ale cărei capacități Ofertantul se bazează pentru îndeplinirea </w:t>
      </w:r>
      <w:r w:rsidRPr="002B667E">
        <w:rPr>
          <w:rFonts w:eastAsia="Times New Roman" w:cs="Calibri"/>
          <w:bCs/>
          <w:iCs/>
          <w:lang w:eastAsia="ro-RO"/>
        </w:rPr>
        <w:t xml:space="preserve">cerinței minime </w:t>
      </w:r>
      <w:r w:rsidR="00642EE6" w:rsidRPr="002B667E">
        <w:rPr>
          <w:rFonts w:eastAsia="Times New Roman" w:cs="Calibri"/>
          <w:bCs/>
          <w:iCs/>
          <w:lang w:eastAsia="ro-RO"/>
        </w:rPr>
        <w:t>privind experiența similară, utilizând ca referință condițiile de participare la procedură specificate în Fișa de Date a Achiziției, informațiile incluse î</w:t>
      </w:r>
      <w:r w:rsidR="00AF20BB" w:rsidRPr="002B667E">
        <w:rPr>
          <w:rFonts w:eastAsia="Times New Roman" w:cs="Calibri"/>
          <w:bCs/>
          <w:iCs/>
          <w:lang w:eastAsia="ro-RO"/>
        </w:rPr>
        <w:t>n DUAE (răspuns) prezentat de T</w:t>
      </w:r>
      <w:r w:rsidR="00642EE6" w:rsidRPr="002B667E">
        <w:rPr>
          <w:rFonts w:eastAsia="Times New Roman" w:cs="Calibri"/>
          <w:bCs/>
          <w:iCs/>
          <w:lang w:eastAsia="ro-RO"/>
        </w:rPr>
        <w:t xml:space="preserve">erțul </w:t>
      </w:r>
      <w:r w:rsidR="00AF20BB" w:rsidRPr="002B667E">
        <w:rPr>
          <w:rFonts w:eastAsia="Times New Roman" w:cs="Calibri"/>
          <w:bCs/>
          <w:iCs/>
          <w:lang w:eastAsia="ro-RO"/>
        </w:rPr>
        <w:t>S</w:t>
      </w:r>
      <w:r w:rsidR="00642EE6" w:rsidRPr="002B667E">
        <w:rPr>
          <w:rFonts w:eastAsia="Times New Roman" w:cs="Calibri"/>
          <w:bCs/>
          <w:iCs/>
          <w:lang w:eastAsia="ro-RO"/>
        </w:rPr>
        <w:t xml:space="preserve">usținător, conținutul Angajamentului de susținere de terță parte și evidențele furnizate de </w:t>
      </w:r>
      <w:r w:rsidR="00F6712F" w:rsidRPr="002B667E">
        <w:rPr>
          <w:rFonts w:eastAsia="Times New Roman" w:cs="Calibri"/>
          <w:bCs/>
          <w:iCs/>
          <w:lang w:eastAsia="ro-RO"/>
        </w:rPr>
        <w:t>Operatorul E</w:t>
      </w:r>
      <w:r w:rsidR="00642EE6" w:rsidRPr="002B667E">
        <w:rPr>
          <w:rFonts w:eastAsia="Times New Roman" w:cs="Calibri"/>
          <w:bCs/>
          <w:iCs/>
          <w:lang w:eastAsia="ro-RO"/>
        </w:rPr>
        <w:t>conomic Ofertant drept dovezi pentru informațiile incluse în Angajamentul de susținere de terță parte și DUAE (răspuns)</w:t>
      </w:r>
      <w:r w:rsidR="00F6712F" w:rsidRPr="002B667E">
        <w:rPr>
          <w:rFonts w:eastAsia="Times New Roman" w:cs="Calibri"/>
          <w:bCs/>
          <w:iCs/>
          <w:lang w:eastAsia="ro-RO"/>
        </w:rPr>
        <w:t xml:space="preserve"> al Operatorului E</w:t>
      </w:r>
      <w:r w:rsidR="00642EE6" w:rsidRPr="002B667E">
        <w:rPr>
          <w:rFonts w:eastAsia="Times New Roman" w:cs="Calibri"/>
          <w:bCs/>
          <w:iCs/>
          <w:lang w:eastAsia="ro-RO"/>
        </w:rPr>
        <w:t>c</w:t>
      </w:r>
      <w:r w:rsidR="00F6712F" w:rsidRPr="002B667E">
        <w:rPr>
          <w:rFonts w:eastAsia="Times New Roman" w:cs="Calibri"/>
          <w:bCs/>
          <w:iCs/>
          <w:lang w:eastAsia="ro-RO"/>
        </w:rPr>
        <w:t>onomic pe ale cărui capacități O</w:t>
      </w:r>
      <w:r w:rsidR="00642EE6" w:rsidRPr="002B667E">
        <w:rPr>
          <w:rFonts w:eastAsia="Times New Roman" w:cs="Calibri"/>
          <w:bCs/>
          <w:iCs/>
          <w:lang w:eastAsia="ro-RO"/>
        </w:rPr>
        <w:t>peratorul</w:t>
      </w:r>
      <w:r w:rsidR="00F6712F" w:rsidRPr="002B667E">
        <w:rPr>
          <w:rFonts w:eastAsia="Times New Roman" w:cs="Calibri"/>
          <w:bCs/>
          <w:iCs/>
          <w:lang w:eastAsia="ro-RO"/>
        </w:rPr>
        <w:t xml:space="preserve"> E</w:t>
      </w:r>
      <w:r w:rsidR="00FF206A">
        <w:rPr>
          <w:rFonts w:eastAsia="Times New Roman" w:cs="Calibri"/>
          <w:bCs/>
          <w:iCs/>
          <w:lang w:eastAsia="ro-RO"/>
        </w:rPr>
        <w:t>conomic Ofertant se bazează.</w:t>
      </w:r>
    </w:p>
    <w:p w14:paraId="17DDF34A" w14:textId="77777777" w:rsidR="00FF206A" w:rsidRDefault="00FF206A" w:rsidP="00FF206A">
      <w:pPr>
        <w:spacing w:after="0" w:line="240" w:lineRule="auto"/>
        <w:jc w:val="both"/>
        <w:rPr>
          <w:rFonts w:cs="Calibri"/>
          <w:lang w:eastAsia="ro-RO"/>
        </w:rPr>
      </w:pPr>
    </w:p>
    <w:p w14:paraId="77E60E04" w14:textId="38CB1F98" w:rsidR="003E545B" w:rsidRPr="002B667E" w:rsidRDefault="00E62D7A" w:rsidP="00FF206A">
      <w:pPr>
        <w:spacing w:after="0" w:line="240" w:lineRule="auto"/>
        <w:jc w:val="both"/>
        <w:rPr>
          <w:rFonts w:cs="Calibri"/>
        </w:rPr>
      </w:pPr>
      <w:r w:rsidRPr="002B667E">
        <w:rPr>
          <w:rFonts w:cs="Calibri"/>
          <w:lang w:eastAsia="ro-RO"/>
        </w:rPr>
        <w:lastRenderedPageBreak/>
        <w:t>Operatorul economic participant la procedură, înțelege și acceptă că</w:t>
      </w:r>
      <w:r w:rsidR="00FF206A">
        <w:rPr>
          <w:rFonts w:cs="Calibri"/>
          <w:lang w:eastAsia="ro-RO"/>
        </w:rPr>
        <w:t>,</w:t>
      </w:r>
      <w:r w:rsidRPr="002B667E">
        <w:rPr>
          <w:rFonts w:cs="Calibri"/>
          <w:lang w:eastAsia="ro-RO"/>
        </w:rPr>
        <w:t xml:space="preserve"> pe perioada evaluării, Autoritatea Contractantă are dreptul de a se adresa beneficiarului serviciilor ce fac obiectul contractului prezentat drept experiență similară în cadrul DUAE, pentru confirmarea celor prezentate de operatorul economic în DUAE cu </w:t>
      </w:r>
      <w:r w:rsidR="00FF206A">
        <w:rPr>
          <w:rFonts w:cs="Calibri"/>
          <w:lang w:eastAsia="ro-RO"/>
        </w:rPr>
        <w:t>privire la experiența similară.</w:t>
      </w:r>
    </w:p>
    <w:sectPr w:rsidR="003E545B" w:rsidRPr="002B667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E9BBF" w14:textId="77777777" w:rsidR="005C112D" w:rsidRDefault="005C112D" w:rsidP="00642EE6">
      <w:pPr>
        <w:spacing w:after="0" w:line="240" w:lineRule="auto"/>
      </w:pPr>
      <w:r>
        <w:separator/>
      </w:r>
    </w:p>
  </w:endnote>
  <w:endnote w:type="continuationSeparator" w:id="0">
    <w:p w14:paraId="2FCF4DDD" w14:textId="77777777" w:rsidR="005C112D" w:rsidRDefault="005C112D" w:rsidP="0064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6766"/>
      <w:docPartObj>
        <w:docPartGallery w:val="Page Numbers (Bottom of Page)"/>
        <w:docPartUnique/>
      </w:docPartObj>
    </w:sdtPr>
    <w:sdtEndPr/>
    <w:sdtContent>
      <w:sdt>
        <w:sdtPr>
          <w:id w:val="-1769616900"/>
          <w:docPartObj>
            <w:docPartGallery w:val="Page Numbers (Top of Page)"/>
            <w:docPartUnique/>
          </w:docPartObj>
        </w:sdtPr>
        <w:sdtEndPr/>
        <w:sdtContent>
          <w:p w14:paraId="6DE1DF06" w14:textId="793E5D70" w:rsidR="00173428" w:rsidRDefault="00173428">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126E2A">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126E2A">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46156" w14:textId="77777777" w:rsidR="005C112D" w:rsidRDefault="005C112D" w:rsidP="00642EE6">
      <w:pPr>
        <w:spacing w:after="0" w:line="240" w:lineRule="auto"/>
      </w:pPr>
      <w:r>
        <w:separator/>
      </w:r>
    </w:p>
  </w:footnote>
  <w:footnote w:type="continuationSeparator" w:id="0">
    <w:p w14:paraId="12DF774A" w14:textId="77777777" w:rsidR="005C112D" w:rsidRDefault="005C112D" w:rsidP="00642EE6">
      <w:pPr>
        <w:spacing w:after="0" w:line="240" w:lineRule="auto"/>
      </w:pPr>
      <w:r>
        <w:continuationSeparator/>
      </w:r>
    </w:p>
  </w:footnote>
  <w:footnote w:id="1">
    <w:p w14:paraId="1657B33A" w14:textId="39BE60F6" w:rsidR="00173428" w:rsidRDefault="00173428" w:rsidP="00642EE6">
      <w:pPr>
        <w:pStyle w:val="FootnoteText"/>
        <w:jc w:val="both"/>
      </w:pPr>
      <w:r>
        <w:rPr>
          <w:rStyle w:val="FootnoteReference"/>
        </w:rPr>
        <w:footnoteRef/>
      </w:r>
      <w:r>
        <w:t xml:space="preserve"> </w:t>
      </w:r>
      <w:r w:rsidRPr="00F03435">
        <w:rPr>
          <w:i/>
          <w:highlight w:val="lightGray"/>
        </w:rPr>
        <w:t xml:space="preserve">Art. 179, litera b) lista principalelor [...] servicii prestate în cursul unei perioade care acoperă cel mult ultimii 3 ani, </w:t>
      </w:r>
      <w:r>
        <w:rPr>
          <w:i/>
          <w:highlight w:val="lightGray"/>
        </w:rPr>
        <w:t>[...]</w:t>
      </w:r>
      <w:r w:rsidRPr="00F03435">
        <w:rPr>
          <w:i/>
          <w:highlight w:val="lightGray"/>
        </w:rPr>
        <w:t xml:space="preserve"> atunci când este necesar în scopul asigurării unui nivel corespunzător de </w:t>
      </w:r>
      <w:r w:rsidR="00CC32D6" w:rsidRPr="00F03435">
        <w:rPr>
          <w:i/>
          <w:highlight w:val="lightGray"/>
        </w:rPr>
        <w:t>concurență</w:t>
      </w:r>
      <w:r w:rsidRPr="00F03435">
        <w:rPr>
          <w:i/>
          <w:highlight w:val="lightGray"/>
        </w:rPr>
        <w:t>, autoritatea contractantă poate stabili că sunt luate în considerare [...] servicii relevante prestate cu mai mult de 3 ani în urmă;</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449"/>
    <w:multiLevelType w:val="hybridMultilevel"/>
    <w:tmpl w:val="5B8EAF0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34934A4"/>
    <w:multiLevelType w:val="hybridMultilevel"/>
    <w:tmpl w:val="5C267E00"/>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5152C2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C401EAB"/>
    <w:multiLevelType w:val="hybridMultilevel"/>
    <w:tmpl w:val="6BD8A432"/>
    <w:lvl w:ilvl="0" w:tplc="0409000F">
      <w:start w:val="1"/>
      <w:numFmt w:val="decimal"/>
      <w:lvlText w:val="%1."/>
      <w:lvlJc w:val="left"/>
      <w:pPr>
        <w:ind w:left="764" w:hanging="360"/>
      </w:pPr>
    </w:lvl>
    <w:lvl w:ilvl="1" w:tplc="04180019" w:tentative="1">
      <w:start w:val="1"/>
      <w:numFmt w:val="lowerLetter"/>
      <w:lvlText w:val="%2."/>
      <w:lvlJc w:val="left"/>
      <w:pPr>
        <w:ind w:left="1484" w:hanging="360"/>
      </w:pPr>
    </w:lvl>
    <w:lvl w:ilvl="2" w:tplc="0418001B" w:tentative="1">
      <w:start w:val="1"/>
      <w:numFmt w:val="lowerRoman"/>
      <w:lvlText w:val="%3."/>
      <w:lvlJc w:val="right"/>
      <w:pPr>
        <w:ind w:left="2204" w:hanging="180"/>
      </w:pPr>
    </w:lvl>
    <w:lvl w:ilvl="3" w:tplc="0418000F" w:tentative="1">
      <w:start w:val="1"/>
      <w:numFmt w:val="decimal"/>
      <w:lvlText w:val="%4."/>
      <w:lvlJc w:val="left"/>
      <w:pPr>
        <w:ind w:left="2924" w:hanging="360"/>
      </w:pPr>
    </w:lvl>
    <w:lvl w:ilvl="4" w:tplc="04180019" w:tentative="1">
      <w:start w:val="1"/>
      <w:numFmt w:val="lowerLetter"/>
      <w:lvlText w:val="%5."/>
      <w:lvlJc w:val="left"/>
      <w:pPr>
        <w:ind w:left="3644" w:hanging="360"/>
      </w:pPr>
    </w:lvl>
    <w:lvl w:ilvl="5" w:tplc="0418001B" w:tentative="1">
      <w:start w:val="1"/>
      <w:numFmt w:val="lowerRoman"/>
      <w:lvlText w:val="%6."/>
      <w:lvlJc w:val="right"/>
      <w:pPr>
        <w:ind w:left="4364" w:hanging="180"/>
      </w:pPr>
    </w:lvl>
    <w:lvl w:ilvl="6" w:tplc="0418000F" w:tentative="1">
      <w:start w:val="1"/>
      <w:numFmt w:val="decimal"/>
      <w:lvlText w:val="%7."/>
      <w:lvlJc w:val="left"/>
      <w:pPr>
        <w:ind w:left="5084" w:hanging="360"/>
      </w:pPr>
    </w:lvl>
    <w:lvl w:ilvl="7" w:tplc="04180019" w:tentative="1">
      <w:start w:val="1"/>
      <w:numFmt w:val="lowerLetter"/>
      <w:lvlText w:val="%8."/>
      <w:lvlJc w:val="left"/>
      <w:pPr>
        <w:ind w:left="5804" w:hanging="360"/>
      </w:pPr>
    </w:lvl>
    <w:lvl w:ilvl="8" w:tplc="0418001B" w:tentative="1">
      <w:start w:val="1"/>
      <w:numFmt w:val="lowerRoman"/>
      <w:lvlText w:val="%9."/>
      <w:lvlJc w:val="right"/>
      <w:pPr>
        <w:ind w:left="6524" w:hanging="180"/>
      </w:pPr>
    </w:lvl>
  </w:abstractNum>
  <w:abstractNum w:abstractNumId="4">
    <w:nsid w:val="11AC3511"/>
    <w:multiLevelType w:val="hybridMultilevel"/>
    <w:tmpl w:val="292CE4E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23701B1"/>
    <w:multiLevelType w:val="hybridMultilevel"/>
    <w:tmpl w:val="CE68E30C"/>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FF305D36">
      <w:start w:val="1"/>
      <w:numFmt w:val="decimal"/>
      <w:lvlText w:val="%4."/>
      <w:lvlJc w:val="left"/>
      <w:pPr>
        <w:ind w:left="2925" w:hanging="360"/>
      </w:pPr>
      <w:rPr>
        <w:rFonts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
    <w:nsid w:val="128F359C"/>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7">
    <w:nsid w:val="18854927"/>
    <w:multiLevelType w:val="hybridMultilevel"/>
    <w:tmpl w:val="471ECD0A"/>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8">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9">
    <w:nsid w:val="1A723793"/>
    <w:multiLevelType w:val="hybridMultilevel"/>
    <w:tmpl w:val="89E45A46"/>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0">
    <w:nsid w:val="1B3B651F"/>
    <w:multiLevelType w:val="hybridMultilevel"/>
    <w:tmpl w:val="80ACDC68"/>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37D46"/>
    <w:multiLevelType w:val="hybridMultilevel"/>
    <w:tmpl w:val="80D2832A"/>
    <w:lvl w:ilvl="0" w:tplc="0418000F">
      <w:start w:val="1"/>
      <w:numFmt w:val="decimal"/>
      <w:lvlText w:val="%1."/>
      <w:lvlJc w:val="left"/>
      <w:pPr>
        <w:ind w:left="768" w:hanging="360"/>
      </w:p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3">
    <w:nsid w:val="20D82A0D"/>
    <w:multiLevelType w:val="hybridMultilevel"/>
    <w:tmpl w:val="EE96808C"/>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E1225738">
      <w:start w:val="1"/>
      <w:numFmt w:val="lowerRoman"/>
      <w:lvlText w:val="%3."/>
      <w:lvlJc w:val="left"/>
      <w:pPr>
        <w:ind w:left="2745" w:hanging="720"/>
      </w:pPr>
      <w:rPr>
        <w:rFonts w:hint="default"/>
        <w:sz w:val="22"/>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4">
    <w:nsid w:val="22A413F2"/>
    <w:multiLevelType w:val="hybridMultilevel"/>
    <w:tmpl w:val="CD0A6D24"/>
    <w:lvl w:ilvl="0" w:tplc="66ECDDC6">
      <w:start w:val="1"/>
      <w:numFmt w:val="upperLetter"/>
      <w:lvlText w:val="%1."/>
      <w:lvlJc w:val="left"/>
      <w:pPr>
        <w:ind w:left="720" w:hanging="360"/>
      </w:pPr>
      <w:rPr>
        <w:i w:val="0"/>
      </w:rPr>
    </w:lvl>
    <w:lvl w:ilvl="1" w:tplc="48090019">
      <w:start w:val="1"/>
      <w:numFmt w:val="lowerLetter"/>
      <w:lvlText w:val="%2."/>
      <w:lvlJc w:val="left"/>
      <w:pPr>
        <w:ind w:left="1440" w:hanging="360"/>
      </w:pPr>
    </w:lvl>
    <w:lvl w:ilvl="2" w:tplc="A1ACEF5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26E83AE6"/>
    <w:multiLevelType w:val="hybridMultilevel"/>
    <w:tmpl w:val="80D2832A"/>
    <w:lvl w:ilvl="0" w:tplc="0418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nsid w:val="2EB2184A"/>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7">
    <w:nsid w:val="327F7C43"/>
    <w:multiLevelType w:val="hybridMultilevel"/>
    <w:tmpl w:val="F75E617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32FF265C"/>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0">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3D6F0C06"/>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22">
    <w:nsid w:val="3E23158A"/>
    <w:multiLevelType w:val="hybridMultilevel"/>
    <w:tmpl w:val="83BC3DB4"/>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453A05D1"/>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ACD6403"/>
    <w:multiLevelType w:val="hybridMultilevel"/>
    <w:tmpl w:val="04E89B8C"/>
    <w:lvl w:ilvl="0" w:tplc="04180019">
      <w:start w:val="1"/>
      <w:numFmt w:val="lowerLetter"/>
      <w:lvlText w:val="%1."/>
      <w:lvlJc w:val="left"/>
      <w:pPr>
        <w:ind w:left="764" w:hanging="360"/>
      </w:pPr>
    </w:lvl>
    <w:lvl w:ilvl="1" w:tplc="04180019" w:tentative="1">
      <w:start w:val="1"/>
      <w:numFmt w:val="lowerLetter"/>
      <w:lvlText w:val="%2."/>
      <w:lvlJc w:val="left"/>
      <w:pPr>
        <w:ind w:left="1484" w:hanging="360"/>
      </w:pPr>
    </w:lvl>
    <w:lvl w:ilvl="2" w:tplc="0418001B" w:tentative="1">
      <w:start w:val="1"/>
      <w:numFmt w:val="lowerRoman"/>
      <w:lvlText w:val="%3."/>
      <w:lvlJc w:val="right"/>
      <w:pPr>
        <w:ind w:left="2204" w:hanging="180"/>
      </w:pPr>
    </w:lvl>
    <w:lvl w:ilvl="3" w:tplc="0418000F" w:tentative="1">
      <w:start w:val="1"/>
      <w:numFmt w:val="decimal"/>
      <w:lvlText w:val="%4."/>
      <w:lvlJc w:val="left"/>
      <w:pPr>
        <w:ind w:left="2924" w:hanging="360"/>
      </w:pPr>
    </w:lvl>
    <w:lvl w:ilvl="4" w:tplc="04180019" w:tentative="1">
      <w:start w:val="1"/>
      <w:numFmt w:val="lowerLetter"/>
      <w:lvlText w:val="%5."/>
      <w:lvlJc w:val="left"/>
      <w:pPr>
        <w:ind w:left="3644" w:hanging="360"/>
      </w:pPr>
    </w:lvl>
    <w:lvl w:ilvl="5" w:tplc="0418001B" w:tentative="1">
      <w:start w:val="1"/>
      <w:numFmt w:val="lowerRoman"/>
      <w:lvlText w:val="%6."/>
      <w:lvlJc w:val="right"/>
      <w:pPr>
        <w:ind w:left="4364" w:hanging="180"/>
      </w:pPr>
    </w:lvl>
    <w:lvl w:ilvl="6" w:tplc="0418000F" w:tentative="1">
      <w:start w:val="1"/>
      <w:numFmt w:val="decimal"/>
      <w:lvlText w:val="%7."/>
      <w:lvlJc w:val="left"/>
      <w:pPr>
        <w:ind w:left="5084" w:hanging="360"/>
      </w:pPr>
    </w:lvl>
    <w:lvl w:ilvl="7" w:tplc="04180019" w:tentative="1">
      <w:start w:val="1"/>
      <w:numFmt w:val="lowerLetter"/>
      <w:lvlText w:val="%8."/>
      <w:lvlJc w:val="left"/>
      <w:pPr>
        <w:ind w:left="5804" w:hanging="360"/>
      </w:pPr>
    </w:lvl>
    <w:lvl w:ilvl="8" w:tplc="0418001B" w:tentative="1">
      <w:start w:val="1"/>
      <w:numFmt w:val="lowerRoman"/>
      <w:lvlText w:val="%9."/>
      <w:lvlJc w:val="right"/>
      <w:pPr>
        <w:ind w:left="6524" w:hanging="180"/>
      </w:pPr>
    </w:lvl>
  </w:abstractNum>
  <w:abstractNum w:abstractNumId="25">
    <w:nsid w:val="507B376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2EA1EDF"/>
    <w:multiLevelType w:val="hybridMultilevel"/>
    <w:tmpl w:val="F5160A48"/>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7">
    <w:nsid w:val="567B7C29"/>
    <w:multiLevelType w:val="multilevel"/>
    <w:tmpl w:val="00A896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B080E22"/>
    <w:multiLevelType w:val="hybridMultilevel"/>
    <w:tmpl w:val="C2B8848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BD261F8"/>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0">
    <w:nsid w:val="5CB542FA"/>
    <w:multiLevelType w:val="hybridMultilevel"/>
    <w:tmpl w:val="47DC3E3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CE17D7D"/>
    <w:multiLevelType w:val="hybridMultilevel"/>
    <w:tmpl w:val="41E68F96"/>
    <w:lvl w:ilvl="0" w:tplc="0418000F">
      <w:start w:val="1"/>
      <w:numFmt w:val="decimal"/>
      <w:lvlText w:val="%1."/>
      <w:lvlJc w:val="left"/>
      <w:pPr>
        <w:ind w:left="720" w:hanging="360"/>
      </w:pPr>
    </w:lvl>
    <w:lvl w:ilvl="1" w:tplc="0E925378">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D054AE0"/>
    <w:multiLevelType w:val="hybridMultilevel"/>
    <w:tmpl w:val="6EC86664"/>
    <w:lvl w:ilvl="0" w:tplc="04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4">
    <w:nsid w:val="60BD02D1"/>
    <w:multiLevelType w:val="hybridMultilevel"/>
    <w:tmpl w:val="600639A6"/>
    <w:lvl w:ilvl="0" w:tplc="66ECDDC6">
      <w:start w:val="1"/>
      <w:numFmt w:val="upperLetter"/>
      <w:lvlText w:val="%1."/>
      <w:lvlJc w:val="left"/>
      <w:pPr>
        <w:ind w:left="720" w:hanging="360"/>
      </w:pPr>
      <w:rPr>
        <w:i w:val="0"/>
      </w:rPr>
    </w:lvl>
    <w:lvl w:ilvl="1" w:tplc="04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620239A2"/>
    <w:multiLevelType w:val="hybridMultilevel"/>
    <w:tmpl w:val="6B12EC46"/>
    <w:lvl w:ilvl="0" w:tplc="4809001B">
      <w:start w:val="1"/>
      <w:numFmt w:val="lowerRoman"/>
      <w:lvlText w:val="%1."/>
      <w:lvlJc w:val="right"/>
      <w:pPr>
        <w:ind w:left="1491" w:hanging="360"/>
      </w:pPr>
    </w:lvl>
    <w:lvl w:ilvl="1" w:tplc="48090019">
      <w:start w:val="1"/>
      <w:numFmt w:val="lowerLetter"/>
      <w:lvlText w:val="%2."/>
      <w:lvlJc w:val="left"/>
      <w:pPr>
        <w:ind w:left="2211" w:hanging="360"/>
      </w:pPr>
    </w:lvl>
    <w:lvl w:ilvl="2" w:tplc="4809001B">
      <w:start w:val="1"/>
      <w:numFmt w:val="lowerRoman"/>
      <w:lvlText w:val="%3."/>
      <w:lvlJc w:val="right"/>
      <w:pPr>
        <w:ind w:left="2931" w:hanging="180"/>
      </w:pPr>
    </w:lvl>
    <w:lvl w:ilvl="3" w:tplc="4809000F">
      <w:start w:val="1"/>
      <w:numFmt w:val="decimal"/>
      <w:lvlText w:val="%4."/>
      <w:lvlJc w:val="left"/>
      <w:pPr>
        <w:ind w:left="3651" w:hanging="360"/>
      </w:pPr>
    </w:lvl>
    <w:lvl w:ilvl="4" w:tplc="48090019">
      <w:start w:val="1"/>
      <w:numFmt w:val="lowerLetter"/>
      <w:lvlText w:val="%5."/>
      <w:lvlJc w:val="left"/>
      <w:pPr>
        <w:ind w:left="4371" w:hanging="360"/>
      </w:pPr>
    </w:lvl>
    <w:lvl w:ilvl="5" w:tplc="4809001B">
      <w:start w:val="1"/>
      <w:numFmt w:val="lowerRoman"/>
      <w:lvlText w:val="%6."/>
      <w:lvlJc w:val="right"/>
      <w:pPr>
        <w:ind w:left="5091" w:hanging="180"/>
      </w:pPr>
    </w:lvl>
    <w:lvl w:ilvl="6" w:tplc="4809000F">
      <w:start w:val="1"/>
      <w:numFmt w:val="decimal"/>
      <w:lvlText w:val="%7."/>
      <w:lvlJc w:val="left"/>
      <w:pPr>
        <w:ind w:left="5811" w:hanging="360"/>
      </w:pPr>
    </w:lvl>
    <w:lvl w:ilvl="7" w:tplc="48090019">
      <w:start w:val="1"/>
      <w:numFmt w:val="lowerLetter"/>
      <w:lvlText w:val="%8."/>
      <w:lvlJc w:val="left"/>
      <w:pPr>
        <w:ind w:left="6531" w:hanging="360"/>
      </w:pPr>
    </w:lvl>
    <w:lvl w:ilvl="8" w:tplc="4809001B">
      <w:start w:val="1"/>
      <w:numFmt w:val="lowerRoman"/>
      <w:lvlText w:val="%9."/>
      <w:lvlJc w:val="right"/>
      <w:pPr>
        <w:ind w:left="7251" w:hanging="180"/>
      </w:pPr>
    </w:lvl>
  </w:abstractNum>
  <w:abstractNum w:abstractNumId="36">
    <w:nsid w:val="70163F8E"/>
    <w:multiLevelType w:val="hybridMultilevel"/>
    <w:tmpl w:val="E38E3DF4"/>
    <w:lvl w:ilvl="0" w:tplc="A8D6A8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7A4B6CDB"/>
    <w:multiLevelType w:val="hybridMultilevel"/>
    <w:tmpl w:val="A75C22B0"/>
    <w:lvl w:ilvl="0" w:tplc="4809001B">
      <w:start w:val="1"/>
      <w:numFmt w:val="lowerRoman"/>
      <w:lvlText w:val="%1."/>
      <w:lvlJc w:val="right"/>
      <w:pPr>
        <w:ind w:left="762" w:hanging="360"/>
      </w:pPr>
    </w:lvl>
    <w:lvl w:ilvl="1" w:tplc="48090019" w:tentative="1">
      <w:start w:val="1"/>
      <w:numFmt w:val="lowerLetter"/>
      <w:lvlText w:val="%2."/>
      <w:lvlJc w:val="left"/>
      <w:pPr>
        <w:ind w:left="1482" w:hanging="360"/>
      </w:pPr>
    </w:lvl>
    <w:lvl w:ilvl="2" w:tplc="4809001B" w:tentative="1">
      <w:start w:val="1"/>
      <w:numFmt w:val="lowerRoman"/>
      <w:lvlText w:val="%3."/>
      <w:lvlJc w:val="right"/>
      <w:pPr>
        <w:ind w:left="2202" w:hanging="180"/>
      </w:pPr>
    </w:lvl>
    <w:lvl w:ilvl="3" w:tplc="4809000F" w:tentative="1">
      <w:start w:val="1"/>
      <w:numFmt w:val="decimal"/>
      <w:lvlText w:val="%4."/>
      <w:lvlJc w:val="left"/>
      <w:pPr>
        <w:ind w:left="2922" w:hanging="360"/>
      </w:pPr>
    </w:lvl>
    <w:lvl w:ilvl="4" w:tplc="48090019" w:tentative="1">
      <w:start w:val="1"/>
      <w:numFmt w:val="lowerLetter"/>
      <w:lvlText w:val="%5."/>
      <w:lvlJc w:val="left"/>
      <w:pPr>
        <w:ind w:left="3642" w:hanging="360"/>
      </w:pPr>
    </w:lvl>
    <w:lvl w:ilvl="5" w:tplc="4809001B" w:tentative="1">
      <w:start w:val="1"/>
      <w:numFmt w:val="lowerRoman"/>
      <w:lvlText w:val="%6."/>
      <w:lvlJc w:val="right"/>
      <w:pPr>
        <w:ind w:left="4362" w:hanging="180"/>
      </w:pPr>
    </w:lvl>
    <w:lvl w:ilvl="6" w:tplc="4809000F" w:tentative="1">
      <w:start w:val="1"/>
      <w:numFmt w:val="decimal"/>
      <w:lvlText w:val="%7."/>
      <w:lvlJc w:val="left"/>
      <w:pPr>
        <w:ind w:left="5082" w:hanging="360"/>
      </w:pPr>
    </w:lvl>
    <w:lvl w:ilvl="7" w:tplc="48090019" w:tentative="1">
      <w:start w:val="1"/>
      <w:numFmt w:val="lowerLetter"/>
      <w:lvlText w:val="%8."/>
      <w:lvlJc w:val="left"/>
      <w:pPr>
        <w:ind w:left="5802" w:hanging="360"/>
      </w:pPr>
    </w:lvl>
    <w:lvl w:ilvl="8" w:tplc="4809001B" w:tentative="1">
      <w:start w:val="1"/>
      <w:numFmt w:val="lowerRoman"/>
      <w:lvlText w:val="%9."/>
      <w:lvlJc w:val="right"/>
      <w:pPr>
        <w:ind w:left="6522" w:hanging="180"/>
      </w:pPr>
    </w:lvl>
  </w:abstractNum>
  <w:abstractNum w:abstractNumId="38">
    <w:nsid w:val="7A57387E"/>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A92146B"/>
    <w:multiLevelType w:val="hybridMultilevel"/>
    <w:tmpl w:val="03FC4D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DF14D6E"/>
    <w:multiLevelType w:val="hybridMultilevel"/>
    <w:tmpl w:val="717C23EE"/>
    <w:lvl w:ilvl="0" w:tplc="4809001B">
      <w:start w:val="1"/>
      <w:numFmt w:val="lowerRoman"/>
      <w:lvlText w:val="%1."/>
      <w:lvlJc w:val="righ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num w:numId="1">
    <w:abstractNumId w:val="31"/>
  </w:num>
  <w:num w:numId="2">
    <w:abstractNumId w:val="15"/>
  </w:num>
  <w:num w:numId="3">
    <w:abstractNumId w:val="12"/>
  </w:num>
  <w:num w:numId="4">
    <w:abstractNumId w:val="39"/>
  </w:num>
  <w:num w:numId="5">
    <w:abstractNumId w:val="18"/>
  </w:num>
  <w:num w:numId="6">
    <w:abstractNumId w:val="2"/>
  </w:num>
  <w:num w:numId="7">
    <w:abstractNumId w:val="23"/>
  </w:num>
  <w:num w:numId="8">
    <w:abstractNumId w:val="38"/>
  </w:num>
  <w:num w:numId="9">
    <w:abstractNumId w:val="25"/>
  </w:num>
  <w:num w:numId="10">
    <w:abstractNumId w:val="6"/>
  </w:num>
  <w:num w:numId="11">
    <w:abstractNumId w:val="29"/>
  </w:num>
  <w:num w:numId="12">
    <w:abstractNumId w:val="16"/>
  </w:num>
  <w:num w:numId="13">
    <w:abstractNumId w:val="21"/>
  </w:num>
  <w:num w:numId="14">
    <w:abstractNumId w:val="30"/>
  </w:num>
  <w:num w:numId="15">
    <w:abstractNumId w:val="22"/>
  </w:num>
  <w:num w:numId="16">
    <w:abstractNumId w:val="37"/>
  </w:num>
  <w:num w:numId="17">
    <w:abstractNumId w:val="14"/>
  </w:num>
  <w:num w:numId="18">
    <w:abstractNumId w:val="17"/>
  </w:num>
  <w:num w:numId="19">
    <w:abstractNumId w:val="19"/>
  </w:num>
  <w:num w:numId="20">
    <w:abstractNumId w:val="20"/>
  </w:num>
  <w:num w:numId="21">
    <w:abstractNumId w:val="4"/>
  </w:num>
  <w:num w:numId="22">
    <w:abstractNumId w:val="5"/>
  </w:num>
  <w:num w:numId="23">
    <w:abstractNumId w:val="9"/>
  </w:num>
  <w:num w:numId="24">
    <w:abstractNumId w:val="33"/>
  </w:num>
  <w:num w:numId="25">
    <w:abstractNumId w:val="40"/>
  </w:num>
  <w:num w:numId="26">
    <w:abstractNumId w:val="8"/>
  </w:num>
  <w:num w:numId="27">
    <w:abstractNumId w:val="1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4"/>
  </w:num>
  <w:num w:numId="32">
    <w:abstractNumId w:val="3"/>
  </w:num>
  <w:num w:numId="33">
    <w:abstractNumId w:val="36"/>
  </w:num>
  <w:num w:numId="34">
    <w:abstractNumId w:val="7"/>
  </w:num>
  <w:num w:numId="35">
    <w:abstractNumId w:val="26"/>
  </w:num>
  <w:num w:numId="36">
    <w:abstractNumId w:val="32"/>
  </w:num>
  <w:num w:numId="37">
    <w:abstractNumId w:val="28"/>
  </w:num>
  <w:num w:numId="38">
    <w:abstractNumId w:val="10"/>
  </w:num>
  <w:num w:numId="39">
    <w:abstractNumId w:val="13"/>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AB"/>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795"/>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A90"/>
    <w:rsid w:val="00041E70"/>
    <w:rsid w:val="00043F09"/>
    <w:rsid w:val="0004436B"/>
    <w:rsid w:val="00044AA2"/>
    <w:rsid w:val="000462CD"/>
    <w:rsid w:val="00047663"/>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1146"/>
    <w:rsid w:val="000828B2"/>
    <w:rsid w:val="000828DC"/>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1945"/>
    <w:rsid w:val="000B2461"/>
    <w:rsid w:val="000B2BBB"/>
    <w:rsid w:val="000B38F3"/>
    <w:rsid w:val="000B3C11"/>
    <w:rsid w:val="000B4355"/>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00C7"/>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17445"/>
    <w:rsid w:val="00120C69"/>
    <w:rsid w:val="00121E9C"/>
    <w:rsid w:val="001223CF"/>
    <w:rsid w:val="00124321"/>
    <w:rsid w:val="0012486C"/>
    <w:rsid w:val="001249B8"/>
    <w:rsid w:val="00124C86"/>
    <w:rsid w:val="00125BF9"/>
    <w:rsid w:val="00126098"/>
    <w:rsid w:val="001260B9"/>
    <w:rsid w:val="00126E2A"/>
    <w:rsid w:val="00127957"/>
    <w:rsid w:val="001329AA"/>
    <w:rsid w:val="00134489"/>
    <w:rsid w:val="001346B0"/>
    <w:rsid w:val="00135669"/>
    <w:rsid w:val="00135CED"/>
    <w:rsid w:val="00135EBF"/>
    <w:rsid w:val="00135EF0"/>
    <w:rsid w:val="0013615F"/>
    <w:rsid w:val="00137D2F"/>
    <w:rsid w:val="00137F10"/>
    <w:rsid w:val="00140A86"/>
    <w:rsid w:val="00141605"/>
    <w:rsid w:val="00141C56"/>
    <w:rsid w:val="00142913"/>
    <w:rsid w:val="001439A7"/>
    <w:rsid w:val="0014427A"/>
    <w:rsid w:val="00144709"/>
    <w:rsid w:val="00145376"/>
    <w:rsid w:val="00146798"/>
    <w:rsid w:val="00146F40"/>
    <w:rsid w:val="00147244"/>
    <w:rsid w:val="00147303"/>
    <w:rsid w:val="00150844"/>
    <w:rsid w:val="00152BCD"/>
    <w:rsid w:val="0015362B"/>
    <w:rsid w:val="00154E43"/>
    <w:rsid w:val="00155D4C"/>
    <w:rsid w:val="001606DB"/>
    <w:rsid w:val="00161AC6"/>
    <w:rsid w:val="00162C04"/>
    <w:rsid w:val="00164005"/>
    <w:rsid w:val="00164551"/>
    <w:rsid w:val="001645F5"/>
    <w:rsid w:val="00164694"/>
    <w:rsid w:val="00164FA0"/>
    <w:rsid w:val="001654FC"/>
    <w:rsid w:val="00165BC0"/>
    <w:rsid w:val="00165F8A"/>
    <w:rsid w:val="0016621F"/>
    <w:rsid w:val="00166540"/>
    <w:rsid w:val="0017021F"/>
    <w:rsid w:val="001707E4"/>
    <w:rsid w:val="001708B2"/>
    <w:rsid w:val="0017126D"/>
    <w:rsid w:val="00172F40"/>
    <w:rsid w:val="00173428"/>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41F"/>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87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256"/>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B17"/>
    <w:rsid w:val="00276E93"/>
    <w:rsid w:val="0027726F"/>
    <w:rsid w:val="002775D4"/>
    <w:rsid w:val="00277B92"/>
    <w:rsid w:val="00277C60"/>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B667E"/>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E7B59"/>
    <w:rsid w:val="002F1425"/>
    <w:rsid w:val="002F1469"/>
    <w:rsid w:val="002F1666"/>
    <w:rsid w:val="002F1A90"/>
    <w:rsid w:val="002F1BFC"/>
    <w:rsid w:val="002F3885"/>
    <w:rsid w:val="002F4B77"/>
    <w:rsid w:val="002F5B13"/>
    <w:rsid w:val="002F6071"/>
    <w:rsid w:val="002F63FB"/>
    <w:rsid w:val="002F64AE"/>
    <w:rsid w:val="002F6647"/>
    <w:rsid w:val="002F6740"/>
    <w:rsid w:val="0030138D"/>
    <w:rsid w:val="003028B9"/>
    <w:rsid w:val="003037A8"/>
    <w:rsid w:val="00303886"/>
    <w:rsid w:val="003047CF"/>
    <w:rsid w:val="0030690B"/>
    <w:rsid w:val="003077AC"/>
    <w:rsid w:val="00307952"/>
    <w:rsid w:val="00307DB3"/>
    <w:rsid w:val="003101CC"/>
    <w:rsid w:val="003102A1"/>
    <w:rsid w:val="00311410"/>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27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146"/>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17EFE"/>
    <w:rsid w:val="00420126"/>
    <w:rsid w:val="0042194F"/>
    <w:rsid w:val="0042237E"/>
    <w:rsid w:val="004226B0"/>
    <w:rsid w:val="00423247"/>
    <w:rsid w:val="004234A9"/>
    <w:rsid w:val="00424082"/>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11B"/>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87E7A"/>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26B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27B"/>
    <w:rsid w:val="00542EA7"/>
    <w:rsid w:val="00543819"/>
    <w:rsid w:val="00543975"/>
    <w:rsid w:val="00543B98"/>
    <w:rsid w:val="005449A6"/>
    <w:rsid w:val="00545119"/>
    <w:rsid w:val="005458F9"/>
    <w:rsid w:val="00545F45"/>
    <w:rsid w:val="005460D9"/>
    <w:rsid w:val="005461BF"/>
    <w:rsid w:val="00546253"/>
    <w:rsid w:val="005464E4"/>
    <w:rsid w:val="00546634"/>
    <w:rsid w:val="00546C85"/>
    <w:rsid w:val="00546FAD"/>
    <w:rsid w:val="005474B7"/>
    <w:rsid w:val="0055015F"/>
    <w:rsid w:val="005501FB"/>
    <w:rsid w:val="00550216"/>
    <w:rsid w:val="00550C84"/>
    <w:rsid w:val="00550CCF"/>
    <w:rsid w:val="005515D3"/>
    <w:rsid w:val="00552441"/>
    <w:rsid w:val="00554C44"/>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48FE"/>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5355"/>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12D"/>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26FC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2EE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329"/>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13"/>
    <w:rsid w:val="00675452"/>
    <w:rsid w:val="00676B28"/>
    <w:rsid w:val="00677200"/>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1D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4FAB"/>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D7F1B"/>
    <w:rsid w:val="006E1315"/>
    <w:rsid w:val="006E16E0"/>
    <w:rsid w:val="006E24EC"/>
    <w:rsid w:val="006E2647"/>
    <w:rsid w:val="006E4A6B"/>
    <w:rsid w:val="006E52C2"/>
    <w:rsid w:val="006E620C"/>
    <w:rsid w:val="006F034B"/>
    <w:rsid w:val="006F042F"/>
    <w:rsid w:val="006F12A6"/>
    <w:rsid w:val="006F1A66"/>
    <w:rsid w:val="006F1F74"/>
    <w:rsid w:val="006F3431"/>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605"/>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111"/>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512B"/>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1AE"/>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0E27"/>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493"/>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4FE6"/>
    <w:rsid w:val="00865874"/>
    <w:rsid w:val="008665C2"/>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434D"/>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081"/>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9F"/>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4DA7"/>
    <w:rsid w:val="00955DB7"/>
    <w:rsid w:val="00956A51"/>
    <w:rsid w:val="0095709E"/>
    <w:rsid w:val="009571F4"/>
    <w:rsid w:val="00957FC9"/>
    <w:rsid w:val="00960D2D"/>
    <w:rsid w:val="00961FDE"/>
    <w:rsid w:val="00963536"/>
    <w:rsid w:val="00963AA4"/>
    <w:rsid w:val="00963DF2"/>
    <w:rsid w:val="00964590"/>
    <w:rsid w:val="00965595"/>
    <w:rsid w:val="0096580B"/>
    <w:rsid w:val="009658D4"/>
    <w:rsid w:val="00965B77"/>
    <w:rsid w:val="00966042"/>
    <w:rsid w:val="00967216"/>
    <w:rsid w:val="009673DA"/>
    <w:rsid w:val="00967504"/>
    <w:rsid w:val="00970105"/>
    <w:rsid w:val="00971024"/>
    <w:rsid w:val="00974978"/>
    <w:rsid w:val="00974AA6"/>
    <w:rsid w:val="009753FB"/>
    <w:rsid w:val="00977E82"/>
    <w:rsid w:val="00980560"/>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56D"/>
    <w:rsid w:val="009B0679"/>
    <w:rsid w:val="009B24BE"/>
    <w:rsid w:val="009B2B38"/>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5F67"/>
    <w:rsid w:val="009E7168"/>
    <w:rsid w:val="009E7427"/>
    <w:rsid w:val="009E7744"/>
    <w:rsid w:val="009E7F18"/>
    <w:rsid w:val="009E7F40"/>
    <w:rsid w:val="009F1A95"/>
    <w:rsid w:val="009F3345"/>
    <w:rsid w:val="009F3377"/>
    <w:rsid w:val="009F3EA5"/>
    <w:rsid w:val="009F4988"/>
    <w:rsid w:val="009F5162"/>
    <w:rsid w:val="009F5879"/>
    <w:rsid w:val="009F6540"/>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048"/>
    <w:rsid w:val="00A231B8"/>
    <w:rsid w:val="00A23FC6"/>
    <w:rsid w:val="00A24D41"/>
    <w:rsid w:val="00A25AA5"/>
    <w:rsid w:val="00A25AB3"/>
    <w:rsid w:val="00A25B80"/>
    <w:rsid w:val="00A26430"/>
    <w:rsid w:val="00A2649E"/>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763"/>
    <w:rsid w:val="00A45A66"/>
    <w:rsid w:val="00A46338"/>
    <w:rsid w:val="00A46A4F"/>
    <w:rsid w:val="00A46B51"/>
    <w:rsid w:val="00A47253"/>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16B"/>
    <w:rsid w:val="00AB54EC"/>
    <w:rsid w:val="00AB5818"/>
    <w:rsid w:val="00AB6A4F"/>
    <w:rsid w:val="00AB7002"/>
    <w:rsid w:val="00AB7B79"/>
    <w:rsid w:val="00AC007D"/>
    <w:rsid w:val="00AC0DD7"/>
    <w:rsid w:val="00AC1B39"/>
    <w:rsid w:val="00AC2B78"/>
    <w:rsid w:val="00AC57BD"/>
    <w:rsid w:val="00AC5937"/>
    <w:rsid w:val="00AC5B70"/>
    <w:rsid w:val="00AC62F3"/>
    <w:rsid w:val="00AC67C8"/>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20BB"/>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41E9"/>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474A"/>
    <w:rsid w:val="00B45197"/>
    <w:rsid w:val="00B45728"/>
    <w:rsid w:val="00B46818"/>
    <w:rsid w:val="00B4786B"/>
    <w:rsid w:val="00B47A80"/>
    <w:rsid w:val="00B50548"/>
    <w:rsid w:val="00B50ADC"/>
    <w:rsid w:val="00B51165"/>
    <w:rsid w:val="00B515A8"/>
    <w:rsid w:val="00B52D66"/>
    <w:rsid w:val="00B53D27"/>
    <w:rsid w:val="00B53E03"/>
    <w:rsid w:val="00B54ADC"/>
    <w:rsid w:val="00B54D02"/>
    <w:rsid w:val="00B55FB5"/>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77CE2"/>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4AF7"/>
    <w:rsid w:val="00BC5915"/>
    <w:rsid w:val="00BC5D2B"/>
    <w:rsid w:val="00BC66B3"/>
    <w:rsid w:val="00BC75A2"/>
    <w:rsid w:val="00BD0EAB"/>
    <w:rsid w:val="00BD18B0"/>
    <w:rsid w:val="00BD44E0"/>
    <w:rsid w:val="00BD4C5F"/>
    <w:rsid w:val="00BD520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4E"/>
    <w:rsid w:val="00C152E4"/>
    <w:rsid w:val="00C1571F"/>
    <w:rsid w:val="00C157E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2D6"/>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1F42"/>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5A8D"/>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0E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950"/>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2D7A"/>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3C66"/>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098"/>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046B"/>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69"/>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56A9"/>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0A19"/>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12F"/>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3D19"/>
    <w:rsid w:val="00FA400C"/>
    <w:rsid w:val="00FA42DD"/>
    <w:rsid w:val="00FA5309"/>
    <w:rsid w:val="00FA549C"/>
    <w:rsid w:val="00FA6C3B"/>
    <w:rsid w:val="00FA742C"/>
    <w:rsid w:val="00FB01FE"/>
    <w:rsid w:val="00FB11C9"/>
    <w:rsid w:val="00FB1352"/>
    <w:rsid w:val="00FB14B1"/>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1A4"/>
    <w:rsid w:val="00FD3375"/>
    <w:rsid w:val="00FD3D73"/>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06A"/>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E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42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E6"/>
    <w:rPr>
      <w:rFonts w:asciiTheme="majorHAnsi" w:eastAsiaTheme="majorEastAsia" w:hAnsiTheme="majorHAnsi" w:cstheme="majorBidi"/>
      <w:color w:val="2E74B5" w:themeColor="accent1" w:themeShade="BF"/>
      <w:sz w:val="32"/>
      <w:szCs w:val="32"/>
    </w:rPr>
  </w:style>
  <w:style w:type="paragraph" w:styleId="ListParagraph">
    <w:name w:val="List Paragraph"/>
    <w:aliases w:val="Forth level"/>
    <w:basedOn w:val="Normal"/>
    <w:link w:val="ListParagraphChar"/>
    <w:uiPriority w:val="34"/>
    <w:qFormat/>
    <w:rsid w:val="00642EE6"/>
    <w:pPr>
      <w:ind w:left="720"/>
      <w:contextualSpacing/>
    </w:pPr>
  </w:style>
  <w:style w:type="character" w:styleId="Hyperlink">
    <w:name w:val="Hyperlink"/>
    <w:uiPriority w:val="99"/>
    <w:semiHidden/>
    <w:unhideWhenUsed/>
    <w:rsid w:val="00642EE6"/>
    <w:rPr>
      <w:color w:val="0000FF"/>
      <w:u w:val="single"/>
    </w:rPr>
  </w:style>
  <w:style w:type="paragraph" w:styleId="BalloonText">
    <w:name w:val="Balloon Text"/>
    <w:basedOn w:val="Normal"/>
    <w:link w:val="BalloonTextChar"/>
    <w:uiPriority w:val="99"/>
    <w:semiHidden/>
    <w:unhideWhenUsed/>
    <w:rsid w:val="0064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E6"/>
    <w:rPr>
      <w:rFonts w:ascii="Segoe UI" w:eastAsia="Calibri" w:hAnsi="Segoe UI" w:cs="Segoe UI"/>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semiHidden/>
    <w:unhideWhenUsed/>
    <w:qFormat/>
    <w:rsid w:val="00642EE6"/>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semiHidden/>
    <w:rsid w:val="00642EE6"/>
    <w:rPr>
      <w:rFonts w:ascii="Calibri" w:eastAsia="Calibri" w:hAnsi="Calibri" w:cs="Times New Roman"/>
      <w:sz w:val="20"/>
      <w:szCs w:val="20"/>
    </w:rPr>
  </w:style>
  <w:style w:type="character" w:styleId="FootnoteReference">
    <w:name w:val="footnote reference"/>
    <w:basedOn w:val="DefaultParagraphFont"/>
    <w:semiHidden/>
    <w:unhideWhenUsed/>
    <w:rsid w:val="00642EE6"/>
    <w:rPr>
      <w:vertAlign w:val="superscript"/>
    </w:rPr>
  </w:style>
  <w:style w:type="paragraph" w:styleId="Header">
    <w:name w:val="header"/>
    <w:basedOn w:val="Normal"/>
    <w:link w:val="HeaderChar"/>
    <w:uiPriority w:val="99"/>
    <w:unhideWhenUsed/>
    <w:rsid w:val="00642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EE6"/>
    <w:rPr>
      <w:rFonts w:ascii="Calibri" w:eastAsia="Calibri" w:hAnsi="Calibri" w:cs="Times New Roman"/>
    </w:rPr>
  </w:style>
  <w:style w:type="paragraph" w:styleId="Footer">
    <w:name w:val="footer"/>
    <w:basedOn w:val="Normal"/>
    <w:link w:val="FooterChar"/>
    <w:uiPriority w:val="99"/>
    <w:unhideWhenUsed/>
    <w:rsid w:val="00642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EE6"/>
    <w:rPr>
      <w:rFonts w:ascii="Calibri" w:eastAsia="Calibri" w:hAnsi="Calibri" w:cs="Times New Roman"/>
    </w:rPr>
  </w:style>
  <w:style w:type="character" w:styleId="CommentReference">
    <w:name w:val="annotation reference"/>
    <w:basedOn w:val="DefaultParagraphFont"/>
    <w:uiPriority w:val="99"/>
    <w:semiHidden/>
    <w:unhideWhenUsed/>
    <w:rsid w:val="00642EE6"/>
    <w:rPr>
      <w:sz w:val="16"/>
      <w:szCs w:val="16"/>
    </w:rPr>
  </w:style>
  <w:style w:type="paragraph" w:styleId="CommentText">
    <w:name w:val="annotation text"/>
    <w:basedOn w:val="Normal"/>
    <w:link w:val="CommentTextChar"/>
    <w:uiPriority w:val="99"/>
    <w:semiHidden/>
    <w:unhideWhenUsed/>
    <w:rsid w:val="00642EE6"/>
    <w:pPr>
      <w:spacing w:line="240" w:lineRule="auto"/>
    </w:pPr>
    <w:rPr>
      <w:sz w:val="20"/>
      <w:szCs w:val="20"/>
    </w:rPr>
  </w:style>
  <w:style w:type="character" w:customStyle="1" w:styleId="CommentTextChar">
    <w:name w:val="Comment Text Char"/>
    <w:basedOn w:val="DefaultParagraphFont"/>
    <w:link w:val="CommentText"/>
    <w:uiPriority w:val="99"/>
    <w:semiHidden/>
    <w:rsid w:val="00642E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2EE6"/>
    <w:rPr>
      <w:b/>
      <w:bCs/>
    </w:rPr>
  </w:style>
  <w:style w:type="character" w:customStyle="1" w:styleId="CommentSubjectChar">
    <w:name w:val="Comment Subject Char"/>
    <w:basedOn w:val="CommentTextChar"/>
    <w:link w:val="CommentSubject"/>
    <w:uiPriority w:val="99"/>
    <w:semiHidden/>
    <w:rsid w:val="00642EE6"/>
    <w:rPr>
      <w:rFonts w:ascii="Calibri" w:eastAsia="Calibri" w:hAnsi="Calibri" w:cs="Times New Roman"/>
      <w:b/>
      <w:bCs/>
      <w:sz w:val="20"/>
      <w:szCs w:val="20"/>
    </w:rPr>
  </w:style>
  <w:style w:type="character" w:customStyle="1" w:styleId="tli1">
    <w:name w:val="tli1"/>
    <w:basedOn w:val="DefaultParagraphFont"/>
    <w:rsid w:val="00642EE6"/>
  </w:style>
  <w:style w:type="character" w:customStyle="1" w:styleId="tpa1">
    <w:name w:val="tpa1"/>
    <w:basedOn w:val="DefaultParagraphFont"/>
    <w:rsid w:val="00642EE6"/>
  </w:style>
  <w:style w:type="character" w:customStyle="1" w:styleId="ar1">
    <w:name w:val="ar1"/>
    <w:basedOn w:val="DefaultParagraphFont"/>
    <w:rsid w:val="00642EE6"/>
    <w:rPr>
      <w:b/>
      <w:bCs/>
      <w:color w:val="0000AF"/>
      <w:sz w:val="22"/>
      <w:szCs w:val="22"/>
    </w:rPr>
  </w:style>
  <w:style w:type="character" w:customStyle="1" w:styleId="al1">
    <w:name w:val="al1"/>
    <w:basedOn w:val="DefaultParagraphFont"/>
    <w:rsid w:val="00642EE6"/>
    <w:rPr>
      <w:b/>
      <w:bCs/>
      <w:color w:val="008F00"/>
    </w:rPr>
  </w:style>
  <w:style w:type="character" w:customStyle="1" w:styleId="tal1">
    <w:name w:val="tal1"/>
    <w:basedOn w:val="DefaultParagraphFont"/>
    <w:rsid w:val="00642EE6"/>
  </w:style>
  <w:style w:type="character" w:customStyle="1" w:styleId="ListParagraphChar">
    <w:name w:val="List Paragraph Char"/>
    <w:aliases w:val="Forth level Char"/>
    <w:basedOn w:val="DefaultParagraphFont"/>
    <w:link w:val="ListParagraph"/>
    <w:uiPriority w:val="34"/>
    <w:locked/>
    <w:rsid w:val="00FA3D1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E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42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E6"/>
    <w:rPr>
      <w:rFonts w:asciiTheme="majorHAnsi" w:eastAsiaTheme="majorEastAsia" w:hAnsiTheme="majorHAnsi" w:cstheme="majorBidi"/>
      <w:color w:val="2E74B5" w:themeColor="accent1" w:themeShade="BF"/>
      <w:sz w:val="32"/>
      <w:szCs w:val="32"/>
    </w:rPr>
  </w:style>
  <w:style w:type="paragraph" w:styleId="ListParagraph">
    <w:name w:val="List Paragraph"/>
    <w:aliases w:val="Forth level"/>
    <w:basedOn w:val="Normal"/>
    <w:link w:val="ListParagraphChar"/>
    <w:uiPriority w:val="34"/>
    <w:qFormat/>
    <w:rsid w:val="00642EE6"/>
    <w:pPr>
      <w:ind w:left="720"/>
      <w:contextualSpacing/>
    </w:pPr>
  </w:style>
  <w:style w:type="character" w:styleId="Hyperlink">
    <w:name w:val="Hyperlink"/>
    <w:uiPriority w:val="99"/>
    <w:semiHidden/>
    <w:unhideWhenUsed/>
    <w:rsid w:val="00642EE6"/>
    <w:rPr>
      <w:color w:val="0000FF"/>
      <w:u w:val="single"/>
    </w:rPr>
  </w:style>
  <w:style w:type="paragraph" w:styleId="BalloonText">
    <w:name w:val="Balloon Text"/>
    <w:basedOn w:val="Normal"/>
    <w:link w:val="BalloonTextChar"/>
    <w:uiPriority w:val="99"/>
    <w:semiHidden/>
    <w:unhideWhenUsed/>
    <w:rsid w:val="0064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E6"/>
    <w:rPr>
      <w:rFonts w:ascii="Segoe UI" w:eastAsia="Calibri" w:hAnsi="Segoe UI" w:cs="Segoe UI"/>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semiHidden/>
    <w:unhideWhenUsed/>
    <w:qFormat/>
    <w:rsid w:val="00642EE6"/>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semiHidden/>
    <w:rsid w:val="00642EE6"/>
    <w:rPr>
      <w:rFonts w:ascii="Calibri" w:eastAsia="Calibri" w:hAnsi="Calibri" w:cs="Times New Roman"/>
      <w:sz w:val="20"/>
      <w:szCs w:val="20"/>
    </w:rPr>
  </w:style>
  <w:style w:type="character" w:styleId="FootnoteReference">
    <w:name w:val="footnote reference"/>
    <w:basedOn w:val="DefaultParagraphFont"/>
    <w:semiHidden/>
    <w:unhideWhenUsed/>
    <w:rsid w:val="00642EE6"/>
    <w:rPr>
      <w:vertAlign w:val="superscript"/>
    </w:rPr>
  </w:style>
  <w:style w:type="paragraph" w:styleId="Header">
    <w:name w:val="header"/>
    <w:basedOn w:val="Normal"/>
    <w:link w:val="HeaderChar"/>
    <w:uiPriority w:val="99"/>
    <w:unhideWhenUsed/>
    <w:rsid w:val="00642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EE6"/>
    <w:rPr>
      <w:rFonts w:ascii="Calibri" w:eastAsia="Calibri" w:hAnsi="Calibri" w:cs="Times New Roman"/>
    </w:rPr>
  </w:style>
  <w:style w:type="paragraph" w:styleId="Footer">
    <w:name w:val="footer"/>
    <w:basedOn w:val="Normal"/>
    <w:link w:val="FooterChar"/>
    <w:uiPriority w:val="99"/>
    <w:unhideWhenUsed/>
    <w:rsid w:val="00642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EE6"/>
    <w:rPr>
      <w:rFonts w:ascii="Calibri" w:eastAsia="Calibri" w:hAnsi="Calibri" w:cs="Times New Roman"/>
    </w:rPr>
  </w:style>
  <w:style w:type="character" w:styleId="CommentReference">
    <w:name w:val="annotation reference"/>
    <w:basedOn w:val="DefaultParagraphFont"/>
    <w:uiPriority w:val="99"/>
    <w:semiHidden/>
    <w:unhideWhenUsed/>
    <w:rsid w:val="00642EE6"/>
    <w:rPr>
      <w:sz w:val="16"/>
      <w:szCs w:val="16"/>
    </w:rPr>
  </w:style>
  <w:style w:type="paragraph" w:styleId="CommentText">
    <w:name w:val="annotation text"/>
    <w:basedOn w:val="Normal"/>
    <w:link w:val="CommentTextChar"/>
    <w:uiPriority w:val="99"/>
    <w:semiHidden/>
    <w:unhideWhenUsed/>
    <w:rsid w:val="00642EE6"/>
    <w:pPr>
      <w:spacing w:line="240" w:lineRule="auto"/>
    </w:pPr>
    <w:rPr>
      <w:sz w:val="20"/>
      <w:szCs w:val="20"/>
    </w:rPr>
  </w:style>
  <w:style w:type="character" w:customStyle="1" w:styleId="CommentTextChar">
    <w:name w:val="Comment Text Char"/>
    <w:basedOn w:val="DefaultParagraphFont"/>
    <w:link w:val="CommentText"/>
    <w:uiPriority w:val="99"/>
    <w:semiHidden/>
    <w:rsid w:val="00642E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2EE6"/>
    <w:rPr>
      <w:b/>
      <w:bCs/>
    </w:rPr>
  </w:style>
  <w:style w:type="character" w:customStyle="1" w:styleId="CommentSubjectChar">
    <w:name w:val="Comment Subject Char"/>
    <w:basedOn w:val="CommentTextChar"/>
    <w:link w:val="CommentSubject"/>
    <w:uiPriority w:val="99"/>
    <w:semiHidden/>
    <w:rsid w:val="00642EE6"/>
    <w:rPr>
      <w:rFonts w:ascii="Calibri" w:eastAsia="Calibri" w:hAnsi="Calibri" w:cs="Times New Roman"/>
      <w:b/>
      <w:bCs/>
      <w:sz w:val="20"/>
      <w:szCs w:val="20"/>
    </w:rPr>
  </w:style>
  <w:style w:type="character" w:customStyle="1" w:styleId="tli1">
    <w:name w:val="tli1"/>
    <w:basedOn w:val="DefaultParagraphFont"/>
    <w:rsid w:val="00642EE6"/>
  </w:style>
  <w:style w:type="character" w:customStyle="1" w:styleId="tpa1">
    <w:name w:val="tpa1"/>
    <w:basedOn w:val="DefaultParagraphFont"/>
    <w:rsid w:val="00642EE6"/>
  </w:style>
  <w:style w:type="character" w:customStyle="1" w:styleId="ar1">
    <w:name w:val="ar1"/>
    <w:basedOn w:val="DefaultParagraphFont"/>
    <w:rsid w:val="00642EE6"/>
    <w:rPr>
      <w:b/>
      <w:bCs/>
      <w:color w:val="0000AF"/>
      <w:sz w:val="22"/>
      <w:szCs w:val="22"/>
    </w:rPr>
  </w:style>
  <w:style w:type="character" w:customStyle="1" w:styleId="al1">
    <w:name w:val="al1"/>
    <w:basedOn w:val="DefaultParagraphFont"/>
    <w:rsid w:val="00642EE6"/>
    <w:rPr>
      <w:b/>
      <w:bCs/>
      <w:color w:val="008F00"/>
    </w:rPr>
  </w:style>
  <w:style w:type="character" w:customStyle="1" w:styleId="tal1">
    <w:name w:val="tal1"/>
    <w:basedOn w:val="DefaultParagraphFont"/>
    <w:rsid w:val="00642EE6"/>
  </w:style>
  <w:style w:type="character" w:customStyle="1" w:styleId="ListParagraphChar">
    <w:name w:val="List Paragraph Char"/>
    <w:aliases w:val="Forth level Char"/>
    <w:basedOn w:val="DefaultParagraphFont"/>
    <w:link w:val="ListParagraph"/>
    <w:uiPriority w:val="34"/>
    <w:locked/>
    <w:rsid w:val="00FA3D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cb.in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EF86-DA1E-4CB4-BDBC-557057B5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2813</Words>
  <Characters>16039</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Violeta Simionescu</cp:lastModifiedBy>
  <cp:revision>2</cp:revision>
  <dcterms:created xsi:type="dcterms:W3CDTF">2017-09-24T17:46:00Z</dcterms:created>
  <dcterms:modified xsi:type="dcterms:W3CDTF">2017-09-24T17:46:00Z</dcterms:modified>
</cp:coreProperties>
</file>