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07A3F" w14:textId="77777777" w:rsidR="00F32A69" w:rsidRDefault="00A27A52" w:rsidP="00A27A52">
      <w:pPr>
        <w:shd w:val="clear" w:color="auto" w:fill="D9D9D9" w:themeFill="background1" w:themeFillShade="D9"/>
        <w:spacing w:after="0"/>
        <w:jc w:val="center"/>
        <w:rPr>
          <w:rFonts w:ascii="Trebuchet MS" w:hAnsi="Trebuchet MS"/>
          <w:b/>
          <w:i/>
          <w:color w:val="0070C0"/>
          <w:lang w:val="pt-BR"/>
        </w:rPr>
      </w:pPr>
      <w:r w:rsidRPr="00974811">
        <w:rPr>
          <w:rFonts w:ascii="Trebuchet MS" w:hAnsi="Trebuchet MS"/>
          <w:b/>
          <w:i/>
          <w:color w:val="0070C0"/>
          <w:lang w:val="pt-BR"/>
        </w:rPr>
        <w:t xml:space="preserve">INSTRUCȚIUNI PENTRU OFERTANȚI </w:t>
      </w:r>
    </w:p>
    <w:p w14:paraId="2C5E88DF" w14:textId="77777777" w:rsidR="0058666B" w:rsidRDefault="0058666B" w:rsidP="00A27A52">
      <w:pPr>
        <w:shd w:val="clear" w:color="auto" w:fill="D9D9D9" w:themeFill="background1" w:themeFillShade="D9"/>
        <w:spacing w:after="0"/>
        <w:jc w:val="center"/>
        <w:rPr>
          <w:rFonts w:ascii="Trebuchet MS" w:hAnsi="Trebuchet MS"/>
          <w:b/>
          <w:i/>
          <w:color w:val="0070C0"/>
        </w:rPr>
      </w:pPr>
    </w:p>
    <w:p w14:paraId="41B59F84" w14:textId="77777777" w:rsidR="00A27A52" w:rsidRDefault="00A27A52" w:rsidP="00F562CD">
      <w:pPr>
        <w:shd w:val="clear" w:color="auto" w:fill="D9D9D9" w:themeFill="background1" w:themeFillShade="D9"/>
        <w:spacing w:after="0"/>
        <w:jc w:val="center"/>
        <w:rPr>
          <w:rFonts w:ascii="Trebuchet MS" w:hAnsi="Trebuchet MS"/>
          <w:b/>
          <w:i/>
          <w:color w:val="0070C0"/>
        </w:rPr>
      </w:pPr>
      <w:r w:rsidRPr="00974811">
        <w:rPr>
          <w:rFonts w:ascii="Trebuchet MS" w:hAnsi="Trebuchet MS"/>
          <w:b/>
          <w:i/>
          <w:color w:val="0070C0"/>
        </w:rPr>
        <w:t>ATRIBUIREA CONTRACTELOR</w:t>
      </w:r>
      <w:r w:rsidRPr="00974811" w:rsidDel="00A27A52">
        <w:rPr>
          <w:rFonts w:ascii="Trebuchet MS" w:hAnsi="Trebuchet MS"/>
          <w:i/>
          <w:color w:val="0070C0"/>
        </w:rPr>
        <w:t xml:space="preserve"> </w:t>
      </w:r>
      <w:r w:rsidR="00B27568" w:rsidRPr="00974811">
        <w:rPr>
          <w:rFonts w:ascii="Trebuchet MS" w:hAnsi="Trebuchet MS"/>
          <w:b/>
          <w:i/>
          <w:color w:val="0070C0"/>
        </w:rPr>
        <w:t xml:space="preserve"> DE </w:t>
      </w:r>
      <w:r w:rsidR="0058666B">
        <w:rPr>
          <w:rFonts w:ascii="Trebuchet MS" w:hAnsi="Trebuchet MS"/>
          <w:b/>
          <w:i/>
          <w:color w:val="0070C0"/>
        </w:rPr>
        <w:t>CARBURANT</w:t>
      </w:r>
      <w:r w:rsidR="00B27568" w:rsidRPr="00974811">
        <w:rPr>
          <w:rFonts w:ascii="Trebuchet MS" w:hAnsi="Trebuchet MS"/>
          <w:b/>
          <w:i/>
          <w:color w:val="0070C0"/>
        </w:rPr>
        <w:t>I AUTO</w:t>
      </w:r>
      <w:r>
        <w:rPr>
          <w:rFonts w:ascii="Trebuchet MS" w:hAnsi="Trebuchet MS"/>
          <w:b/>
          <w:i/>
          <w:color w:val="0070C0"/>
        </w:rPr>
        <w:t xml:space="preserve"> PE </w:t>
      </w:r>
      <w:r w:rsidR="00927750" w:rsidRPr="00974811">
        <w:rPr>
          <w:rFonts w:ascii="Trebuchet MS" w:hAnsi="Trebuchet MS"/>
          <w:b/>
          <w:i/>
          <w:color w:val="0070C0"/>
        </w:rPr>
        <w:t>BAZĂ DE CARDURI</w:t>
      </w:r>
    </w:p>
    <w:p w14:paraId="6FB54FE2" w14:textId="77777777" w:rsidR="00A27A52" w:rsidRDefault="00A27A52" w:rsidP="00974811">
      <w:pPr>
        <w:shd w:val="clear" w:color="auto" w:fill="FFFFFF" w:themeFill="background1"/>
        <w:tabs>
          <w:tab w:val="center" w:pos="4646"/>
          <w:tab w:val="left" w:pos="7275"/>
        </w:tabs>
        <w:spacing w:after="0"/>
        <w:rPr>
          <w:rFonts w:ascii="Trebuchet MS" w:hAnsi="Trebuchet MS"/>
          <w:b/>
          <w:i/>
          <w:color w:val="0070C0"/>
        </w:rPr>
      </w:pPr>
    </w:p>
    <w:p w14:paraId="19C69581" w14:textId="77777777" w:rsidR="00A27A52" w:rsidRPr="00974811" w:rsidRDefault="00A27A52" w:rsidP="00974811">
      <w:pPr>
        <w:shd w:val="clear" w:color="auto" w:fill="FFFFFF" w:themeFill="background1"/>
        <w:tabs>
          <w:tab w:val="center" w:pos="4646"/>
          <w:tab w:val="left" w:pos="7275"/>
        </w:tabs>
        <w:spacing w:after="0"/>
        <w:rPr>
          <w:rFonts w:ascii="Trebuchet MS" w:hAnsi="Trebuchet MS"/>
          <w:b/>
          <w:i/>
          <w:color w:val="0070C0"/>
        </w:rPr>
      </w:pPr>
      <w:r>
        <w:rPr>
          <w:rFonts w:ascii="Trebuchet MS" w:hAnsi="Trebuchet MS"/>
          <w:b/>
          <w:i/>
          <w:color w:val="0070C0"/>
        </w:rPr>
        <w:tab/>
      </w:r>
    </w:p>
    <w:tbl>
      <w:tblPr>
        <w:tblStyle w:val="TableGrid"/>
        <w:tblW w:w="9445" w:type="dxa"/>
        <w:tblLook w:val="04A0" w:firstRow="1" w:lastRow="0" w:firstColumn="1" w:lastColumn="0" w:noHBand="0" w:noVBand="1"/>
      </w:tblPr>
      <w:tblGrid>
        <w:gridCol w:w="9445"/>
      </w:tblGrid>
      <w:tr w:rsidR="00B27568" w14:paraId="27287DFD" w14:textId="77777777" w:rsidTr="00994EB2">
        <w:trPr>
          <w:trHeight w:val="575"/>
        </w:trPr>
        <w:tc>
          <w:tcPr>
            <w:tcW w:w="9445" w:type="dxa"/>
          </w:tcPr>
          <w:p w14:paraId="726227D6" w14:textId="77777777" w:rsidR="00A27A52" w:rsidRPr="00A27A52" w:rsidRDefault="00A27A52" w:rsidP="00974811">
            <w:pPr>
              <w:spacing w:after="0" w:line="240" w:lineRule="auto"/>
              <w:jc w:val="both"/>
              <w:rPr>
                <w:rFonts w:ascii="Trebuchet MS" w:hAnsi="Trebuchet MS"/>
                <w:i/>
                <w:color w:val="0070C0"/>
                <w:sz w:val="20"/>
                <w:szCs w:val="20"/>
              </w:rPr>
            </w:pPr>
            <w:r w:rsidRPr="00A27A52">
              <w:rPr>
                <w:rFonts w:ascii="Trebuchet MS" w:hAnsi="Trebuchet MS"/>
                <w:i/>
                <w:color w:val="0070C0"/>
                <w:sz w:val="20"/>
                <w:szCs w:val="20"/>
              </w:rPr>
              <w:t>Notă: Prezentele instrucţiuni conţin detalii referitoare la cerinţele, criteriile, regulile și formalităţile ce trebuie îndeplinite în legătură cu procedura de atribuire în cauză, modul în care operatorii economici trebuie să structureze informaţiile ce urmează a fi prezentate pentru a răspunde cerinţelor, precum şi alte informaţii necesare pentru a asigura ofertantului o informare completă, corectă şi explicită cu privire la modul de aplicare a procedurii de atribuire.</w:t>
            </w:r>
          </w:p>
          <w:p w14:paraId="3A9F42DD" w14:textId="77777777" w:rsidR="00A27A52" w:rsidRDefault="00A27A52" w:rsidP="00974811">
            <w:pPr>
              <w:spacing w:after="0" w:line="240" w:lineRule="auto"/>
              <w:jc w:val="both"/>
              <w:rPr>
                <w:rFonts w:ascii="Trebuchet MS" w:hAnsi="Trebuchet MS"/>
                <w:i/>
                <w:color w:val="0070C0"/>
                <w:sz w:val="20"/>
                <w:szCs w:val="20"/>
              </w:rPr>
            </w:pPr>
            <w:r w:rsidRPr="00A27A52">
              <w:rPr>
                <w:rFonts w:ascii="Trebuchet MS" w:hAnsi="Trebuchet MS"/>
                <w:i/>
                <w:color w:val="0070C0"/>
                <w:sz w:val="20"/>
                <w:szCs w:val="20"/>
              </w:rPr>
              <w:t xml:space="preserve">Toate aceste informaţii constituie bază pentru generarea automată de către </w:t>
            </w:r>
            <w:r w:rsidR="008C77F4">
              <w:rPr>
                <w:rFonts w:ascii="Trebuchet MS" w:hAnsi="Trebuchet MS"/>
                <w:i/>
                <w:color w:val="0070C0"/>
                <w:sz w:val="20"/>
                <w:szCs w:val="20"/>
              </w:rPr>
              <w:t>SEAP</w:t>
            </w:r>
            <w:r w:rsidRPr="00A27A52">
              <w:rPr>
                <w:rFonts w:ascii="Trebuchet MS" w:hAnsi="Trebuchet MS"/>
                <w:i/>
                <w:color w:val="0070C0"/>
                <w:sz w:val="20"/>
                <w:szCs w:val="20"/>
              </w:rPr>
              <w:t xml:space="preserve"> a anunţului de participare simplificat.</w:t>
            </w:r>
          </w:p>
          <w:p w14:paraId="0AD4F786" w14:textId="77777777" w:rsidR="00B27568" w:rsidRPr="00B27568" w:rsidRDefault="00B27568" w:rsidP="00974811">
            <w:pPr>
              <w:spacing w:after="0" w:line="240" w:lineRule="auto"/>
              <w:jc w:val="both"/>
              <w:rPr>
                <w:rFonts w:ascii="Trebuchet MS" w:hAnsi="Trebuchet MS"/>
                <w:i/>
                <w:sz w:val="20"/>
                <w:szCs w:val="20"/>
              </w:rPr>
            </w:pPr>
            <w:r w:rsidRPr="00B27568">
              <w:rPr>
                <w:rFonts w:ascii="Trebuchet MS" w:hAnsi="Trebuchet MS"/>
                <w:i/>
                <w:color w:val="0070C0"/>
                <w:sz w:val="20"/>
                <w:szCs w:val="20"/>
              </w:rPr>
              <w:t>Autoritatea</w:t>
            </w:r>
            <w:r w:rsidR="006521FB">
              <w:rPr>
                <w:rFonts w:ascii="Trebuchet MS" w:hAnsi="Trebuchet MS"/>
                <w:i/>
                <w:color w:val="0070C0"/>
                <w:sz w:val="20"/>
                <w:szCs w:val="20"/>
              </w:rPr>
              <w:t>/Entitatea</w:t>
            </w:r>
            <w:r w:rsidRPr="00B27568">
              <w:rPr>
                <w:rFonts w:ascii="Trebuchet MS" w:hAnsi="Trebuchet MS"/>
                <w:i/>
                <w:color w:val="0070C0"/>
                <w:sz w:val="20"/>
                <w:szCs w:val="20"/>
              </w:rPr>
              <w:t xml:space="preserve"> contractantă va utiliza modelul, eliminând din secțiuni notele clarifi</w:t>
            </w:r>
            <w:r w:rsidR="006521FB">
              <w:rPr>
                <w:rFonts w:ascii="Trebuchet MS" w:hAnsi="Trebuchet MS"/>
                <w:i/>
                <w:color w:val="0070C0"/>
                <w:sz w:val="20"/>
                <w:szCs w:val="20"/>
              </w:rPr>
              <w:t>catoare/</w:t>
            </w:r>
            <w:r w:rsidRPr="00B27568">
              <w:rPr>
                <w:rFonts w:ascii="Trebuchet MS" w:hAnsi="Trebuchet MS"/>
                <w:i/>
                <w:color w:val="0070C0"/>
                <w:sz w:val="20"/>
                <w:szCs w:val="20"/>
              </w:rPr>
              <w:t xml:space="preserve">de atenționare, acestea nefiind </w:t>
            </w:r>
            <w:r w:rsidR="006521FB">
              <w:rPr>
                <w:rFonts w:ascii="Trebuchet MS" w:hAnsi="Trebuchet MS"/>
                <w:i/>
                <w:color w:val="0070C0"/>
                <w:sz w:val="20"/>
                <w:szCs w:val="20"/>
              </w:rPr>
              <w:t>adresate operatorilor economici</w:t>
            </w:r>
            <w:r w:rsidRPr="00B27568">
              <w:rPr>
                <w:rFonts w:ascii="Trebuchet MS" w:hAnsi="Trebuchet MS"/>
                <w:i/>
                <w:color w:val="0070C0"/>
                <w:sz w:val="20"/>
                <w:szCs w:val="20"/>
              </w:rPr>
              <w:t>!</w:t>
            </w:r>
          </w:p>
        </w:tc>
      </w:tr>
    </w:tbl>
    <w:p w14:paraId="57761020" w14:textId="77777777" w:rsidR="006521FB" w:rsidRDefault="006521FB" w:rsidP="0011242E">
      <w:pPr>
        <w:spacing w:line="240" w:lineRule="auto"/>
        <w:rPr>
          <w:rFonts w:ascii="Trebuchet MS" w:hAnsi="Trebuchet MS"/>
          <w:sz w:val="20"/>
          <w:szCs w:val="20"/>
        </w:rPr>
      </w:pPr>
    </w:p>
    <w:p w14:paraId="675584D2" w14:textId="77777777" w:rsidR="00B27568" w:rsidRPr="0011242E" w:rsidRDefault="00B27568" w:rsidP="00994EB2">
      <w:pPr>
        <w:tabs>
          <w:tab w:val="left" w:pos="7680"/>
        </w:tabs>
        <w:spacing w:line="240" w:lineRule="auto"/>
        <w:rPr>
          <w:rFonts w:ascii="Trebuchet MS" w:hAnsi="Trebuchet MS"/>
          <w:sz w:val="20"/>
          <w:szCs w:val="20"/>
        </w:rPr>
      </w:pPr>
      <w:r w:rsidRPr="0011242E">
        <w:rPr>
          <w:rFonts w:ascii="Trebuchet MS" w:hAnsi="Trebuchet MS"/>
          <w:sz w:val="20"/>
          <w:szCs w:val="20"/>
        </w:rPr>
        <w:t>S-a organizat o consultare de piață________</w:t>
      </w:r>
      <w:r w:rsidR="00974811">
        <w:rPr>
          <w:rFonts w:ascii="Trebuchet MS" w:hAnsi="Trebuchet MS"/>
          <w:sz w:val="20"/>
          <w:szCs w:val="20"/>
        </w:rPr>
        <w:tab/>
      </w:r>
    </w:p>
    <w:p w14:paraId="56D56D64" w14:textId="77777777" w:rsidR="0043280E" w:rsidRPr="0011242E" w:rsidRDefault="0043280E" w:rsidP="0011242E">
      <w:pPr>
        <w:spacing w:line="240" w:lineRule="auto"/>
        <w:rPr>
          <w:rFonts w:ascii="Trebuchet MS" w:hAnsi="Trebuchet MS"/>
          <w:b/>
          <w:sz w:val="20"/>
          <w:szCs w:val="20"/>
        </w:rPr>
      </w:pPr>
      <w:r w:rsidRPr="0011242E">
        <w:rPr>
          <w:rFonts w:ascii="Trebuchet MS" w:hAnsi="Trebuchet MS"/>
          <w:b/>
          <w:sz w:val="20"/>
          <w:szCs w:val="20"/>
        </w:rPr>
        <w:t>SECŢIUNEA I: AUTORITATEA</w:t>
      </w:r>
      <w:r w:rsidR="0071465E" w:rsidRPr="0011242E">
        <w:rPr>
          <w:rFonts w:ascii="Trebuchet MS" w:hAnsi="Trebuchet MS"/>
          <w:b/>
          <w:sz w:val="20"/>
          <w:szCs w:val="20"/>
        </w:rPr>
        <w:t>/ENTITATEA</w:t>
      </w:r>
      <w:r w:rsidRPr="0011242E">
        <w:rPr>
          <w:rFonts w:ascii="Trebuchet MS" w:hAnsi="Trebuchet MS"/>
          <w:b/>
          <w:sz w:val="20"/>
          <w:szCs w:val="20"/>
        </w:rPr>
        <w:t xml:space="preserve"> CONTRACTANTĂ</w:t>
      </w:r>
      <w:r w:rsidR="0011242E">
        <w:rPr>
          <w:rFonts w:ascii="Trebuchet MS" w:hAnsi="Trebuchet MS"/>
          <w:b/>
          <w:sz w:val="20"/>
          <w:szCs w:val="20"/>
        </w:rPr>
        <w:t>____</w:t>
      </w:r>
      <w:r w:rsidR="00927750">
        <w:rPr>
          <w:rFonts w:ascii="Trebuchet MS" w:hAnsi="Trebuchet MS"/>
          <w:b/>
          <w:sz w:val="20"/>
          <w:szCs w:val="20"/>
        </w:rPr>
        <w:t>______________________________</w:t>
      </w:r>
    </w:p>
    <w:p w14:paraId="54D26DE4" w14:textId="77777777" w:rsidR="0043280E" w:rsidRPr="00BF6C0E" w:rsidRDefault="001C1915" w:rsidP="00E832F8">
      <w:pPr>
        <w:spacing w:line="240" w:lineRule="auto"/>
        <w:jc w:val="both"/>
        <w:rPr>
          <w:rFonts w:ascii="Trebuchet MS" w:hAnsi="Trebuchet MS"/>
          <w:b/>
          <w:sz w:val="20"/>
          <w:szCs w:val="20"/>
        </w:rPr>
      </w:pPr>
      <w:r w:rsidRPr="00BF6C0E">
        <w:rPr>
          <w:rFonts w:ascii="Trebuchet MS" w:hAnsi="Trebuchet MS"/>
          <w:b/>
          <w:sz w:val="20"/>
          <w:szCs w:val="20"/>
        </w:rPr>
        <w:t>I.1) Denumire și adrese</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2003"/>
        <w:gridCol w:w="3127"/>
      </w:tblGrid>
      <w:tr w:rsidR="009E14DF" w:rsidRPr="00BF6C0E" w14:paraId="40888C7F" w14:textId="77777777" w:rsidTr="00F77465">
        <w:tc>
          <w:tcPr>
            <w:tcW w:w="9517" w:type="dxa"/>
            <w:gridSpan w:val="3"/>
            <w:shd w:val="clear" w:color="auto" w:fill="auto"/>
          </w:tcPr>
          <w:p w14:paraId="27CEB87E" w14:textId="77777777" w:rsidR="009E14DF" w:rsidRPr="00BF6C0E" w:rsidRDefault="0051514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Denumire oficială</w:t>
            </w:r>
            <w:r w:rsidR="009E14DF" w:rsidRPr="00BF6C0E">
              <w:rPr>
                <w:rFonts w:ascii="Trebuchet MS" w:eastAsia="Times New Roman" w:hAnsi="Trebuchet MS"/>
                <w:color w:val="000000"/>
                <w:sz w:val="20"/>
                <w:szCs w:val="20"/>
                <w:lang w:eastAsia="ro-RO"/>
              </w:rPr>
              <w:t>:</w:t>
            </w:r>
          </w:p>
        </w:tc>
      </w:tr>
      <w:tr w:rsidR="001C1915" w:rsidRPr="00BF6C0E" w14:paraId="1D0D1088" w14:textId="77777777" w:rsidTr="00F77465">
        <w:tc>
          <w:tcPr>
            <w:tcW w:w="9517" w:type="dxa"/>
            <w:gridSpan w:val="3"/>
            <w:shd w:val="clear" w:color="auto" w:fill="auto"/>
          </w:tcPr>
          <w:p w14:paraId="5182ABFE" w14:textId="77777777" w:rsidR="001C1915"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Cod de identificare fiscală:</w:t>
            </w:r>
          </w:p>
        </w:tc>
      </w:tr>
      <w:tr w:rsidR="009E14DF" w:rsidRPr="00BF6C0E" w14:paraId="47A910D2" w14:textId="77777777" w:rsidTr="00F77465">
        <w:tc>
          <w:tcPr>
            <w:tcW w:w="9517" w:type="dxa"/>
            <w:gridSpan w:val="3"/>
            <w:shd w:val="clear" w:color="auto" w:fill="auto"/>
          </w:tcPr>
          <w:p w14:paraId="19400268"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Adresa:</w:t>
            </w:r>
          </w:p>
        </w:tc>
      </w:tr>
      <w:tr w:rsidR="009E14DF" w:rsidRPr="00BF6C0E" w14:paraId="0A97CB5F" w14:textId="77777777" w:rsidTr="00702825">
        <w:tc>
          <w:tcPr>
            <w:tcW w:w="4387" w:type="dxa"/>
            <w:shd w:val="clear" w:color="auto" w:fill="auto"/>
          </w:tcPr>
          <w:p w14:paraId="3BF7153E" w14:textId="77777777" w:rsidR="009E14DF"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Județ și l</w:t>
            </w:r>
            <w:r w:rsidR="009E14DF" w:rsidRPr="00BF6C0E">
              <w:rPr>
                <w:rFonts w:ascii="Trebuchet MS" w:eastAsia="Times New Roman" w:hAnsi="Trebuchet MS"/>
                <w:color w:val="000000"/>
                <w:sz w:val="20"/>
                <w:szCs w:val="20"/>
                <w:lang w:eastAsia="ro-RO"/>
              </w:rPr>
              <w:t>ocalitate:</w:t>
            </w:r>
          </w:p>
        </w:tc>
        <w:tc>
          <w:tcPr>
            <w:tcW w:w="2003" w:type="dxa"/>
            <w:shd w:val="clear" w:color="auto" w:fill="auto"/>
          </w:tcPr>
          <w:p w14:paraId="10F6B3E8"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Cod postal:</w:t>
            </w:r>
          </w:p>
        </w:tc>
        <w:tc>
          <w:tcPr>
            <w:tcW w:w="3127" w:type="dxa"/>
            <w:shd w:val="clear" w:color="auto" w:fill="auto"/>
          </w:tcPr>
          <w:p w14:paraId="63609097"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Tara:</w:t>
            </w:r>
          </w:p>
        </w:tc>
      </w:tr>
      <w:tr w:rsidR="001C1915" w:rsidRPr="00BF6C0E" w14:paraId="4CEFD5A6" w14:textId="77777777" w:rsidTr="0011242E">
        <w:tc>
          <w:tcPr>
            <w:tcW w:w="9517" w:type="dxa"/>
            <w:gridSpan w:val="3"/>
            <w:shd w:val="clear" w:color="auto" w:fill="auto"/>
          </w:tcPr>
          <w:p w14:paraId="7C61BF2B" w14:textId="77777777" w:rsidR="001C1915"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Codul NUTS:</w:t>
            </w:r>
          </w:p>
        </w:tc>
      </w:tr>
      <w:tr w:rsidR="009E14DF" w:rsidRPr="00BF6C0E" w14:paraId="0A23D581" w14:textId="77777777" w:rsidTr="00702825">
        <w:tc>
          <w:tcPr>
            <w:tcW w:w="4387" w:type="dxa"/>
            <w:shd w:val="clear" w:color="auto" w:fill="auto"/>
          </w:tcPr>
          <w:p w14:paraId="27E4130E" w14:textId="77777777" w:rsidR="009E14DF"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Persoana</w:t>
            </w:r>
            <w:r w:rsidR="009E14DF" w:rsidRPr="00BF6C0E">
              <w:rPr>
                <w:rFonts w:ascii="Trebuchet MS" w:eastAsia="Times New Roman" w:hAnsi="Trebuchet MS"/>
                <w:color w:val="000000"/>
                <w:sz w:val="20"/>
                <w:szCs w:val="20"/>
                <w:lang w:eastAsia="ro-RO"/>
              </w:rPr>
              <w:t xml:space="preserve"> de contact:</w:t>
            </w:r>
          </w:p>
          <w:p w14:paraId="73BBBA14"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In atentia .......</w:t>
            </w:r>
          </w:p>
        </w:tc>
        <w:tc>
          <w:tcPr>
            <w:tcW w:w="5130" w:type="dxa"/>
            <w:gridSpan w:val="2"/>
            <w:shd w:val="clear" w:color="auto" w:fill="auto"/>
          </w:tcPr>
          <w:p w14:paraId="03DE81BD"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Telefon:</w:t>
            </w:r>
          </w:p>
        </w:tc>
      </w:tr>
      <w:tr w:rsidR="009E14DF" w:rsidRPr="00BF6C0E" w14:paraId="13EBFE62" w14:textId="77777777" w:rsidTr="00702825">
        <w:tc>
          <w:tcPr>
            <w:tcW w:w="4387" w:type="dxa"/>
            <w:shd w:val="clear" w:color="auto" w:fill="auto"/>
          </w:tcPr>
          <w:p w14:paraId="1BC25EED"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E-mail:</w:t>
            </w:r>
          </w:p>
        </w:tc>
        <w:tc>
          <w:tcPr>
            <w:tcW w:w="5130" w:type="dxa"/>
            <w:gridSpan w:val="2"/>
            <w:shd w:val="clear" w:color="auto" w:fill="auto"/>
          </w:tcPr>
          <w:p w14:paraId="0AC07242"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Fax:</w:t>
            </w:r>
          </w:p>
        </w:tc>
      </w:tr>
      <w:tr w:rsidR="009E14DF" w:rsidRPr="00BF6C0E" w14:paraId="364F0A8E" w14:textId="77777777" w:rsidTr="00F77465">
        <w:tc>
          <w:tcPr>
            <w:tcW w:w="9517" w:type="dxa"/>
            <w:gridSpan w:val="3"/>
            <w:shd w:val="clear" w:color="auto" w:fill="auto"/>
          </w:tcPr>
          <w:p w14:paraId="5F8AB61D"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 xml:space="preserve">Adresa </w:t>
            </w:r>
            <w:r w:rsidR="001C1915" w:rsidRPr="00BF6C0E">
              <w:rPr>
                <w:rFonts w:ascii="Trebuchet MS" w:eastAsia="Times New Roman" w:hAnsi="Trebuchet MS"/>
                <w:color w:val="000000"/>
                <w:sz w:val="20"/>
                <w:szCs w:val="20"/>
                <w:lang w:eastAsia="ro-RO"/>
              </w:rPr>
              <w:t xml:space="preserve">web a </w:t>
            </w:r>
            <w:r w:rsidRPr="00BF6C0E">
              <w:rPr>
                <w:rFonts w:ascii="Trebuchet MS" w:eastAsia="Times New Roman" w:hAnsi="Trebuchet MS"/>
                <w:color w:val="000000"/>
                <w:sz w:val="20"/>
                <w:szCs w:val="20"/>
                <w:lang w:eastAsia="ro-RO"/>
              </w:rPr>
              <w:t>sediului principal al autoritatii contractante:</w:t>
            </w:r>
          </w:p>
          <w:p w14:paraId="67795F6F"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 xml:space="preserve">Adresa </w:t>
            </w:r>
            <w:r w:rsidR="001C1915" w:rsidRPr="00BF6C0E">
              <w:rPr>
                <w:rFonts w:ascii="Trebuchet MS" w:eastAsia="Times New Roman" w:hAnsi="Trebuchet MS"/>
                <w:color w:val="000000"/>
                <w:sz w:val="20"/>
                <w:szCs w:val="20"/>
                <w:lang w:eastAsia="ro-RO"/>
              </w:rPr>
              <w:t>web a profilului cumparatorului</w:t>
            </w:r>
            <w:r w:rsidRPr="00BF6C0E">
              <w:rPr>
                <w:rFonts w:ascii="Trebuchet MS" w:eastAsia="Times New Roman" w:hAnsi="Trebuchet MS"/>
                <w:color w:val="000000"/>
                <w:sz w:val="20"/>
                <w:szCs w:val="20"/>
                <w:lang w:eastAsia="ro-RO"/>
              </w:rPr>
              <w:t>: www.e-licitatie.ro</w:t>
            </w:r>
          </w:p>
        </w:tc>
      </w:tr>
    </w:tbl>
    <w:p w14:paraId="1154AC46" w14:textId="77777777" w:rsidR="00AA668E" w:rsidRPr="00BF6C0E" w:rsidRDefault="00AA668E" w:rsidP="00E832F8">
      <w:pPr>
        <w:spacing w:after="120" w:line="240" w:lineRule="auto"/>
        <w:jc w:val="both"/>
        <w:rPr>
          <w:rFonts w:ascii="Trebuchet MS" w:hAnsi="Trebuchet MS"/>
          <w:b/>
          <w:i/>
          <w:sz w:val="20"/>
          <w:szCs w:val="20"/>
        </w:rPr>
      </w:pPr>
    </w:p>
    <w:p w14:paraId="7861C63A" w14:textId="77777777" w:rsidR="0043280E" w:rsidRPr="0011242E" w:rsidRDefault="001C1915" w:rsidP="00E832F8">
      <w:pPr>
        <w:spacing w:after="120" w:line="240" w:lineRule="auto"/>
        <w:jc w:val="both"/>
        <w:rPr>
          <w:rFonts w:ascii="Trebuchet MS" w:hAnsi="Trebuchet MS"/>
          <w:b/>
          <w:sz w:val="20"/>
          <w:szCs w:val="20"/>
        </w:rPr>
      </w:pPr>
      <w:r w:rsidRPr="0011242E">
        <w:rPr>
          <w:rFonts w:ascii="Trebuchet MS" w:hAnsi="Trebuchet MS"/>
          <w:b/>
          <w:sz w:val="20"/>
          <w:szCs w:val="20"/>
        </w:rPr>
        <w:t>I.2)</w:t>
      </w:r>
      <w:r w:rsidR="00AA668E" w:rsidRPr="0011242E">
        <w:rPr>
          <w:rFonts w:ascii="Trebuchet MS" w:hAnsi="Trebuchet MS"/>
          <w:b/>
          <w:sz w:val="20"/>
          <w:szCs w:val="20"/>
        </w:rPr>
        <w:t xml:space="preserve"> Achiziție comună </w:t>
      </w:r>
    </w:p>
    <w:p w14:paraId="59FEA63D" w14:textId="77777777" w:rsidR="001C1915" w:rsidRPr="00BF6C0E" w:rsidRDefault="001C1915" w:rsidP="00E832F8">
      <w:pPr>
        <w:spacing w:after="120" w:line="240" w:lineRule="auto"/>
        <w:jc w:val="both"/>
        <w:rPr>
          <w:rFonts w:ascii="Trebuchet MS" w:hAnsi="Trebuchet MS"/>
          <w:sz w:val="20"/>
          <w:szCs w:val="20"/>
        </w:rPr>
      </w:pPr>
      <w:r w:rsidRPr="00BF6C0E">
        <w:rPr>
          <w:rFonts w:ascii="Trebuchet MS" w:hAnsi="Trebuchet MS"/>
          <w:sz w:val="20"/>
          <w:szCs w:val="20"/>
        </w:rPr>
        <w:t>Contractul implică o achiziție comună:_____________</w:t>
      </w:r>
    </w:p>
    <w:p w14:paraId="193C6614" w14:textId="77777777" w:rsidR="0011242E" w:rsidRPr="004F5FFC" w:rsidRDefault="001C1915" w:rsidP="00E832F8">
      <w:pPr>
        <w:spacing w:after="120" w:line="240" w:lineRule="auto"/>
        <w:jc w:val="both"/>
        <w:rPr>
          <w:rFonts w:ascii="Trebuchet MS" w:hAnsi="Trebuchet MS"/>
          <w:sz w:val="20"/>
          <w:szCs w:val="20"/>
        </w:rPr>
      </w:pPr>
      <w:r w:rsidRPr="00BF6C0E">
        <w:rPr>
          <w:rFonts w:ascii="Trebuchet MS" w:hAnsi="Trebuchet MS"/>
          <w:sz w:val="20"/>
          <w:szCs w:val="20"/>
        </w:rPr>
        <w:t>Contractul este atribuit de un organism central de achiziție:_____________</w:t>
      </w:r>
    </w:p>
    <w:p w14:paraId="3D24C0AB" w14:textId="77777777" w:rsidR="00AA668E" w:rsidRPr="00BF6C0E" w:rsidRDefault="00BF6C0E" w:rsidP="00E832F8">
      <w:pPr>
        <w:spacing w:after="120" w:line="240" w:lineRule="auto"/>
        <w:jc w:val="both"/>
        <w:rPr>
          <w:rFonts w:ascii="Trebuchet MS" w:hAnsi="Trebuchet MS"/>
          <w:b/>
          <w:sz w:val="20"/>
          <w:szCs w:val="20"/>
        </w:rPr>
      </w:pPr>
      <w:r>
        <w:rPr>
          <w:rFonts w:ascii="Trebuchet MS" w:hAnsi="Trebuchet MS"/>
          <w:b/>
          <w:sz w:val="20"/>
          <w:szCs w:val="20"/>
        </w:rPr>
        <w:t>I.3)</w:t>
      </w:r>
      <w:r w:rsidR="00AA668E" w:rsidRPr="00BF6C0E">
        <w:rPr>
          <w:rFonts w:ascii="Trebuchet MS" w:hAnsi="Trebuchet MS"/>
          <w:b/>
          <w:sz w:val="20"/>
          <w:szCs w:val="20"/>
        </w:rPr>
        <w:t xml:space="preserve"> Comunicare </w:t>
      </w:r>
    </w:p>
    <w:p w14:paraId="46002AD3" w14:textId="77777777" w:rsidR="00BF6C0E" w:rsidRPr="00B27568" w:rsidRDefault="00BF6C0E" w:rsidP="00BF6C0E">
      <w:pPr>
        <w:spacing w:after="120" w:line="240" w:lineRule="auto"/>
        <w:jc w:val="both"/>
        <w:rPr>
          <w:rFonts w:ascii="Trebuchet MS" w:hAnsi="Trebuchet MS"/>
          <w:i/>
          <w:color w:val="0070C0"/>
          <w:sz w:val="20"/>
          <w:szCs w:val="20"/>
        </w:rPr>
      </w:pPr>
      <w:r>
        <w:rPr>
          <w:rFonts w:ascii="Trebuchet MS" w:hAnsi="Trebuchet MS"/>
          <w:sz w:val="20"/>
          <w:szCs w:val="20"/>
        </w:rPr>
        <w:t>Documentele de achiziț</w:t>
      </w:r>
      <w:r w:rsidRPr="00BF6C0E">
        <w:rPr>
          <w:rFonts w:ascii="Trebuchet MS" w:hAnsi="Trebuchet MS"/>
          <w:sz w:val="20"/>
          <w:szCs w:val="20"/>
        </w:rPr>
        <w:t>ii publice sunt disponibile</w:t>
      </w:r>
      <w:r>
        <w:rPr>
          <w:rFonts w:ascii="Trebuchet MS" w:hAnsi="Trebuchet MS"/>
          <w:sz w:val="20"/>
          <w:szCs w:val="20"/>
        </w:rPr>
        <w:t xml:space="preserve"> pentru acces direct, nerestricționat, complet ș</w:t>
      </w:r>
      <w:r w:rsidRPr="00BF6C0E">
        <w:rPr>
          <w:rFonts w:ascii="Trebuchet MS" w:hAnsi="Trebuchet MS"/>
          <w:sz w:val="20"/>
          <w:szCs w:val="20"/>
        </w:rPr>
        <w:t xml:space="preserve">i gratuit la (Website): </w:t>
      </w:r>
      <w:r w:rsidRPr="00B27568">
        <w:rPr>
          <w:rFonts w:ascii="Trebuchet MS" w:hAnsi="Trebuchet MS"/>
          <w:i/>
          <w:color w:val="0070C0"/>
          <w:sz w:val="20"/>
          <w:szCs w:val="20"/>
        </w:rPr>
        <w:t>www.e</w:t>
      </w:r>
      <w:r w:rsidR="00882772" w:rsidRPr="00B27568">
        <w:rPr>
          <w:rFonts w:ascii="Trebuchet MS" w:hAnsi="Trebuchet MS"/>
          <w:i/>
          <w:color w:val="0070C0"/>
          <w:sz w:val="20"/>
          <w:szCs w:val="20"/>
        </w:rPr>
        <w:t>-</w:t>
      </w:r>
      <w:r w:rsidRPr="00B27568">
        <w:rPr>
          <w:rFonts w:ascii="Trebuchet MS" w:hAnsi="Trebuchet MS"/>
          <w:i/>
          <w:color w:val="0070C0"/>
          <w:sz w:val="20"/>
          <w:szCs w:val="20"/>
        </w:rPr>
        <w:t>licitatie.ro</w:t>
      </w:r>
    </w:p>
    <w:p w14:paraId="0F77BE2B" w14:textId="77777777" w:rsidR="00BF6C0E" w:rsidRPr="00F64EB1" w:rsidRDefault="00BF6C0E" w:rsidP="00BF6C0E">
      <w:pPr>
        <w:spacing w:after="120" w:line="240" w:lineRule="auto"/>
        <w:jc w:val="both"/>
        <w:rPr>
          <w:rFonts w:ascii="Trebuchet MS" w:hAnsi="Trebuchet MS"/>
          <w:b/>
          <w:i/>
          <w:sz w:val="20"/>
          <w:szCs w:val="20"/>
        </w:rPr>
      </w:pPr>
      <w:r>
        <w:rPr>
          <w:rFonts w:ascii="Trebuchet MS" w:hAnsi="Trebuchet MS"/>
          <w:sz w:val="20"/>
          <w:szCs w:val="20"/>
        </w:rPr>
        <w:t>Număr zile până</w:t>
      </w:r>
      <w:r w:rsidRPr="00BF6C0E">
        <w:rPr>
          <w:rFonts w:ascii="Trebuchet MS" w:hAnsi="Trebuchet MS"/>
          <w:sz w:val="20"/>
          <w:szCs w:val="20"/>
        </w:rPr>
        <w:t xml:space="preserve"> l</w:t>
      </w:r>
      <w:r>
        <w:rPr>
          <w:rFonts w:ascii="Trebuchet MS" w:hAnsi="Trebuchet MS"/>
          <w:sz w:val="20"/>
          <w:szCs w:val="20"/>
        </w:rPr>
        <w:t>a care se pot solicita clarificări înainte de data limită</w:t>
      </w:r>
      <w:r w:rsidRPr="00BF6C0E">
        <w:rPr>
          <w:rFonts w:ascii="Trebuchet MS" w:hAnsi="Trebuchet MS"/>
          <w:sz w:val="20"/>
          <w:szCs w:val="20"/>
        </w:rPr>
        <w:t xml:space="preserve"> de depunere a ofertelor/</w:t>
      </w:r>
      <w:r>
        <w:rPr>
          <w:rFonts w:ascii="Trebuchet MS" w:hAnsi="Trebuchet MS"/>
          <w:sz w:val="20"/>
          <w:szCs w:val="20"/>
        </w:rPr>
        <w:t xml:space="preserve"> </w:t>
      </w:r>
      <w:r w:rsidRPr="00BF6C0E">
        <w:rPr>
          <w:rFonts w:ascii="Trebuchet MS" w:hAnsi="Trebuchet MS"/>
          <w:sz w:val="20"/>
          <w:szCs w:val="20"/>
        </w:rPr>
        <w:t>c</w:t>
      </w:r>
      <w:r w:rsidRPr="00F64EB1">
        <w:rPr>
          <w:rFonts w:ascii="Trebuchet MS" w:hAnsi="Trebuchet MS"/>
          <w:sz w:val="20"/>
          <w:szCs w:val="20"/>
        </w:rPr>
        <w:t>andidaturilor</w:t>
      </w:r>
      <w:r w:rsidRPr="00F64EB1">
        <w:rPr>
          <w:rFonts w:ascii="Trebuchet MS" w:hAnsi="Trebuchet MS"/>
          <w:b/>
          <w:i/>
          <w:sz w:val="20"/>
          <w:szCs w:val="20"/>
        </w:rPr>
        <w:t xml:space="preserve"> ______</w:t>
      </w:r>
    </w:p>
    <w:p w14:paraId="7FC71F1B" w14:textId="77777777" w:rsidR="00882772" w:rsidRPr="00236114" w:rsidRDefault="00882772" w:rsidP="00882772">
      <w:pPr>
        <w:spacing w:after="120" w:line="240" w:lineRule="auto"/>
        <w:jc w:val="both"/>
        <w:rPr>
          <w:rFonts w:ascii="Trebuchet MS" w:hAnsi="Trebuchet MS"/>
          <w:i/>
          <w:color w:val="0070C0"/>
          <w:sz w:val="20"/>
          <w:szCs w:val="20"/>
        </w:rPr>
      </w:pPr>
      <w:r w:rsidRPr="00F64EB1">
        <w:rPr>
          <w:rFonts w:ascii="Trebuchet MS" w:hAnsi="Trebuchet MS"/>
          <w:i/>
          <w:noProof/>
          <w:color w:val="000000"/>
          <w:sz w:val="20"/>
          <w:szCs w:val="20"/>
          <w:lang w:eastAsia="ro-RO"/>
        </w:rPr>
        <w:drawing>
          <wp:inline distT="0" distB="0" distL="0" distR="0" wp14:anchorId="03FD088B" wp14:editId="1D3D5CCB">
            <wp:extent cx="211455" cy="177165"/>
            <wp:effectExtent l="0" t="0" r="0" b="0"/>
            <wp:docPr id="18" name="Picture 1"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 cy="177165"/>
                    </a:xfrm>
                    <a:prstGeom prst="rect">
                      <a:avLst/>
                    </a:prstGeom>
                    <a:noFill/>
                    <a:ln>
                      <a:noFill/>
                    </a:ln>
                  </pic:spPr>
                </pic:pic>
              </a:graphicData>
            </a:graphic>
          </wp:inline>
        </w:drawing>
      </w:r>
      <w:r w:rsidRPr="00F64EB1">
        <w:rPr>
          <w:rFonts w:ascii="Trebuchet MS" w:hAnsi="Trebuchet MS"/>
          <w:i/>
          <w:color w:val="365F91" w:themeColor="accent1" w:themeShade="BF"/>
          <w:sz w:val="20"/>
          <w:szCs w:val="20"/>
        </w:rPr>
        <w:t xml:space="preserve"> </w:t>
      </w:r>
      <w:r w:rsidRPr="00236114">
        <w:rPr>
          <w:rFonts w:ascii="Trebuchet MS" w:hAnsi="Trebuchet MS"/>
          <w:i/>
          <w:color w:val="0070C0"/>
          <w:sz w:val="20"/>
          <w:szCs w:val="20"/>
        </w:rPr>
        <w:t>Numărul de zile până la care se pot solicita clari</w:t>
      </w:r>
      <w:r w:rsidR="00DF1698" w:rsidRPr="00236114">
        <w:rPr>
          <w:rFonts w:ascii="Trebuchet MS" w:hAnsi="Trebuchet MS"/>
          <w:i/>
          <w:color w:val="0070C0"/>
          <w:sz w:val="20"/>
          <w:szCs w:val="20"/>
        </w:rPr>
        <w:t xml:space="preserve">ficări înainte de data-limită  </w:t>
      </w:r>
      <w:r w:rsidRPr="00236114">
        <w:rPr>
          <w:rFonts w:ascii="Trebuchet MS" w:hAnsi="Trebuchet MS"/>
          <w:i/>
          <w:color w:val="0070C0"/>
          <w:sz w:val="20"/>
          <w:szCs w:val="20"/>
        </w:rPr>
        <w:t>de depunere a ofertelor/candida</w:t>
      </w:r>
      <w:r w:rsidR="000777E9">
        <w:rPr>
          <w:rFonts w:ascii="Trebuchet MS" w:hAnsi="Trebuchet MS"/>
          <w:i/>
          <w:color w:val="0070C0"/>
          <w:sz w:val="20"/>
          <w:szCs w:val="20"/>
        </w:rPr>
        <w:t xml:space="preserve">turilor se stabilește de către </w:t>
      </w:r>
      <w:r w:rsidRPr="00236114">
        <w:rPr>
          <w:rFonts w:ascii="Trebuchet MS" w:hAnsi="Trebuchet MS"/>
          <w:i/>
          <w:color w:val="0070C0"/>
          <w:sz w:val="20"/>
          <w:szCs w:val="20"/>
        </w:rPr>
        <w:t>autoritatea/entitatea contract</w:t>
      </w:r>
      <w:r w:rsidR="006521FB" w:rsidRPr="00236114">
        <w:rPr>
          <w:rFonts w:ascii="Trebuchet MS" w:hAnsi="Trebuchet MS"/>
          <w:i/>
          <w:color w:val="0070C0"/>
          <w:sz w:val="20"/>
          <w:szCs w:val="20"/>
        </w:rPr>
        <w:t>antă în anunţul de participare/</w:t>
      </w:r>
      <w:r w:rsidRPr="00236114">
        <w:rPr>
          <w:rFonts w:ascii="Trebuchet MS" w:hAnsi="Trebuchet MS"/>
          <w:i/>
          <w:color w:val="0070C0"/>
          <w:sz w:val="20"/>
          <w:szCs w:val="20"/>
        </w:rPr>
        <w:t>simplificat.</w:t>
      </w:r>
    </w:p>
    <w:p w14:paraId="15014473" w14:textId="77777777" w:rsidR="00882772" w:rsidRPr="00236114" w:rsidRDefault="00882772" w:rsidP="00882772">
      <w:pPr>
        <w:spacing w:after="120" w:line="240" w:lineRule="auto"/>
        <w:jc w:val="both"/>
        <w:rPr>
          <w:rFonts w:ascii="Trebuchet MS" w:hAnsi="Trebuchet MS"/>
          <w:i/>
          <w:color w:val="0070C0"/>
          <w:sz w:val="20"/>
          <w:szCs w:val="20"/>
        </w:rPr>
      </w:pPr>
      <w:r w:rsidRPr="00236114">
        <w:rPr>
          <w:rFonts w:ascii="Trebuchet MS" w:hAnsi="Trebuchet MS"/>
          <w:i/>
          <w:color w:val="0070C0"/>
          <w:sz w:val="20"/>
          <w:szCs w:val="20"/>
        </w:rPr>
        <w:lastRenderedPageBreak/>
        <w:t>Autoritatea</w:t>
      </w:r>
      <w:r w:rsidR="006521FB" w:rsidRPr="00236114">
        <w:rPr>
          <w:rFonts w:ascii="Trebuchet MS" w:hAnsi="Trebuchet MS"/>
          <w:i/>
          <w:color w:val="0070C0"/>
          <w:sz w:val="20"/>
          <w:szCs w:val="20"/>
        </w:rPr>
        <w:t>/Entitatea</w:t>
      </w:r>
      <w:r w:rsidRPr="00236114">
        <w:rPr>
          <w:rFonts w:ascii="Trebuchet MS" w:hAnsi="Trebuchet MS"/>
          <w:i/>
          <w:color w:val="0070C0"/>
          <w:sz w:val="20"/>
          <w:szCs w:val="20"/>
        </w:rPr>
        <w:t xml:space="preserve"> contractantă stabileşte prin anunţul de participare/simplificat unul sau două termene-limită în care va răspunde în mod clar şi complet tuturor solicitărilor de clarificare/informaţiilor suplimentare:                                 </w:t>
      </w:r>
    </w:p>
    <w:p w14:paraId="6CABAA25" w14:textId="77777777" w:rsidR="00882772" w:rsidRPr="00236114" w:rsidRDefault="00B27568" w:rsidP="00882772">
      <w:pPr>
        <w:spacing w:after="120" w:line="240" w:lineRule="auto"/>
        <w:jc w:val="both"/>
        <w:rPr>
          <w:rFonts w:ascii="Trebuchet MS" w:hAnsi="Trebuchet MS"/>
          <w:i/>
          <w:color w:val="0070C0"/>
          <w:sz w:val="20"/>
          <w:szCs w:val="20"/>
        </w:rPr>
      </w:pPr>
      <w:r w:rsidRPr="00236114">
        <w:rPr>
          <w:rFonts w:ascii="Trebuchet MS" w:hAnsi="Trebuchet MS"/>
          <w:i/>
          <w:color w:val="0070C0"/>
          <w:sz w:val="20"/>
          <w:szCs w:val="20"/>
        </w:rPr>
        <w:t>Se va consulta secțiunea II.1.4</w:t>
      </w:r>
      <w:r w:rsidR="00882772" w:rsidRPr="00236114">
        <w:rPr>
          <w:rFonts w:ascii="Trebuchet MS" w:hAnsi="Trebuchet MS"/>
          <w:i/>
          <w:color w:val="0070C0"/>
          <w:sz w:val="20"/>
          <w:szCs w:val="20"/>
        </w:rPr>
        <w:t>)</w:t>
      </w:r>
    </w:p>
    <w:p w14:paraId="10AB3A64" w14:textId="3FF3D4EA" w:rsidR="00BF6C0E" w:rsidRPr="004F5FFC" w:rsidRDefault="00BF6C0E" w:rsidP="00BF6C0E">
      <w:pPr>
        <w:spacing w:after="120" w:line="240" w:lineRule="auto"/>
        <w:jc w:val="both"/>
        <w:rPr>
          <w:rFonts w:ascii="Trebuchet MS" w:hAnsi="Trebuchet MS"/>
          <w:i/>
          <w:color w:val="0070C0"/>
          <w:sz w:val="20"/>
          <w:szCs w:val="20"/>
        </w:rPr>
      </w:pPr>
      <w:r w:rsidRPr="00BF6C0E">
        <w:rPr>
          <w:rFonts w:ascii="Trebuchet MS" w:hAnsi="Trebuchet MS"/>
          <w:sz w:val="20"/>
          <w:szCs w:val="20"/>
        </w:rPr>
        <w:t>Informații suplimentare pot fi obținute de la:</w:t>
      </w:r>
      <w:r w:rsidR="00882772" w:rsidRPr="00882772">
        <w:t xml:space="preserve"> </w:t>
      </w:r>
      <w:r w:rsidR="00593C0F" w:rsidRPr="00593C0F">
        <w:rPr>
          <w:rFonts w:ascii="Trebuchet MS" w:hAnsi="Trebuchet MS"/>
          <w:i/>
          <w:color w:val="0070C0"/>
          <w:sz w:val="20"/>
          <w:szCs w:val="20"/>
        </w:rPr>
        <w:t>https://</w:t>
      </w:r>
      <w:r w:rsidR="00C842D7">
        <w:rPr>
          <w:rFonts w:ascii="Trebuchet MS" w:hAnsi="Trebuchet MS"/>
          <w:i/>
          <w:color w:val="0070C0"/>
          <w:sz w:val="20"/>
          <w:szCs w:val="20"/>
        </w:rPr>
        <w:t>SICAP</w:t>
      </w:r>
      <w:r w:rsidR="00593C0F" w:rsidRPr="00593C0F">
        <w:rPr>
          <w:rFonts w:ascii="Trebuchet MS" w:hAnsi="Trebuchet MS"/>
          <w:i/>
          <w:color w:val="0070C0"/>
          <w:sz w:val="20"/>
          <w:szCs w:val="20"/>
        </w:rPr>
        <w:t>-prod.e-licitatie.ro</w:t>
      </w:r>
    </w:p>
    <w:p w14:paraId="13EBC601" w14:textId="083BDB4B" w:rsidR="00B27568" w:rsidRDefault="00BF6C0E" w:rsidP="00BF6C0E">
      <w:pPr>
        <w:spacing w:after="120" w:line="240" w:lineRule="auto"/>
        <w:jc w:val="both"/>
        <w:rPr>
          <w:rStyle w:val="Hyperlink"/>
          <w:rFonts w:ascii="Trebuchet MS" w:hAnsi="Trebuchet MS"/>
          <w:i/>
          <w:color w:val="0070C0"/>
          <w:sz w:val="20"/>
          <w:szCs w:val="20"/>
          <w:u w:val="none"/>
        </w:rPr>
      </w:pPr>
      <w:r w:rsidRPr="00BF6C0E">
        <w:rPr>
          <w:rFonts w:ascii="Trebuchet MS" w:hAnsi="Trebuchet MS"/>
          <w:sz w:val="20"/>
          <w:szCs w:val="20"/>
        </w:rPr>
        <w:t>Ofertele, candidaturile sau cererile de participare trebuie depuse la</w:t>
      </w:r>
      <w:r w:rsidRPr="00A0346D">
        <w:rPr>
          <w:rFonts w:ascii="Trebuchet MS" w:hAnsi="Trebuchet MS"/>
          <w:i/>
          <w:color w:val="0070C0"/>
          <w:sz w:val="20"/>
          <w:szCs w:val="20"/>
        </w:rPr>
        <w:t>:</w:t>
      </w:r>
      <w:r w:rsidR="00882772" w:rsidRPr="00A0346D">
        <w:rPr>
          <w:rFonts w:ascii="Trebuchet MS" w:hAnsi="Trebuchet MS"/>
          <w:i/>
          <w:color w:val="0070C0"/>
          <w:sz w:val="20"/>
          <w:szCs w:val="20"/>
        </w:rPr>
        <w:t xml:space="preserve"> </w:t>
      </w:r>
      <w:r w:rsidR="00593C0F" w:rsidRPr="00A0346D">
        <w:rPr>
          <w:rFonts w:ascii="Trebuchet MS" w:hAnsi="Trebuchet MS"/>
          <w:i/>
          <w:color w:val="0070C0"/>
          <w:sz w:val="20"/>
          <w:szCs w:val="20"/>
        </w:rPr>
        <w:t>https://</w:t>
      </w:r>
      <w:r w:rsidR="00C842D7" w:rsidRPr="00A0346D">
        <w:rPr>
          <w:rFonts w:ascii="Trebuchet MS" w:hAnsi="Trebuchet MS"/>
          <w:i/>
          <w:color w:val="0070C0"/>
          <w:sz w:val="20"/>
          <w:szCs w:val="20"/>
        </w:rPr>
        <w:t>SICAP</w:t>
      </w:r>
      <w:r w:rsidR="00593C0F" w:rsidRPr="00A0346D">
        <w:rPr>
          <w:rFonts w:ascii="Trebuchet MS" w:hAnsi="Trebuchet MS"/>
          <w:i/>
          <w:color w:val="0070C0"/>
          <w:sz w:val="20"/>
          <w:szCs w:val="20"/>
        </w:rPr>
        <w:t>-prod.e-licitatie.ro</w:t>
      </w:r>
    </w:p>
    <w:p w14:paraId="5717C644" w14:textId="77777777" w:rsidR="00BE7B46" w:rsidRPr="0011242E" w:rsidRDefault="00BE7B46" w:rsidP="00BF6C0E">
      <w:pPr>
        <w:spacing w:after="120" w:line="240" w:lineRule="auto"/>
        <w:jc w:val="both"/>
        <w:rPr>
          <w:rFonts w:ascii="Trebuchet MS" w:hAnsi="Trebuchet MS"/>
          <w:i/>
          <w:color w:val="0070C0"/>
          <w:sz w:val="20"/>
          <w:szCs w:val="20"/>
        </w:rPr>
      </w:pPr>
    </w:p>
    <w:p w14:paraId="461DF77E" w14:textId="77777777" w:rsidR="00A126D9" w:rsidRPr="0011242E" w:rsidRDefault="00A126D9" w:rsidP="007B1291">
      <w:pPr>
        <w:jc w:val="both"/>
        <w:rPr>
          <w:rFonts w:ascii="Trebuchet MS" w:hAnsi="Trebuchet MS"/>
          <w:b/>
          <w:sz w:val="20"/>
          <w:szCs w:val="20"/>
        </w:rPr>
      </w:pPr>
      <w:r w:rsidRPr="0011242E">
        <w:rPr>
          <w:rFonts w:ascii="Trebuchet MS" w:hAnsi="Trebuchet MS"/>
          <w:b/>
          <w:sz w:val="20"/>
          <w:szCs w:val="20"/>
        </w:rPr>
        <w:t>I.4</w:t>
      </w:r>
      <w:r w:rsidR="0043280E" w:rsidRPr="0011242E">
        <w:rPr>
          <w:rFonts w:ascii="Trebuchet MS" w:hAnsi="Trebuchet MS"/>
          <w:b/>
          <w:sz w:val="20"/>
          <w:szCs w:val="20"/>
        </w:rPr>
        <w:t>) T</w:t>
      </w:r>
      <w:r w:rsidR="0011242E">
        <w:rPr>
          <w:rFonts w:ascii="Trebuchet MS" w:hAnsi="Trebuchet MS"/>
          <w:b/>
          <w:sz w:val="20"/>
          <w:szCs w:val="20"/>
        </w:rPr>
        <w:t>ipul autorității contractante</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A126D9" w:rsidRPr="00702825" w14:paraId="38D7CAAC" w14:textId="77777777" w:rsidTr="00BF6C0E">
        <w:tc>
          <w:tcPr>
            <w:tcW w:w="9517" w:type="dxa"/>
            <w:shd w:val="clear" w:color="auto" w:fill="auto"/>
          </w:tcPr>
          <w:p w14:paraId="06AC7FFB"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Minister sau orice altă autoritate națională sau federală, inclusiv subdiviziunile regionale sau locale ale acestora</w:t>
            </w:r>
          </w:p>
          <w:p w14:paraId="22B6868B"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Agenție/birou național sau federal</w:t>
            </w:r>
          </w:p>
          <w:p w14:paraId="4F544B7A"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Colectivitate teritorială</w:t>
            </w:r>
          </w:p>
          <w:p w14:paraId="6FE05E02"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xml:space="preserve">□ Agenție/birou regional sau local </w:t>
            </w:r>
          </w:p>
          <w:p w14:paraId="0D837900"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xml:space="preserve">□ Organism de drept public </w:t>
            </w:r>
          </w:p>
          <w:p w14:paraId="07C5BBA9" w14:textId="77777777" w:rsidR="00702825" w:rsidRDefault="00A126D9" w:rsidP="00702825">
            <w:pPr>
              <w:spacing w:after="0"/>
              <w:jc w:val="both"/>
              <w:rPr>
                <w:rFonts w:ascii="Trebuchet MS" w:hAnsi="Trebuchet MS"/>
                <w:sz w:val="20"/>
                <w:szCs w:val="20"/>
              </w:rPr>
            </w:pPr>
            <w:r w:rsidRPr="00702825">
              <w:rPr>
                <w:rFonts w:ascii="Trebuchet MS" w:hAnsi="Trebuchet MS"/>
                <w:sz w:val="20"/>
                <w:szCs w:val="20"/>
              </w:rPr>
              <w:t>□ Instituție/agenție europeană s</w:t>
            </w:r>
            <w:r w:rsidR="00702825">
              <w:rPr>
                <w:rFonts w:ascii="Trebuchet MS" w:hAnsi="Trebuchet MS"/>
                <w:sz w:val="20"/>
                <w:szCs w:val="20"/>
              </w:rPr>
              <w:t>au organizație europeană</w:t>
            </w:r>
          </w:p>
          <w:p w14:paraId="47BD00E2" w14:textId="77777777" w:rsidR="00A126D9" w:rsidRPr="00702825" w:rsidRDefault="00A126D9" w:rsidP="00702825">
            <w:pPr>
              <w:spacing w:after="0"/>
              <w:jc w:val="both"/>
              <w:rPr>
                <w:rFonts w:ascii="Trebuchet MS" w:hAnsi="Trebuchet MS"/>
                <w:sz w:val="20"/>
                <w:szCs w:val="20"/>
              </w:rPr>
            </w:pPr>
            <w:r w:rsidRPr="00702825">
              <w:rPr>
                <w:rFonts w:ascii="Trebuchet MS" w:hAnsi="Trebuchet MS"/>
                <w:sz w:val="20"/>
                <w:szCs w:val="20"/>
              </w:rPr>
              <w:t>□ Altele (precizați): —————————</w:t>
            </w:r>
          </w:p>
        </w:tc>
      </w:tr>
    </w:tbl>
    <w:p w14:paraId="498709E4" w14:textId="77777777" w:rsidR="009E14DF" w:rsidRPr="007F74A4" w:rsidRDefault="00A126D9" w:rsidP="006521FB">
      <w:pPr>
        <w:spacing w:before="240"/>
        <w:jc w:val="both"/>
        <w:rPr>
          <w:rFonts w:ascii="Trebuchet MS" w:hAnsi="Trebuchet MS"/>
          <w:b/>
          <w:color w:val="548DD4" w:themeColor="text2" w:themeTint="99"/>
          <w:sz w:val="20"/>
          <w:szCs w:val="20"/>
        </w:rPr>
      </w:pPr>
      <w:r w:rsidRPr="00A61881">
        <w:rPr>
          <w:rFonts w:ascii="Trebuchet MS" w:hAnsi="Trebuchet MS"/>
          <w:b/>
          <w:sz w:val="20"/>
          <w:szCs w:val="20"/>
        </w:rPr>
        <w:t xml:space="preserve">I.5) </w:t>
      </w:r>
      <w:r w:rsidR="0043280E" w:rsidRPr="00A61881">
        <w:rPr>
          <w:rFonts w:ascii="Trebuchet MS" w:hAnsi="Trebuchet MS"/>
          <w:b/>
          <w:sz w:val="20"/>
          <w:szCs w:val="20"/>
        </w:rPr>
        <w:t>A</w:t>
      </w:r>
      <w:r w:rsidR="0011242E">
        <w:rPr>
          <w:rFonts w:ascii="Trebuchet MS" w:hAnsi="Trebuchet MS"/>
          <w:b/>
          <w:sz w:val="20"/>
          <w:szCs w:val="20"/>
        </w:rPr>
        <w:t>ctivitate principală</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3780"/>
      </w:tblGrid>
      <w:tr w:rsidR="009E14DF" w:rsidRPr="000F5560" w14:paraId="061BB34D" w14:textId="77777777" w:rsidTr="00332390">
        <w:tc>
          <w:tcPr>
            <w:tcW w:w="5737" w:type="dxa"/>
            <w:shd w:val="clear" w:color="auto" w:fill="auto"/>
          </w:tcPr>
          <w:p w14:paraId="5C934EC3"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Minister sau orice alt</w:t>
            </w:r>
            <w:r w:rsidR="000E2EB1" w:rsidRPr="000F5560">
              <w:rPr>
                <w:rFonts w:ascii="Trebuchet MS" w:hAnsi="Trebuchet MS"/>
                <w:i/>
                <w:sz w:val="20"/>
                <w:szCs w:val="20"/>
              </w:rPr>
              <w:t>ă</w:t>
            </w:r>
            <w:r w:rsidRPr="000F5560">
              <w:rPr>
                <w:rFonts w:ascii="Trebuchet MS" w:hAnsi="Trebuchet MS"/>
                <w:i/>
                <w:sz w:val="20"/>
                <w:szCs w:val="20"/>
              </w:rPr>
              <w:t xml:space="preserve"> autoritate na</w:t>
            </w:r>
            <w:r w:rsidR="000E2EB1" w:rsidRPr="000F5560">
              <w:rPr>
                <w:rFonts w:ascii="Trebuchet MS" w:hAnsi="Trebuchet MS"/>
                <w:i/>
                <w:sz w:val="20"/>
                <w:szCs w:val="20"/>
              </w:rPr>
              <w:t>ț</w:t>
            </w:r>
            <w:r w:rsidRPr="000F5560">
              <w:rPr>
                <w:rFonts w:ascii="Trebuchet MS" w:hAnsi="Trebuchet MS"/>
                <w:i/>
                <w:sz w:val="20"/>
                <w:szCs w:val="20"/>
              </w:rPr>
              <w:t>ional</w:t>
            </w:r>
            <w:r w:rsidR="000E2EB1" w:rsidRPr="000F5560">
              <w:rPr>
                <w:rFonts w:ascii="Trebuchet MS" w:hAnsi="Trebuchet MS"/>
                <w:i/>
                <w:sz w:val="20"/>
                <w:szCs w:val="20"/>
              </w:rPr>
              <w:t>ă</w:t>
            </w:r>
            <w:r w:rsidRPr="000F5560">
              <w:rPr>
                <w:rFonts w:ascii="Trebuchet MS" w:hAnsi="Trebuchet MS"/>
                <w:i/>
                <w:sz w:val="20"/>
                <w:szCs w:val="20"/>
              </w:rPr>
              <w:t xml:space="preserve"> sau federal</w:t>
            </w:r>
            <w:r w:rsidR="000E2EB1" w:rsidRPr="000F5560">
              <w:rPr>
                <w:rFonts w:ascii="Trebuchet MS" w:hAnsi="Trebuchet MS"/>
                <w:i/>
                <w:sz w:val="20"/>
                <w:szCs w:val="20"/>
              </w:rPr>
              <w:t>ă</w:t>
            </w:r>
            <w:r w:rsidRPr="000F5560">
              <w:rPr>
                <w:rFonts w:ascii="Trebuchet MS" w:hAnsi="Trebuchet MS"/>
                <w:i/>
                <w:sz w:val="20"/>
                <w:szCs w:val="20"/>
              </w:rPr>
              <w:t>, inclusiv subdiviziunile regionale sau locale ale acestora</w:t>
            </w:r>
          </w:p>
          <w:p w14:paraId="1A416E00"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Agen</w:t>
            </w:r>
            <w:r w:rsidR="000E2EB1" w:rsidRPr="000F5560">
              <w:rPr>
                <w:rFonts w:ascii="Trebuchet MS" w:hAnsi="Trebuchet MS"/>
                <w:i/>
                <w:sz w:val="20"/>
                <w:szCs w:val="20"/>
              </w:rPr>
              <w:t>ț</w:t>
            </w:r>
            <w:r w:rsidRPr="000F5560">
              <w:rPr>
                <w:rFonts w:ascii="Trebuchet MS" w:hAnsi="Trebuchet MS"/>
                <w:i/>
                <w:sz w:val="20"/>
                <w:szCs w:val="20"/>
              </w:rPr>
              <w:t>ie/birou na</w:t>
            </w:r>
            <w:r w:rsidR="000E2EB1" w:rsidRPr="000F5560">
              <w:rPr>
                <w:rFonts w:ascii="Trebuchet MS" w:hAnsi="Trebuchet MS"/>
                <w:i/>
                <w:sz w:val="20"/>
                <w:szCs w:val="20"/>
              </w:rPr>
              <w:t>ț</w:t>
            </w:r>
            <w:r w:rsidRPr="000F5560">
              <w:rPr>
                <w:rFonts w:ascii="Trebuchet MS" w:hAnsi="Trebuchet MS"/>
                <w:i/>
                <w:sz w:val="20"/>
                <w:szCs w:val="20"/>
              </w:rPr>
              <w:t>ional sau federal</w:t>
            </w:r>
          </w:p>
          <w:p w14:paraId="5B25C3B3"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Colectivitate teritorial</w:t>
            </w:r>
            <w:r w:rsidR="000E2EB1" w:rsidRPr="000F5560">
              <w:rPr>
                <w:rFonts w:ascii="Trebuchet MS" w:hAnsi="Trebuchet MS"/>
                <w:i/>
                <w:sz w:val="20"/>
                <w:szCs w:val="20"/>
              </w:rPr>
              <w:t>ă</w:t>
            </w:r>
          </w:p>
          <w:p w14:paraId="52D191BA"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Agen</w:t>
            </w:r>
            <w:r w:rsidR="000E2EB1" w:rsidRPr="000F5560">
              <w:rPr>
                <w:rFonts w:ascii="Trebuchet MS" w:hAnsi="Trebuchet MS"/>
                <w:i/>
                <w:sz w:val="20"/>
                <w:szCs w:val="20"/>
              </w:rPr>
              <w:t>ț</w:t>
            </w:r>
            <w:r w:rsidRPr="000F5560">
              <w:rPr>
                <w:rFonts w:ascii="Trebuchet MS" w:hAnsi="Trebuchet MS"/>
                <w:i/>
                <w:sz w:val="20"/>
                <w:szCs w:val="20"/>
              </w:rPr>
              <w:t xml:space="preserve">ie/birou regional sau local </w:t>
            </w:r>
          </w:p>
          <w:p w14:paraId="4CD07565"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xml:space="preserve">□ Organism de drept public </w:t>
            </w:r>
          </w:p>
          <w:p w14:paraId="743481F3"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Institu</w:t>
            </w:r>
            <w:r w:rsidR="000E2EB1" w:rsidRPr="000F5560">
              <w:rPr>
                <w:rFonts w:ascii="Trebuchet MS" w:hAnsi="Trebuchet MS"/>
                <w:i/>
                <w:sz w:val="20"/>
                <w:szCs w:val="20"/>
              </w:rPr>
              <w:t>ț</w:t>
            </w:r>
            <w:r w:rsidRPr="000F5560">
              <w:rPr>
                <w:rFonts w:ascii="Trebuchet MS" w:hAnsi="Trebuchet MS"/>
                <w:i/>
                <w:sz w:val="20"/>
                <w:szCs w:val="20"/>
              </w:rPr>
              <w:t>ie/agen</w:t>
            </w:r>
            <w:r w:rsidR="000E2EB1" w:rsidRPr="000F5560">
              <w:rPr>
                <w:rFonts w:ascii="Trebuchet MS" w:hAnsi="Trebuchet MS"/>
                <w:i/>
                <w:sz w:val="20"/>
                <w:szCs w:val="20"/>
              </w:rPr>
              <w:t>ț</w:t>
            </w:r>
            <w:r w:rsidRPr="000F5560">
              <w:rPr>
                <w:rFonts w:ascii="Trebuchet MS" w:hAnsi="Trebuchet MS"/>
                <w:i/>
                <w:sz w:val="20"/>
                <w:szCs w:val="20"/>
              </w:rPr>
              <w:t>ie european</w:t>
            </w:r>
            <w:r w:rsidR="000E2EB1" w:rsidRPr="000F5560">
              <w:rPr>
                <w:rFonts w:ascii="Trebuchet MS" w:hAnsi="Trebuchet MS"/>
                <w:i/>
                <w:sz w:val="20"/>
                <w:szCs w:val="20"/>
              </w:rPr>
              <w:t>ă</w:t>
            </w:r>
            <w:r w:rsidRPr="000F5560">
              <w:rPr>
                <w:rFonts w:ascii="Trebuchet MS" w:hAnsi="Trebuchet MS"/>
                <w:i/>
                <w:sz w:val="20"/>
                <w:szCs w:val="20"/>
              </w:rPr>
              <w:t xml:space="preserve"> sau organiza</w:t>
            </w:r>
            <w:r w:rsidR="000E2EB1" w:rsidRPr="000F5560">
              <w:rPr>
                <w:rFonts w:ascii="Trebuchet MS" w:hAnsi="Trebuchet MS"/>
                <w:i/>
                <w:sz w:val="20"/>
                <w:szCs w:val="20"/>
              </w:rPr>
              <w:t>ț</w:t>
            </w:r>
            <w:r w:rsidRPr="000F5560">
              <w:rPr>
                <w:rFonts w:ascii="Trebuchet MS" w:hAnsi="Trebuchet MS"/>
                <w:i/>
                <w:sz w:val="20"/>
                <w:szCs w:val="20"/>
              </w:rPr>
              <w:t>ie european</w:t>
            </w:r>
            <w:r w:rsidR="000E2EB1" w:rsidRPr="000F5560">
              <w:rPr>
                <w:rFonts w:ascii="Trebuchet MS" w:hAnsi="Trebuchet MS"/>
                <w:i/>
                <w:sz w:val="20"/>
                <w:szCs w:val="20"/>
              </w:rPr>
              <w:t>ă</w:t>
            </w:r>
          </w:p>
          <w:p w14:paraId="1D6A3473" w14:textId="77777777" w:rsidR="0051514F" w:rsidRPr="000F5560" w:rsidRDefault="009E14DF" w:rsidP="000E2EB1">
            <w:pPr>
              <w:spacing w:before="240"/>
              <w:jc w:val="both"/>
              <w:rPr>
                <w:rFonts w:ascii="Trebuchet MS" w:hAnsi="Trebuchet MS"/>
                <w:i/>
                <w:sz w:val="20"/>
                <w:szCs w:val="20"/>
              </w:rPr>
            </w:pPr>
            <w:r w:rsidRPr="000F5560">
              <w:rPr>
                <w:rFonts w:ascii="Trebuchet MS" w:hAnsi="Trebuchet MS"/>
                <w:i/>
                <w:sz w:val="20"/>
                <w:szCs w:val="20"/>
              </w:rPr>
              <w:t>□ Altele (preciza</w:t>
            </w:r>
            <w:r w:rsidR="000E2EB1" w:rsidRPr="000F5560">
              <w:rPr>
                <w:rFonts w:ascii="Trebuchet MS" w:hAnsi="Trebuchet MS"/>
                <w:i/>
                <w:sz w:val="20"/>
                <w:szCs w:val="20"/>
              </w:rPr>
              <w:t>ț</w:t>
            </w:r>
            <w:r w:rsidRPr="000F5560">
              <w:rPr>
                <w:rFonts w:ascii="Trebuchet MS" w:hAnsi="Trebuchet MS"/>
                <w:i/>
                <w:sz w:val="20"/>
                <w:szCs w:val="20"/>
              </w:rPr>
              <w:t>i): —————————</w:t>
            </w:r>
          </w:p>
        </w:tc>
        <w:tc>
          <w:tcPr>
            <w:tcW w:w="3780" w:type="dxa"/>
            <w:shd w:val="clear" w:color="auto" w:fill="auto"/>
          </w:tcPr>
          <w:p w14:paraId="0E6AEC48"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Servicii publice generale</w:t>
            </w:r>
          </w:p>
          <w:p w14:paraId="36F74B17"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Ap</w:t>
            </w:r>
            <w:r w:rsidR="000E2EB1" w:rsidRPr="000F5560">
              <w:rPr>
                <w:rFonts w:ascii="Trebuchet MS" w:hAnsi="Trebuchet MS"/>
                <w:i/>
                <w:sz w:val="20"/>
                <w:szCs w:val="20"/>
              </w:rPr>
              <w:t>ă</w:t>
            </w:r>
            <w:r w:rsidRPr="000F5560">
              <w:rPr>
                <w:rFonts w:ascii="Trebuchet MS" w:hAnsi="Trebuchet MS"/>
                <w:i/>
                <w:sz w:val="20"/>
                <w:szCs w:val="20"/>
              </w:rPr>
              <w:t>rare</w:t>
            </w:r>
          </w:p>
          <w:p w14:paraId="48088F64"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xml:space="preserve">□ Ordine </w:t>
            </w:r>
            <w:r w:rsidR="000E2EB1" w:rsidRPr="000F5560">
              <w:rPr>
                <w:rFonts w:ascii="Trebuchet MS" w:hAnsi="Trebuchet MS"/>
                <w:i/>
                <w:sz w:val="20"/>
                <w:szCs w:val="20"/>
              </w:rPr>
              <w:t>ș</w:t>
            </w:r>
            <w:r w:rsidRPr="000F5560">
              <w:rPr>
                <w:rFonts w:ascii="Trebuchet MS" w:hAnsi="Trebuchet MS"/>
                <w:i/>
                <w:sz w:val="20"/>
                <w:szCs w:val="20"/>
              </w:rPr>
              <w:t>i siguran</w:t>
            </w:r>
            <w:r w:rsidR="000E2EB1" w:rsidRPr="000F5560">
              <w:rPr>
                <w:rFonts w:ascii="Trebuchet MS" w:hAnsi="Trebuchet MS"/>
                <w:i/>
                <w:sz w:val="20"/>
                <w:szCs w:val="20"/>
              </w:rPr>
              <w:t>ță</w:t>
            </w:r>
            <w:r w:rsidRPr="000F5560">
              <w:rPr>
                <w:rFonts w:ascii="Trebuchet MS" w:hAnsi="Trebuchet MS"/>
                <w:i/>
                <w:sz w:val="20"/>
                <w:szCs w:val="20"/>
              </w:rPr>
              <w:t xml:space="preserve"> public</w:t>
            </w:r>
            <w:r w:rsidR="000E2EB1" w:rsidRPr="000F5560">
              <w:rPr>
                <w:rFonts w:ascii="Trebuchet MS" w:hAnsi="Trebuchet MS"/>
                <w:i/>
                <w:sz w:val="20"/>
                <w:szCs w:val="20"/>
              </w:rPr>
              <w:t>ă</w:t>
            </w:r>
          </w:p>
          <w:p w14:paraId="0B71C799"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Mediu</w:t>
            </w:r>
          </w:p>
          <w:p w14:paraId="2702EB03"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xml:space="preserve">□ Afaceri economice </w:t>
            </w:r>
            <w:r w:rsidR="000E2EB1" w:rsidRPr="000F5560">
              <w:rPr>
                <w:rFonts w:ascii="Trebuchet MS" w:hAnsi="Trebuchet MS"/>
                <w:i/>
                <w:sz w:val="20"/>
                <w:szCs w:val="20"/>
              </w:rPr>
              <w:t>ș</w:t>
            </w:r>
            <w:r w:rsidRPr="000F5560">
              <w:rPr>
                <w:rFonts w:ascii="Trebuchet MS" w:hAnsi="Trebuchet MS"/>
                <w:i/>
                <w:sz w:val="20"/>
                <w:szCs w:val="20"/>
              </w:rPr>
              <w:t>i financiare</w:t>
            </w:r>
          </w:p>
          <w:p w14:paraId="35FE8EEF"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S</w:t>
            </w:r>
            <w:r w:rsidR="000E2EB1" w:rsidRPr="000F5560">
              <w:rPr>
                <w:rFonts w:ascii="Trebuchet MS" w:hAnsi="Trebuchet MS"/>
                <w:i/>
                <w:sz w:val="20"/>
                <w:szCs w:val="20"/>
              </w:rPr>
              <w:t>ă</w:t>
            </w:r>
            <w:r w:rsidRPr="000F5560">
              <w:rPr>
                <w:rFonts w:ascii="Trebuchet MS" w:hAnsi="Trebuchet MS"/>
                <w:i/>
                <w:sz w:val="20"/>
                <w:szCs w:val="20"/>
              </w:rPr>
              <w:t>n</w:t>
            </w:r>
            <w:r w:rsidR="000E2EB1" w:rsidRPr="000F5560">
              <w:rPr>
                <w:rFonts w:ascii="Trebuchet MS" w:hAnsi="Trebuchet MS"/>
                <w:i/>
                <w:sz w:val="20"/>
                <w:szCs w:val="20"/>
              </w:rPr>
              <w:t>ă</w:t>
            </w:r>
            <w:r w:rsidRPr="000F5560">
              <w:rPr>
                <w:rFonts w:ascii="Trebuchet MS" w:hAnsi="Trebuchet MS"/>
                <w:i/>
                <w:sz w:val="20"/>
                <w:szCs w:val="20"/>
              </w:rPr>
              <w:t>tate</w:t>
            </w:r>
          </w:p>
          <w:p w14:paraId="01BE2D30"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Construc</w:t>
            </w:r>
            <w:r w:rsidR="000E2EB1" w:rsidRPr="000F5560">
              <w:rPr>
                <w:rFonts w:ascii="Trebuchet MS" w:hAnsi="Trebuchet MS"/>
                <w:i/>
                <w:sz w:val="20"/>
                <w:szCs w:val="20"/>
              </w:rPr>
              <w:t>ț</w:t>
            </w:r>
            <w:r w:rsidRPr="000F5560">
              <w:rPr>
                <w:rFonts w:ascii="Trebuchet MS" w:hAnsi="Trebuchet MS"/>
                <w:i/>
                <w:sz w:val="20"/>
                <w:szCs w:val="20"/>
              </w:rPr>
              <w:t xml:space="preserve">ii </w:t>
            </w:r>
            <w:r w:rsidR="000E2EB1" w:rsidRPr="000F5560">
              <w:rPr>
                <w:rFonts w:ascii="Trebuchet MS" w:hAnsi="Trebuchet MS"/>
                <w:i/>
                <w:sz w:val="20"/>
                <w:szCs w:val="20"/>
              </w:rPr>
              <w:t>ș</w:t>
            </w:r>
            <w:r w:rsidRPr="000F5560">
              <w:rPr>
                <w:rFonts w:ascii="Trebuchet MS" w:hAnsi="Trebuchet MS"/>
                <w:i/>
                <w:sz w:val="20"/>
                <w:szCs w:val="20"/>
              </w:rPr>
              <w:t>i amenaj</w:t>
            </w:r>
            <w:r w:rsidR="000E2EB1" w:rsidRPr="000F5560">
              <w:rPr>
                <w:rFonts w:ascii="Trebuchet MS" w:hAnsi="Trebuchet MS"/>
                <w:i/>
                <w:sz w:val="20"/>
                <w:szCs w:val="20"/>
              </w:rPr>
              <w:t>ă</w:t>
            </w:r>
            <w:r w:rsidRPr="000F5560">
              <w:rPr>
                <w:rFonts w:ascii="Trebuchet MS" w:hAnsi="Trebuchet MS"/>
                <w:i/>
                <w:sz w:val="20"/>
                <w:szCs w:val="20"/>
              </w:rPr>
              <w:t>ri teritoriale</w:t>
            </w:r>
          </w:p>
          <w:p w14:paraId="77D82D0D"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Protec</w:t>
            </w:r>
            <w:r w:rsidR="000E2EB1" w:rsidRPr="000F5560">
              <w:rPr>
                <w:rFonts w:ascii="Trebuchet MS" w:hAnsi="Trebuchet MS"/>
                <w:i/>
                <w:sz w:val="20"/>
                <w:szCs w:val="20"/>
              </w:rPr>
              <w:t>ț</w:t>
            </w:r>
            <w:r w:rsidRPr="000F5560">
              <w:rPr>
                <w:rFonts w:ascii="Trebuchet MS" w:hAnsi="Trebuchet MS"/>
                <w:i/>
                <w:sz w:val="20"/>
                <w:szCs w:val="20"/>
              </w:rPr>
              <w:t>ie social</w:t>
            </w:r>
            <w:r w:rsidR="000E2EB1" w:rsidRPr="000F5560">
              <w:rPr>
                <w:rFonts w:ascii="Trebuchet MS" w:hAnsi="Trebuchet MS"/>
                <w:i/>
                <w:sz w:val="20"/>
                <w:szCs w:val="20"/>
              </w:rPr>
              <w:t>ă</w:t>
            </w:r>
          </w:p>
          <w:p w14:paraId="3B4548C8"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Recreere, cultur</w:t>
            </w:r>
            <w:r w:rsidR="000E2EB1" w:rsidRPr="000F5560">
              <w:rPr>
                <w:rFonts w:ascii="Trebuchet MS" w:hAnsi="Trebuchet MS"/>
                <w:i/>
                <w:sz w:val="20"/>
                <w:szCs w:val="20"/>
              </w:rPr>
              <w:t>ă</w:t>
            </w:r>
            <w:r w:rsidRPr="000F5560">
              <w:rPr>
                <w:rFonts w:ascii="Trebuchet MS" w:hAnsi="Trebuchet MS"/>
                <w:i/>
                <w:sz w:val="20"/>
                <w:szCs w:val="20"/>
              </w:rPr>
              <w:t xml:space="preserve"> </w:t>
            </w:r>
            <w:r w:rsidR="000E2EB1" w:rsidRPr="000F5560">
              <w:rPr>
                <w:rFonts w:ascii="Trebuchet MS" w:hAnsi="Trebuchet MS"/>
                <w:i/>
                <w:sz w:val="20"/>
                <w:szCs w:val="20"/>
              </w:rPr>
              <w:t>ș</w:t>
            </w:r>
            <w:r w:rsidRPr="000F5560">
              <w:rPr>
                <w:rFonts w:ascii="Trebuchet MS" w:hAnsi="Trebuchet MS"/>
                <w:i/>
                <w:sz w:val="20"/>
                <w:szCs w:val="20"/>
              </w:rPr>
              <w:t>i religie</w:t>
            </w:r>
          </w:p>
          <w:p w14:paraId="6C05F134"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Educa</w:t>
            </w:r>
            <w:r w:rsidR="000E2EB1" w:rsidRPr="000F5560">
              <w:rPr>
                <w:rFonts w:ascii="Trebuchet MS" w:hAnsi="Trebuchet MS"/>
                <w:i/>
                <w:sz w:val="20"/>
                <w:szCs w:val="20"/>
              </w:rPr>
              <w:t>ț</w:t>
            </w:r>
            <w:r w:rsidRPr="000F5560">
              <w:rPr>
                <w:rFonts w:ascii="Trebuchet MS" w:hAnsi="Trebuchet MS"/>
                <w:i/>
                <w:sz w:val="20"/>
                <w:szCs w:val="20"/>
              </w:rPr>
              <w:t>ie</w:t>
            </w:r>
          </w:p>
          <w:p w14:paraId="3B033BD8" w14:textId="77777777" w:rsidR="00CA69FA" w:rsidRPr="000F5560" w:rsidRDefault="00DD27F0" w:rsidP="000E2EB1">
            <w:pPr>
              <w:spacing w:after="0"/>
              <w:jc w:val="both"/>
              <w:rPr>
                <w:rFonts w:ascii="Trebuchet MS" w:hAnsi="Trebuchet MS"/>
                <w:i/>
                <w:sz w:val="20"/>
                <w:szCs w:val="20"/>
              </w:rPr>
            </w:pPr>
            <w:r w:rsidRPr="000F5560">
              <w:rPr>
                <w:rFonts w:ascii="Trebuchet MS" w:hAnsi="Trebuchet MS"/>
                <w:i/>
                <w:sz w:val="20"/>
                <w:szCs w:val="20"/>
              </w:rPr>
              <w:t>□ Altele (preciza</w:t>
            </w:r>
            <w:r w:rsidR="000E2EB1" w:rsidRPr="000F5560">
              <w:rPr>
                <w:rFonts w:ascii="Trebuchet MS" w:hAnsi="Trebuchet MS"/>
                <w:i/>
                <w:sz w:val="20"/>
                <w:szCs w:val="20"/>
              </w:rPr>
              <w:t>ț</w:t>
            </w:r>
            <w:r w:rsidRPr="000F5560">
              <w:rPr>
                <w:rFonts w:ascii="Trebuchet MS" w:hAnsi="Trebuchet MS"/>
                <w:i/>
                <w:sz w:val="20"/>
                <w:szCs w:val="20"/>
              </w:rPr>
              <w:t>i): —————</w:t>
            </w:r>
          </w:p>
        </w:tc>
      </w:tr>
      <w:tr w:rsidR="009E14DF" w:rsidRPr="000F5560" w14:paraId="57036B68" w14:textId="77777777" w:rsidTr="00F77465">
        <w:tc>
          <w:tcPr>
            <w:tcW w:w="9517" w:type="dxa"/>
            <w:gridSpan w:val="2"/>
            <w:shd w:val="clear" w:color="auto" w:fill="auto"/>
          </w:tcPr>
          <w:p w14:paraId="6FBA3EAD" w14:textId="77777777" w:rsidR="009E14DF" w:rsidRPr="000F5560" w:rsidRDefault="00BA71A3" w:rsidP="00BA71A3">
            <w:pPr>
              <w:spacing w:line="240" w:lineRule="auto"/>
              <w:jc w:val="both"/>
              <w:rPr>
                <w:rFonts w:ascii="Trebuchet MS" w:hAnsi="Trebuchet MS"/>
                <w:b/>
                <w:i/>
                <w:sz w:val="20"/>
                <w:szCs w:val="20"/>
              </w:rPr>
            </w:pPr>
            <w:r w:rsidRPr="000F5560">
              <w:rPr>
                <w:rFonts w:ascii="Trebuchet MS" w:hAnsi="Trebuchet MS"/>
                <w:b/>
                <w:i/>
                <w:sz w:val="20"/>
                <w:szCs w:val="20"/>
              </w:rPr>
              <w:t>Autoritatea</w:t>
            </w:r>
            <w:r w:rsidR="00DF1698">
              <w:rPr>
                <w:rFonts w:ascii="Trebuchet MS" w:hAnsi="Trebuchet MS"/>
                <w:b/>
                <w:i/>
                <w:sz w:val="20"/>
                <w:szCs w:val="20"/>
              </w:rPr>
              <w:t>/entitatea</w:t>
            </w:r>
            <w:r w:rsidRPr="000F5560">
              <w:rPr>
                <w:rFonts w:ascii="Trebuchet MS" w:hAnsi="Trebuchet MS"/>
                <w:b/>
                <w:i/>
                <w:sz w:val="20"/>
                <w:szCs w:val="20"/>
              </w:rPr>
              <w:t xml:space="preserve"> contractantă acț</w:t>
            </w:r>
            <w:r w:rsidR="009E14DF" w:rsidRPr="000F5560">
              <w:rPr>
                <w:rFonts w:ascii="Trebuchet MS" w:hAnsi="Trebuchet MS"/>
                <w:b/>
                <w:i/>
                <w:sz w:val="20"/>
                <w:szCs w:val="20"/>
              </w:rPr>
              <w:t>ioneaz</w:t>
            </w:r>
            <w:r w:rsidRPr="000F5560">
              <w:rPr>
                <w:rFonts w:ascii="Trebuchet MS" w:hAnsi="Trebuchet MS"/>
                <w:b/>
                <w:i/>
                <w:sz w:val="20"/>
                <w:szCs w:val="20"/>
              </w:rPr>
              <w:t>ă în numele altor autorităț</w:t>
            </w:r>
            <w:r w:rsidR="009E14DF" w:rsidRPr="000F5560">
              <w:rPr>
                <w:rFonts w:ascii="Trebuchet MS" w:hAnsi="Trebuchet MS"/>
                <w:b/>
                <w:i/>
                <w:sz w:val="20"/>
                <w:szCs w:val="20"/>
              </w:rPr>
              <w:t>i contractante  da □ nu □</w:t>
            </w:r>
          </w:p>
        </w:tc>
      </w:tr>
    </w:tbl>
    <w:p w14:paraId="393C58A9" w14:textId="77777777" w:rsidR="007C6DDD" w:rsidRPr="000F5560" w:rsidRDefault="007C6DDD" w:rsidP="008001AD">
      <w:pPr>
        <w:spacing w:before="240" w:line="240" w:lineRule="auto"/>
        <w:jc w:val="both"/>
        <w:rPr>
          <w:rFonts w:ascii="Trebuchet MS" w:hAnsi="Trebuchet MS"/>
          <w:b/>
          <w:i/>
          <w:sz w:val="20"/>
          <w:szCs w:val="20"/>
        </w:rPr>
      </w:pPr>
      <w:r w:rsidRPr="000F5560">
        <w:rPr>
          <w:rFonts w:ascii="Trebuchet MS" w:hAnsi="Trebuchet MS"/>
          <w:b/>
          <w:i/>
          <w:sz w:val="20"/>
          <w:szCs w:val="20"/>
        </w:rPr>
        <w:t xml:space="preserve">Sau după caz, </w:t>
      </w:r>
    </w:p>
    <w:p w14:paraId="5B222A1A" w14:textId="77777777" w:rsidR="001429BC" w:rsidRPr="000D2C78" w:rsidRDefault="001429BC" w:rsidP="001429BC">
      <w:pPr>
        <w:rPr>
          <w:rFonts w:ascii="Trebuchet MS" w:hAnsi="Trebuchet MS"/>
          <w:b/>
          <w:color w:val="000000"/>
          <w:sz w:val="20"/>
          <w:szCs w:val="20"/>
        </w:rPr>
      </w:pPr>
      <w:r w:rsidRPr="000D2C78">
        <w:rPr>
          <w:rFonts w:ascii="Trebuchet MS" w:hAnsi="Trebuchet MS"/>
          <w:b/>
          <w:color w:val="000000"/>
          <w:sz w:val="20"/>
          <w:szCs w:val="20"/>
        </w:rPr>
        <w:t>T</w:t>
      </w:r>
      <w:r w:rsidR="00644094" w:rsidRPr="000D2C78">
        <w:rPr>
          <w:rFonts w:ascii="Trebuchet MS" w:hAnsi="Trebuchet MS"/>
          <w:b/>
          <w:color w:val="000000"/>
          <w:sz w:val="20"/>
          <w:szCs w:val="20"/>
        </w:rPr>
        <w:t>ipul entității contractante și activitatea principală (activitățile principale)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332390" w:rsidRPr="000F5560" w14:paraId="53F4B81D" w14:textId="77777777" w:rsidTr="00332390">
        <w:tc>
          <w:tcPr>
            <w:tcW w:w="9517" w:type="dxa"/>
            <w:shd w:val="clear" w:color="auto" w:fill="auto"/>
          </w:tcPr>
          <w:p w14:paraId="48B61810"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sz w:val="20"/>
                <w:szCs w:val="20"/>
                <w:lang w:eastAsia="ro-RO"/>
              </w:rPr>
              <w:t xml:space="preserve">□ </w:t>
            </w:r>
            <w:r w:rsidRPr="000F5560">
              <w:rPr>
                <w:rFonts w:ascii="Trebuchet MS" w:eastAsia="Times New Roman" w:hAnsi="Trebuchet MS"/>
                <w:i/>
                <w:color w:val="000000" w:themeColor="text1"/>
                <w:sz w:val="20"/>
                <w:szCs w:val="20"/>
                <w:lang w:eastAsia="ro-RO"/>
              </w:rPr>
              <w:t>Producere, transport și distribuție de gaz și de energie termică</w:t>
            </w:r>
          </w:p>
          <w:p w14:paraId="0CC5F7E1"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Electricitate</w:t>
            </w:r>
          </w:p>
          <w:p w14:paraId="21C332F4"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Extragerea gazelor și petrolului</w:t>
            </w:r>
          </w:p>
          <w:p w14:paraId="588687AA"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xml:space="preserve">□ Prospectare și extragere a cărbunelui și a altor </w:t>
            </w:r>
            <w:r w:rsidR="0058666B">
              <w:rPr>
                <w:rFonts w:ascii="Trebuchet MS" w:eastAsia="Times New Roman" w:hAnsi="Trebuchet MS"/>
                <w:i/>
                <w:color w:val="000000" w:themeColor="text1"/>
                <w:sz w:val="20"/>
                <w:szCs w:val="20"/>
                <w:lang w:eastAsia="ro-RO"/>
              </w:rPr>
              <w:t>carburan</w:t>
            </w:r>
            <w:r w:rsidR="006E7B5E">
              <w:rPr>
                <w:rFonts w:ascii="Trebuchet MS" w:eastAsia="Times New Roman" w:hAnsi="Trebuchet MS"/>
                <w:i/>
                <w:color w:val="000000" w:themeColor="text1"/>
                <w:sz w:val="20"/>
                <w:szCs w:val="20"/>
                <w:lang w:eastAsia="ro-RO"/>
              </w:rPr>
              <w:t>ț</w:t>
            </w:r>
            <w:r w:rsidRPr="000F5560">
              <w:rPr>
                <w:rFonts w:ascii="Trebuchet MS" w:eastAsia="Times New Roman" w:hAnsi="Trebuchet MS"/>
                <w:i/>
                <w:color w:val="000000" w:themeColor="text1"/>
                <w:sz w:val="20"/>
                <w:szCs w:val="20"/>
                <w:lang w:eastAsia="ro-RO"/>
              </w:rPr>
              <w:t>i solizi</w:t>
            </w:r>
          </w:p>
          <w:p w14:paraId="3C0F7A79"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Apă,</w:t>
            </w:r>
          </w:p>
          <w:p w14:paraId="38DA3525"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Servicii poștale</w:t>
            </w:r>
          </w:p>
          <w:p w14:paraId="2635A755"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Servicii feroviare</w:t>
            </w:r>
          </w:p>
          <w:p w14:paraId="73612804"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Servicii feroviare urbane, de tra</w:t>
            </w:r>
            <w:r w:rsidR="006E7B5E">
              <w:rPr>
                <w:rFonts w:ascii="Trebuchet MS" w:eastAsia="Times New Roman" w:hAnsi="Trebuchet MS"/>
                <w:i/>
                <w:color w:val="000000" w:themeColor="text1"/>
                <w:sz w:val="20"/>
                <w:szCs w:val="20"/>
                <w:lang w:eastAsia="ro-RO"/>
              </w:rPr>
              <w:t>m</w:t>
            </w:r>
            <w:r w:rsidRPr="000F5560">
              <w:rPr>
                <w:rFonts w:ascii="Trebuchet MS" w:eastAsia="Times New Roman" w:hAnsi="Trebuchet MS"/>
                <w:i/>
                <w:color w:val="000000" w:themeColor="text1"/>
                <w:sz w:val="20"/>
                <w:szCs w:val="20"/>
                <w:lang w:eastAsia="ro-RO"/>
              </w:rPr>
              <w:t>vai, troleibuz sau de autobuz</w:t>
            </w:r>
          </w:p>
          <w:p w14:paraId="71490DDF"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lastRenderedPageBreak/>
              <w:t>□ Activități portuare</w:t>
            </w:r>
          </w:p>
          <w:p w14:paraId="1AA61DEC"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xml:space="preserve">□ Activități aeroportuare </w:t>
            </w:r>
          </w:p>
          <w:p w14:paraId="71D6AE97" w14:textId="77777777" w:rsidR="00332390" w:rsidRPr="000F5560" w:rsidRDefault="00332390" w:rsidP="00B854F7">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themeColor="text1"/>
                <w:sz w:val="20"/>
                <w:szCs w:val="20"/>
                <w:lang w:eastAsia="ro-RO"/>
              </w:rPr>
              <w:t>□ Altele (precizati): —————</w:t>
            </w:r>
          </w:p>
        </w:tc>
      </w:tr>
      <w:tr w:rsidR="004D0C18" w:rsidRPr="000F5560" w14:paraId="5B75658C" w14:textId="77777777" w:rsidTr="00332390">
        <w:tc>
          <w:tcPr>
            <w:tcW w:w="9517" w:type="dxa"/>
            <w:shd w:val="clear" w:color="auto" w:fill="auto"/>
          </w:tcPr>
          <w:p w14:paraId="6E4801AE" w14:textId="77777777" w:rsidR="004D0C18" w:rsidRPr="000F5560" w:rsidRDefault="004D0C18" w:rsidP="00B854F7">
            <w:pPr>
              <w:spacing w:after="0" w:line="360" w:lineRule="auto"/>
              <w:rPr>
                <w:rFonts w:ascii="Trebuchet MS" w:eastAsia="Times New Roman" w:hAnsi="Trebuchet MS"/>
                <w:i/>
                <w:color w:val="000000"/>
                <w:sz w:val="20"/>
                <w:szCs w:val="20"/>
                <w:lang w:eastAsia="ro-RO"/>
              </w:rPr>
            </w:pPr>
            <w:r>
              <w:rPr>
                <w:rFonts w:ascii="Trebuchet MS" w:hAnsi="Trebuchet MS"/>
                <w:b/>
                <w:i/>
                <w:sz w:val="20"/>
                <w:szCs w:val="20"/>
              </w:rPr>
              <w:lastRenderedPageBreak/>
              <w:t>Ent</w:t>
            </w:r>
            <w:r w:rsidRPr="000F5560">
              <w:rPr>
                <w:rFonts w:ascii="Trebuchet MS" w:hAnsi="Trebuchet MS"/>
                <w:b/>
                <w:i/>
                <w:sz w:val="20"/>
                <w:szCs w:val="20"/>
              </w:rPr>
              <w:t>itatea contractantă acționează în numele altor autorități</w:t>
            </w:r>
            <w:r w:rsidR="00FE1446">
              <w:rPr>
                <w:rFonts w:ascii="Trebuchet MS" w:hAnsi="Trebuchet MS"/>
                <w:b/>
                <w:i/>
                <w:sz w:val="20"/>
                <w:szCs w:val="20"/>
              </w:rPr>
              <w:t>/entități</w:t>
            </w:r>
            <w:r w:rsidRPr="000F5560">
              <w:rPr>
                <w:rFonts w:ascii="Trebuchet MS" w:hAnsi="Trebuchet MS"/>
                <w:b/>
                <w:i/>
                <w:sz w:val="20"/>
                <w:szCs w:val="20"/>
              </w:rPr>
              <w:t xml:space="preserve"> contractante  da □ nu □</w:t>
            </w:r>
          </w:p>
        </w:tc>
      </w:tr>
    </w:tbl>
    <w:p w14:paraId="41C59715" w14:textId="77777777" w:rsidR="004F5FFC" w:rsidRPr="000D2C78" w:rsidRDefault="0043280E" w:rsidP="008001AD">
      <w:pPr>
        <w:spacing w:before="240" w:line="240" w:lineRule="auto"/>
        <w:jc w:val="both"/>
        <w:rPr>
          <w:rFonts w:ascii="Trebuchet MS" w:hAnsi="Trebuchet MS"/>
          <w:b/>
          <w:sz w:val="20"/>
          <w:szCs w:val="20"/>
        </w:rPr>
      </w:pPr>
      <w:r w:rsidRPr="0011242E">
        <w:rPr>
          <w:rFonts w:ascii="Trebuchet MS" w:hAnsi="Trebuchet MS"/>
          <w:b/>
          <w:sz w:val="20"/>
          <w:szCs w:val="20"/>
        </w:rPr>
        <w:t>SECŢIUNEA II: OBIECTUL CONTRACTULUI</w:t>
      </w:r>
      <w:r w:rsidR="000D2C78">
        <w:rPr>
          <w:rFonts w:ascii="Trebuchet MS" w:hAnsi="Trebuchet MS"/>
          <w:b/>
          <w:sz w:val="20"/>
          <w:szCs w:val="20"/>
        </w:rPr>
        <w:t>______________________________________________</w:t>
      </w:r>
    </w:p>
    <w:p w14:paraId="5441D7B2" w14:textId="77777777" w:rsidR="0052081B" w:rsidRDefault="0043280E" w:rsidP="00E832F8">
      <w:pPr>
        <w:spacing w:line="240" w:lineRule="auto"/>
        <w:jc w:val="both"/>
        <w:rPr>
          <w:rFonts w:ascii="Trebuchet MS" w:hAnsi="Trebuchet MS"/>
          <w:b/>
          <w:sz w:val="20"/>
          <w:szCs w:val="20"/>
        </w:rPr>
      </w:pPr>
      <w:r w:rsidRPr="000D2C78">
        <w:rPr>
          <w:rFonts w:ascii="Trebuchet MS" w:hAnsi="Trebuchet MS"/>
          <w:b/>
          <w:sz w:val="20"/>
          <w:szCs w:val="20"/>
        </w:rPr>
        <w:t xml:space="preserve">II.1) </w:t>
      </w:r>
      <w:r w:rsidR="000D2C78" w:rsidRPr="000D2C78">
        <w:rPr>
          <w:rFonts w:ascii="Trebuchet MS" w:hAnsi="Trebuchet MS"/>
          <w:b/>
          <w:sz w:val="20"/>
          <w:szCs w:val="20"/>
        </w:rPr>
        <w:t>Obiectul achiziției</w:t>
      </w:r>
    </w:p>
    <w:p w14:paraId="7CFCA40C" w14:textId="77777777" w:rsidR="00332390" w:rsidRDefault="00332390" w:rsidP="00E832F8">
      <w:pPr>
        <w:spacing w:line="240" w:lineRule="auto"/>
        <w:jc w:val="both"/>
        <w:rPr>
          <w:rFonts w:ascii="Trebuchet MS" w:hAnsi="Trebuchet MS"/>
          <w:b/>
          <w:sz w:val="20"/>
          <w:szCs w:val="20"/>
        </w:rPr>
      </w:pPr>
      <w:r w:rsidRPr="000D2C78">
        <w:rPr>
          <w:rFonts w:ascii="Trebuchet MS" w:hAnsi="Trebuchet MS"/>
          <w:b/>
          <w:sz w:val="20"/>
          <w:szCs w:val="20"/>
          <w:lang w:eastAsia="ro-RO"/>
        </w:rPr>
        <w:t>II.1.1) Titlu:</w:t>
      </w:r>
    </w:p>
    <w:p w14:paraId="032E5F24" w14:textId="77777777" w:rsidR="00B27568" w:rsidRPr="006A3CBF" w:rsidRDefault="00B27568" w:rsidP="00E832F8">
      <w:pPr>
        <w:spacing w:line="240" w:lineRule="auto"/>
        <w:jc w:val="both"/>
        <w:rPr>
          <w:rFonts w:ascii="Trebuchet MS" w:hAnsi="Trebuchet MS"/>
          <w:b/>
          <w:sz w:val="20"/>
          <w:szCs w:val="20"/>
        </w:rPr>
      </w:pPr>
      <w:r w:rsidRPr="006A3CBF">
        <w:rPr>
          <w:rFonts w:ascii="Trebuchet MS" w:hAnsi="Trebuchet MS"/>
          <w:b/>
          <w:i/>
          <w:color w:val="0070C0"/>
          <w:sz w:val="20"/>
          <w:szCs w:val="20"/>
        </w:rPr>
        <w:t>Contract</w:t>
      </w:r>
      <w:r w:rsidR="006363E2">
        <w:rPr>
          <w:rFonts w:ascii="Trebuchet MS" w:hAnsi="Trebuchet MS"/>
          <w:b/>
          <w:i/>
          <w:color w:val="0070C0"/>
          <w:sz w:val="20"/>
          <w:szCs w:val="20"/>
        </w:rPr>
        <w:t>/acord-cadru</w:t>
      </w:r>
      <w:r w:rsidRPr="006A3CBF">
        <w:rPr>
          <w:rFonts w:ascii="Trebuchet MS" w:hAnsi="Trebuchet MS"/>
          <w:b/>
          <w:i/>
          <w:color w:val="0070C0"/>
          <w:sz w:val="20"/>
          <w:szCs w:val="20"/>
        </w:rPr>
        <w:t xml:space="preserve"> de </w:t>
      </w:r>
      <w:r w:rsidR="0058666B">
        <w:rPr>
          <w:rFonts w:ascii="Trebuchet MS" w:hAnsi="Trebuchet MS"/>
          <w:b/>
          <w:i/>
          <w:color w:val="0070C0"/>
          <w:sz w:val="20"/>
          <w:szCs w:val="20"/>
        </w:rPr>
        <w:t>carburant</w:t>
      </w:r>
      <w:r w:rsidRPr="006A3CBF">
        <w:rPr>
          <w:rFonts w:ascii="Trebuchet MS" w:hAnsi="Trebuchet MS"/>
          <w:b/>
          <w:i/>
          <w:color w:val="0070C0"/>
          <w:sz w:val="20"/>
          <w:szCs w:val="20"/>
        </w:rPr>
        <w:t>i auto pe bază de carduri</w:t>
      </w:r>
    </w:p>
    <w:p w14:paraId="2504A872" w14:textId="77777777" w:rsidR="00332390" w:rsidRPr="006521FB" w:rsidRDefault="00332390" w:rsidP="00E832F8">
      <w:pPr>
        <w:spacing w:line="240" w:lineRule="auto"/>
        <w:jc w:val="both"/>
        <w:rPr>
          <w:rFonts w:ascii="Trebuchet MS" w:hAnsi="Trebuchet MS"/>
          <w:sz w:val="20"/>
          <w:szCs w:val="20"/>
        </w:rPr>
      </w:pPr>
      <w:r w:rsidRPr="006521FB">
        <w:rPr>
          <w:rFonts w:ascii="Trebuchet MS" w:hAnsi="Trebuchet MS"/>
          <w:sz w:val="20"/>
          <w:szCs w:val="20"/>
        </w:rPr>
        <w:t>Număr de referință atribuit dosarului de autoritatea</w:t>
      </w:r>
      <w:r w:rsidR="006521FB" w:rsidRPr="006521FB">
        <w:rPr>
          <w:rFonts w:ascii="Trebuchet MS" w:hAnsi="Trebuchet MS"/>
          <w:sz w:val="20"/>
          <w:szCs w:val="20"/>
        </w:rPr>
        <w:t>/entitatea</w:t>
      </w:r>
      <w:r w:rsidRPr="006521FB">
        <w:rPr>
          <w:rFonts w:ascii="Trebuchet MS" w:hAnsi="Trebuchet MS"/>
          <w:sz w:val="20"/>
          <w:szCs w:val="20"/>
        </w:rPr>
        <w:t xml:space="preserve"> contractantă:____</w:t>
      </w:r>
    </w:p>
    <w:p w14:paraId="3EBED204" w14:textId="77777777" w:rsidR="00332390" w:rsidRDefault="00332390" w:rsidP="00E832F8">
      <w:pPr>
        <w:spacing w:line="240" w:lineRule="auto"/>
        <w:jc w:val="both"/>
        <w:rPr>
          <w:rFonts w:ascii="Trebuchet MS" w:hAnsi="Trebuchet MS"/>
          <w:b/>
          <w:sz w:val="20"/>
          <w:szCs w:val="20"/>
          <w:lang w:eastAsia="ro-RO"/>
        </w:rPr>
      </w:pPr>
      <w:r w:rsidRPr="00332390">
        <w:rPr>
          <w:rFonts w:ascii="Trebuchet MS" w:hAnsi="Trebuchet MS"/>
          <w:b/>
          <w:sz w:val="20"/>
          <w:szCs w:val="20"/>
          <w:lang w:eastAsia="ro-RO"/>
        </w:rPr>
        <w:t>II.1.2) Cod CPV</w:t>
      </w:r>
      <w:r w:rsidR="00B5329C">
        <w:rPr>
          <w:rFonts w:ascii="Trebuchet MS" w:hAnsi="Trebuchet MS"/>
          <w:b/>
          <w:sz w:val="20"/>
          <w:szCs w:val="20"/>
          <w:lang w:eastAsia="ro-RO"/>
        </w:rPr>
        <w:t xml:space="preserve"> principal</w:t>
      </w:r>
      <w:r>
        <w:rPr>
          <w:rFonts w:ascii="Trebuchet MS" w:hAnsi="Trebuchet MS"/>
          <w:b/>
          <w:sz w:val="20"/>
          <w:szCs w:val="20"/>
          <w:lang w:eastAsia="ro-RO"/>
        </w:rPr>
        <w:t>:</w:t>
      </w:r>
    </w:p>
    <w:p w14:paraId="398BC190" w14:textId="77777777" w:rsidR="00B27568" w:rsidRPr="006521FB" w:rsidRDefault="00B27568" w:rsidP="00B27568">
      <w:pPr>
        <w:spacing w:after="0" w:line="240" w:lineRule="auto"/>
        <w:rPr>
          <w:rFonts w:ascii="Trebuchet MS" w:hAnsi="Trebuchet MS"/>
          <w:i/>
          <w:color w:val="0070C0"/>
          <w:sz w:val="20"/>
          <w:szCs w:val="20"/>
          <w:lang w:eastAsia="ro-RO"/>
        </w:rPr>
      </w:pPr>
      <w:r w:rsidRPr="006521FB">
        <w:rPr>
          <w:rFonts w:ascii="Trebuchet MS" w:hAnsi="Trebuchet MS"/>
          <w:i/>
          <w:color w:val="0070C0"/>
          <w:sz w:val="20"/>
          <w:szCs w:val="20"/>
          <w:lang w:eastAsia="ro-RO"/>
        </w:rPr>
        <w:t>09132100-4 - Benzină fără</w:t>
      </w:r>
      <w:r w:rsidR="006521FB">
        <w:rPr>
          <w:rFonts w:ascii="Trebuchet MS" w:hAnsi="Trebuchet MS"/>
          <w:i/>
          <w:color w:val="0070C0"/>
          <w:sz w:val="20"/>
          <w:szCs w:val="20"/>
          <w:lang w:eastAsia="ro-RO"/>
        </w:rPr>
        <w:t xml:space="preserve"> </w:t>
      </w:r>
      <w:r w:rsidRPr="006521FB">
        <w:rPr>
          <w:rFonts w:ascii="Trebuchet MS" w:hAnsi="Trebuchet MS"/>
          <w:i/>
          <w:color w:val="0070C0"/>
          <w:sz w:val="20"/>
          <w:szCs w:val="20"/>
          <w:lang w:eastAsia="ro-RO"/>
        </w:rPr>
        <w:t xml:space="preserve">plumb </w:t>
      </w:r>
    </w:p>
    <w:p w14:paraId="418D908C" w14:textId="77777777" w:rsidR="00B27568" w:rsidRPr="006521FB" w:rsidRDefault="00B27568" w:rsidP="00B27568">
      <w:pPr>
        <w:spacing w:after="0" w:line="240" w:lineRule="auto"/>
        <w:rPr>
          <w:rFonts w:ascii="Trebuchet MS" w:hAnsi="Trebuchet MS"/>
          <w:i/>
          <w:color w:val="0070C0"/>
          <w:sz w:val="20"/>
          <w:szCs w:val="20"/>
          <w:lang w:eastAsia="ro-RO"/>
        </w:rPr>
      </w:pPr>
      <w:r w:rsidRPr="006521FB">
        <w:rPr>
          <w:rFonts w:ascii="Trebuchet MS" w:hAnsi="Trebuchet MS"/>
          <w:i/>
          <w:color w:val="0070C0"/>
          <w:sz w:val="20"/>
          <w:szCs w:val="20"/>
          <w:lang w:eastAsia="ro-RO"/>
        </w:rPr>
        <w:t xml:space="preserve">09134200-9 - Motorină </w:t>
      </w:r>
    </w:p>
    <w:p w14:paraId="6EEF1F87" w14:textId="77777777" w:rsidR="00332390" w:rsidRPr="006521FB" w:rsidRDefault="00B27568" w:rsidP="00B27568">
      <w:pPr>
        <w:spacing w:line="240" w:lineRule="auto"/>
        <w:jc w:val="both"/>
        <w:rPr>
          <w:rFonts w:ascii="Trebuchet MS" w:hAnsi="Trebuchet MS"/>
          <w:i/>
          <w:color w:val="0070C0"/>
          <w:sz w:val="20"/>
          <w:szCs w:val="20"/>
          <w:lang w:eastAsia="ro-RO"/>
        </w:rPr>
      </w:pPr>
      <w:r w:rsidRPr="006521FB">
        <w:rPr>
          <w:rFonts w:ascii="Trebuchet MS" w:hAnsi="Trebuchet MS"/>
          <w:i/>
          <w:color w:val="0070C0"/>
          <w:sz w:val="20"/>
          <w:szCs w:val="20"/>
          <w:lang w:eastAsia="ro-RO"/>
        </w:rPr>
        <w:t xml:space="preserve">09133000-0 </w:t>
      </w:r>
      <w:r w:rsidR="009A573E">
        <w:rPr>
          <w:rFonts w:ascii="Trebuchet MS" w:hAnsi="Trebuchet MS"/>
          <w:i/>
          <w:color w:val="0070C0"/>
          <w:sz w:val="20"/>
          <w:szCs w:val="20"/>
          <w:lang w:eastAsia="ro-RO"/>
        </w:rPr>
        <w:t xml:space="preserve">- </w:t>
      </w:r>
      <w:r w:rsidRPr="006521FB">
        <w:rPr>
          <w:rFonts w:ascii="Trebuchet MS" w:hAnsi="Trebuchet MS"/>
          <w:i/>
          <w:color w:val="0070C0"/>
          <w:sz w:val="20"/>
          <w:szCs w:val="20"/>
          <w:lang w:eastAsia="ro-RO"/>
        </w:rPr>
        <w:t>Gaz petrolier lichefiat (GPL)</w:t>
      </w:r>
    </w:p>
    <w:p w14:paraId="6699619F" w14:textId="77777777" w:rsidR="004F5FFC" w:rsidRPr="007F74A4" w:rsidRDefault="0011242E" w:rsidP="00E832F8">
      <w:pPr>
        <w:spacing w:line="240" w:lineRule="auto"/>
        <w:jc w:val="both"/>
        <w:rPr>
          <w:rFonts w:ascii="Trebuchet MS" w:hAnsi="Trebuchet MS"/>
          <w:b/>
          <w:color w:val="0070C0"/>
          <w:sz w:val="20"/>
          <w:szCs w:val="20"/>
        </w:rPr>
      </w:pPr>
      <w:r w:rsidRPr="00B5329C">
        <w:rPr>
          <w:rFonts w:ascii="Trebuchet MS" w:hAnsi="Trebuchet MS"/>
          <w:b/>
          <w:sz w:val="20"/>
          <w:szCs w:val="20"/>
          <w:lang w:eastAsia="ro-RO"/>
        </w:rPr>
        <w:t>II.1.3) Tip de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7"/>
        <w:gridCol w:w="3637"/>
        <w:gridCol w:w="2882"/>
      </w:tblGrid>
      <w:tr w:rsidR="0043280E" w:rsidRPr="000F5560" w14:paraId="141AAA61" w14:textId="77777777" w:rsidTr="00332390">
        <w:trPr>
          <w:trHeight w:val="170"/>
        </w:trPr>
        <w:tc>
          <w:tcPr>
            <w:tcW w:w="1693" w:type="pct"/>
          </w:tcPr>
          <w:p w14:paraId="2542FA0A" w14:textId="77777777" w:rsidR="0043280E" w:rsidRPr="000F5560" w:rsidRDefault="0043280E" w:rsidP="00DD27F0">
            <w:pPr>
              <w:spacing w:line="240" w:lineRule="auto"/>
              <w:jc w:val="both"/>
              <w:rPr>
                <w:rFonts w:ascii="Trebuchet MS" w:hAnsi="Trebuchet MS"/>
                <w:b/>
                <w:i/>
                <w:sz w:val="20"/>
                <w:szCs w:val="20"/>
                <w:lang w:eastAsia="ro-RO"/>
              </w:rPr>
            </w:pPr>
            <w:r w:rsidRPr="000F5560">
              <w:rPr>
                <w:rFonts w:ascii="Trebuchet MS" w:hAnsi="Trebuchet MS"/>
                <w:b/>
                <w:i/>
                <w:sz w:val="20"/>
                <w:szCs w:val="20"/>
                <w:lang w:eastAsia="ro-RO"/>
              </w:rPr>
              <w:t>a) Lucrări                             □</w:t>
            </w:r>
          </w:p>
        </w:tc>
        <w:tc>
          <w:tcPr>
            <w:tcW w:w="1845" w:type="pct"/>
          </w:tcPr>
          <w:p w14:paraId="157F0CFB" w14:textId="77777777" w:rsidR="0043280E" w:rsidRPr="000F5560" w:rsidRDefault="0043280E" w:rsidP="00DD27F0">
            <w:pPr>
              <w:spacing w:line="240" w:lineRule="auto"/>
              <w:jc w:val="both"/>
              <w:rPr>
                <w:rFonts w:ascii="Trebuchet MS" w:hAnsi="Trebuchet MS"/>
                <w:b/>
                <w:i/>
                <w:sz w:val="20"/>
                <w:szCs w:val="20"/>
                <w:lang w:eastAsia="ro-RO"/>
              </w:rPr>
            </w:pPr>
            <w:r w:rsidRPr="000F5560">
              <w:rPr>
                <w:rFonts w:ascii="Trebuchet MS" w:hAnsi="Trebuchet MS"/>
                <w:b/>
                <w:i/>
                <w:sz w:val="20"/>
                <w:szCs w:val="20"/>
                <w:lang w:eastAsia="ro-RO"/>
              </w:rPr>
              <w:t xml:space="preserve">B) Produse                             </w:t>
            </w:r>
            <w:r w:rsidRPr="000F5560">
              <w:rPr>
                <w:rFonts w:ascii="Trebuchet MS" w:hAnsi="Trebuchet MS"/>
                <w:b/>
                <w:i/>
                <w:color w:val="FF0000"/>
                <w:sz w:val="20"/>
                <w:szCs w:val="20"/>
                <w:lang w:eastAsia="ro-RO"/>
              </w:rPr>
              <w:t xml:space="preserve"> </w:t>
            </w:r>
            <w:r w:rsidR="00D62BEB" w:rsidRPr="000F5560">
              <w:rPr>
                <w:rFonts w:ascii="Trebuchet MS" w:hAnsi="Trebuchet MS"/>
                <w:b/>
                <w:i/>
                <w:color w:val="FF0000"/>
                <w:sz w:val="20"/>
                <w:szCs w:val="20"/>
                <w:lang w:eastAsia="ro-RO"/>
              </w:rPr>
              <w:t xml:space="preserve">       </w:t>
            </w:r>
            <w:r w:rsidR="00275BCD" w:rsidRPr="000F5560">
              <w:rPr>
                <w:rFonts w:ascii="Trebuchet MS" w:hAnsi="Trebuchet MS"/>
                <w:b/>
                <w:i/>
                <w:sz w:val="20"/>
                <w:szCs w:val="20"/>
                <w:lang w:eastAsia="ro-RO"/>
              </w:rPr>
              <w:t>x</w:t>
            </w:r>
          </w:p>
        </w:tc>
        <w:tc>
          <w:tcPr>
            <w:tcW w:w="1462" w:type="pct"/>
          </w:tcPr>
          <w:p w14:paraId="4621A744" w14:textId="77777777" w:rsidR="0043280E" w:rsidRPr="000F5560" w:rsidRDefault="0043280E" w:rsidP="00DD27F0">
            <w:pPr>
              <w:spacing w:line="240" w:lineRule="auto"/>
              <w:jc w:val="both"/>
              <w:rPr>
                <w:rFonts w:ascii="Trebuchet MS" w:hAnsi="Trebuchet MS"/>
                <w:b/>
                <w:i/>
                <w:sz w:val="20"/>
                <w:szCs w:val="20"/>
                <w:lang w:eastAsia="ro-RO"/>
              </w:rPr>
            </w:pPr>
            <w:r w:rsidRPr="000F5560">
              <w:rPr>
                <w:rFonts w:ascii="Trebuchet MS" w:hAnsi="Trebuchet MS"/>
                <w:b/>
                <w:i/>
                <w:sz w:val="20"/>
                <w:szCs w:val="20"/>
                <w:lang w:eastAsia="ro-RO"/>
              </w:rPr>
              <w:t>c) Servicii</w:t>
            </w:r>
            <w:r w:rsidR="00F77465" w:rsidRPr="000F5560">
              <w:rPr>
                <w:rFonts w:ascii="Trebuchet MS" w:hAnsi="Trebuchet MS"/>
                <w:b/>
                <w:i/>
                <w:sz w:val="20"/>
                <w:szCs w:val="20"/>
                <w:lang w:eastAsia="ro-RO"/>
              </w:rPr>
              <w:t xml:space="preserve">                             </w:t>
            </w:r>
            <w:r w:rsidR="005239D3" w:rsidRPr="000F5560">
              <w:rPr>
                <w:rFonts w:ascii="Trebuchet MS" w:hAnsi="Trebuchet MS"/>
                <w:i/>
                <w:sz w:val="20"/>
                <w:szCs w:val="20"/>
                <w:lang w:eastAsia="ro-RO"/>
              </w:rPr>
              <w:t>□</w:t>
            </w:r>
          </w:p>
        </w:tc>
      </w:tr>
    </w:tbl>
    <w:p w14:paraId="5E071A70" w14:textId="77777777" w:rsidR="0011242E" w:rsidRDefault="0011242E" w:rsidP="0011242E">
      <w:pPr>
        <w:spacing w:after="0"/>
        <w:jc w:val="both"/>
        <w:rPr>
          <w:rFonts w:ascii="Trebuchet MS" w:hAnsi="Trebuchet MS"/>
          <w:b/>
          <w:sz w:val="20"/>
          <w:szCs w:val="20"/>
          <w:lang w:eastAsia="ro-RO"/>
        </w:rPr>
      </w:pPr>
    </w:p>
    <w:p w14:paraId="518E144D" w14:textId="77777777" w:rsidR="0011242E" w:rsidRDefault="0011242E" w:rsidP="0011242E">
      <w:pPr>
        <w:rPr>
          <w:rFonts w:ascii="Trebuchet MS" w:hAnsi="Trebuchet MS"/>
          <w:b/>
          <w:i/>
          <w:color w:val="548DD4" w:themeColor="text2" w:themeTint="99"/>
          <w:sz w:val="20"/>
          <w:szCs w:val="20"/>
        </w:rPr>
      </w:pPr>
      <w:r w:rsidRPr="00B5329C">
        <w:rPr>
          <w:rFonts w:ascii="Trebuchet MS" w:hAnsi="Trebuchet MS"/>
          <w:b/>
          <w:sz w:val="20"/>
          <w:szCs w:val="20"/>
          <w:lang w:eastAsia="ro-RO"/>
        </w:rPr>
        <w:t>II.1.4)</w:t>
      </w:r>
      <w:r>
        <w:rPr>
          <w:rFonts w:ascii="Trebuchet MS" w:hAnsi="Trebuchet MS"/>
          <w:b/>
          <w:sz w:val="20"/>
          <w:szCs w:val="20"/>
          <w:lang w:eastAsia="ro-RO"/>
        </w:rPr>
        <w:t xml:space="preserve"> Descrierea succintă a contractului sau a achiziției/achizițiilor:</w:t>
      </w:r>
      <w:r w:rsidRPr="00C153E9">
        <w:rPr>
          <w:rFonts w:ascii="Trebuchet MS" w:hAnsi="Trebuchet MS"/>
          <w:b/>
          <w:i/>
          <w:color w:val="548DD4" w:themeColor="text2" w:themeTint="99"/>
          <w:sz w:val="20"/>
          <w:szCs w:val="20"/>
        </w:rPr>
        <w:t xml:space="preserve"> </w:t>
      </w:r>
    </w:p>
    <w:p w14:paraId="52ADB11A" w14:textId="77777777" w:rsidR="0011242E" w:rsidRPr="00236114" w:rsidRDefault="0011242E" w:rsidP="0011242E">
      <w:pPr>
        <w:spacing w:before="240"/>
        <w:rPr>
          <w:rFonts w:ascii="Trebuchet MS" w:hAnsi="Trebuchet MS"/>
          <w:i/>
          <w:color w:val="0070C0"/>
          <w:sz w:val="20"/>
          <w:szCs w:val="20"/>
        </w:rPr>
      </w:pPr>
      <w:r w:rsidRPr="00236114">
        <w:rPr>
          <w:rFonts w:ascii="Trebuchet MS" w:hAnsi="Trebuchet MS"/>
          <w:b/>
          <w:i/>
          <w:color w:val="0070C0"/>
          <w:sz w:val="20"/>
          <w:szCs w:val="20"/>
        </w:rPr>
        <w:t xml:space="preserve">Contract de produse </w:t>
      </w:r>
      <w:r w:rsidRPr="00236114">
        <w:rPr>
          <w:rFonts w:ascii="Trebuchet MS" w:hAnsi="Trebuchet MS"/>
          <w:i/>
          <w:color w:val="0070C0"/>
          <w:sz w:val="20"/>
          <w:szCs w:val="20"/>
        </w:rPr>
        <w:t xml:space="preserve">________(se va completa după caz) </w:t>
      </w:r>
    </w:p>
    <w:p w14:paraId="6C701832" w14:textId="77777777" w:rsidR="0052081B" w:rsidRPr="00236114" w:rsidRDefault="00CC50DA" w:rsidP="00D06D8D">
      <w:pPr>
        <w:spacing w:before="240"/>
        <w:rPr>
          <w:rFonts w:ascii="Trebuchet MS" w:hAnsi="Trebuchet MS"/>
          <w:i/>
          <w:color w:val="0070C0"/>
          <w:sz w:val="20"/>
          <w:szCs w:val="20"/>
          <w:lang w:eastAsia="ro-RO"/>
        </w:rPr>
      </w:pPr>
      <w:r w:rsidRPr="00236114">
        <w:rPr>
          <w:rFonts w:ascii="Trebuchet MS" w:hAnsi="Trebuchet MS"/>
          <w:i/>
          <w:color w:val="0070C0"/>
          <w:sz w:val="20"/>
          <w:szCs w:val="20"/>
        </w:rPr>
        <w:t xml:space="preserve">Exemple : </w:t>
      </w:r>
      <w:r w:rsidR="0058666B">
        <w:rPr>
          <w:rFonts w:ascii="Trebuchet MS" w:hAnsi="Trebuchet MS"/>
          <w:i/>
          <w:color w:val="0070C0"/>
          <w:sz w:val="20"/>
          <w:szCs w:val="20"/>
        </w:rPr>
        <w:t>carburant</w:t>
      </w:r>
      <w:r w:rsidRPr="00236114">
        <w:rPr>
          <w:rFonts w:ascii="Trebuchet MS" w:hAnsi="Trebuchet MS"/>
          <w:i/>
          <w:color w:val="0070C0"/>
          <w:sz w:val="20"/>
          <w:szCs w:val="20"/>
        </w:rPr>
        <w:t xml:space="preserve"> benzină CO 95-100 /motorină CC 51-55/ Gaz petrolier lichefiat</w:t>
      </w:r>
      <w:r w:rsidRPr="00236114">
        <w:rPr>
          <w:rFonts w:ascii="Trebuchet MS" w:hAnsi="Trebuchet MS"/>
          <w:i/>
          <w:color w:val="0070C0"/>
          <w:sz w:val="20"/>
          <w:szCs w:val="20"/>
          <w:lang w:eastAsia="ro-RO"/>
        </w:rPr>
        <w:t>,</w:t>
      </w:r>
      <w:r w:rsidRPr="00236114">
        <w:rPr>
          <w:rFonts w:ascii="Trebuchet MS" w:hAnsi="Trebuchet MS"/>
          <w:i/>
          <w:color w:val="0070C0"/>
          <w:sz w:val="20"/>
          <w:szCs w:val="20"/>
        </w:rPr>
        <w:t xml:space="preserve"> </w:t>
      </w:r>
      <w:r w:rsidRPr="00236114">
        <w:rPr>
          <w:rFonts w:ascii="Trebuchet MS" w:hAnsi="Trebuchet MS"/>
          <w:i/>
          <w:iCs/>
          <w:color w:val="0070C0"/>
          <w:sz w:val="20"/>
          <w:szCs w:val="20"/>
        </w:rPr>
        <w:t xml:space="preserve">valoare nominală </w:t>
      </w:r>
      <w:r w:rsidRPr="00236114">
        <w:rPr>
          <w:rFonts w:ascii="Trebuchet MS" w:hAnsi="Trebuchet MS"/>
          <w:i/>
          <w:color w:val="0070C0"/>
          <w:sz w:val="20"/>
          <w:szCs w:val="20"/>
        </w:rPr>
        <w:t>pe card</w:t>
      </w:r>
      <w:r w:rsidRPr="00236114">
        <w:rPr>
          <w:rFonts w:ascii="Trebuchet MS" w:hAnsi="Trebuchet MS"/>
          <w:i/>
          <w:iCs/>
          <w:color w:val="0070C0"/>
          <w:sz w:val="20"/>
          <w:szCs w:val="20"/>
        </w:rPr>
        <w:t xml:space="preserve">: </w:t>
      </w:r>
      <w:r w:rsidRPr="00236114">
        <w:rPr>
          <w:rFonts w:ascii="Trebuchet MS" w:hAnsi="Trebuchet MS"/>
          <w:bCs/>
          <w:i/>
          <w:iCs/>
          <w:color w:val="0070C0"/>
          <w:sz w:val="20"/>
          <w:szCs w:val="20"/>
        </w:rPr>
        <w:t>X lei/litri</w:t>
      </w:r>
      <w:r w:rsidRPr="00236114">
        <w:rPr>
          <w:rFonts w:ascii="Trebuchet MS" w:hAnsi="Trebuchet MS"/>
          <w:i/>
          <w:color w:val="0070C0"/>
          <w:sz w:val="20"/>
          <w:szCs w:val="20"/>
        </w:rPr>
        <w:t xml:space="preserve"> </w:t>
      </w:r>
    </w:p>
    <w:p w14:paraId="235D29A1" w14:textId="77777777" w:rsidR="00D06D8D" w:rsidRDefault="00D06D8D" w:rsidP="0011242E">
      <w:pPr>
        <w:autoSpaceDE w:val="0"/>
        <w:autoSpaceDN w:val="0"/>
        <w:adjustRightInd w:val="0"/>
        <w:spacing w:before="240"/>
        <w:jc w:val="both"/>
        <w:rPr>
          <w:rFonts w:ascii="Trebuchet MS" w:hAnsi="Trebuchet MS"/>
          <w:i/>
          <w:color w:val="0070C0"/>
          <w:sz w:val="20"/>
          <w:szCs w:val="20"/>
        </w:rPr>
      </w:pPr>
      <w:r w:rsidRPr="000F5560">
        <w:rPr>
          <w:rFonts w:ascii="Trebuchet MS" w:hAnsi="Trebuchet MS"/>
          <w:noProof/>
          <w:color w:val="000000"/>
          <w:sz w:val="18"/>
          <w:szCs w:val="18"/>
          <w:lang w:eastAsia="ro-RO"/>
        </w:rPr>
        <w:drawing>
          <wp:inline distT="0" distB="0" distL="0" distR="0" wp14:anchorId="561D963C" wp14:editId="4819685E">
            <wp:extent cx="313690" cy="198120"/>
            <wp:effectExtent l="0" t="0" r="0" b="0"/>
            <wp:docPr id="14" name="Picture 14"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Pr>
          <w:rFonts w:ascii="Trebuchet MS" w:hAnsi="Trebuchet MS"/>
          <w:i/>
          <w:color w:val="0070C0"/>
          <w:sz w:val="20"/>
          <w:szCs w:val="20"/>
        </w:rPr>
        <w:t xml:space="preserve">Se vor introduce: </w:t>
      </w:r>
    </w:p>
    <w:p w14:paraId="4812DBE1" w14:textId="77777777" w:rsidR="0011242E" w:rsidRPr="00236114" w:rsidRDefault="0011242E" w:rsidP="0011242E">
      <w:pPr>
        <w:autoSpaceDE w:val="0"/>
        <w:autoSpaceDN w:val="0"/>
        <w:adjustRightInd w:val="0"/>
        <w:spacing w:before="240"/>
        <w:jc w:val="both"/>
        <w:rPr>
          <w:rFonts w:ascii="Trebuchet MS" w:hAnsi="Trebuchet MS"/>
          <w:i/>
          <w:color w:val="0070C0"/>
          <w:sz w:val="20"/>
          <w:szCs w:val="20"/>
        </w:rPr>
      </w:pPr>
      <w:r w:rsidRPr="00236114">
        <w:rPr>
          <w:rFonts w:ascii="Trebuchet MS" w:hAnsi="Trebuchet MS"/>
          <w:i/>
          <w:color w:val="0070C0"/>
          <w:sz w:val="20"/>
          <w:szCs w:val="20"/>
        </w:rPr>
        <w:t xml:space="preserve">Numărul de zile până la care se pot solicita clarificări înainte de </w:t>
      </w:r>
      <w:r w:rsidR="0052081B" w:rsidRPr="00236114">
        <w:rPr>
          <w:rFonts w:ascii="Trebuchet MS" w:hAnsi="Trebuchet MS"/>
          <w:i/>
          <w:color w:val="0070C0"/>
          <w:sz w:val="20"/>
          <w:szCs w:val="20"/>
        </w:rPr>
        <w:t xml:space="preserve">data-limită </w:t>
      </w:r>
      <w:r w:rsidRPr="00236114">
        <w:rPr>
          <w:rFonts w:ascii="Trebuchet MS" w:hAnsi="Trebuchet MS"/>
          <w:i/>
          <w:color w:val="0070C0"/>
          <w:sz w:val="20"/>
          <w:szCs w:val="20"/>
        </w:rPr>
        <w:t>de depunere a ofertelor/</w:t>
      </w:r>
      <w:r w:rsidR="006521FB" w:rsidRPr="00236114">
        <w:rPr>
          <w:rFonts w:ascii="Trebuchet MS" w:hAnsi="Trebuchet MS"/>
          <w:i/>
          <w:color w:val="0070C0"/>
          <w:sz w:val="20"/>
          <w:szCs w:val="20"/>
        </w:rPr>
        <w:t xml:space="preserve"> </w:t>
      </w:r>
      <w:r w:rsidRPr="00236114">
        <w:rPr>
          <w:rFonts w:ascii="Trebuchet MS" w:hAnsi="Trebuchet MS"/>
          <w:i/>
          <w:color w:val="0070C0"/>
          <w:sz w:val="20"/>
          <w:szCs w:val="20"/>
        </w:rPr>
        <w:t>candidaturilor se stabilește de către  autoritatea/entitatea contractantă în anunţul de participare/ simplificat</w:t>
      </w:r>
      <w:r w:rsidR="00DE27EF" w:rsidRPr="00236114">
        <w:rPr>
          <w:rFonts w:ascii="Trebuchet MS" w:hAnsi="Trebuchet MS"/>
          <w:i/>
          <w:color w:val="0070C0"/>
          <w:sz w:val="20"/>
          <w:szCs w:val="20"/>
        </w:rPr>
        <w:t>.</w:t>
      </w:r>
    </w:p>
    <w:p w14:paraId="168A3124" w14:textId="77777777" w:rsidR="00130ADF" w:rsidRDefault="0011242E" w:rsidP="0011242E">
      <w:pPr>
        <w:autoSpaceDE w:val="0"/>
        <w:autoSpaceDN w:val="0"/>
        <w:adjustRightInd w:val="0"/>
        <w:spacing w:before="240"/>
        <w:jc w:val="both"/>
        <w:rPr>
          <w:rFonts w:ascii="Trebuchet MS" w:hAnsi="Trebuchet MS"/>
          <w:i/>
          <w:color w:val="0070C0"/>
          <w:sz w:val="20"/>
          <w:szCs w:val="20"/>
        </w:rPr>
      </w:pPr>
      <w:r w:rsidRPr="00236114">
        <w:rPr>
          <w:rFonts w:ascii="Trebuchet MS" w:hAnsi="Trebuchet MS"/>
          <w:i/>
          <w:color w:val="0070C0"/>
          <w:sz w:val="20"/>
          <w:szCs w:val="20"/>
        </w:rPr>
        <w:t>Autoritatea</w:t>
      </w:r>
      <w:r w:rsidR="006521FB" w:rsidRPr="00236114">
        <w:rPr>
          <w:rFonts w:ascii="Trebuchet MS" w:hAnsi="Trebuchet MS"/>
          <w:i/>
          <w:color w:val="0070C0"/>
          <w:sz w:val="20"/>
          <w:szCs w:val="20"/>
        </w:rPr>
        <w:t>/entitatea</w:t>
      </w:r>
      <w:r w:rsidRPr="00236114">
        <w:rPr>
          <w:rFonts w:ascii="Trebuchet MS" w:hAnsi="Trebuchet MS"/>
          <w:i/>
          <w:color w:val="0070C0"/>
          <w:sz w:val="20"/>
          <w:szCs w:val="20"/>
        </w:rPr>
        <w:t xml:space="preserve"> contractantă stabileşte prin anunţul de participare/simplificat unul sau două termene-limită în care va răspunde în mod clar şi complet tuturor solicitărilor de clarificare/</w:t>
      </w:r>
      <w:r w:rsidR="00CA5D70" w:rsidRPr="00236114">
        <w:rPr>
          <w:rFonts w:ascii="Trebuchet MS" w:hAnsi="Trebuchet MS"/>
          <w:i/>
          <w:color w:val="0070C0"/>
          <w:sz w:val="20"/>
          <w:szCs w:val="20"/>
        </w:rPr>
        <w:t xml:space="preserve"> </w:t>
      </w:r>
      <w:r w:rsidRPr="00236114">
        <w:rPr>
          <w:rFonts w:ascii="Trebuchet MS" w:hAnsi="Trebuchet MS"/>
          <w:i/>
          <w:color w:val="0070C0"/>
          <w:sz w:val="20"/>
          <w:szCs w:val="20"/>
        </w:rPr>
        <w:t>informaţiilor suplimentare:</w:t>
      </w:r>
      <w:r w:rsidR="00842862" w:rsidRPr="00236114">
        <w:rPr>
          <w:rFonts w:ascii="Trebuchet MS" w:hAnsi="Trebuchet MS"/>
          <w:i/>
          <w:color w:val="0070C0"/>
          <w:sz w:val="20"/>
          <w:szCs w:val="20"/>
        </w:rPr>
        <w:t>________________</w:t>
      </w:r>
      <w:r w:rsidRPr="00236114">
        <w:rPr>
          <w:rFonts w:ascii="Trebuchet MS" w:hAnsi="Trebuchet MS"/>
          <w:i/>
          <w:color w:val="0070C0"/>
          <w:sz w:val="20"/>
          <w:szCs w:val="20"/>
        </w:rPr>
        <w:t xml:space="preserve">   </w:t>
      </w:r>
    </w:p>
    <w:p w14:paraId="4E8BE2DB" w14:textId="2D4E9971" w:rsidR="0011242E" w:rsidRPr="00236114" w:rsidRDefault="0011242E" w:rsidP="0011242E">
      <w:pPr>
        <w:autoSpaceDE w:val="0"/>
        <w:autoSpaceDN w:val="0"/>
        <w:adjustRightInd w:val="0"/>
        <w:spacing w:before="240"/>
        <w:jc w:val="both"/>
        <w:rPr>
          <w:rFonts w:ascii="Trebuchet MS" w:hAnsi="Trebuchet MS"/>
          <w:i/>
          <w:color w:val="0070C0"/>
          <w:sz w:val="20"/>
          <w:szCs w:val="20"/>
        </w:rPr>
      </w:pPr>
      <w:r w:rsidRPr="00236114">
        <w:rPr>
          <w:rFonts w:ascii="Trebuchet MS" w:hAnsi="Trebuchet MS"/>
          <w:i/>
          <w:color w:val="0070C0"/>
          <w:sz w:val="20"/>
          <w:szCs w:val="20"/>
        </w:rPr>
        <w:t xml:space="preserve">                              </w:t>
      </w:r>
    </w:p>
    <w:p w14:paraId="678ACEE9" w14:textId="77777777" w:rsidR="00182B3D" w:rsidRPr="00236114" w:rsidRDefault="00182B3D" w:rsidP="00182B3D">
      <w:pPr>
        <w:spacing w:after="0"/>
        <w:jc w:val="both"/>
        <w:rPr>
          <w:rFonts w:ascii="Trebuchet MS" w:hAnsi="Trebuchet MS"/>
          <w:i/>
          <w:color w:val="0070C0"/>
          <w:sz w:val="20"/>
          <w:szCs w:val="20"/>
        </w:rPr>
      </w:pPr>
      <w:r w:rsidRPr="00236114">
        <w:rPr>
          <w:rFonts w:ascii="Trebuchet MS" w:hAnsi="Trebuchet MS"/>
          <w:i/>
          <w:color w:val="0070C0"/>
          <w:sz w:val="20"/>
          <w:szCs w:val="20"/>
        </w:rPr>
        <w:t xml:space="preserve">Exemplu: în cazul procedurii simplificate, numărul de zile până la care se pot solicita clarificări înainte de data-limită de depunere a ofertelor poate fi </w:t>
      </w:r>
      <w:r w:rsidRPr="00AA637E">
        <w:rPr>
          <w:rFonts w:ascii="Trebuchet MS" w:hAnsi="Trebuchet MS"/>
          <w:i/>
          <w:color w:val="0070C0"/>
          <w:sz w:val="20"/>
          <w:szCs w:val="20"/>
        </w:rPr>
        <w:t>stabilit la 10 zile (6 zile în cazul unei situaţii de urgenţă, demonstrată în mod corespunzător de către autoritatea/entitatea contractantă); autoritatea/ entitatea contractantă va răspunde solicitărilor de clarificări înainte cu 3 zile (2 zile în situațiile de urgență) față de data limită de depunere a ofertelor.</w:t>
      </w:r>
    </w:p>
    <w:p w14:paraId="5330BB4D" w14:textId="77777777" w:rsidR="0011242E" w:rsidRPr="00BE7B46" w:rsidRDefault="0011242E" w:rsidP="0011242E">
      <w:pPr>
        <w:spacing w:after="0"/>
        <w:jc w:val="both"/>
        <w:rPr>
          <w:rFonts w:ascii="Trebuchet MS" w:hAnsi="Trebuchet MS"/>
          <w:b/>
          <w:color w:val="0070C0"/>
          <w:sz w:val="20"/>
          <w:szCs w:val="20"/>
          <w:lang w:eastAsia="ro-RO"/>
        </w:rPr>
      </w:pPr>
    </w:p>
    <w:p w14:paraId="0F8E6014" w14:textId="77777777" w:rsidR="0011242E" w:rsidRPr="00B5329C" w:rsidRDefault="0011242E" w:rsidP="0011242E">
      <w:pPr>
        <w:spacing w:after="0"/>
        <w:jc w:val="both"/>
        <w:rPr>
          <w:rFonts w:ascii="Trebuchet MS" w:hAnsi="Trebuchet MS"/>
          <w:b/>
          <w:sz w:val="20"/>
          <w:szCs w:val="20"/>
          <w:lang w:eastAsia="ro-RO"/>
        </w:rPr>
      </w:pPr>
      <w:r>
        <w:rPr>
          <w:rFonts w:ascii="Trebuchet MS" w:hAnsi="Trebuchet MS"/>
          <w:b/>
          <w:sz w:val="20"/>
          <w:szCs w:val="20"/>
          <w:lang w:eastAsia="ro-RO"/>
        </w:rPr>
        <w:lastRenderedPageBreak/>
        <w:t>II.1.5</w:t>
      </w:r>
      <w:r w:rsidRPr="00B5329C">
        <w:rPr>
          <w:rFonts w:ascii="Trebuchet MS" w:hAnsi="Trebuchet MS"/>
          <w:b/>
          <w:sz w:val="20"/>
          <w:szCs w:val="20"/>
          <w:lang w:eastAsia="ro-RO"/>
        </w:rPr>
        <w:t>)</w:t>
      </w:r>
      <w:r>
        <w:rPr>
          <w:rFonts w:ascii="Trebuchet MS" w:hAnsi="Trebuchet MS"/>
          <w:b/>
          <w:sz w:val="20"/>
          <w:szCs w:val="20"/>
          <w:lang w:eastAsia="ro-RO"/>
        </w:rPr>
        <w:t xml:space="preserve"> Valoarea totală estimată:</w:t>
      </w:r>
    </w:p>
    <w:p w14:paraId="64089057" w14:textId="77777777" w:rsidR="0011242E" w:rsidRPr="00BE7B46" w:rsidRDefault="0011242E" w:rsidP="00E75222">
      <w:pPr>
        <w:spacing w:before="240"/>
        <w:jc w:val="both"/>
        <w:rPr>
          <w:rFonts w:ascii="Trebuchet MS" w:hAnsi="Trebuchet MS"/>
          <w:b/>
          <w:i/>
          <w:color w:val="0070C0"/>
          <w:sz w:val="20"/>
          <w:szCs w:val="20"/>
        </w:rPr>
      </w:pPr>
      <w:r w:rsidRPr="00BE7B46">
        <w:rPr>
          <w:rFonts w:ascii="Trebuchet MS" w:hAnsi="Trebuchet MS"/>
          <w:b/>
          <w:i/>
          <w:color w:val="0070C0"/>
          <w:sz w:val="20"/>
          <w:szCs w:val="20"/>
        </w:rPr>
        <w:t xml:space="preserve">Valoarea estimată fără TVA:  _________  Moneda:  ___  </w:t>
      </w:r>
    </w:p>
    <w:p w14:paraId="379658D6" w14:textId="77777777" w:rsidR="00D06D8D" w:rsidRPr="00236114" w:rsidRDefault="00D06D8D" w:rsidP="00E75222">
      <w:pPr>
        <w:spacing w:after="0"/>
        <w:contextualSpacing/>
        <w:jc w:val="both"/>
        <w:rPr>
          <w:rFonts w:ascii="Trebuchet MS" w:hAnsi="Trebuchet MS"/>
          <w:i/>
          <w:color w:val="0070C0"/>
          <w:sz w:val="20"/>
          <w:szCs w:val="20"/>
          <w:lang w:eastAsia="ro-RO"/>
        </w:rPr>
      </w:pPr>
      <w:r w:rsidRPr="00236114">
        <w:rPr>
          <w:rFonts w:ascii="Trebuchet MS" w:hAnsi="Trebuchet MS"/>
          <w:i/>
          <w:color w:val="0070C0"/>
          <w:sz w:val="20"/>
          <w:szCs w:val="20"/>
          <w:lang w:eastAsia="ro-RO"/>
        </w:rPr>
        <w:t>În cazul unui acord-cadru :</w:t>
      </w:r>
    </w:p>
    <w:p w14:paraId="1DDACD8E" w14:textId="77777777" w:rsidR="0011242E" w:rsidRPr="00236114" w:rsidRDefault="0011242E" w:rsidP="00E75222">
      <w:pPr>
        <w:spacing w:after="0"/>
        <w:contextualSpacing/>
        <w:jc w:val="both"/>
        <w:rPr>
          <w:rFonts w:ascii="Trebuchet MS" w:hAnsi="Trebuchet MS"/>
          <w:i/>
          <w:color w:val="0070C0"/>
          <w:sz w:val="20"/>
          <w:szCs w:val="20"/>
          <w:lang w:eastAsia="ro-RO"/>
        </w:rPr>
      </w:pPr>
      <w:r w:rsidRPr="00236114">
        <w:rPr>
          <w:rFonts w:ascii="Trebuchet MS" w:hAnsi="Trebuchet MS"/>
          <w:i/>
          <w:color w:val="0070C0"/>
          <w:sz w:val="20"/>
          <w:szCs w:val="20"/>
          <w:lang w:eastAsia="ro-RO"/>
        </w:rPr>
        <w:t>Valoarea estimată a celui mai mare contract subsecvent care se anticipează că va fi atribuit pe durata acordului-cadru:</w:t>
      </w:r>
      <w:r w:rsidR="00CA5D70" w:rsidRPr="00236114">
        <w:rPr>
          <w:rFonts w:ascii="Trebuchet MS" w:hAnsi="Trebuchet MS"/>
          <w:i/>
          <w:color w:val="0070C0"/>
          <w:sz w:val="20"/>
          <w:szCs w:val="20"/>
          <w:lang w:eastAsia="ro-RO"/>
        </w:rPr>
        <w:t xml:space="preserve"> </w:t>
      </w:r>
      <w:r w:rsidR="00F93599" w:rsidRPr="00236114">
        <w:rPr>
          <w:rFonts w:ascii="Trebuchet MS" w:hAnsi="Trebuchet MS"/>
          <w:i/>
          <w:color w:val="0070C0"/>
          <w:sz w:val="20"/>
          <w:szCs w:val="20"/>
          <w:lang w:eastAsia="ro-RO"/>
        </w:rPr>
        <w:t xml:space="preserve"> ___________</w:t>
      </w:r>
    </w:p>
    <w:p w14:paraId="6E0C82D2" w14:textId="77777777" w:rsidR="0011242E" w:rsidRPr="00236114" w:rsidRDefault="0011242E" w:rsidP="00E75222">
      <w:pPr>
        <w:spacing w:after="0"/>
        <w:jc w:val="both"/>
        <w:rPr>
          <w:rFonts w:ascii="Trebuchet MS" w:hAnsi="Trebuchet MS"/>
          <w:i/>
          <w:color w:val="0070C0"/>
          <w:sz w:val="20"/>
          <w:szCs w:val="20"/>
        </w:rPr>
      </w:pPr>
      <w:r w:rsidRPr="00236114">
        <w:rPr>
          <w:rFonts w:ascii="Trebuchet MS" w:hAnsi="Trebuchet MS"/>
          <w:i/>
          <w:color w:val="0070C0"/>
          <w:sz w:val="20"/>
          <w:szCs w:val="20"/>
        </w:rPr>
        <w:t xml:space="preserve">Estimări ale cantităților minime și maxime care ar putea fi solicitate pe durata întregului acord-cadru - cantități minime _______  cantități maxime _______                                                                                         </w:t>
      </w:r>
    </w:p>
    <w:p w14:paraId="7103A201" w14:textId="77777777" w:rsidR="0011242E" w:rsidRPr="00236114" w:rsidRDefault="0011242E" w:rsidP="00E75222">
      <w:pPr>
        <w:spacing w:after="0"/>
        <w:jc w:val="both"/>
        <w:rPr>
          <w:rFonts w:ascii="Trebuchet MS" w:hAnsi="Trebuchet MS"/>
          <w:i/>
          <w:color w:val="0070C0"/>
          <w:sz w:val="20"/>
          <w:szCs w:val="20"/>
        </w:rPr>
      </w:pPr>
      <w:r w:rsidRPr="00236114">
        <w:rPr>
          <w:rFonts w:ascii="Trebuchet MS" w:hAnsi="Trebuchet MS"/>
          <w:i/>
          <w:color w:val="0070C0"/>
          <w:sz w:val="20"/>
          <w:szCs w:val="20"/>
        </w:rPr>
        <w:t>Estimări ale cantităților minime și maxime care ar putea face obiectul unui singur contract subsecvent dintre cele care urm</w:t>
      </w:r>
      <w:r w:rsidR="00B32121" w:rsidRPr="00236114">
        <w:rPr>
          <w:rFonts w:ascii="Trebuchet MS" w:hAnsi="Trebuchet MS"/>
          <w:i/>
          <w:color w:val="0070C0"/>
          <w:sz w:val="20"/>
          <w:szCs w:val="20"/>
        </w:rPr>
        <w:t>ează</w:t>
      </w:r>
      <w:r w:rsidRPr="00236114">
        <w:rPr>
          <w:rFonts w:ascii="Trebuchet MS" w:hAnsi="Trebuchet MS"/>
          <w:i/>
          <w:color w:val="0070C0"/>
          <w:sz w:val="20"/>
          <w:szCs w:val="20"/>
        </w:rPr>
        <w:t xml:space="preserve"> să fie atribuite pe durata acordului-cadru;  </w:t>
      </w:r>
    </w:p>
    <w:p w14:paraId="336AF9F9" w14:textId="77777777" w:rsidR="0011242E" w:rsidRPr="00236114" w:rsidRDefault="0011242E" w:rsidP="00E75222">
      <w:pPr>
        <w:spacing w:after="0"/>
        <w:jc w:val="both"/>
        <w:rPr>
          <w:rFonts w:ascii="Trebuchet MS" w:hAnsi="Trebuchet MS"/>
          <w:i/>
          <w:color w:val="0070C0"/>
          <w:sz w:val="20"/>
          <w:szCs w:val="20"/>
        </w:rPr>
      </w:pPr>
      <w:r w:rsidRPr="00236114">
        <w:rPr>
          <w:rFonts w:ascii="Trebuchet MS" w:hAnsi="Trebuchet MS"/>
          <w:i/>
          <w:color w:val="0070C0"/>
          <w:sz w:val="20"/>
          <w:szCs w:val="20"/>
        </w:rPr>
        <w:t>cantități minime: ________ cantități maxime _______</w:t>
      </w:r>
    </w:p>
    <w:p w14:paraId="2A0497CE" w14:textId="77777777" w:rsidR="00244603" w:rsidRPr="00236114" w:rsidRDefault="00244603" w:rsidP="00E75222">
      <w:pPr>
        <w:spacing w:after="0"/>
        <w:jc w:val="both"/>
        <w:rPr>
          <w:rFonts w:ascii="Trebuchet MS" w:hAnsi="Trebuchet MS"/>
          <w:i/>
          <w:color w:val="0070C0"/>
          <w:sz w:val="20"/>
          <w:szCs w:val="20"/>
        </w:rPr>
      </w:pPr>
    </w:p>
    <w:p w14:paraId="0D408538" w14:textId="77777777" w:rsidR="0011242E" w:rsidRPr="00236114" w:rsidRDefault="0011242E" w:rsidP="00E75222">
      <w:pPr>
        <w:spacing w:after="0"/>
        <w:jc w:val="both"/>
        <w:rPr>
          <w:rFonts w:ascii="Trebuchet MS" w:hAnsi="Trebuchet MS"/>
          <w:i/>
          <w:color w:val="0070C0"/>
          <w:sz w:val="20"/>
          <w:szCs w:val="20"/>
          <w:lang w:eastAsia="ro-RO"/>
        </w:rPr>
      </w:pPr>
      <w:r w:rsidRPr="00236114">
        <w:rPr>
          <w:rFonts w:ascii="Trebuchet MS" w:hAnsi="Trebuchet MS"/>
          <w:i/>
          <w:color w:val="0070C0"/>
          <w:sz w:val="20"/>
          <w:szCs w:val="20"/>
        </w:rPr>
        <w:t xml:space="preserve">Calendar estimativ *) (frecvența și valoarea contractelor care urmează să fie atribuite): </w:t>
      </w:r>
      <w:r w:rsidRPr="00236114">
        <w:rPr>
          <w:rFonts w:ascii="Trebuchet MS" w:hAnsi="Trebuchet MS"/>
          <w:i/>
          <w:color w:val="0070C0"/>
          <w:sz w:val="20"/>
          <w:szCs w:val="20"/>
          <w:lang w:eastAsia="ro-RO"/>
        </w:rPr>
        <w:t>lunar/trimestrial/ semestrial ______</w:t>
      </w:r>
    </w:p>
    <w:p w14:paraId="7F435E7A" w14:textId="77777777" w:rsidR="00D06D8D" w:rsidRDefault="00D06D8D" w:rsidP="00E75222">
      <w:pPr>
        <w:spacing w:after="0"/>
        <w:jc w:val="both"/>
        <w:rPr>
          <w:rFonts w:ascii="Trebuchet MS" w:hAnsi="Trebuchet MS"/>
          <w:b/>
          <w:bCs/>
          <w:i/>
          <w:color w:val="0070C0"/>
          <w:sz w:val="20"/>
          <w:szCs w:val="20"/>
        </w:rPr>
      </w:pPr>
    </w:p>
    <w:p w14:paraId="568C63CF" w14:textId="77777777" w:rsidR="0011242E" w:rsidRPr="00E75222" w:rsidRDefault="0011242E" w:rsidP="00E75222">
      <w:pPr>
        <w:spacing w:after="0"/>
        <w:jc w:val="both"/>
        <w:rPr>
          <w:rFonts w:ascii="Trebuchet MS" w:hAnsi="Trebuchet MS"/>
          <w:b/>
          <w:i/>
          <w:color w:val="0070C0"/>
          <w:sz w:val="20"/>
          <w:szCs w:val="20"/>
        </w:rPr>
      </w:pPr>
      <w:r w:rsidRPr="00E75222">
        <w:rPr>
          <w:rFonts w:ascii="Trebuchet MS" w:hAnsi="Trebuchet MS"/>
          <w:i/>
          <w:noProof/>
          <w:color w:val="0070C0"/>
          <w:sz w:val="18"/>
          <w:szCs w:val="18"/>
          <w:lang w:eastAsia="ro-RO"/>
        </w:rPr>
        <w:drawing>
          <wp:inline distT="0" distB="0" distL="0" distR="0" wp14:anchorId="11C5BF8F" wp14:editId="6A528985">
            <wp:extent cx="266065" cy="218440"/>
            <wp:effectExtent l="0" t="0" r="635" b="0"/>
            <wp:docPr id="12"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r w:rsidRPr="00E75222">
        <w:rPr>
          <w:rFonts w:ascii="Trebuchet MS" w:hAnsi="Trebuchet MS"/>
          <w:b/>
          <w:bCs/>
          <w:i/>
          <w:color w:val="0070C0"/>
          <w:sz w:val="20"/>
          <w:szCs w:val="20"/>
        </w:rPr>
        <w:t>Note:</w:t>
      </w:r>
      <w:r w:rsidRPr="00E75222">
        <w:rPr>
          <w:rFonts w:ascii="Trebuchet MS" w:hAnsi="Trebuchet MS"/>
          <w:b/>
          <w:i/>
          <w:color w:val="0070C0"/>
          <w:sz w:val="20"/>
          <w:szCs w:val="20"/>
        </w:rPr>
        <w:t xml:space="preserve"> </w:t>
      </w:r>
    </w:p>
    <w:p w14:paraId="62DDCED8" w14:textId="77777777" w:rsidR="0011242E" w:rsidRPr="00236114" w:rsidRDefault="0011242E" w:rsidP="00E75222">
      <w:pPr>
        <w:pStyle w:val="ListParagraph"/>
        <w:numPr>
          <w:ilvl w:val="0"/>
          <w:numId w:val="21"/>
        </w:numPr>
        <w:spacing w:line="276" w:lineRule="auto"/>
        <w:jc w:val="both"/>
        <w:rPr>
          <w:rFonts w:ascii="Trebuchet MS" w:hAnsi="Trebuchet MS"/>
          <w:i/>
          <w:color w:val="0070C0"/>
          <w:sz w:val="20"/>
          <w:szCs w:val="20"/>
          <w:lang w:val="ro-RO"/>
        </w:rPr>
      </w:pPr>
      <w:r w:rsidRPr="00236114">
        <w:rPr>
          <w:rFonts w:ascii="Trebuchet MS" w:hAnsi="Trebuchet MS"/>
          <w:i/>
          <w:color w:val="0070C0"/>
          <w:sz w:val="20"/>
          <w:szCs w:val="20"/>
          <w:lang w:val="ro-RO"/>
        </w:rPr>
        <w:t xml:space="preserve">Valoarea estimată cuprinsă în această secţiune se va prelua din Strategia de contractare elaborată în conformitate cu prevederile art. 9 din Normele   metodologice de aplicare a prevederilor referitoare la atribuirea contractului de achiziţie publică/acordului-cadru din Legea nr. 98/2016    privind achiziţiile publice, aprobate prin H.G. nr. 395/2016, respectiv art. 9 din H.G. nr. 394/2016. </w:t>
      </w:r>
    </w:p>
    <w:p w14:paraId="72551BB8" w14:textId="77777777" w:rsidR="0011242E" w:rsidRPr="00236114" w:rsidRDefault="0011242E" w:rsidP="00E75222">
      <w:pPr>
        <w:pStyle w:val="ListParagraph"/>
        <w:numPr>
          <w:ilvl w:val="0"/>
          <w:numId w:val="21"/>
        </w:numPr>
        <w:spacing w:line="276" w:lineRule="auto"/>
        <w:jc w:val="both"/>
        <w:rPr>
          <w:rFonts w:ascii="Trebuchet MS" w:hAnsi="Trebuchet MS"/>
          <w:i/>
          <w:color w:val="0070C0"/>
          <w:sz w:val="20"/>
          <w:szCs w:val="20"/>
          <w:lang w:val="ro-RO"/>
        </w:rPr>
      </w:pPr>
      <w:r w:rsidRPr="00236114">
        <w:rPr>
          <w:rFonts w:ascii="Trebuchet MS" w:hAnsi="Trebuchet MS"/>
          <w:i/>
          <w:color w:val="0070C0"/>
          <w:sz w:val="20"/>
          <w:szCs w:val="20"/>
          <w:lang w:val="ro-RO"/>
        </w:rPr>
        <w:t xml:space="preserve">Strategia de  contractare va conţine informaţii de natură a permite identificarea clară a modului în care a fost stabilită această valoare. </w:t>
      </w:r>
    </w:p>
    <w:p w14:paraId="46154739" w14:textId="77777777" w:rsidR="008D01E7" w:rsidRPr="00236114" w:rsidRDefault="00F5620A" w:rsidP="00F5620A">
      <w:pPr>
        <w:pStyle w:val="ListParagraph"/>
        <w:numPr>
          <w:ilvl w:val="0"/>
          <w:numId w:val="36"/>
        </w:numPr>
        <w:jc w:val="both"/>
        <w:rPr>
          <w:rFonts w:ascii="Trebuchet MS" w:hAnsi="Trebuchet MS"/>
          <w:i/>
          <w:color w:val="0070C0"/>
          <w:sz w:val="20"/>
          <w:szCs w:val="20"/>
          <w:lang w:val="ro-RO"/>
        </w:rPr>
      </w:pPr>
      <w:r w:rsidRPr="00236114">
        <w:rPr>
          <w:rFonts w:ascii="Trebuchet MS" w:hAnsi="Trebuchet MS"/>
          <w:i/>
          <w:color w:val="0070C0"/>
          <w:sz w:val="20"/>
          <w:szCs w:val="20"/>
          <w:lang w:val="ro-RO"/>
        </w:rPr>
        <w:t>Potrivit legii, v</w:t>
      </w:r>
      <w:r w:rsidR="008D01E7" w:rsidRPr="00236114">
        <w:rPr>
          <w:rFonts w:ascii="Trebuchet MS" w:hAnsi="Trebuchet MS"/>
          <w:i/>
          <w:color w:val="0070C0"/>
          <w:sz w:val="20"/>
          <w:szCs w:val="20"/>
          <w:lang w:val="ro-RO"/>
        </w:rPr>
        <w:t xml:space="preserve">aloarea estimată a achiziţiei se determină înainte de iniţierea procedurii de atribuire şi </w:t>
      </w:r>
      <w:r w:rsidRPr="00236114">
        <w:rPr>
          <w:rFonts w:ascii="Trebuchet MS" w:hAnsi="Trebuchet MS"/>
          <w:i/>
          <w:color w:val="0070C0"/>
          <w:sz w:val="20"/>
          <w:szCs w:val="20"/>
          <w:lang w:val="ro-RO"/>
        </w:rPr>
        <w:t xml:space="preserve">trebuie să fie </w:t>
      </w:r>
      <w:r w:rsidRPr="00236114">
        <w:rPr>
          <w:rFonts w:ascii="Trebuchet MS" w:hAnsi="Trebuchet MS"/>
          <w:i/>
          <w:color w:val="0070C0"/>
          <w:sz w:val="20"/>
          <w:szCs w:val="20"/>
          <w:u w:val="single"/>
          <w:lang w:val="ro-RO"/>
        </w:rPr>
        <w:t>v</w:t>
      </w:r>
      <w:r w:rsidR="008D01E7" w:rsidRPr="00236114">
        <w:rPr>
          <w:rFonts w:ascii="Trebuchet MS" w:hAnsi="Trebuchet MS"/>
          <w:i/>
          <w:color w:val="0070C0"/>
          <w:sz w:val="20"/>
          <w:szCs w:val="20"/>
          <w:u w:val="single"/>
          <w:lang w:val="ro-RO"/>
        </w:rPr>
        <w:t xml:space="preserve">alabilă la momentul iniţierii </w:t>
      </w:r>
      <w:r w:rsidR="0086046A" w:rsidRPr="00236114">
        <w:rPr>
          <w:rFonts w:ascii="Trebuchet MS" w:hAnsi="Trebuchet MS"/>
          <w:i/>
          <w:color w:val="0070C0"/>
          <w:sz w:val="20"/>
          <w:szCs w:val="20"/>
          <w:lang w:val="ro-RO"/>
        </w:rPr>
        <w:t>acesteia</w:t>
      </w:r>
      <w:r w:rsidR="008D01E7" w:rsidRPr="00236114">
        <w:rPr>
          <w:rFonts w:ascii="Trebuchet MS" w:hAnsi="Trebuchet MS"/>
          <w:i/>
          <w:color w:val="0070C0"/>
          <w:sz w:val="20"/>
          <w:szCs w:val="20"/>
          <w:lang w:val="ro-RO"/>
        </w:rPr>
        <w:t>.</w:t>
      </w:r>
    </w:p>
    <w:p w14:paraId="395A2668" w14:textId="77777777" w:rsidR="0011242E" w:rsidRPr="00236114" w:rsidRDefault="0011242E" w:rsidP="00E75222">
      <w:pPr>
        <w:pStyle w:val="ListParagraph"/>
        <w:spacing w:line="276" w:lineRule="auto"/>
        <w:jc w:val="both"/>
        <w:rPr>
          <w:rFonts w:ascii="Trebuchet MS" w:hAnsi="Trebuchet MS"/>
          <w:i/>
          <w:color w:val="0070C0"/>
          <w:sz w:val="20"/>
          <w:szCs w:val="20"/>
          <w:lang w:val="ro-RO"/>
        </w:rPr>
      </w:pPr>
    </w:p>
    <w:p w14:paraId="52802F4F" w14:textId="77777777" w:rsidR="0011242E" w:rsidRPr="00236114" w:rsidRDefault="0011242E" w:rsidP="00E75222">
      <w:pPr>
        <w:spacing w:after="0"/>
        <w:jc w:val="both"/>
        <w:rPr>
          <w:rFonts w:ascii="Trebuchet MS" w:hAnsi="Trebuchet MS"/>
          <w:b/>
          <w:color w:val="0070C0"/>
          <w:sz w:val="20"/>
          <w:szCs w:val="20"/>
          <w:lang w:eastAsia="ro-RO"/>
        </w:rPr>
      </w:pPr>
      <w:r w:rsidRPr="00236114">
        <w:rPr>
          <w:rFonts w:ascii="Trebuchet MS" w:hAnsi="Trebuchet MS"/>
          <w:i/>
          <w:color w:val="0070C0"/>
          <w:sz w:val="20"/>
          <w:szCs w:val="20"/>
        </w:rPr>
        <w:t>*) datele propuse în</w:t>
      </w:r>
      <w:r w:rsidR="00CA5D70" w:rsidRPr="00236114">
        <w:rPr>
          <w:rFonts w:ascii="Trebuchet MS" w:hAnsi="Trebuchet MS"/>
          <w:i/>
          <w:color w:val="0070C0"/>
          <w:sz w:val="20"/>
          <w:szCs w:val="20"/>
        </w:rPr>
        <w:t xml:space="preserve"> calendarul estimativ reprezintă intenția autorităț</w:t>
      </w:r>
      <w:r w:rsidRPr="00236114">
        <w:rPr>
          <w:rFonts w:ascii="Trebuchet MS" w:hAnsi="Trebuchet MS"/>
          <w:i/>
          <w:color w:val="0070C0"/>
          <w:sz w:val="20"/>
          <w:szCs w:val="20"/>
        </w:rPr>
        <w:t>ii</w:t>
      </w:r>
      <w:r w:rsidR="00B32121" w:rsidRPr="00236114">
        <w:rPr>
          <w:rFonts w:ascii="Trebuchet MS" w:hAnsi="Trebuchet MS"/>
          <w:i/>
          <w:color w:val="0070C0"/>
          <w:sz w:val="20"/>
          <w:szCs w:val="20"/>
        </w:rPr>
        <w:t>/entității</w:t>
      </w:r>
      <w:r w:rsidRPr="00236114">
        <w:rPr>
          <w:rFonts w:ascii="Trebuchet MS" w:hAnsi="Trebuchet MS"/>
          <w:i/>
          <w:color w:val="0070C0"/>
          <w:sz w:val="20"/>
          <w:szCs w:val="20"/>
        </w:rPr>
        <w:t xml:space="preserve"> contractante, nu un ang</w:t>
      </w:r>
      <w:r w:rsidR="00CA5D70" w:rsidRPr="00236114">
        <w:rPr>
          <w:rFonts w:ascii="Trebuchet MS" w:hAnsi="Trebuchet MS"/>
          <w:i/>
          <w:color w:val="0070C0"/>
          <w:sz w:val="20"/>
          <w:szCs w:val="20"/>
        </w:rPr>
        <w:t>ajament ferm din partea autorităț</w:t>
      </w:r>
      <w:r w:rsidRPr="00236114">
        <w:rPr>
          <w:rFonts w:ascii="Trebuchet MS" w:hAnsi="Trebuchet MS"/>
          <w:i/>
          <w:color w:val="0070C0"/>
          <w:sz w:val="20"/>
          <w:szCs w:val="20"/>
        </w:rPr>
        <w:t>ii</w:t>
      </w:r>
      <w:r w:rsidR="00B32121" w:rsidRPr="00236114">
        <w:rPr>
          <w:rFonts w:ascii="Trebuchet MS" w:hAnsi="Trebuchet MS"/>
          <w:i/>
          <w:color w:val="0070C0"/>
          <w:sz w:val="20"/>
          <w:szCs w:val="20"/>
        </w:rPr>
        <w:t>/entității</w:t>
      </w:r>
      <w:r w:rsidRPr="00236114">
        <w:rPr>
          <w:rFonts w:ascii="Trebuchet MS" w:hAnsi="Trebuchet MS"/>
          <w:i/>
          <w:color w:val="0070C0"/>
          <w:sz w:val="20"/>
          <w:szCs w:val="20"/>
        </w:rPr>
        <w:t xml:space="preserve"> contractante cu privire la atribuirea contractelor subsecvente, p</w:t>
      </w:r>
      <w:r w:rsidR="00CA5D70" w:rsidRPr="00236114">
        <w:rPr>
          <w:rFonts w:ascii="Trebuchet MS" w:hAnsi="Trebuchet MS"/>
          <w:i/>
          <w:color w:val="0070C0"/>
          <w:sz w:val="20"/>
          <w:szCs w:val="20"/>
        </w:rPr>
        <w:t>ornind de la ipoteza de lucru că nu vor apărea evenimente/circumstanț</w:t>
      </w:r>
      <w:r w:rsidRPr="00236114">
        <w:rPr>
          <w:rFonts w:ascii="Trebuchet MS" w:hAnsi="Trebuchet MS"/>
          <w:i/>
          <w:color w:val="0070C0"/>
          <w:sz w:val="20"/>
          <w:szCs w:val="20"/>
        </w:rPr>
        <w:t>e imprevizibile care nu au putut fi luate</w:t>
      </w:r>
      <w:r w:rsidR="00B32121" w:rsidRPr="00236114">
        <w:rPr>
          <w:rFonts w:ascii="Trebuchet MS" w:hAnsi="Trebuchet MS"/>
          <w:i/>
          <w:color w:val="0070C0"/>
          <w:sz w:val="20"/>
          <w:szCs w:val="20"/>
        </w:rPr>
        <w:t xml:space="preserve"> în considerare la momentul iniț</w:t>
      </w:r>
      <w:r w:rsidRPr="00236114">
        <w:rPr>
          <w:rFonts w:ascii="Trebuchet MS" w:hAnsi="Trebuchet MS"/>
          <w:i/>
          <w:color w:val="0070C0"/>
          <w:sz w:val="20"/>
          <w:szCs w:val="20"/>
        </w:rPr>
        <w:t>ierii procedurii de atribui</w:t>
      </w:r>
      <w:r w:rsidR="00B32121" w:rsidRPr="00236114">
        <w:rPr>
          <w:rFonts w:ascii="Trebuchet MS" w:hAnsi="Trebuchet MS"/>
          <w:i/>
          <w:color w:val="0070C0"/>
          <w:sz w:val="20"/>
          <w:szCs w:val="20"/>
        </w:rPr>
        <w:t>re, respectiv vor fi asigurate ș</w:t>
      </w:r>
      <w:r w:rsidRPr="00236114">
        <w:rPr>
          <w:rFonts w:ascii="Trebuchet MS" w:hAnsi="Trebuchet MS"/>
          <w:i/>
          <w:color w:val="0070C0"/>
          <w:sz w:val="20"/>
          <w:szCs w:val="20"/>
        </w:rPr>
        <w:t>i resursele financiare necesare.</w:t>
      </w:r>
    </w:p>
    <w:p w14:paraId="1AA3C723" w14:textId="77777777" w:rsidR="0011242E" w:rsidRPr="00E75222" w:rsidRDefault="0011242E" w:rsidP="00E75222">
      <w:pPr>
        <w:spacing w:after="0"/>
        <w:jc w:val="both"/>
        <w:rPr>
          <w:rFonts w:ascii="Trebuchet MS" w:hAnsi="Trebuchet MS"/>
          <w:b/>
          <w:color w:val="0070C0"/>
          <w:sz w:val="20"/>
          <w:szCs w:val="20"/>
          <w:lang w:eastAsia="ro-RO"/>
        </w:rPr>
      </w:pPr>
    </w:p>
    <w:p w14:paraId="181B509A" w14:textId="77777777" w:rsidR="00BE7B46" w:rsidRDefault="0011242E" w:rsidP="00E75222">
      <w:pPr>
        <w:spacing w:after="0"/>
        <w:jc w:val="both"/>
        <w:rPr>
          <w:rFonts w:ascii="Trebuchet MS" w:hAnsi="Trebuchet MS"/>
          <w:b/>
          <w:sz w:val="20"/>
          <w:szCs w:val="20"/>
          <w:lang w:eastAsia="ro-RO"/>
        </w:rPr>
      </w:pPr>
      <w:r w:rsidRPr="007F74A4">
        <w:rPr>
          <w:rFonts w:ascii="Trebuchet MS" w:hAnsi="Trebuchet MS"/>
          <w:b/>
          <w:sz w:val="20"/>
          <w:szCs w:val="20"/>
          <w:lang w:eastAsia="ro-RO"/>
        </w:rPr>
        <w:t>II.1.6) Împărţire în loturi</w:t>
      </w:r>
      <w:r>
        <w:rPr>
          <w:rFonts w:ascii="Trebuchet MS" w:hAnsi="Trebuchet MS"/>
          <w:b/>
          <w:sz w:val="20"/>
          <w:szCs w:val="20"/>
          <w:lang w:eastAsia="ro-RO"/>
        </w:rPr>
        <w:t>:</w:t>
      </w:r>
      <w:r w:rsidR="00BE7B46" w:rsidRPr="00BE7B46">
        <w:t xml:space="preserve"> </w:t>
      </w:r>
      <w:r w:rsidR="00BE7B46">
        <w:t xml:space="preserve">                                                                                                                  </w:t>
      </w:r>
      <w:r w:rsidR="00BE7B46" w:rsidRPr="00BE7B46">
        <w:rPr>
          <w:rFonts w:ascii="Trebuchet MS" w:hAnsi="Trebuchet MS"/>
          <w:b/>
          <w:sz w:val="20"/>
          <w:szCs w:val="20"/>
          <w:lang w:eastAsia="ro-RO"/>
        </w:rPr>
        <w:t>da □ nu □</w:t>
      </w:r>
    </w:p>
    <w:p w14:paraId="6AEFD0FA" w14:textId="77777777" w:rsidR="0011242E" w:rsidRPr="00B6003A" w:rsidRDefault="0011242E" w:rsidP="00FC55B5">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 (pentru precizări privind loturile </w:t>
      </w:r>
      <w:r w:rsidR="00BE7B46">
        <w:rPr>
          <w:rFonts w:ascii="Trebuchet MS" w:hAnsi="Trebuchet MS"/>
          <w:i/>
          <w:sz w:val="20"/>
          <w:szCs w:val="20"/>
          <w:lang w:eastAsia="ro-RO"/>
        </w:rPr>
        <w:t xml:space="preserve">utilizaţi </w:t>
      </w:r>
      <w:r w:rsidRPr="000F5560">
        <w:rPr>
          <w:rFonts w:ascii="Trebuchet MS" w:hAnsi="Trebuchet MS"/>
          <w:i/>
          <w:sz w:val="20"/>
          <w:szCs w:val="20"/>
          <w:lang w:eastAsia="ro-RO"/>
        </w:rPr>
        <w:t xml:space="preserve">anexa B de câte ori este necesar, pentru fiecare lot în parte)                  </w:t>
      </w:r>
      <w:r>
        <w:rPr>
          <w:rFonts w:ascii="Trebuchet MS" w:hAnsi="Trebuchet MS"/>
          <w:i/>
          <w:sz w:val="20"/>
          <w:szCs w:val="20"/>
          <w:lang w:eastAsia="ro-RO"/>
        </w:rPr>
        <w:t xml:space="preserve">                </w:t>
      </w:r>
    </w:p>
    <w:p w14:paraId="0D30E708" w14:textId="77777777" w:rsidR="0011242E" w:rsidRPr="00F93599" w:rsidRDefault="0011242E" w:rsidP="00E75222">
      <w:pPr>
        <w:spacing w:before="240"/>
        <w:jc w:val="both"/>
        <w:rPr>
          <w:rFonts w:ascii="Trebuchet MS" w:hAnsi="Trebuchet MS"/>
          <w:b/>
          <w:color w:val="0070C0"/>
          <w:sz w:val="20"/>
          <w:szCs w:val="20"/>
        </w:rPr>
      </w:pPr>
      <w:r w:rsidRPr="00F93599">
        <w:rPr>
          <w:rFonts w:ascii="Trebuchet MS" w:hAnsi="Trebuchet MS"/>
          <w:noProof/>
          <w:color w:val="0070C0"/>
          <w:sz w:val="20"/>
          <w:szCs w:val="20"/>
          <w:lang w:eastAsia="ro-RO"/>
        </w:rPr>
        <w:drawing>
          <wp:inline distT="0" distB="0" distL="0" distR="0" wp14:anchorId="7B729279" wp14:editId="756A2005">
            <wp:extent cx="218440" cy="177165"/>
            <wp:effectExtent l="0" t="0" r="0" b="0"/>
            <wp:docPr id="5" name="Picture 5"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7165"/>
                    </a:xfrm>
                    <a:prstGeom prst="rect">
                      <a:avLst/>
                    </a:prstGeom>
                    <a:noFill/>
                    <a:ln>
                      <a:noFill/>
                    </a:ln>
                  </pic:spPr>
                </pic:pic>
              </a:graphicData>
            </a:graphic>
          </wp:inline>
        </w:drawing>
      </w:r>
      <w:r w:rsidRPr="00F93599">
        <w:rPr>
          <w:rFonts w:ascii="Trebuchet MS" w:hAnsi="Trebuchet MS"/>
          <w:color w:val="0070C0"/>
          <w:sz w:val="20"/>
          <w:szCs w:val="20"/>
        </w:rPr>
        <w:t xml:space="preserve"> </w:t>
      </w:r>
      <w:r w:rsidRPr="00F93599">
        <w:rPr>
          <w:rFonts w:ascii="Trebuchet MS" w:eastAsia="Times New Roman" w:hAnsi="Trebuchet MS"/>
          <w:i/>
          <w:color w:val="0070C0"/>
          <w:sz w:val="20"/>
          <w:szCs w:val="20"/>
        </w:rPr>
        <w:t>Atunci când intenţ</w:t>
      </w:r>
      <w:r w:rsidR="00B32121" w:rsidRPr="00F93599">
        <w:rPr>
          <w:rFonts w:ascii="Trebuchet MS" w:eastAsia="Times New Roman" w:hAnsi="Trebuchet MS"/>
          <w:i/>
          <w:color w:val="0070C0"/>
          <w:sz w:val="20"/>
          <w:szCs w:val="20"/>
        </w:rPr>
        <w:t>ionează să atribuie un contract</w:t>
      </w:r>
      <w:r w:rsidRPr="00F93599">
        <w:rPr>
          <w:rFonts w:ascii="Trebuchet MS" w:eastAsia="Times New Roman" w:hAnsi="Trebuchet MS"/>
          <w:i/>
          <w:color w:val="0070C0"/>
          <w:sz w:val="20"/>
          <w:szCs w:val="20"/>
        </w:rPr>
        <w:t xml:space="preserve">/acord-cadru </w:t>
      </w:r>
      <w:r w:rsidR="00B32121" w:rsidRPr="00F93599">
        <w:rPr>
          <w:rFonts w:ascii="Trebuchet MS" w:eastAsia="Times New Roman" w:hAnsi="Trebuchet MS"/>
          <w:i/>
          <w:color w:val="0070C0"/>
          <w:sz w:val="20"/>
          <w:szCs w:val="20"/>
        </w:rPr>
        <w:t xml:space="preserve">de achiziţie publică/sectorială </w:t>
      </w:r>
      <w:r w:rsidRPr="00F93599">
        <w:rPr>
          <w:rFonts w:ascii="Trebuchet MS" w:eastAsia="Times New Roman" w:hAnsi="Trebuchet MS"/>
          <w:i/>
          <w:color w:val="0070C0"/>
          <w:sz w:val="20"/>
          <w:szCs w:val="20"/>
        </w:rPr>
        <w:t>pe loturi, autoritatea</w:t>
      </w:r>
      <w:r w:rsidR="00BE7B46" w:rsidRPr="00F93599">
        <w:rPr>
          <w:rFonts w:ascii="Trebuchet MS" w:eastAsia="Times New Roman" w:hAnsi="Trebuchet MS"/>
          <w:i/>
          <w:color w:val="0070C0"/>
          <w:sz w:val="20"/>
          <w:szCs w:val="20"/>
        </w:rPr>
        <w:t>/entitatea</w:t>
      </w:r>
      <w:r w:rsidRPr="00F93599">
        <w:rPr>
          <w:rFonts w:ascii="Trebuchet MS" w:eastAsia="Times New Roman" w:hAnsi="Trebuchet MS"/>
          <w:i/>
          <w:color w:val="0070C0"/>
          <w:sz w:val="20"/>
          <w:szCs w:val="20"/>
        </w:rPr>
        <w:t xml:space="preserve"> contractantă aplică cerinţele privind capacitatea prin raportare la fiecare lot în parte (art. 180 din Legea 98/2016/ art. 193 din Legea 99/2016).</w:t>
      </w:r>
    </w:p>
    <w:p w14:paraId="281BDA13" w14:textId="77777777" w:rsidR="007F74A4" w:rsidRDefault="0043280E" w:rsidP="008001AD">
      <w:pPr>
        <w:spacing w:before="240" w:line="240" w:lineRule="auto"/>
        <w:jc w:val="both"/>
        <w:rPr>
          <w:rFonts w:ascii="Trebuchet MS" w:hAnsi="Trebuchet MS"/>
          <w:b/>
          <w:sz w:val="20"/>
          <w:szCs w:val="20"/>
        </w:rPr>
      </w:pPr>
      <w:r w:rsidRPr="007F74A4">
        <w:rPr>
          <w:rFonts w:ascii="Trebuchet MS" w:hAnsi="Trebuchet MS"/>
          <w:b/>
          <w:sz w:val="20"/>
          <w:szCs w:val="20"/>
        </w:rPr>
        <w:t xml:space="preserve">II.2) </w:t>
      </w:r>
      <w:r w:rsidR="007F74A4" w:rsidRPr="007F74A4">
        <w:rPr>
          <w:rFonts w:ascii="Trebuchet MS" w:hAnsi="Trebuchet MS"/>
          <w:b/>
          <w:sz w:val="20"/>
          <w:szCs w:val="20"/>
        </w:rPr>
        <w:t>Descriere</w:t>
      </w:r>
    </w:p>
    <w:p w14:paraId="4F89DF45" w14:textId="77777777" w:rsidR="007F74A4" w:rsidRPr="00332390" w:rsidRDefault="007F74A4" w:rsidP="007F74A4">
      <w:pPr>
        <w:spacing w:line="240" w:lineRule="auto"/>
        <w:jc w:val="both"/>
        <w:rPr>
          <w:rFonts w:ascii="Trebuchet MS" w:hAnsi="Trebuchet MS"/>
          <w:b/>
          <w:sz w:val="20"/>
          <w:szCs w:val="20"/>
          <w:lang w:eastAsia="ro-RO"/>
        </w:rPr>
      </w:pPr>
      <w:r>
        <w:rPr>
          <w:rFonts w:ascii="Trebuchet MS" w:hAnsi="Trebuchet MS"/>
          <w:b/>
          <w:sz w:val="20"/>
          <w:szCs w:val="20"/>
          <w:lang w:eastAsia="ro-RO"/>
        </w:rPr>
        <w:t>II.2</w:t>
      </w:r>
      <w:r w:rsidRPr="00332390">
        <w:rPr>
          <w:rFonts w:ascii="Trebuchet MS" w:hAnsi="Trebuchet MS"/>
          <w:b/>
          <w:sz w:val="20"/>
          <w:szCs w:val="20"/>
          <w:lang w:eastAsia="ro-RO"/>
        </w:rPr>
        <w:t>.2) Cod</w:t>
      </w:r>
      <w:r>
        <w:rPr>
          <w:rFonts w:ascii="Trebuchet MS" w:hAnsi="Trebuchet MS"/>
          <w:b/>
          <w:sz w:val="20"/>
          <w:szCs w:val="20"/>
          <w:lang w:eastAsia="ro-RO"/>
        </w:rPr>
        <w:t>uri</w:t>
      </w:r>
      <w:r w:rsidRPr="00332390">
        <w:rPr>
          <w:rFonts w:ascii="Trebuchet MS" w:hAnsi="Trebuchet MS"/>
          <w:b/>
          <w:sz w:val="20"/>
          <w:szCs w:val="20"/>
          <w:lang w:eastAsia="ro-RO"/>
        </w:rPr>
        <w:t xml:space="preserve"> CPV</w:t>
      </w:r>
      <w:r w:rsidR="00B32121">
        <w:rPr>
          <w:rFonts w:ascii="Trebuchet MS" w:hAnsi="Trebuchet MS"/>
          <w:b/>
          <w:sz w:val="20"/>
          <w:szCs w:val="20"/>
          <w:lang w:eastAsia="ro-RO"/>
        </w:rPr>
        <w:t xml:space="preserve"> secundare:          </w:t>
      </w:r>
      <w:r w:rsidR="00CC50DA">
        <w:rPr>
          <w:rFonts w:ascii="Trebuchet MS" w:hAnsi="Trebuchet MS"/>
          <w:i/>
          <w:color w:val="0070C0"/>
          <w:sz w:val="20"/>
          <w:szCs w:val="20"/>
          <w:lang w:eastAsia="ro-RO"/>
        </w:rPr>
        <w:t>Nu este cazul</w:t>
      </w:r>
    </w:p>
    <w:p w14:paraId="77474822" w14:textId="77777777" w:rsidR="00CD43D3" w:rsidRDefault="004F5FFC" w:rsidP="004F5FFC">
      <w:pPr>
        <w:spacing w:line="240" w:lineRule="auto"/>
        <w:jc w:val="both"/>
        <w:rPr>
          <w:rFonts w:ascii="Trebuchet MS" w:hAnsi="Trebuchet MS"/>
          <w:b/>
          <w:sz w:val="20"/>
          <w:szCs w:val="20"/>
          <w:lang w:eastAsia="ro-RO"/>
        </w:rPr>
      </w:pPr>
      <w:r>
        <w:rPr>
          <w:rFonts w:ascii="Trebuchet MS" w:hAnsi="Trebuchet MS"/>
          <w:b/>
          <w:sz w:val="20"/>
          <w:szCs w:val="20"/>
          <w:lang w:eastAsia="ro-RO"/>
        </w:rPr>
        <w:t>II.2.3</w:t>
      </w:r>
      <w:r w:rsidRPr="00332390">
        <w:rPr>
          <w:rFonts w:ascii="Trebuchet MS" w:hAnsi="Trebuchet MS"/>
          <w:b/>
          <w:sz w:val="20"/>
          <w:szCs w:val="20"/>
          <w:lang w:eastAsia="ro-RO"/>
        </w:rPr>
        <w:t xml:space="preserve">) </w:t>
      </w:r>
      <w:r w:rsidR="00B32121">
        <w:rPr>
          <w:rFonts w:ascii="Trebuchet MS" w:hAnsi="Trebuchet MS"/>
          <w:b/>
          <w:sz w:val="20"/>
          <w:szCs w:val="20"/>
          <w:lang w:eastAsia="ro-RO"/>
        </w:rPr>
        <w:t>Locul de executare:</w:t>
      </w:r>
      <w:r w:rsidR="00F9164E">
        <w:rPr>
          <w:rFonts w:ascii="Trebuchet MS" w:hAnsi="Trebuchet MS"/>
          <w:b/>
          <w:sz w:val="20"/>
          <w:szCs w:val="20"/>
          <w:lang w:eastAsia="ro-RO"/>
        </w:rPr>
        <w:t xml:space="preserve"> </w:t>
      </w:r>
      <w:r w:rsidR="00F9164E" w:rsidRPr="00F9164E">
        <w:rPr>
          <w:rFonts w:ascii="Trebuchet MS" w:hAnsi="Trebuchet MS"/>
          <w:b/>
          <w:i/>
          <w:color w:val="0070C0"/>
          <w:sz w:val="20"/>
          <w:szCs w:val="20"/>
          <w:lang w:eastAsia="ro-RO"/>
        </w:rPr>
        <w:t>stațiile de distribuție ale contractantului</w:t>
      </w:r>
    </w:p>
    <w:p w14:paraId="04A73A0A" w14:textId="77777777" w:rsidR="00CD43D3" w:rsidRDefault="004F5FFC" w:rsidP="004F5FFC">
      <w:pPr>
        <w:spacing w:line="240" w:lineRule="auto"/>
        <w:jc w:val="both"/>
        <w:rPr>
          <w:rFonts w:ascii="Trebuchet MS" w:hAnsi="Trebuchet MS"/>
          <w:b/>
          <w:sz w:val="20"/>
          <w:szCs w:val="20"/>
          <w:lang w:eastAsia="ro-RO"/>
        </w:rPr>
      </w:pPr>
      <w:r>
        <w:rPr>
          <w:rFonts w:ascii="Trebuchet MS" w:hAnsi="Trebuchet MS"/>
          <w:b/>
          <w:sz w:val="20"/>
          <w:szCs w:val="20"/>
          <w:lang w:eastAsia="ro-RO"/>
        </w:rPr>
        <w:t>II.2.4</w:t>
      </w:r>
      <w:r w:rsidRPr="00332390">
        <w:rPr>
          <w:rFonts w:ascii="Trebuchet MS" w:hAnsi="Trebuchet MS"/>
          <w:b/>
          <w:sz w:val="20"/>
          <w:szCs w:val="20"/>
          <w:lang w:eastAsia="ro-RO"/>
        </w:rPr>
        <w:t xml:space="preserve">) </w:t>
      </w:r>
      <w:r w:rsidR="00CD43D3">
        <w:rPr>
          <w:rFonts w:ascii="Trebuchet MS" w:hAnsi="Trebuchet MS"/>
          <w:b/>
          <w:sz w:val="20"/>
          <w:szCs w:val="20"/>
          <w:lang w:eastAsia="ro-RO"/>
        </w:rPr>
        <w:t>Descrierea achiziției publice:</w:t>
      </w:r>
    </w:p>
    <w:p w14:paraId="1E6A4483" w14:textId="77777777" w:rsidR="004F5FFC" w:rsidRPr="00CD43D3" w:rsidRDefault="004F5FFC" w:rsidP="004F5FFC">
      <w:pPr>
        <w:spacing w:line="240" w:lineRule="auto"/>
        <w:jc w:val="both"/>
        <w:rPr>
          <w:rFonts w:ascii="Trebuchet MS" w:hAnsi="Trebuchet MS"/>
          <w:sz w:val="20"/>
          <w:szCs w:val="20"/>
          <w:lang w:eastAsia="ro-RO"/>
        </w:rPr>
      </w:pPr>
      <w:r w:rsidRPr="00CD43D3">
        <w:rPr>
          <w:rFonts w:ascii="Trebuchet MS" w:hAnsi="Trebuchet MS"/>
          <w:sz w:val="20"/>
          <w:szCs w:val="20"/>
          <w:lang w:eastAsia="ro-RO"/>
        </w:rPr>
        <w:t>(natura și cantitatea lucrărilor, produselor sau serviciilor sau o mențiun</w:t>
      </w:r>
      <w:r w:rsidR="00CD43D3">
        <w:rPr>
          <w:rFonts w:ascii="Trebuchet MS" w:hAnsi="Trebuchet MS"/>
          <w:sz w:val="20"/>
          <w:szCs w:val="20"/>
          <w:lang w:eastAsia="ro-RO"/>
        </w:rPr>
        <w:t>e privind nevoile și cerințele)</w:t>
      </w:r>
    </w:p>
    <w:p w14:paraId="6DD315E0" w14:textId="77777777" w:rsidR="007F74A4" w:rsidRPr="00236114" w:rsidRDefault="00CC50DA" w:rsidP="004F5FFC">
      <w:pPr>
        <w:jc w:val="both"/>
        <w:rPr>
          <w:rFonts w:ascii="Trebuchet MS" w:hAnsi="Trebuchet MS"/>
          <w:i/>
          <w:color w:val="0070C0"/>
          <w:sz w:val="20"/>
          <w:szCs w:val="20"/>
          <w:lang w:eastAsia="ro-RO"/>
        </w:rPr>
      </w:pPr>
      <w:r w:rsidRPr="00236114">
        <w:rPr>
          <w:rFonts w:ascii="Trebuchet MS" w:hAnsi="Trebuchet MS"/>
          <w:b/>
          <w:i/>
          <w:color w:val="0070C0"/>
          <w:sz w:val="20"/>
          <w:szCs w:val="20"/>
        </w:rPr>
        <w:t>Contract</w:t>
      </w:r>
      <w:r w:rsidR="00F93599" w:rsidRPr="00236114">
        <w:rPr>
          <w:rFonts w:ascii="Trebuchet MS" w:hAnsi="Trebuchet MS"/>
          <w:b/>
          <w:i/>
          <w:color w:val="0070C0"/>
          <w:sz w:val="20"/>
          <w:szCs w:val="20"/>
        </w:rPr>
        <w:t>/acord-cadru</w:t>
      </w:r>
      <w:r w:rsidRPr="00236114">
        <w:rPr>
          <w:rFonts w:ascii="Trebuchet MS" w:hAnsi="Trebuchet MS"/>
          <w:b/>
          <w:i/>
          <w:color w:val="0070C0"/>
          <w:sz w:val="20"/>
          <w:szCs w:val="20"/>
        </w:rPr>
        <w:t xml:space="preserve"> de </w:t>
      </w:r>
      <w:r w:rsidR="0058666B">
        <w:rPr>
          <w:rFonts w:ascii="Trebuchet MS" w:hAnsi="Trebuchet MS"/>
          <w:b/>
          <w:i/>
          <w:color w:val="0070C0"/>
          <w:sz w:val="20"/>
          <w:szCs w:val="20"/>
        </w:rPr>
        <w:t>carburant</w:t>
      </w:r>
      <w:r w:rsidRPr="00236114">
        <w:rPr>
          <w:rFonts w:ascii="Trebuchet MS" w:hAnsi="Trebuchet MS"/>
          <w:b/>
          <w:i/>
          <w:color w:val="0070C0"/>
          <w:sz w:val="20"/>
          <w:szCs w:val="20"/>
        </w:rPr>
        <w:t>i auto pe bază de carduri</w:t>
      </w:r>
      <w:r w:rsidRPr="00236114">
        <w:rPr>
          <w:rFonts w:ascii="Trebuchet MS" w:hAnsi="Trebuchet MS"/>
          <w:b/>
          <w:i/>
          <w:color w:val="0070C0"/>
          <w:sz w:val="20"/>
          <w:szCs w:val="20"/>
          <w:lang w:eastAsia="ro-RO"/>
        </w:rPr>
        <w:t xml:space="preserve"> </w:t>
      </w:r>
      <w:r w:rsidR="004F5FFC" w:rsidRPr="00236114">
        <w:rPr>
          <w:rFonts w:ascii="Trebuchet MS" w:hAnsi="Trebuchet MS"/>
          <w:i/>
          <w:color w:val="0070C0"/>
          <w:sz w:val="20"/>
          <w:szCs w:val="20"/>
          <w:lang w:eastAsia="ro-RO"/>
        </w:rPr>
        <w:t xml:space="preserve">(cantitatea totală se va exprima în </w:t>
      </w:r>
      <w:r w:rsidRPr="00236114">
        <w:rPr>
          <w:rFonts w:ascii="Trebuchet MS" w:hAnsi="Trebuchet MS"/>
          <w:i/>
          <w:color w:val="0070C0"/>
          <w:sz w:val="20"/>
          <w:szCs w:val="20"/>
          <w:lang w:eastAsia="ro-RO"/>
        </w:rPr>
        <w:t xml:space="preserve"> litri</w:t>
      </w:r>
      <w:r w:rsidR="004F5FFC" w:rsidRPr="00236114">
        <w:rPr>
          <w:rFonts w:ascii="Trebuchet MS" w:hAnsi="Trebuchet MS"/>
          <w:i/>
          <w:color w:val="0070C0"/>
          <w:sz w:val="20"/>
          <w:szCs w:val="20"/>
          <w:lang w:eastAsia="ro-RO"/>
        </w:rPr>
        <w:t>)</w:t>
      </w:r>
    </w:p>
    <w:p w14:paraId="55FB2CBB" w14:textId="77777777" w:rsidR="00CC50DA" w:rsidRPr="00236114" w:rsidRDefault="00CC50DA" w:rsidP="004F5FFC">
      <w:pPr>
        <w:jc w:val="both"/>
        <w:rPr>
          <w:rFonts w:ascii="Trebuchet MS" w:hAnsi="Trebuchet MS"/>
          <w:i/>
          <w:color w:val="0070C0"/>
          <w:sz w:val="20"/>
          <w:szCs w:val="20"/>
          <w:lang w:eastAsia="ro-RO"/>
        </w:rPr>
      </w:pPr>
      <w:r w:rsidRPr="00236114">
        <w:rPr>
          <w:rFonts w:ascii="Trebuchet MS" w:hAnsi="Trebuchet MS"/>
          <w:i/>
          <w:color w:val="0070C0"/>
          <w:sz w:val="20"/>
          <w:szCs w:val="20"/>
        </w:rPr>
        <w:lastRenderedPageBreak/>
        <w:t xml:space="preserve">Exemple : </w:t>
      </w:r>
      <w:r w:rsidR="0058666B">
        <w:rPr>
          <w:rFonts w:ascii="Trebuchet MS" w:hAnsi="Trebuchet MS"/>
          <w:i/>
          <w:color w:val="0070C0"/>
          <w:sz w:val="20"/>
          <w:szCs w:val="20"/>
        </w:rPr>
        <w:t>carburant</w:t>
      </w:r>
      <w:r w:rsidRPr="00236114">
        <w:rPr>
          <w:rFonts w:ascii="Trebuchet MS" w:hAnsi="Trebuchet MS"/>
          <w:i/>
          <w:color w:val="0070C0"/>
          <w:sz w:val="20"/>
          <w:szCs w:val="20"/>
        </w:rPr>
        <w:t xml:space="preserve"> benzină CO 95-100 /motorină CC 51-55/ Gaz petrolier lichefiat,</w:t>
      </w:r>
      <w:r w:rsidRPr="00236114">
        <w:rPr>
          <w:rFonts w:ascii="Trebuchet MS" w:hAnsi="Trebuchet MS"/>
          <w:i/>
          <w:iCs/>
          <w:color w:val="0070C0"/>
          <w:sz w:val="20"/>
          <w:szCs w:val="20"/>
        </w:rPr>
        <w:t xml:space="preserve"> valoare nominală </w:t>
      </w:r>
      <w:r w:rsidRPr="00236114">
        <w:rPr>
          <w:rFonts w:ascii="Trebuchet MS" w:hAnsi="Trebuchet MS"/>
          <w:i/>
          <w:color w:val="0070C0"/>
          <w:sz w:val="20"/>
          <w:szCs w:val="20"/>
        </w:rPr>
        <w:t>pe card</w:t>
      </w:r>
      <w:r w:rsidRPr="00236114">
        <w:rPr>
          <w:rFonts w:ascii="Trebuchet MS" w:hAnsi="Trebuchet MS"/>
          <w:i/>
          <w:iCs/>
          <w:color w:val="0070C0"/>
          <w:sz w:val="20"/>
          <w:szCs w:val="20"/>
        </w:rPr>
        <w:t xml:space="preserve">: </w:t>
      </w:r>
      <w:r w:rsidRPr="00236114">
        <w:rPr>
          <w:rFonts w:ascii="Trebuchet MS" w:hAnsi="Trebuchet MS"/>
          <w:bCs/>
          <w:i/>
          <w:iCs/>
          <w:color w:val="0070C0"/>
          <w:sz w:val="20"/>
          <w:szCs w:val="20"/>
        </w:rPr>
        <w:t>X lei/litri</w:t>
      </w:r>
    </w:p>
    <w:p w14:paraId="1FEFF39A" w14:textId="77777777" w:rsidR="00384231" w:rsidRPr="00236114" w:rsidRDefault="00384231" w:rsidP="00384231">
      <w:pPr>
        <w:spacing w:after="0"/>
        <w:rPr>
          <w:rFonts w:ascii="Trebuchet MS" w:hAnsi="Trebuchet MS"/>
          <w:i/>
          <w:color w:val="0070C0"/>
          <w:sz w:val="20"/>
          <w:szCs w:val="20"/>
          <w:lang w:eastAsia="ro-RO"/>
        </w:rPr>
      </w:pPr>
      <w:r w:rsidRPr="00236114">
        <w:rPr>
          <w:rFonts w:ascii="Trebuchet MS" w:hAnsi="Trebuchet MS"/>
          <w:i/>
          <w:color w:val="0070C0"/>
          <w:sz w:val="20"/>
          <w:szCs w:val="20"/>
          <w:lang w:eastAsia="ro-RO"/>
        </w:rPr>
        <w:t>Pot fi avute în vedere:</w:t>
      </w:r>
    </w:p>
    <w:p w14:paraId="5361237A" w14:textId="77777777" w:rsidR="00384231" w:rsidRPr="00236114" w:rsidRDefault="00384231" w:rsidP="00384231">
      <w:pPr>
        <w:spacing w:after="0"/>
        <w:rPr>
          <w:rFonts w:ascii="Trebuchet MS" w:hAnsi="Trebuchet MS"/>
          <w:i/>
          <w:color w:val="0070C0"/>
          <w:sz w:val="20"/>
          <w:szCs w:val="20"/>
          <w:lang w:eastAsia="ro-RO"/>
        </w:rPr>
      </w:pPr>
      <w:r w:rsidRPr="00236114">
        <w:rPr>
          <w:rFonts w:ascii="Trebuchet MS" w:hAnsi="Trebuchet MS"/>
          <w:i/>
          <w:color w:val="0070C0"/>
          <w:sz w:val="20"/>
          <w:szCs w:val="20"/>
          <w:lang w:eastAsia="ro-RO"/>
        </w:rPr>
        <w:t>Prelungirea duratei contractului încheiat în anul precedent, prin aplicarea prev. art. 165 alin.</w:t>
      </w:r>
      <w:r w:rsidR="00BE7B46" w:rsidRPr="00236114">
        <w:rPr>
          <w:rFonts w:ascii="Trebuchet MS" w:hAnsi="Trebuchet MS"/>
          <w:i/>
          <w:color w:val="0070C0"/>
          <w:sz w:val="20"/>
          <w:szCs w:val="20"/>
          <w:lang w:eastAsia="ro-RO"/>
        </w:rPr>
        <w:t xml:space="preserve"> </w:t>
      </w:r>
      <w:r w:rsidRPr="00236114">
        <w:rPr>
          <w:rFonts w:ascii="Trebuchet MS" w:hAnsi="Trebuchet MS"/>
          <w:i/>
          <w:color w:val="0070C0"/>
          <w:sz w:val="20"/>
          <w:szCs w:val="20"/>
          <w:lang w:eastAsia="ro-RO"/>
        </w:rPr>
        <w:t xml:space="preserve">(1) din HG nr. 395/2016 respectiv art. 160, alin. (1) din HG nr. 394/2016 în cazul încheierii unui contract de achiziție a cărui durată normală de îndeplinire expiră  la sfârșitul anului - 31 decembrie). </w:t>
      </w:r>
    </w:p>
    <w:p w14:paraId="509AD291" w14:textId="77777777" w:rsidR="00384231" w:rsidRPr="00236114" w:rsidRDefault="00384231" w:rsidP="00F877E9">
      <w:pPr>
        <w:pBdr>
          <w:bottom w:val="single" w:sz="12" w:space="14" w:color="auto"/>
        </w:pBdr>
        <w:spacing w:after="0"/>
        <w:jc w:val="both"/>
        <w:rPr>
          <w:rFonts w:ascii="Trebuchet MS" w:hAnsi="Trebuchet MS"/>
          <w:i/>
          <w:color w:val="0070C0"/>
          <w:sz w:val="20"/>
          <w:szCs w:val="20"/>
          <w:lang w:eastAsia="ro-RO"/>
        </w:rPr>
      </w:pPr>
      <w:r w:rsidRPr="00236114">
        <w:rPr>
          <w:rFonts w:ascii="Trebuchet MS" w:hAnsi="Trebuchet MS"/>
          <w:i/>
          <w:color w:val="0070C0"/>
          <w:sz w:val="20"/>
          <w:szCs w:val="20"/>
          <w:lang w:eastAsia="ro-RO"/>
        </w:rPr>
        <w:t>Dacă da, valoarea se va completa în mod obligatoriu ca interval valoric (valoarea estimată a contractului pana la 31 decembrie și valoarea estimată a contractului ce include și eventualele suplimentări).</w:t>
      </w:r>
    </w:p>
    <w:p w14:paraId="5E8CD6F2" w14:textId="77777777" w:rsidR="000C777E" w:rsidRPr="00236114" w:rsidRDefault="00384231" w:rsidP="00F877E9">
      <w:pPr>
        <w:pBdr>
          <w:bottom w:val="single" w:sz="12" w:space="14" w:color="auto"/>
        </w:pBdr>
        <w:spacing w:after="0"/>
        <w:jc w:val="both"/>
        <w:rPr>
          <w:rFonts w:ascii="Trebuchet MS" w:hAnsi="Trebuchet MS"/>
          <w:i/>
          <w:color w:val="0070C0"/>
          <w:sz w:val="20"/>
          <w:szCs w:val="20"/>
          <w:lang w:eastAsia="ro-RO"/>
        </w:rPr>
      </w:pPr>
      <w:r w:rsidRPr="00236114">
        <w:rPr>
          <w:rFonts w:ascii="Trebuchet MS" w:hAnsi="Trebuchet MS"/>
          <w:i/>
          <w:color w:val="0070C0"/>
          <w:sz w:val="20"/>
          <w:szCs w:val="20"/>
          <w:lang w:eastAsia="ro-RO"/>
        </w:rPr>
        <w:t xml:space="preserve">Se va preciza faptul că oferta se elaborează și se evaluează având în vedere cantitatea și valoarea estimată a contractului încheiat până la 31 decembrie. </w:t>
      </w:r>
      <w:r w:rsidRPr="00236114">
        <w:rPr>
          <w:rFonts w:ascii="Trebuchet MS" w:hAnsi="Trebuchet MS"/>
          <w:i/>
          <w:color w:val="0070C0"/>
          <w:sz w:val="20"/>
          <w:szCs w:val="20"/>
          <w:lang w:eastAsia="ro-RO"/>
        </w:rPr>
        <w:tab/>
      </w:r>
    </w:p>
    <w:p w14:paraId="5C1EECAF" w14:textId="77777777" w:rsidR="000C777E" w:rsidRDefault="000C777E" w:rsidP="00F877E9">
      <w:pPr>
        <w:pBdr>
          <w:bottom w:val="single" w:sz="12" w:space="14"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 xml:space="preserve"> </w:t>
      </w:r>
      <w:r w:rsidRPr="00B84AD9">
        <w:rPr>
          <w:rFonts w:ascii="Trebuchet MS" w:hAnsi="Trebuchet MS"/>
          <w:noProof/>
          <w:color w:val="000000"/>
          <w:sz w:val="20"/>
          <w:szCs w:val="20"/>
          <w:lang w:eastAsia="ro-RO"/>
        </w:rPr>
        <w:drawing>
          <wp:inline distT="0" distB="0" distL="0" distR="0" wp14:anchorId="035B4799" wp14:editId="5FD65BB9">
            <wp:extent cx="198120" cy="177165"/>
            <wp:effectExtent l="0" t="0" r="0" b="0"/>
            <wp:docPr id="6" name="Picture 6" descr="emb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i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77165"/>
                    </a:xfrm>
                    <a:prstGeom prst="rect">
                      <a:avLst/>
                    </a:prstGeom>
                    <a:noFill/>
                    <a:ln>
                      <a:noFill/>
                    </a:ln>
                  </pic:spPr>
                </pic:pic>
              </a:graphicData>
            </a:graphic>
          </wp:inline>
        </w:drawing>
      </w:r>
      <w:r>
        <w:rPr>
          <w:rFonts w:ascii="Trebuchet MS" w:hAnsi="Trebuchet MS"/>
          <w:i/>
          <w:color w:val="0070C0"/>
          <w:sz w:val="20"/>
          <w:szCs w:val="20"/>
          <w:lang w:eastAsia="ro-RO"/>
        </w:rPr>
        <w:t xml:space="preserve">  </w:t>
      </w:r>
      <w:r w:rsidR="00CC50DA" w:rsidRPr="00384231">
        <w:rPr>
          <w:rFonts w:ascii="Trebuchet MS" w:hAnsi="Trebuchet MS"/>
          <w:i/>
          <w:color w:val="0070C0"/>
          <w:sz w:val="20"/>
          <w:szCs w:val="20"/>
          <w:lang w:eastAsia="ro-RO"/>
        </w:rPr>
        <w:t>În situația în care procedura de achiziție publică</w:t>
      </w:r>
      <w:r w:rsidR="00B32121">
        <w:rPr>
          <w:rFonts w:ascii="Trebuchet MS" w:hAnsi="Trebuchet MS"/>
          <w:i/>
          <w:color w:val="0070C0"/>
          <w:sz w:val="20"/>
          <w:szCs w:val="20"/>
          <w:lang w:eastAsia="ro-RO"/>
        </w:rPr>
        <w:t>/sectorială</w:t>
      </w:r>
      <w:r w:rsidR="00CC50DA" w:rsidRPr="00384231">
        <w:rPr>
          <w:rFonts w:ascii="Trebuchet MS" w:hAnsi="Trebuchet MS"/>
          <w:i/>
          <w:color w:val="0070C0"/>
          <w:sz w:val="20"/>
          <w:szCs w:val="20"/>
          <w:lang w:eastAsia="ro-RO"/>
        </w:rPr>
        <w:t xml:space="preserve"> are ca scop încheierea unui acord-cadru, potrivit legislației, nu există opțiuni de prelungire aplicabile </w:t>
      </w:r>
      <w:r w:rsidR="00CC50DA">
        <w:rPr>
          <w:rFonts w:ascii="Trebuchet MS" w:hAnsi="Trebuchet MS"/>
          <w:i/>
          <w:color w:val="0070C0"/>
          <w:sz w:val="20"/>
          <w:szCs w:val="20"/>
          <w:lang w:eastAsia="ro-RO"/>
        </w:rPr>
        <w:t>deoarece perioada</w:t>
      </w:r>
      <w:r w:rsidR="00CC50DA" w:rsidRPr="00384231">
        <w:rPr>
          <w:rFonts w:ascii="Trebuchet MS" w:hAnsi="Trebuchet MS"/>
          <w:i/>
          <w:color w:val="0070C0"/>
          <w:sz w:val="20"/>
          <w:szCs w:val="20"/>
          <w:lang w:eastAsia="ro-RO"/>
        </w:rPr>
        <w:t xml:space="preserve"> este bine determinată de la început.</w:t>
      </w:r>
    </w:p>
    <w:p w14:paraId="296AEF8F" w14:textId="77777777" w:rsidR="00983769" w:rsidRPr="00983769" w:rsidRDefault="00983769" w:rsidP="00F877E9">
      <w:pPr>
        <w:pBdr>
          <w:bottom w:val="single" w:sz="12" w:space="14" w:color="auto"/>
        </w:pBdr>
        <w:spacing w:after="0"/>
        <w:jc w:val="both"/>
        <w:rPr>
          <w:rFonts w:ascii="Trebuchet MS" w:hAnsi="Trebuchet MS"/>
          <w:i/>
          <w:color w:val="0070C0"/>
          <w:sz w:val="20"/>
          <w:szCs w:val="20"/>
          <w:lang w:eastAsia="ro-RO"/>
        </w:rPr>
      </w:pPr>
    </w:p>
    <w:p w14:paraId="06750FB4" w14:textId="77777777" w:rsidR="00384231" w:rsidRPr="00384231" w:rsidRDefault="00384231" w:rsidP="00F877E9">
      <w:pPr>
        <w:pBdr>
          <w:bottom w:val="single" w:sz="12" w:space="14" w:color="auto"/>
        </w:pBdr>
        <w:spacing w:after="0"/>
        <w:jc w:val="both"/>
        <w:rPr>
          <w:rFonts w:ascii="Trebuchet MS" w:hAnsi="Trebuchet MS"/>
          <w:i/>
          <w:color w:val="0070C0"/>
          <w:sz w:val="20"/>
          <w:szCs w:val="20"/>
          <w:lang w:eastAsia="ro-RO"/>
        </w:rPr>
      </w:pPr>
      <w:r>
        <w:rPr>
          <w:rFonts w:ascii="Trebuchet MS" w:hAnsi="Trebuchet MS"/>
          <w:b/>
          <w:sz w:val="20"/>
          <w:szCs w:val="20"/>
          <w:lang w:eastAsia="ro-RO"/>
        </w:rPr>
        <w:t>II.2.5</w:t>
      </w:r>
      <w:r w:rsidRPr="00332390">
        <w:rPr>
          <w:rFonts w:ascii="Trebuchet MS" w:hAnsi="Trebuchet MS"/>
          <w:b/>
          <w:sz w:val="20"/>
          <w:szCs w:val="20"/>
          <w:lang w:eastAsia="ro-RO"/>
        </w:rPr>
        <w:t>)</w:t>
      </w:r>
      <w:r>
        <w:rPr>
          <w:rFonts w:ascii="Trebuchet MS" w:hAnsi="Trebuchet MS"/>
          <w:b/>
          <w:sz w:val="20"/>
          <w:szCs w:val="20"/>
          <w:lang w:eastAsia="ro-RO"/>
        </w:rPr>
        <w:t xml:space="preserve"> Criterii de atribuire:</w:t>
      </w:r>
    </w:p>
    <w:p w14:paraId="53E81C32" w14:textId="77777777" w:rsidR="00FC55B5" w:rsidRDefault="00384231" w:rsidP="00B32121">
      <w:pPr>
        <w:pBdr>
          <w:bottom w:val="single" w:sz="12" w:space="14" w:color="auto"/>
        </w:pBdr>
        <w:jc w:val="both"/>
        <w:rPr>
          <w:rFonts w:ascii="Trebuchet MS" w:hAnsi="Trebuchet MS"/>
          <w:b/>
          <w:i/>
          <w:color w:val="0070C0"/>
          <w:sz w:val="20"/>
          <w:szCs w:val="20"/>
          <w:lang w:eastAsia="ro-RO"/>
        </w:rPr>
      </w:pPr>
      <w:r w:rsidRPr="00236114">
        <w:rPr>
          <w:rFonts w:ascii="Trebuchet MS" w:hAnsi="Trebuchet MS"/>
          <w:b/>
          <w:i/>
          <w:color w:val="0070C0"/>
          <w:sz w:val="20"/>
          <w:szCs w:val="20"/>
          <w:lang w:eastAsia="ro-RO"/>
        </w:rPr>
        <w:t xml:space="preserve">Preţul cel mai scăzut  </w:t>
      </w:r>
    </w:p>
    <w:p w14:paraId="2CE0EFF9" w14:textId="2B24C32D" w:rsidR="00A25574" w:rsidRPr="00D27CFC" w:rsidRDefault="00A25574" w:rsidP="00A25574">
      <w:pPr>
        <w:pStyle w:val="CommentText"/>
        <w:numPr>
          <w:ilvl w:val="0"/>
          <w:numId w:val="50"/>
        </w:numPr>
        <w:tabs>
          <w:tab w:val="clear" w:pos="720"/>
          <w:tab w:val="num" w:pos="284"/>
        </w:tabs>
        <w:ind w:left="284" w:hanging="284"/>
        <w:rPr>
          <w:rFonts w:ascii="Trebuchet MS" w:hAnsi="Trebuchet MS"/>
          <w:i/>
          <w:color w:val="0070C0"/>
          <w:lang w:val="ro-RO"/>
        </w:rPr>
      </w:pPr>
      <w:r w:rsidRPr="00D27CFC">
        <w:rPr>
          <w:rFonts w:ascii="Trebuchet MS" w:hAnsi="Trebuchet MS"/>
          <w:i/>
          <w:color w:val="0070C0"/>
          <w:lang w:val="ro-RO"/>
        </w:rPr>
        <w:t xml:space="preserve">Autoritatea/entitatea contractantă poate utiliza criteriul </w:t>
      </w:r>
      <w:r>
        <w:rPr>
          <w:rFonts w:ascii="Trebuchet MS" w:hAnsi="Trebuchet MS"/>
          <w:i/>
          <w:color w:val="0070C0"/>
          <w:lang w:val="ro-RO"/>
        </w:rPr>
        <w:t>„</w:t>
      </w:r>
      <w:r w:rsidRPr="00A25574">
        <w:rPr>
          <w:rFonts w:ascii="Trebuchet MS" w:hAnsi="Trebuchet MS"/>
          <w:i/>
          <w:color w:val="0070C0"/>
          <w:lang w:val="ro-RO"/>
        </w:rPr>
        <w:t>preţul cel mai scăzut</w:t>
      </w:r>
      <w:r>
        <w:rPr>
          <w:rFonts w:ascii="Trebuchet MS" w:hAnsi="Trebuchet MS"/>
          <w:i/>
          <w:color w:val="0070C0"/>
          <w:lang w:val="ro-RO"/>
        </w:rPr>
        <w:t>”</w:t>
      </w:r>
      <w:r w:rsidRPr="00A25574">
        <w:rPr>
          <w:rFonts w:ascii="Trebuchet MS" w:hAnsi="Trebuchet MS"/>
          <w:i/>
          <w:color w:val="0070C0"/>
          <w:lang w:val="ro-RO"/>
        </w:rPr>
        <w:t xml:space="preserve"> </w:t>
      </w:r>
      <w:r w:rsidRPr="00D27CFC">
        <w:rPr>
          <w:rFonts w:ascii="Trebuchet MS" w:hAnsi="Trebuchet MS"/>
          <w:i/>
          <w:color w:val="0070C0"/>
          <w:lang w:val="ro-RO"/>
        </w:rPr>
        <w:t xml:space="preserve">numai în situaţia în care achiziţionează produse a căror valoare estimată nu depăşeşte pragurile prevăzute la art. 7 alin. (1) din L 98/2016, respectiv art.12 alin.(1) din L 99/2016. </w:t>
      </w:r>
    </w:p>
    <w:p w14:paraId="0A8E7FA9" w14:textId="0C0B5DCA" w:rsidR="00F877E9" w:rsidRDefault="00A0346D" w:rsidP="00B32121">
      <w:pPr>
        <w:pBdr>
          <w:bottom w:val="single" w:sz="12" w:space="14" w:color="auto"/>
        </w:pBdr>
        <w:jc w:val="both"/>
        <w:rPr>
          <w:rFonts w:ascii="Trebuchet MS" w:eastAsia="Times New Roman" w:hAnsi="Trebuchet MS"/>
          <w:i/>
          <w:noProof/>
          <w:color w:val="0070C0"/>
          <w:sz w:val="20"/>
          <w:szCs w:val="20"/>
          <w:lang w:val="en-US" w:eastAsia="ro-RO"/>
        </w:rPr>
      </w:pPr>
      <w:r>
        <w:rPr>
          <w:rFonts w:ascii="Trebuchet MS" w:hAnsi="Trebuchet MS"/>
          <w:b/>
          <w:i/>
          <w:color w:val="0070C0"/>
          <w:sz w:val="20"/>
          <w:szCs w:val="20"/>
          <w:lang w:eastAsia="ro-RO"/>
        </w:rPr>
        <w:t>C</w:t>
      </w:r>
      <w:r w:rsidR="00A8069D" w:rsidRPr="00236114">
        <w:rPr>
          <w:rFonts w:ascii="Trebuchet MS" w:hAnsi="Trebuchet MS"/>
          <w:b/>
          <w:i/>
          <w:color w:val="0070C0"/>
          <w:sz w:val="20"/>
          <w:szCs w:val="20"/>
          <w:lang w:eastAsia="ro-RO"/>
        </w:rPr>
        <w:t>el mai bun raport calitate – preț</w:t>
      </w:r>
    </w:p>
    <w:p w14:paraId="17C4338A" w14:textId="50D1B02A" w:rsidR="002F1B98" w:rsidRDefault="002F1B98" w:rsidP="008A7B10">
      <w:pPr>
        <w:pBdr>
          <w:top w:val="single" w:sz="4" w:space="1" w:color="auto"/>
          <w:left w:val="single" w:sz="4" w:space="4" w:color="auto"/>
          <w:bottom w:val="single" w:sz="4" w:space="14" w:color="auto"/>
          <w:right w:val="single" w:sz="4" w:space="4" w:color="auto"/>
        </w:pBdr>
        <w:jc w:val="both"/>
        <w:rPr>
          <w:rFonts w:ascii="Trebuchet MS" w:eastAsia="Times New Roman" w:hAnsi="Trebuchet MS"/>
          <w:i/>
          <w:color w:val="0070C0"/>
          <w:sz w:val="20"/>
          <w:szCs w:val="20"/>
        </w:rPr>
      </w:pPr>
      <w:r w:rsidRPr="00F93599">
        <w:rPr>
          <w:rFonts w:ascii="Trebuchet MS" w:eastAsia="Times New Roman" w:hAnsi="Trebuchet MS"/>
          <w:i/>
          <w:color w:val="0070C0"/>
          <w:sz w:val="20"/>
          <w:szCs w:val="20"/>
        </w:rPr>
        <w:t>Atunci când atribuie contract</w:t>
      </w:r>
      <w:r>
        <w:rPr>
          <w:rFonts w:ascii="Trebuchet MS" w:eastAsia="Times New Roman" w:hAnsi="Trebuchet MS"/>
          <w:i/>
          <w:color w:val="0070C0"/>
          <w:sz w:val="20"/>
          <w:szCs w:val="20"/>
        </w:rPr>
        <w:t>ul</w:t>
      </w:r>
      <w:r w:rsidRPr="00F93599">
        <w:rPr>
          <w:rFonts w:ascii="Trebuchet MS" w:eastAsia="Times New Roman" w:hAnsi="Trebuchet MS"/>
          <w:i/>
          <w:color w:val="0070C0"/>
          <w:sz w:val="20"/>
          <w:szCs w:val="20"/>
        </w:rPr>
        <w:t>/acord</w:t>
      </w:r>
      <w:r>
        <w:rPr>
          <w:rFonts w:ascii="Trebuchet MS" w:eastAsia="Times New Roman" w:hAnsi="Trebuchet MS"/>
          <w:i/>
          <w:color w:val="0070C0"/>
          <w:sz w:val="20"/>
          <w:szCs w:val="20"/>
        </w:rPr>
        <w:t>ul</w:t>
      </w:r>
      <w:r w:rsidRPr="00F93599">
        <w:rPr>
          <w:rFonts w:ascii="Trebuchet MS" w:eastAsia="Times New Roman" w:hAnsi="Trebuchet MS"/>
          <w:i/>
          <w:color w:val="0070C0"/>
          <w:sz w:val="20"/>
          <w:szCs w:val="20"/>
        </w:rPr>
        <w:t xml:space="preserve">-cadru de achiziţie publică/sectorială </w:t>
      </w:r>
      <w:r>
        <w:rPr>
          <w:rFonts w:ascii="Trebuchet MS" w:eastAsia="Times New Roman" w:hAnsi="Trebuchet MS"/>
          <w:i/>
          <w:color w:val="0070C0"/>
          <w:sz w:val="20"/>
          <w:szCs w:val="20"/>
        </w:rPr>
        <w:t xml:space="preserve">de </w:t>
      </w:r>
      <w:r w:rsidR="0058666B">
        <w:rPr>
          <w:rFonts w:ascii="Trebuchet MS" w:eastAsia="Times New Roman" w:hAnsi="Trebuchet MS"/>
          <w:i/>
          <w:color w:val="0070C0"/>
          <w:sz w:val="20"/>
          <w:szCs w:val="20"/>
        </w:rPr>
        <w:t>carburanți</w:t>
      </w:r>
      <w:r>
        <w:rPr>
          <w:rFonts w:ascii="Trebuchet MS" w:eastAsia="Times New Roman" w:hAnsi="Trebuchet MS"/>
          <w:i/>
          <w:color w:val="0070C0"/>
          <w:sz w:val="20"/>
          <w:szCs w:val="20"/>
        </w:rPr>
        <w:t xml:space="preserve"> pe bază de carduri auto, în baza altor criterii decât cel al prețului, </w:t>
      </w:r>
      <w:r w:rsidRPr="00F93599">
        <w:rPr>
          <w:rFonts w:ascii="Trebuchet MS" w:eastAsia="Times New Roman" w:hAnsi="Trebuchet MS"/>
          <w:i/>
          <w:color w:val="0070C0"/>
          <w:sz w:val="20"/>
          <w:szCs w:val="20"/>
        </w:rPr>
        <w:t xml:space="preserve">autoritatea/entitatea contractantă </w:t>
      </w:r>
      <w:r w:rsidR="00E85893">
        <w:rPr>
          <w:rFonts w:ascii="Trebuchet MS" w:eastAsia="Times New Roman" w:hAnsi="Trebuchet MS"/>
          <w:i/>
          <w:color w:val="0070C0"/>
          <w:sz w:val="20"/>
          <w:szCs w:val="20"/>
        </w:rPr>
        <w:t>va stabili factorii</w:t>
      </w:r>
      <w:r>
        <w:rPr>
          <w:rFonts w:ascii="Trebuchet MS" w:eastAsia="Times New Roman" w:hAnsi="Trebuchet MS"/>
          <w:i/>
          <w:color w:val="0070C0"/>
          <w:sz w:val="20"/>
          <w:szCs w:val="20"/>
        </w:rPr>
        <w:t xml:space="preserve"> de evaluare </w:t>
      </w:r>
      <w:r w:rsidR="00E85893">
        <w:rPr>
          <w:rFonts w:ascii="Trebuchet MS" w:eastAsia="Times New Roman" w:hAnsi="Trebuchet MS"/>
          <w:i/>
          <w:color w:val="0070C0"/>
          <w:sz w:val="20"/>
          <w:szCs w:val="20"/>
        </w:rPr>
        <w:t xml:space="preserve">bazați pe aspecte calitative, mediu și/sau sociale </w:t>
      </w:r>
      <w:r>
        <w:rPr>
          <w:rFonts w:ascii="Trebuchet MS" w:eastAsia="Times New Roman" w:hAnsi="Trebuchet MS"/>
          <w:i/>
          <w:color w:val="0070C0"/>
          <w:sz w:val="20"/>
          <w:szCs w:val="20"/>
        </w:rPr>
        <w:t>și ponderile asociate acestora</w:t>
      </w:r>
      <w:r w:rsidR="003A3446">
        <w:rPr>
          <w:rFonts w:ascii="Trebuchet MS" w:eastAsia="Times New Roman" w:hAnsi="Trebuchet MS"/>
          <w:i/>
          <w:color w:val="0070C0"/>
          <w:sz w:val="20"/>
          <w:szCs w:val="20"/>
        </w:rPr>
        <w:t>,</w:t>
      </w:r>
      <w:r>
        <w:rPr>
          <w:rFonts w:ascii="Trebuchet MS" w:eastAsia="Times New Roman" w:hAnsi="Trebuchet MS"/>
          <w:i/>
          <w:color w:val="0070C0"/>
          <w:sz w:val="20"/>
          <w:szCs w:val="20"/>
        </w:rPr>
        <w:t xml:space="preserve"> </w:t>
      </w:r>
      <w:r w:rsidR="00E85893">
        <w:rPr>
          <w:rFonts w:ascii="Trebuchet MS" w:eastAsia="Times New Roman" w:hAnsi="Trebuchet MS"/>
          <w:i/>
          <w:color w:val="0070C0"/>
          <w:sz w:val="20"/>
          <w:szCs w:val="20"/>
        </w:rPr>
        <w:t xml:space="preserve">astfel încât să asigure o concurență reală </w:t>
      </w:r>
      <w:r w:rsidR="003A3446">
        <w:rPr>
          <w:rFonts w:ascii="Trebuchet MS" w:eastAsia="Times New Roman" w:hAnsi="Trebuchet MS"/>
          <w:i/>
          <w:color w:val="0070C0"/>
          <w:sz w:val="20"/>
          <w:szCs w:val="20"/>
        </w:rPr>
        <w:t xml:space="preserve">între operatorii economici, analizând </w:t>
      </w:r>
      <w:r w:rsidR="00E85893">
        <w:rPr>
          <w:rFonts w:ascii="Trebuchet MS" w:eastAsia="Times New Roman" w:hAnsi="Trebuchet MS"/>
          <w:i/>
          <w:color w:val="0070C0"/>
          <w:sz w:val="20"/>
          <w:szCs w:val="20"/>
        </w:rPr>
        <w:t>relevanț</w:t>
      </w:r>
      <w:r w:rsidR="003A3446">
        <w:rPr>
          <w:rFonts w:ascii="Trebuchet MS" w:eastAsia="Times New Roman" w:hAnsi="Trebuchet MS"/>
          <w:i/>
          <w:color w:val="0070C0"/>
          <w:sz w:val="20"/>
          <w:szCs w:val="20"/>
        </w:rPr>
        <w:t>a</w:t>
      </w:r>
      <w:r w:rsidR="00E85893">
        <w:rPr>
          <w:rFonts w:ascii="Trebuchet MS" w:eastAsia="Times New Roman" w:hAnsi="Trebuchet MS"/>
          <w:i/>
          <w:color w:val="0070C0"/>
          <w:sz w:val="20"/>
          <w:szCs w:val="20"/>
        </w:rPr>
        <w:t xml:space="preserve"> acestora</w:t>
      </w:r>
      <w:r w:rsidR="003A3446">
        <w:rPr>
          <w:rFonts w:ascii="Trebuchet MS" w:eastAsia="Times New Roman" w:hAnsi="Trebuchet MS"/>
          <w:i/>
          <w:color w:val="0070C0"/>
          <w:sz w:val="20"/>
          <w:szCs w:val="20"/>
        </w:rPr>
        <w:t xml:space="preserve"> prin prisma</w:t>
      </w:r>
      <w:r w:rsidR="00E85893">
        <w:rPr>
          <w:rFonts w:ascii="Trebuchet MS" w:eastAsia="Times New Roman" w:hAnsi="Trebuchet MS"/>
          <w:i/>
          <w:color w:val="0070C0"/>
          <w:sz w:val="20"/>
          <w:szCs w:val="20"/>
        </w:rPr>
        <w:t xml:space="preserve"> </w:t>
      </w:r>
      <w:r w:rsidR="003A3446">
        <w:rPr>
          <w:rFonts w:ascii="Trebuchet MS" w:eastAsia="Times New Roman" w:hAnsi="Trebuchet MS"/>
          <w:i/>
          <w:color w:val="0070C0"/>
          <w:sz w:val="20"/>
          <w:szCs w:val="20"/>
        </w:rPr>
        <w:t xml:space="preserve">modului de comercializare a produselor, </w:t>
      </w:r>
      <w:r w:rsidR="0003432B">
        <w:rPr>
          <w:rFonts w:ascii="Trebuchet MS" w:eastAsia="Times New Roman" w:hAnsi="Trebuchet MS"/>
          <w:i/>
          <w:color w:val="0070C0"/>
          <w:sz w:val="20"/>
          <w:szCs w:val="20"/>
        </w:rPr>
        <w:t xml:space="preserve">a </w:t>
      </w:r>
      <w:r>
        <w:rPr>
          <w:rFonts w:ascii="Trebuchet MS" w:eastAsia="Times New Roman" w:hAnsi="Trebuchet MS"/>
          <w:i/>
          <w:color w:val="0070C0"/>
          <w:sz w:val="20"/>
          <w:szCs w:val="20"/>
        </w:rPr>
        <w:t>valorii, duratei și ariei de acoperire a contractului/acordului-cadru.</w:t>
      </w:r>
    </w:p>
    <w:p w14:paraId="5CF9F100" w14:textId="77777777" w:rsidR="002F1B98" w:rsidRDefault="002F1B98" w:rsidP="008A7B10">
      <w:pPr>
        <w:pBdr>
          <w:top w:val="single" w:sz="4" w:space="1" w:color="auto"/>
          <w:left w:val="single" w:sz="4" w:space="4" w:color="auto"/>
          <w:bottom w:val="single" w:sz="4" w:space="14" w:color="auto"/>
          <w:right w:val="single" w:sz="4" w:space="4" w:color="auto"/>
        </w:pBdr>
        <w:jc w:val="both"/>
        <w:rPr>
          <w:rFonts w:ascii="Trebuchet MS" w:eastAsia="Times New Roman" w:hAnsi="Trebuchet MS"/>
          <w:i/>
          <w:noProof/>
          <w:color w:val="0070C0"/>
          <w:sz w:val="20"/>
          <w:szCs w:val="20"/>
          <w:lang w:val="en-US" w:eastAsia="ro-RO"/>
        </w:rPr>
      </w:pPr>
      <w:r>
        <w:rPr>
          <w:rFonts w:ascii="Trebuchet MS" w:eastAsia="Times New Roman" w:hAnsi="Trebuchet MS"/>
          <w:i/>
          <w:noProof/>
          <w:color w:val="0070C0"/>
          <w:sz w:val="20"/>
          <w:szCs w:val="20"/>
          <w:lang w:val="en-US" w:eastAsia="ro-RO"/>
        </w:rPr>
        <w:t xml:space="preserve">Totodată, AC/EC va integra corespunzător avantajele </w:t>
      </w:r>
      <w:r w:rsidR="005244C5">
        <w:rPr>
          <w:rFonts w:ascii="Trebuchet MS" w:eastAsia="Times New Roman" w:hAnsi="Trebuchet MS"/>
          <w:i/>
          <w:noProof/>
          <w:color w:val="0070C0"/>
          <w:sz w:val="20"/>
          <w:szCs w:val="20"/>
          <w:lang w:val="en-US" w:eastAsia="ro-RO"/>
        </w:rPr>
        <w:t>urmărite prin</w:t>
      </w:r>
      <w:r>
        <w:rPr>
          <w:rFonts w:ascii="Trebuchet MS" w:eastAsia="Times New Roman" w:hAnsi="Trebuchet MS"/>
          <w:i/>
          <w:noProof/>
          <w:color w:val="0070C0"/>
          <w:sz w:val="20"/>
          <w:szCs w:val="20"/>
          <w:lang w:val="en-US" w:eastAsia="ro-RO"/>
        </w:rPr>
        <w:t xml:space="preserve"> aplicarea factorilor de evaluare</w:t>
      </w:r>
      <w:r w:rsidR="005244C5">
        <w:rPr>
          <w:rFonts w:ascii="Trebuchet MS" w:eastAsia="Times New Roman" w:hAnsi="Trebuchet MS"/>
          <w:i/>
          <w:noProof/>
          <w:color w:val="0070C0"/>
          <w:sz w:val="20"/>
          <w:szCs w:val="20"/>
          <w:lang w:val="en-US" w:eastAsia="ro-RO"/>
        </w:rPr>
        <w:t>,</w:t>
      </w:r>
      <w:r>
        <w:rPr>
          <w:rFonts w:ascii="Trebuchet MS" w:eastAsia="Times New Roman" w:hAnsi="Trebuchet MS"/>
          <w:i/>
          <w:noProof/>
          <w:color w:val="0070C0"/>
          <w:sz w:val="20"/>
          <w:szCs w:val="20"/>
          <w:lang w:val="en-US" w:eastAsia="ro-RO"/>
        </w:rPr>
        <w:t xml:space="preserve"> în viitorul contract/acord-cadru încheiat între părți, astfel încât rezultatele </w:t>
      </w:r>
      <w:r w:rsidR="005244C5">
        <w:rPr>
          <w:rFonts w:ascii="Trebuchet MS" w:eastAsia="Times New Roman" w:hAnsi="Trebuchet MS"/>
          <w:i/>
          <w:noProof/>
          <w:color w:val="0070C0"/>
          <w:sz w:val="20"/>
          <w:szCs w:val="20"/>
          <w:lang w:val="en-US" w:eastAsia="ro-RO"/>
        </w:rPr>
        <w:t xml:space="preserve">exprimate și asumate prin ofertă </w:t>
      </w:r>
      <w:r>
        <w:rPr>
          <w:rFonts w:ascii="Trebuchet MS" w:eastAsia="Times New Roman" w:hAnsi="Trebuchet MS"/>
          <w:i/>
          <w:noProof/>
          <w:color w:val="0070C0"/>
          <w:sz w:val="20"/>
          <w:szCs w:val="20"/>
          <w:lang w:val="en-US" w:eastAsia="ro-RO"/>
        </w:rPr>
        <w:t xml:space="preserve">să fie monitorizate pe </w:t>
      </w:r>
      <w:r w:rsidR="005244C5">
        <w:rPr>
          <w:rFonts w:ascii="Trebuchet MS" w:eastAsia="Times New Roman" w:hAnsi="Trebuchet MS"/>
          <w:i/>
          <w:noProof/>
          <w:color w:val="0070C0"/>
          <w:sz w:val="20"/>
          <w:szCs w:val="20"/>
          <w:lang w:val="en-US" w:eastAsia="ro-RO"/>
        </w:rPr>
        <w:t>parcursul derulării contractului</w:t>
      </w:r>
      <w:r w:rsidR="00996882">
        <w:rPr>
          <w:rFonts w:ascii="Trebuchet MS" w:eastAsia="Times New Roman" w:hAnsi="Trebuchet MS"/>
          <w:i/>
          <w:noProof/>
          <w:color w:val="0070C0"/>
          <w:sz w:val="20"/>
          <w:szCs w:val="20"/>
          <w:lang w:val="en-US" w:eastAsia="ro-RO"/>
        </w:rPr>
        <w:t>.</w:t>
      </w:r>
    </w:p>
    <w:p w14:paraId="7B9F6BDB" w14:textId="77777777" w:rsidR="008A7B10" w:rsidRDefault="0083120C" w:rsidP="008A7B10">
      <w:pPr>
        <w:pBdr>
          <w:bottom w:val="single" w:sz="12" w:space="14" w:color="auto"/>
        </w:pBdr>
        <w:jc w:val="both"/>
        <w:rPr>
          <w:rFonts w:ascii="Trebuchet MS" w:eastAsia="Times New Roman" w:hAnsi="Trebuchet MS"/>
          <w:i/>
          <w:noProof/>
          <w:color w:val="0070C0"/>
          <w:sz w:val="20"/>
          <w:szCs w:val="20"/>
          <w:lang w:val="en-US" w:eastAsia="ro-RO"/>
        </w:rPr>
      </w:pPr>
      <w:r>
        <w:rPr>
          <w:rFonts w:ascii="Trebuchet MS" w:eastAsia="Times New Roman" w:hAnsi="Trebuchet MS"/>
          <w:i/>
          <w:noProof/>
          <w:color w:val="0070C0"/>
          <w:sz w:val="20"/>
          <w:szCs w:val="20"/>
          <w:lang w:val="en-US" w:eastAsia="ro-RO"/>
        </w:rPr>
        <w:t>Exemple de factori de evaluare:</w:t>
      </w:r>
    </w:p>
    <w:p w14:paraId="2DF9AF1D" w14:textId="77777777" w:rsidR="0003432B" w:rsidRPr="0003432B" w:rsidRDefault="0003432B" w:rsidP="008A7B10">
      <w:pPr>
        <w:pBdr>
          <w:bottom w:val="single" w:sz="12" w:space="14" w:color="auto"/>
        </w:pBdr>
        <w:jc w:val="both"/>
        <w:rPr>
          <w:rFonts w:ascii="Trebuchet MS" w:hAnsi="Trebuchet MS"/>
          <w:i/>
          <w:noProof/>
          <w:color w:val="0070C0"/>
          <w:sz w:val="20"/>
          <w:szCs w:val="20"/>
          <w:u w:val="single"/>
          <w:lang w:eastAsia="ro-RO"/>
        </w:rPr>
      </w:pPr>
      <w:r w:rsidRPr="0003432B">
        <w:rPr>
          <w:rFonts w:ascii="Trebuchet MS" w:hAnsi="Trebuchet MS"/>
          <w:i/>
          <w:noProof/>
          <w:color w:val="0070C0"/>
          <w:sz w:val="20"/>
          <w:szCs w:val="20"/>
          <w:u w:val="single"/>
          <w:lang w:eastAsia="ro-RO"/>
        </w:rPr>
        <w:t xml:space="preserve">Componenta financiară  </w:t>
      </w:r>
    </w:p>
    <w:p w14:paraId="5EBFBD6E" w14:textId="77777777" w:rsidR="00A8069D" w:rsidRPr="008A7B10" w:rsidRDefault="00A8069D" w:rsidP="008A7B10">
      <w:pPr>
        <w:pBdr>
          <w:bottom w:val="single" w:sz="12" w:space="14" w:color="auto"/>
        </w:pBdr>
        <w:jc w:val="both"/>
        <w:rPr>
          <w:rFonts w:ascii="Trebuchet MS" w:eastAsia="Times New Roman" w:hAnsi="Trebuchet MS"/>
          <w:i/>
          <w:noProof/>
          <w:color w:val="0070C0"/>
          <w:sz w:val="20"/>
          <w:szCs w:val="20"/>
          <w:lang w:val="en-US" w:eastAsia="ro-RO"/>
        </w:rPr>
      </w:pPr>
      <w:r w:rsidRPr="0083120C">
        <w:rPr>
          <w:rFonts w:ascii="Trebuchet MS" w:hAnsi="Trebuchet MS"/>
          <w:i/>
          <w:color w:val="0070C0"/>
          <w:sz w:val="20"/>
          <w:szCs w:val="20"/>
          <w:lang w:eastAsia="ro-RO"/>
        </w:rPr>
        <w:t xml:space="preserve">Prețul ofertei </w:t>
      </w:r>
      <w:r w:rsidR="0083120C">
        <w:rPr>
          <w:rFonts w:ascii="Trebuchet MS" w:hAnsi="Trebuchet MS"/>
          <w:i/>
          <w:color w:val="0070C0"/>
          <w:sz w:val="20"/>
          <w:szCs w:val="20"/>
          <w:lang w:eastAsia="ro-RO"/>
        </w:rPr>
        <w:t xml:space="preserve">- </w:t>
      </w:r>
      <w:r w:rsidRPr="0083120C">
        <w:rPr>
          <w:rFonts w:ascii="Trebuchet MS" w:hAnsi="Trebuchet MS"/>
          <w:b/>
          <w:i/>
          <w:color w:val="0070C0"/>
          <w:sz w:val="20"/>
          <w:szCs w:val="20"/>
          <w:lang w:eastAsia="ro-RO"/>
        </w:rPr>
        <w:t>90 %</w:t>
      </w:r>
      <w:r w:rsidRPr="0083120C">
        <w:rPr>
          <w:rFonts w:ascii="Trebuchet MS" w:hAnsi="Trebuchet MS"/>
          <w:i/>
          <w:color w:val="0070C0"/>
          <w:sz w:val="20"/>
          <w:szCs w:val="20"/>
          <w:lang w:eastAsia="ro-RO"/>
        </w:rPr>
        <w:t xml:space="preserve">   </w:t>
      </w:r>
    </w:p>
    <w:p w14:paraId="7CD31341" w14:textId="77777777" w:rsidR="00A8069D" w:rsidRDefault="00A8069D" w:rsidP="00951CE1">
      <w:pPr>
        <w:pStyle w:val="ListParagraph"/>
        <w:pBdr>
          <w:bottom w:val="single" w:sz="12" w:space="14" w:color="auto"/>
        </w:pBdr>
        <w:ind w:left="0"/>
        <w:jc w:val="both"/>
        <w:rPr>
          <w:rFonts w:ascii="Trebuchet MS" w:hAnsi="Trebuchet MS"/>
          <w:i/>
          <w:noProof/>
          <w:color w:val="0070C0"/>
          <w:sz w:val="20"/>
          <w:szCs w:val="20"/>
          <w:lang w:eastAsia="ro-RO"/>
        </w:rPr>
      </w:pPr>
      <w:r w:rsidRPr="00FC55B5">
        <w:rPr>
          <w:rFonts w:ascii="Trebuchet MS" w:hAnsi="Trebuchet MS"/>
          <w:i/>
          <w:noProof/>
          <w:color w:val="0070C0"/>
          <w:sz w:val="20"/>
          <w:szCs w:val="20"/>
          <w:lang w:eastAsia="ro-RO"/>
        </w:rPr>
        <w:t>Algoritm de calcul: Punctajul pentru factorul de evaluare ,,Pretul ofertei” se acorda astfel: a) pentru cel mai scăzut dintre prețurile ofertelor admisibile se acordă punctajul maxim alocat factorului de evaluare, respectiv 90 puncte. b) pentru oricare alt preț ofertat, punctajul se acordă astfel: Punctaj Preț_ofertă n = (Pret min./Pret n) X 90 puncte. Preț min și Preț n sunt prețuri ofertate ș</w:t>
      </w:r>
      <w:r w:rsidR="00C35B2E">
        <w:rPr>
          <w:rFonts w:ascii="Trebuchet MS" w:hAnsi="Trebuchet MS"/>
          <w:i/>
          <w:noProof/>
          <w:color w:val="0070C0"/>
          <w:sz w:val="20"/>
          <w:szCs w:val="20"/>
          <w:lang w:eastAsia="ro-RO"/>
        </w:rPr>
        <w:t>i se exprimă în lei (fără TVA).</w:t>
      </w:r>
    </w:p>
    <w:p w14:paraId="48968CD7" w14:textId="77777777" w:rsidR="0083120C" w:rsidRDefault="0083120C" w:rsidP="00951CE1">
      <w:pPr>
        <w:pStyle w:val="ListParagraph"/>
        <w:pBdr>
          <w:bottom w:val="single" w:sz="12" w:space="14" w:color="auto"/>
        </w:pBdr>
        <w:ind w:left="0"/>
        <w:jc w:val="both"/>
        <w:rPr>
          <w:rFonts w:ascii="Trebuchet MS" w:hAnsi="Trebuchet MS"/>
          <w:i/>
          <w:noProof/>
          <w:color w:val="0070C0"/>
          <w:sz w:val="20"/>
          <w:szCs w:val="20"/>
          <w:lang w:eastAsia="ro-RO"/>
        </w:rPr>
      </w:pPr>
    </w:p>
    <w:p w14:paraId="52A5E10E" w14:textId="77777777" w:rsidR="0003432B" w:rsidRPr="0003432B" w:rsidRDefault="0003432B" w:rsidP="00951CE1">
      <w:pPr>
        <w:pStyle w:val="ListParagraph"/>
        <w:pBdr>
          <w:bottom w:val="single" w:sz="12" w:space="14" w:color="auto"/>
        </w:pBdr>
        <w:ind w:left="0"/>
        <w:jc w:val="both"/>
        <w:rPr>
          <w:rFonts w:ascii="Trebuchet MS" w:hAnsi="Trebuchet MS"/>
          <w:i/>
          <w:noProof/>
          <w:color w:val="0070C0"/>
          <w:sz w:val="20"/>
          <w:szCs w:val="20"/>
          <w:u w:val="single"/>
          <w:lang w:val="ro-RO" w:eastAsia="ro-RO"/>
        </w:rPr>
      </w:pPr>
      <w:r w:rsidRPr="0003432B">
        <w:rPr>
          <w:rFonts w:ascii="Trebuchet MS" w:hAnsi="Trebuchet MS"/>
          <w:i/>
          <w:noProof/>
          <w:color w:val="0070C0"/>
          <w:sz w:val="20"/>
          <w:szCs w:val="20"/>
          <w:u w:val="single"/>
          <w:lang w:eastAsia="ro-RO"/>
        </w:rPr>
        <w:t>Componenta calitativă</w:t>
      </w:r>
    </w:p>
    <w:p w14:paraId="40B7C4D5" w14:textId="77777777" w:rsidR="00C35B2E" w:rsidRDefault="00C35B2E" w:rsidP="00951CE1">
      <w:pPr>
        <w:pStyle w:val="ListParagraph"/>
        <w:pBdr>
          <w:bottom w:val="single" w:sz="12" w:space="14" w:color="auto"/>
        </w:pBdr>
        <w:ind w:left="0"/>
        <w:jc w:val="both"/>
        <w:rPr>
          <w:rFonts w:ascii="Trebuchet MS" w:hAnsi="Trebuchet MS"/>
          <w:color w:val="0070C0"/>
          <w:sz w:val="20"/>
          <w:szCs w:val="20"/>
          <w:lang w:eastAsia="ro-RO"/>
        </w:rPr>
      </w:pPr>
    </w:p>
    <w:p w14:paraId="4316CE3B" w14:textId="77777777" w:rsidR="007B3787" w:rsidRPr="007B3787" w:rsidRDefault="007B3787" w:rsidP="007B3787">
      <w:pPr>
        <w:pStyle w:val="ListParagraph"/>
        <w:pBdr>
          <w:bottom w:val="single" w:sz="12" w:space="14" w:color="auto"/>
        </w:pBdr>
        <w:ind w:left="0"/>
        <w:jc w:val="both"/>
        <w:rPr>
          <w:rFonts w:ascii="Trebuchet MS" w:hAnsi="Trebuchet MS"/>
          <w:i/>
          <w:color w:val="0070C0"/>
          <w:sz w:val="20"/>
          <w:szCs w:val="20"/>
          <w:lang w:val="ro-RO"/>
        </w:rPr>
      </w:pPr>
    </w:p>
    <w:p w14:paraId="6506E4B0" w14:textId="541BFAC8" w:rsidR="0083120C" w:rsidRPr="00A25574" w:rsidRDefault="00AB1305" w:rsidP="008A7B10">
      <w:pPr>
        <w:pStyle w:val="ListParagraph"/>
        <w:numPr>
          <w:ilvl w:val="0"/>
          <w:numId w:val="48"/>
        </w:numPr>
        <w:pBdr>
          <w:bottom w:val="single" w:sz="12" w:space="14" w:color="auto"/>
        </w:pBdr>
        <w:ind w:left="0" w:firstLine="0"/>
        <w:jc w:val="both"/>
        <w:rPr>
          <w:rFonts w:ascii="Trebuchet MS" w:hAnsi="Trebuchet MS"/>
          <w:i/>
          <w:color w:val="0070C0"/>
          <w:sz w:val="20"/>
          <w:szCs w:val="20"/>
          <w:lang w:val="ro-RO"/>
        </w:rPr>
      </w:pPr>
      <w:r w:rsidRPr="00CD1DD3">
        <w:rPr>
          <w:rFonts w:ascii="Trebuchet MS" w:hAnsi="Trebuchet MS"/>
          <w:i/>
          <w:color w:val="0070C0"/>
          <w:sz w:val="20"/>
          <w:szCs w:val="20"/>
          <w:u w:val="single"/>
          <w:lang w:val="ro-RO"/>
        </w:rPr>
        <w:t>Intensitatea gazelor cu efect de seră</w:t>
      </w:r>
      <w:r w:rsidR="007B3787">
        <w:rPr>
          <w:rFonts w:ascii="Trebuchet MS" w:hAnsi="Trebuchet MS"/>
          <w:i/>
          <w:color w:val="0070C0"/>
          <w:sz w:val="20"/>
          <w:szCs w:val="20"/>
          <w:u w:val="single"/>
          <w:lang w:val="ro-RO"/>
        </w:rPr>
        <w:t>, generate</w:t>
      </w:r>
      <w:r w:rsidRPr="00CD1DD3">
        <w:rPr>
          <w:rFonts w:ascii="Trebuchet MS" w:hAnsi="Trebuchet MS"/>
          <w:i/>
          <w:color w:val="0070C0"/>
          <w:sz w:val="20"/>
          <w:szCs w:val="20"/>
          <w:u w:val="single"/>
          <w:lang w:val="ro-RO"/>
        </w:rPr>
        <w:t xml:space="preserve"> </w:t>
      </w:r>
      <w:r w:rsidR="007B3787">
        <w:rPr>
          <w:rFonts w:ascii="Trebuchet MS" w:hAnsi="Trebuchet MS"/>
          <w:i/>
          <w:color w:val="0070C0"/>
          <w:sz w:val="20"/>
          <w:szCs w:val="20"/>
          <w:u w:val="single"/>
          <w:lang w:val="ro-RO"/>
        </w:rPr>
        <w:t xml:space="preserve">de furnizor </w:t>
      </w:r>
      <w:r w:rsidRPr="00CD1DD3">
        <w:rPr>
          <w:rFonts w:ascii="Trebuchet MS" w:hAnsi="Trebuchet MS"/>
          <w:i/>
          <w:color w:val="0070C0"/>
          <w:sz w:val="20"/>
          <w:szCs w:val="20"/>
          <w:u w:val="single"/>
          <w:lang w:val="ro-RO"/>
        </w:rPr>
        <w:t>pe durata ciclului de viață al emisiilor de gaze cu efect de seră</w:t>
      </w:r>
      <w:r w:rsidR="00155D91">
        <w:rPr>
          <w:rFonts w:ascii="Trebuchet MS" w:hAnsi="Trebuchet MS"/>
          <w:i/>
          <w:color w:val="0070C0"/>
          <w:sz w:val="20"/>
          <w:szCs w:val="20"/>
          <w:u w:val="single"/>
          <w:lang w:val="ro-RO"/>
        </w:rPr>
        <w:t>,</w:t>
      </w:r>
      <w:r w:rsidRPr="00CD1DD3">
        <w:rPr>
          <w:rFonts w:ascii="Trebuchet MS" w:hAnsi="Trebuchet MS"/>
          <w:i/>
          <w:color w:val="0070C0"/>
          <w:sz w:val="20"/>
          <w:szCs w:val="20"/>
          <w:u w:val="single"/>
          <w:lang w:val="ro-RO"/>
        </w:rPr>
        <w:t xml:space="preserve"> </w:t>
      </w:r>
      <w:r w:rsidR="00A25574" w:rsidRPr="00CD1DD3">
        <w:rPr>
          <w:rFonts w:ascii="Trebuchet MS" w:hAnsi="Trebuchet MS"/>
          <w:i/>
          <w:color w:val="0070C0"/>
          <w:sz w:val="20"/>
          <w:szCs w:val="20"/>
          <w:u w:val="single"/>
          <w:lang w:val="ro-RO"/>
        </w:rPr>
        <w:t xml:space="preserve">generată </w:t>
      </w:r>
      <w:r w:rsidRPr="00CD1DD3">
        <w:rPr>
          <w:rFonts w:ascii="Trebuchet MS" w:hAnsi="Trebuchet MS"/>
          <w:i/>
          <w:color w:val="0070C0"/>
          <w:sz w:val="20"/>
          <w:szCs w:val="20"/>
          <w:u w:val="single"/>
          <w:lang w:val="ro-RO"/>
        </w:rPr>
        <w:t xml:space="preserve">de </w:t>
      </w:r>
      <w:r w:rsidR="00A25574" w:rsidRPr="00CD1DD3">
        <w:rPr>
          <w:rFonts w:ascii="Trebuchet MS" w:hAnsi="Trebuchet MS"/>
          <w:i/>
          <w:color w:val="0070C0"/>
          <w:sz w:val="20"/>
          <w:szCs w:val="20"/>
          <w:u w:val="single"/>
          <w:lang w:val="ro-RO"/>
        </w:rPr>
        <w:t xml:space="preserve">tipul și cantitatea de </w:t>
      </w:r>
      <w:r w:rsidRPr="00CD1DD3">
        <w:rPr>
          <w:rFonts w:ascii="Trebuchet MS" w:hAnsi="Trebuchet MS"/>
          <w:i/>
          <w:color w:val="0070C0"/>
          <w:sz w:val="20"/>
          <w:szCs w:val="20"/>
          <w:u w:val="single"/>
          <w:lang w:val="ro-RO"/>
        </w:rPr>
        <w:t xml:space="preserve">carburanți </w:t>
      </w:r>
      <w:r w:rsidR="00A25574" w:rsidRPr="00CD1DD3">
        <w:rPr>
          <w:rFonts w:ascii="Trebuchet MS" w:hAnsi="Trebuchet MS"/>
          <w:i/>
          <w:color w:val="0070C0"/>
          <w:sz w:val="20"/>
          <w:szCs w:val="20"/>
          <w:u w:val="single"/>
          <w:lang w:val="ro-RO"/>
        </w:rPr>
        <w:t xml:space="preserve">ce urmează să fie furnizați prin prezentul contract/acord-cadru </w:t>
      </w:r>
      <w:r w:rsidRPr="00CD1DD3">
        <w:rPr>
          <w:rFonts w:ascii="Trebuchet MS" w:hAnsi="Trebuchet MS"/>
          <w:i/>
          <w:color w:val="0070C0"/>
          <w:sz w:val="20"/>
          <w:szCs w:val="20"/>
          <w:u w:val="single"/>
          <w:lang w:val="ro-RO"/>
        </w:rPr>
        <w:t xml:space="preserve">  </w:t>
      </w:r>
      <w:r w:rsidR="0083120C" w:rsidRPr="00CD1DD3">
        <w:rPr>
          <w:rFonts w:ascii="Trebuchet MS" w:hAnsi="Trebuchet MS"/>
          <w:i/>
          <w:color w:val="0070C0"/>
          <w:sz w:val="20"/>
          <w:szCs w:val="20"/>
          <w:u w:val="single"/>
          <w:lang w:val="ro-RO"/>
        </w:rPr>
        <w:t xml:space="preserve"> </w:t>
      </w:r>
      <w:r w:rsidR="0003432B" w:rsidRPr="00CD1DD3">
        <w:rPr>
          <w:rFonts w:ascii="Trebuchet MS" w:hAnsi="Trebuchet MS"/>
          <w:i/>
          <w:color w:val="0070C0"/>
          <w:sz w:val="20"/>
          <w:szCs w:val="20"/>
          <w:u w:val="single"/>
          <w:lang w:val="ro-RO"/>
        </w:rPr>
        <w:t xml:space="preserve">                             </w:t>
      </w:r>
      <w:r w:rsidR="00A25574" w:rsidRPr="00CD1DD3">
        <w:rPr>
          <w:rFonts w:ascii="Trebuchet MS" w:hAnsi="Trebuchet MS"/>
          <w:i/>
          <w:color w:val="0070C0"/>
          <w:sz w:val="20"/>
          <w:szCs w:val="20"/>
          <w:u w:val="single"/>
          <w:lang w:val="ro-RO"/>
        </w:rPr>
        <w:t xml:space="preserve">                                                                   </w:t>
      </w:r>
      <w:r w:rsidR="00AA7820" w:rsidRPr="00A25574">
        <w:rPr>
          <w:rFonts w:ascii="Trebuchet MS" w:hAnsi="Trebuchet MS"/>
          <w:b/>
          <w:i/>
          <w:color w:val="0070C0"/>
          <w:sz w:val="20"/>
          <w:szCs w:val="20"/>
          <w:lang w:val="ro-RO"/>
        </w:rPr>
        <w:t xml:space="preserve">5- </w:t>
      </w:r>
      <w:r w:rsidRPr="00A25574">
        <w:rPr>
          <w:rFonts w:ascii="Trebuchet MS" w:hAnsi="Trebuchet MS"/>
          <w:b/>
          <w:i/>
          <w:color w:val="0070C0"/>
          <w:sz w:val="20"/>
          <w:szCs w:val="20"/>
          <w:lang w:val="ro-RO"/>
        </w:rPr>
        <w:t>10 %</w:t>
      </w:r>
      <w:r w:rsidRPr="00A25574">
        <w:rPr>
          <w:rFonts w:ascii="Trebuchet MS" w:hAnsi="Trebuchet MS"/>
          <w:i/>
          <w:color w:val="0070C0"/>
          <w:sz w:val="20"/>
          <w:szCs w:val="20"/>
          <w:lang w:val="ro-RO"/>
        </w:rPr>
        <w:t xml:space="preserve"> </w:t>
      </w:r>
    </w:p>
    <w:p w14:paraId="54800E73" w14:textId="77777777" w:rsidR="0083120C" w:rsidRDefault="0083120C" w:rsidP="0083120C">
      <w:pPr>
        <w:pStyle w:val="ListParagraph"/>
        <w:pBdr>
          <w:bottom w:val="single" w:sz="12" w:space="14" w:color="auto"/>
        </w:pBdr>
        <w:ind w:left="0"/>
        <w:jc w:val="both"/>
        <w:rPr>
          <w:rFonts w:ascii="Trebuchet MS" w:hAnsi="Trebuchet MS"/>
          <w:i/>
          <w:noProof/>
          <w:color w:val="0070C0"/>
          <w:sz w:val="20"/>
          <w:szCs w:val="20"/>
          <w:lang w:val="ro-RO" w:eastAsia="ro-RO"/>
        </w:rPr>
      </w:pPr>
    </w:p>
    <w:p w14:paraId="4FB73BCD" w14:textId="77777777" w:rsidR="0083120C" w:rsidRPr="00C91EB8" w:rsidRDefault="0083120C" w:rsidP="0083120C">
      <w:pPr>
        <w:pStyle w:val="ListParagraph"/>
        <w:pBdr>
          <w:bottom w:val="single" w:sz="12" w:space="14" w:color="auto"/>
        </w:pBdr>
        <w:ind w:left="0"/>
        <w:jc w:val="both"/>
        <w:rPr>
          <w:rFonts w:ascii="Trebuchet MS" w:hAnsi="Trebuchet MS"/>
          <w:i/>
          <w:noProof/>
          <w:color w:val="0070C0"/>
          <w:sz w:val="20"/>
          <w:szCs w:val="20"/>
          <w:lang w:val="ro-RO" w:eastAsia="ro-RO"/>
        </w:rPr>
      </w:pPr>
      <w:r w:rsidRPr="00131714">
        <w:rPr>
          <w:rFonts w:ascii="Trebuchet MS" w:hAnsi="Trebuchet MS"/>
          <w:i/>
          <w:noProof/>
          <w:color w:val="0070C0"/>
          <w:sz w:val="20"/>
          <w:szCs w:val="20"/>
          <w:lang w:val="ro-RO" w:eastAsia="ro-RO"/>
        </w:rPr>
        <w:t xml:space="preserve">Algoritm de calcul: Punctajul pentru factorul de evaluare se acordă astfel: a) pentru cel mai mic rezultat se acordă punctajul maxim alocat factorului de evaluare, respectiv 10 puncte. b) pentru oricare alt rezultat punctajul se acordă astfel: Punctaj tehnic_ofertă n = (rezultat min./rezultat ofertă n) X 10 puncte. </w:t>
      </w:r>
    </w:p>
    <w:p w14:paraId="5424CA50" w14:textId="77777777" w:rsidR="0083120C" w:rsidRDefault="0083120C" w:rsidP="0083120C">
      <w:pPr>
        <w:pStyle w:val="ListParagraph"/>
        <w:pBdr>
          <w:bottom w:val="single" w:sz="12" w:space="14" w:color="auto"/>
        </w:pBdr>
        <w:ind w:left="0"/>
        <w:jc w:val="both"/>
        <w:rPr>
          <w:rFonts w:ascii="Trebuchet MS" w:hAnsi="Trebuchet MS"/>
          <w:i/>
          <w:color w:val="0070C0"/>
          <w:sz w:val="20"/>
          <w:szCs w:val="20"/>
          <w:lang w:val="ro-RO"/>
        </w:rPr>
      </w:pPr>
    </w:p>
    <w:p w14:paraId="2272317C" w14:textId="2AABB3C8" w:rsidR="00AB1305" w:rsidRPr="00131714" w:rsidRDefault="00AB1305" w:rsidP="0083120C">
      <w:pPr>
        <w:pStyle w:val="ListParagraph"/>
        <w:pBdr>
          <w:bottom w:val="single" w:sz="12" w:space="14" w:color="auto"/>
        </w:pBdr>
        <w:ind w:left="0"/>
        <w:jc w:val="both"/>
        <w:rPr>
          <w:rFonts w:ascii="Trebuchet MS" w:hAnsi="Trebuchet MS"/>
          <w:i/>
          <w:color w:val="0070C0"/>
          <w:sz w:val="20"/>
          <w:szCs w:val="20"/>
          <w:lang w:val="ro-RO"/>
        </w:rPr>
      </w:pPr>
      <w:r w:rsidRPr="00131714">
        <w:rPr>
          <w:rFonts w:ascii="Trebuchet MS" w:hAnsi="Trebuchet MS"/>
          <w:i/>
          <w:color w:val="0070C0"/>
          <w:sz w:val="20"/>
          <w:szCs w:val="20"/>
          <w:lang w:val="ro-RO"/>
        </w:rPr>
        <w:t>Intensitatea gazelor cu efect de seră gene</w:t>
      </w:r>
      <w:r w:rsidR="00131714" w:rsidRPr="00131714">
        <w:rPr>
          <w:rFonts w:ascii="Trebuchet MS" w:hAnsi="Trebuchet MS"/>
          <w:i/>
          <w:color w:val="0070C0"/>
          <w:sz w:val="20"/>
          <w:szCs w:val="20"/>
          <w:lang w:val="ro-RO"/>
        </w:rPr>
        <w:t xml:space="preserve">rate de furnizor </w:t>
      </w:r>
      <w:r w:rsidR="00261842" w:rsidRPr="00261842">
        <w:rPr>
          <w:rFonts w:ascii="Trebuchet MS" w:hAnsi="Trebuchet MS"/>
          <w:i/>
          <w:color w:val="0070C0"/>
          <w:sz w:val="20"/>
          <w:szCs w:val="20"/>
          <w:lang w:val="ro-RO"/>
        </w:rPr>
        <w:t>se exprimă în grame de echivalent de dioxid de carbon pe MJ de carburant (gCO</w:t>
      </w:r>
      <w:r w:rsidR="00261842" w:rsidRPr="00261842">
        <w:rPr>
          <w:rStyle w:val="sub"/>
          <w:rFonts w:ascii="Trebuchet MS" w:hAnsi="Trebuchet MS"/>
          <w:i/>
          <w:color w:val="0070C0"/>
          <w:sz w:val="20"/>
          <w:szCs w:val="20"/>
          <w:lang w:val="ro-RO"/>
        </w:rPr>
        <w:t>2eq</w:t>
      </w:r>
      <w:r w:rsidR="00261842">
        <w:rPr>
          <w:rFonts w:ascii="Trebuchet MS" w:hAnsi="Trebuchet MS"/>
          <w:i/>
          <w:color w:val="0070C0"/>
          <w:sz w:val="20"/>
          <w:szCs w:val="20"/>
          <w:lang w:val="ro-RO"/>
        </w:rPr>
        <w:t xml:space="preserve">/MJ) și </w:t>
      </w:r>
      <w:r w:rsidRPr="00261842">
        <w:rPr>
          <w:rFonts w:ascii="Trebuchet MS" w:hAnsi="Trebuchet MS"/>
          <w:i/>
          <w:color w:val="0070C0"/>
          <w:sz w:val="20"/>
          <w:szCs w:val="20"/>
          <w:lang w:val="ro-RO"/>
        </w:rPr>
        <w:t xml:space="preserve">se calculează conform metodei de calcul prevăzută în anexa la </w:t>
      </w:r>
      <w:r w:rsidRPr="00261842">
        <w:rPr>
          <w:rFonts w:ascii="Trebuchet MS" w:hAnsi="Trebuchet MS" w:cs="EUAlbertina"/>
          <w:bCs/>
          <w:i/>
          <w:color w:val="0070C0"/>
          <w:sz w:val="20"/>
          <w:szCs w:val="20"/>
          <w:lang w:val="ro-RO"/>
        </w:rPr>
        <w:t>DIRECTIVA (UE) 2015/652 A CONSILIULUI</w:t>
      </w:r>
      <w:r w:rsidRPr="00131714">
        <w:rPr>
          <w:rFonts w:ascii="Trebuchet MS" w:hAnsi="Trebuchet MS" w:cs="EUAlbertina"/>
          <w:bCs/>
          <w:i/>
          <w:color w:val="0070C0"/>
          <w:sz w:val="20"/>
          <w:szCs w:val="20"/>
          <w:lang w:val="ro-RO"/>
        </w:rPr>
        <w:t xml:space="preserve"> din 20 aprilie 2015 de stabilire a metodelor de calcul și a cerințelor de raportare în temeiul Directivei 98/70/CE a Parlamentului European și a Consiliului</w:t>
      </w:r>
      <w:r w:rsidR="0003432B">
        <w:rPr>
          <w:rFonts w:ascii="Trebuchet MS" w:hAnsi="Trebuchet MS" w:cs="EUAlbertina"/>
          <w:bCs/>
          <w:i/>
          <w:color w:val="0070C0"/>
          <w:sz w:val="20"/>
          <w:szCs w:val="20"/>
          <w:lang w:val="ro-RO"/>
        </w:rPr>
        <w:t>,</w:t>
      </w:r>
      <w:r w:rsidRPr="00131714">
        <w:rPr>
          <w:rFonts w:ascii="Trebuchet MS" w:hAnsi="Trebuchet MS" w:cs="EUAlbertina"/>
          <w:bCs/>
          <w:i/>
          <w:color w:val="0070C0"/>
          <w:sz w:val="20"/>
          <w:szCs w:val="20"/>
          <w:lang w:val="ro-RO"/>
        </w:rPr>
        <w:t xml:space="preserve"> privind calitatea benzinei și a motorinei</w:t>
      </w:r>
      <w:r w:rsidR="0083120C">
        <w:rPr>
          <w:rFonts w:ascii="Trebuchet MS" w:hAnsi="Trebuchet MS" w:cs="EUAlbertina"/>
          <w:bCs/>
          <w:i/>
          <w:color w:val="0070C0"/>
          <w:sz w:val="20"/>
          <w:szCs w:val="20"/>
          <w:lang w:val="ro-RO"/>
        </w:rPr>
        <w:t xml:space="preserve">.  Pentru verificarea informațiilor, </w:t>
      </w:r>
      <w:r w:rsidR="00131714" w:rsidRPr="00131714">
        <w:rPr>
          <w:rFonts w:ascii="Trebuchet MS" w:hAnsi="Trebuchet MS" w:cs="EUAlbertina"/>
          <w:bCs/>
          <w:i/>
          <w:color w:val="0070C0"/>
          <w:sz w:val="20"/>
          <w:szCs w:val="20"/>
          <w:lang w:val="ro-RO"/>
        </w:rPr>
        <w:t xml:space="preserve">se </w:t>
      </w:r>
      <w:r w:rsidR="0083120C">
        <w:rPr>
          <w:rFonts w:ascii="Trebuchet MS" w:hAnsi="Trebuchet MS" w:cs="EUAlbertina"/>
          <w:bCs/>
          <w:i/>
          <w:color w:val="0070C0"/>
          <w:sz w:val="20"/>
          <w:szCs w:val="20"/>
          <w:lang w:val="ro-RO"/>
        </w:rPr>
        <w:t>solicită preze</w:t>
      </w:r>
      <w:r w:rsidR="00131714" w:rsidRPr="00131714">
        <w:rPr>
          <w:rFonts w:ascii="Trebuchet MS" w:hAnsi="Trebuchet MS" w:cs="EUAlbertina"/>
          <w:bCs/>
          <w:i/>
          <w:color w:val="0070C0"/>
          <w:sz w:val="20"/>
          <w:szCs w:val="20"/>
          <w:lang w:val="ro-RO"/>
        </w:rPr>
        <w:t>nt</w:t>
      </w:r>
      <w:r w:rsidR="0083120C">
        <w:rPr>
          <w:rFonts w:ascii="Trebuchet MS" w:hAnsi="Trebuchet MS" w:cs="EUAlbertina"/>
          <w:bCs/>
          <w:i/>
          <w:color w:val="0070C0"/>
          <w:sz w:val="20"/>
          <w:szCs w:val="20"/>
          <w:lang w:val="ro-RO"/>
        </w:rPr>
        <w:t>area  documentelor care susțin elementele utilizate în meto</w:t>
      </w:r>
      <w:r w:rsidR="0003432B">
        <w:rPr>
          <w:rFonts w:ascii="Trebuchet MS" w:hAnsi="Trebuchet MS" w:cs="EUAlbertina"/>
          <w:bCs/>
          <w:i/>
          <w:color w:val="0070C0"/>
          <w:sz w:val="20"/>
          <w:szCs w:val="20"/>
          <w:lang w:val="ro-RO"/>
        </w:rPr>
        <w:t>da de calcul mai sus menționată</w:t>
      </w:r>
      <w:r w:rsidR="0083120C">
        <w:rPr>
          <w:rFonts w:ascii="Trebuchet MS" w:hAnsi="Trebuchet MS" w:cs="EUAlbertina"/>
          <w:bCs/>
          <w:i/>
          <w:color w:val="0070C0"/>
          <w:sz w:val="20"/>
          <w:szCs w:val="20"/>
          <w:lang w:val="ro-RO"/>
        </w:rPr>
        <w:t xml:space="preserve">. </w:t>
      </w:r>
    </w:p>
    <w:p w14:paraId="11E13465" w14:textId="77777777" w:rsidR="00AB1305" w:rsidRPr="00131714" w:rsidRDefault="00AB1305" w:rsidP="00AB1305">
      <w:pPr>
        <w:pStyle w:val="Default"/>
        <w:rPr>
          <w:rFonts w:ascii="Trebuchet MS" w:hAnsi="Trebuchet MS" w:cs="EUAlbertina"/>
          <w:bCs/>
          <w:i/>
          <w:color w:val="0070C0"/>
          <w:sz w:val="20"/>
          <w:szCs w:val="20"/>
          <w:lang w:val="ro-RO"/>
        </w:rPr>
      </w:pPr>
    </w:p>
    <w:p w14:paraId="07A3D213" w14:textId="77777777" w:rsidR="00AB1305" w:rsidRPr="00FC55B5" w:rsidRDefault="00AB1305" w:rsidP="00951CE1">
      <w:pPr>
        <w:pStyle w:val="ListParagraph"/>
        <w:pBdr>
          <w:bottom w:val="single" w:sz="12" w:space="14" w:color="auto"/>
        </w:pBdr>
        <w:ind w:left="0"/>
        <w:jc w:val="both"/>
        <w:rPr>
          <w:rFonts w:ascii="Trebuchet MS" w:hAnsi="Trebuchet MS"/>
          <w:color w:val="0070C0"/>
          <w:sz w:val="20"/>
          <w:szCs w:val="20"/>
          <w:lang w:eastAsia="ro-RO"/>
        </w:rPr>
      </w:pPr>
    </w:p>
    <w:p w14:paraId="32BECC0A" w14:textId="77777777" w:rsidR="00B741F9" w:rsidRDefault="0003432B" w:rsidP="00B741F9">
      <w:pPr>
        <w:pStyle w:val="ListParagraph"/>
        <w:pBdr>
          <w:bottom w:val="single" w:sz="12" w:space="14" w:color="auto"/>
        </w:pBdr>
        <w:ind w:left="0"/>
        <w:jc w:val="both"/>
        <w:rPr>
          <w:rFonts w:ascii="Trebuchet MS" w:hAnsi="Trebuchet MS"/>
          <w:i/>
          <w:color w:val="0070C0"/>
          <w:sz w:val="20"/>
          <w:szCs w:val="20"/>
          <w:lang w:eastAsia="ro-RO"/>
        </w:rPr>
      </w:pPr>
      <w:r>
        <w:rPr>
          <w:rFonts w:ascii="Trebuchet MS" w:hAnsi="Trebuchet MS"/>
          <w:i/>
          <w:color w:val="0070C0"/>
          <w:sz w:val="20"/>
          <w:szCs w:val="20"/>
          <w:u w:val="single"/>
          <w:lang w:val="ro-RO" w:eastAsia="ro-RO"/>
        </w:rPr>
        <w:t xml:space="preserve"> </w:t>
      </w:r>
      <w:r w:rsidRPr="0003432B">
        <w:rPr>
          <w:rFonts w:ascii="Trebuchet MS" w:hAnsi="Trebuchet MS"/>
          <w:b/>
          <w:i/>
          <w:color w:val="0070C0"/>
          <w:sz w:val="32"/>
          <w:szCs w:val="32"/>
          <w:u w:val="single"/>
          <w:lang w:val="ro-RO" w:eastAsia="ro-RO"/>
        </w:rPr>
        <w:t xml:space="preserve"> ·</w:t>
      </w:r>
      <w:r>
        <w:rPr>
          <w:rFonts w:ascii="Trebuchet MS" w:hAnsi="Trebuchet MS"/>
          <w:i/>
          <w:color w:val="0070C0"/>
          <w:sz w:val="20"/>
          <w:szCs w:val="20"/>
          <w:u w:val="single"/>
          <w:lang w:val="ro-RO" w:eastAsia="ro-RO"/>
        </w:rPr>
        <w:t xml:space="preserve"> </w:t>
      </w:r>
      <w:r w:rsidR="003A78F9" w:rsidRPr="00FC55B5">
        <w:rPr>
          <w:rFonts w:ascii="Trebuchet MS" w:hAnsi="Trebuchet MS"/>
          <w:i/>
          <w:color w:val="0070C0"/>
          <w:sz w:val="20"/>
          <w:szCs w:val="20"/>
          <w:u w:val="single"/>
          <w:lang w:val="ro-RO" w:eastAsia="ro-RO"/>
        </w:rPr>
        <w:t>Politica de responsabilitate socială în raport cu efectele activităților desfășurate</w:t>
      </w:r>
      <w:r w:rsidR="003A78F9" w:rsidRPr="00FC55B5">
        <w:rPr>
          <w:rFonts w:ascii="Trebuchet MS" w:hAnsi="Trebuchet MS"/>
          <w:i/>
          <w:color w:val="0070C0"/>
          <w:sz w:val="20"/>
          <w:szCs w:val="20"/>
          <w:lang w:val="ro-RO" w:eastAsia="ro-RO"/>
        </w:rPr>
        <w:t xml:space="preserve"> </w:t>
      </w:r>
      <w:r w:rsidR="00AA7820">
        <w:rPr>
          <w:rFonts w:ascii="Trebuchet MS" w:hAnsi="Trebuchet MS"/>
          <w:i/>
          <w:color w:val="0070C0"/>
          <w:sz w:val="20"/>
          <w:szCs w:val="20"/>
          <w:lang w:val="ro-RO" w:eastAsia="ro-RO"/>
        </w:rPr>
        <w:t xml:space="preserve"> 5 </w:t>
      </w:r>
      <w:r w:rsidR="003A78F9" w:rsidRPr="00FC55B5">
        <w:rPr>
          <w:rFonts w:ascii="Trebuchet MS" w:hAnsi="Trebuchet MS"/>
          <w:i/>
          <w:color w:val="0070C0"/>
          <w:sz w:val="20"/>
          <w:szCs w:val="20"/>
          <w:lang w:val="ro-RO" w:eastAsia="ro-RO"/>
        </w:rPr>
        <w:t>–</w:t>
      </w:r>
      <w:r w:rsidR="00FC55B5" w:rsidRPr="00FC55B5">
        <w:rPr>
          <w:rFonts w:ascii="Trebuchet MS" w:hAnsi="Trebuchet MS"/>
          <w:i/>
          <w:color w:val="0070C0"/>
          <w:sz w:val="20"/>
          <w:szCs w:val="20"/>
          <w:lang w:val="ro-RO" w:eastAsia="ro-RO"/>
        </w:rPr>
        <w:t xml:space="preserve"> </w:t>
      </w:r>
      <w:r w:rsidR="003A78F9" w:rsidRPr="00FC55B5">
        <w:rPr>
          <w:rFonts w:ascii="Trebuchet MS" w:hAnsi="Trebuchet MS"/>
          <w:i/>
          <w:color w:val="0070C0"/>
          <w:sz w:val="20"/>
          <w:szCs w:val="20"/>
          <w:lang w:val="ro-RO" w:eastAsia="ro-RO"/>
        </w:rPr>
        <w:t>10</w:t>
      </w:r>
      <w:r w:rsidR="003A78F9" w:rsidRPr="00FC55B5">
        <w:rPr>
          <w:rFonts w:ascii="Trebuchet MS" w:hAnsi="Trebuchet MS"/>
          <w:i/>
          <w:color w:val="0070C0"/>
          <w:sz w:val="20"/>
          <w:szCs w:val="20"/>
          <w:lang w:eastAsia="ro-RO"/>
        </w:rPr>
        <w:t xml:space="preserve"> %</w:t>
      </w:r>
    </w:p>
    <w:p w14:paraId="5CA66AC1" w14:textId="77777777" w:rsidR="00B741F9" w:rsidRDefault="00B741F9" w:rsidP="00B741F9">
      <w:pPr>
        <w:pStyle w:val="ListParagraph"/>
        <w:pBdr>
          <w:bottom w:val="single" w:sz="12" w:space="14" w:color="auto"/>
        </w:pBdr>
        <w:ind w:left="0"/>
        <w:jc w:val="both"/>
        <w:rPr>
          <w:rFonts w:ascii="Trebuchet MS" w:hAnsi="Trebuchet MS"/>
          <w:i/>
          <w:color w:val="0070C0"/>
          <w:sz w:val="20"/>
          <w:szCs w:val="20"/>
          <w:lang w:eastAsia="ro-RO"/>
        </w:rPr>
      </w:pPr>
    </w:p>
    <w:p w14:paraId="775A671F" w14:textId="39EDCAFF" w:rsidR="001D39DE" w:rsidRPr="00B741F9" w:rsidRDefault="003A78F9" w:rsidP="00B741F9">
      <w:pPr>
        <w:pStyle w:val="ListParagraph"/>
        <w:pBdr>
          <w:bottom w:val="single" w:sz="12" w:space="14" w:color="auto"/>
        </w:pBdr>
        <w:ind w:left="0"/>
        <w:jc w:val="both"/>
        <w:rPr>
          <w:rFonts w:ascii="Trebuchet MS" w:hAnsi="Trebuchet MS"/>
          <w:i/>
          <w:color w:val="0070C0"/>
          <w:sz w:val="20"/>
          <w:szCs w:val="20"/>
          <w:lang w:val="ro-RO" w:eastAsia="ro-RO"/>
        </w:rPr>
      </w:pPr>
      <w:r w:rsidRPr="00B741F9">
        <w:rPr>
          <w:rFonts w:ascii="Trebuchet MS" w:hAnsi="Trebuchet MS"/>
          <w:i/>
          <w:color w:val="0070C0"/>
          <w:sz w:val="20"/>
          <w:szCs w:val="20"/>
          <w:lang w:val="ro-RO" w:eastAsia="ro-RO"/>
        </w:rPr>
        <w:t>Descriere:</w:t>
      </w:r>
      <w:r w:rsidR="00445F94" w:rsidRPr="00B741F9">
        <w:rPr>
          <w:rFonts w:ascii="Trebuchet MS" w:hAnsi="Trebuchet MS"/>
          <w:i/>
          <w:color w:val="0070C0"/>
          <w:sz w:val="20"/>
          <w:szCs w:val="20"/>
          <w:lang w:val="ro-RO" w:eastAsia="ro-RO"/>
        </w:rPr>
        <w:t xml:space="preserve"> valoarea </w:t>
      </w:r>
      <w:r w:rsidR="00131714" w:rsidRPr="00B741F9">
        <w:rPr>
          <w:rFonts w:ascii="Trebuchet MS" w:hAnsi="Trebuchet MS"/>
          <w:i/>
          <w:color w:val="0070C0"/>
          <w:sz w:val="20"/>
          <w:szCs w:val="20"/>
          <w:lang w:val="ro-RO" w:eastAsia="ro-RO"/>
        </w:rPr>
        <w:t>nominală</w:t>
      </w:r>
      <w:r w:rsidR="003F4091" w:rsidRPr="00B741F9">
        <w:rPr>
          <w:rFonts w:ascii="Trebuchet MS" w:hAnsi="Trebuchet MS"/>
          <w:i/>
          <w:color w:val="0070C0"/>
          <w:sz w:val="20"/>
          <w:szCs w:val="20"/>
          <w:lang w:val="ro-RO" w:eastAsia="ro-RO"/>
        </w:rPr>
        <w:t xml:space="preserve"> </w:t>
      </w:r>
      <w:r w:rsidR="00131714" w:rsidRPr="00B741F9">
        <w:rPr>
          <w:rFonts w:ascii="Trebuchet MS" w:hAnsi="Trebuchet MS"/>
          <w:i/>
          <w:color w:val="0070C0"/>
          <w:sz w:val="20"/>
          <w:szCs w:val="20"/>
          <w:lang w:val="ro-RO" w:eastAsia="ro-RO"/>
        </w:rPr>
        <w:t xml:space="preserve">din prețul contractului ce urmează a fi atribuit, </w:t>
      </w:r>
      <w:r w:rsidR="00445F94" w:rsidRPr="00B741F9">
        <w:rPr>
          <w:rFonts w:ascii="Trebuchet MS" w:hAnsi="Trebuchet MS"/>
          <w:i/>
          <w:color w:val="0070C0"/>
          <w:sz w:val="20"/>
          <w:szCs w:val="20"/>
          <w:lang w:val="ro-RO" w:eastAsia="ro-RO"/>
        </w:rPr>
        <w:t xml:space="preserve"> </w:t>
      </w:r>
      <w:r w:rsidR="003F4091" w:rsidRPr="00B741F9">
        <w:rPr>
          <w:rFonts w:ascii="Trebuchet MS" w:hAnsi="Trebuchet MS"/>
          <w:i/>
          <w:color w:val="0070C0"/>
          <w:sz w:val="20"/>
          <w:szCs w:val="20"/>
          <w:lang w:val="ro-RO"/>
        </w:rPr>
        <w:t xml:space="preserve">prin care contractantul decide să contribuie în mod voluntar la îmbunătăţirea comunităţii </w:t>
      </w:r>
      <w:r w:rsidR="00B741F9" w:rsidRPr="00B741F9">
        <w:rPr>
          <w:rFonts w:ascii="Trebuchet MS" w:hAnsi="Trebuchet MS"/>
          <w:i/>
          <w:color w:val="0070C0"/>
          <w:sz w:val="20"/>
          <w:szCs w:val="20"/>
          <w:lang w:val="ro-RO"/>
        </w:rPr>
        <w:t>în care îşi desfăşoară activitatea,</w:t>
      </w:r>
      <w:r w:rsidR="00B741F9" w:rsidRPr="00B741F9">
        <w:rPr>
          <w:rFonts w:ascii="Trebuchet MS" w:hAnsi="Trebuchet MS"/>
          <w:i/>
          <w:color w:val="0070C0"/>
          <w:sz w:val="20"/>
          <w:szCs w:val="20"/>
          <w:lang w:val="ro-RO" w:eastAsia="ro-RO"/>
        </w:rPr>
        <w:t xml:space="preserve"> </w:t>
      </w:r>
      <w:r w:rsidR="00141C72">
        <w:rPr>
          <w:rFonts w:ascii="Trebuchet MS" w:hAnsi="Trebuchet MS"/>
          <w:i/>
          <w:color w:val="0070C0"/>
          <w:sz w:val="20"/>
          <w:szCs w:val="20"/>
          <w:lang w:val="ro-RO" w:eastAsia="ro-RO"/>
        </w:rPr>
        <w:t>în ariile sănătate/siguranță/</w:t>
      </w:r>
      <w:r w:rsidR="003F4091" w:rsidRPr="00B741F9">
        <w:rPr>
          <w:rFonts w:ascii="Trebuchet MS" w:hAnsi="Trebuchet MS"/>
          <w:i/>
          <w:color w:val="0070C0"/>
          <w:sz w:val="20"/>
          <w:szCs w:val="20"/>
          <w:lang w:val="ro-RO" w:eastAsia="ro-RO"/>
        </w:rPr>
        <w:t>mediu înconjurător</w:t>
      </w:r>
      <w:r w:rsidR="001D39DE" w:rsidRPr="00B741F9">
        <w:rPr>
          <w:rFonts w:ascii="Trebuchet MS" w:hAnsi="Trebuchet MS"/>
          <w:i/>
          <w:color w:val="0070C0"/>
          <w:sz w:val="20"/>
          <w:szCs w:val="20"/>
          <w:lang w:val="ro-RO" w:eastAsia="ro-RO"/>
        </w:rPr>
        <w:t xml:space="preserve"> </w:t>
      </w:r>
      <w:r w:rsidR="0003432B">
        <w:rPr>
          <w:rFonts w:ascii="Trebuchet MS" w:hAnsi="Trebuchet MS"/>
          <w:i/>
          <w:color w:val="0070C0"/>
          <w:sz w:val="20"/>
          <w:szCs w:val="20"/>
          <w:lang w:val="ro-RO" w:eastAsia="ro-RO"/>
        </w:rPr>
        <w:t xml:space="preserve">                                                           5 -</w:t>
      </w:r>
      <w:r w:rsidR="001D39DE" w:rsidRPr="00B741F9">
        <w:rPr>
          <w:rFonts w:ascii="Trebuchet MS" w:hAnsi="Trebuchet MS"/>
          <w:i/>
          <w:color w:val="0070C0"/>
          <w:sz w:val="20"/>
          <w:szCs w:val="20"/>
          <w:lang w:val="ro-RO" w:eastAsia="ro-RO"/>
        </w:rPr>
        <w:t xml:space="preserve"> 10 %</w:t>
      </w:r>
    </w:p>
    <w:p w14:paraId="6232F783" w14:textId="77777777" w:rsidR="003F4091" w:rsidRPr="00B741F9" w:rsidRDefault="003F4091" w:rsidP="003C5C9A">
      <w:pPr>
        <w:pStyle w:val="ListParagraph"/>
        <w:pBdr>
          <w:bottom w:val="single" w:sz="12" w:space="14" w:color="auto"/>
        </w:pBdr>
        <w:ind w:left="0"/>
        <w:jc w:val="both"/>
        <w:rPr>
          <w:rFonts w:ascii="Trebuchet MS" w:hAnsi="Trebuchet MS"/>
          <w:i/>
          <w:color w:val="0070C0"/>
          <w:sz w:val="20"/>
          <w:szCs w:val="20"/>
          <w:lang w:val="ro-RO" w:eastAsia="ro-RO"/>
        </w:rPr>
      </w:pPr>
    </w:p>
    <w:p w14:paraId="584E421E" w14:textId="310B387F" w:rsidR="003C5C9A" w:rsidRDefault="003C5C9A" w:rsidP="003C5C9A">
      <w:pPr>
        <w:pStyle w:val="ListParagraph"/>
        <w:pBdr>
          <w:bottom w:val="single" w:sz="12" w:space="14" w:color="auto"/>
        </w:pBdr>
        <w:ind w:left="0"/>
        <w:jc w:val="both"/>
        <w:rPr>
          <w:rFonts w:ascii="Trebuchet MS" w:hAnsi="Trebuchet MS"/>
          <w:i/>
          <w:noProof/>
          <w:color w:val="0070C0"/>
          <w:sz w:val="20"/>
          <w:szCs w:val="20"/>
          <w:lang w:val="ro-RO" w:eastAsia="ro-RO"/>
        </w:rPr>
      </w:pPr>
      <w:r w:rsidRPr="00B741F9">
        <w:rPr>
          <w:rFonts w:ascii="Trebuchet MS" w:hAnsi="Trebuchet MS"/>
          <w:i/>
          <w:color w:val="0070C0"/>
          <w:sz w:val="20"/>
          <w:szCs w:val="20"/>
          <w:lang w:val="ro-RO" w:eastAsia="ro-RO"/>
        </w:rPr>
        <w:t xml:space="preserve">Algoritm de calcul: pentru cea mai mare valoare </w:t>
      </w:r>
      <w:r w:rsidR="003F4091" w:rsidRPr="00B741F9">
        <w:rPr>
          <w:rFonts w:ascii="Trebuchet MS" w:hAnsi="Trebuchet MS"/>
          <w:i/>
          <w:color w:val="0070C0"/>
          <w:sz w:val="20"/>
          <w:szCs w:val="20"/>
          <w:lang w:val="ro-RO" w:eastAsia="ro-RO"/>
        </w:rPr>
        <w:t>de contribuție în investiții</w:t>
      </w:r>
      <w:r w:rsidRPr="00B741F9">
        <w:rPr>
          <w:rFonts w:ascii="Trebuchet MS" w:hAnsi="Trebuchet MS"/>
          <w:i/>
          <w:color w:val="0070C0"/>
          <w:sz w:val="20"/>
          <w:szCs w:val="20"/>
          <w:lang w:val="ro-RO" w:eastAsia="ro-RO"/>
        </w:rPr>
        <w:t xml:space="preserve"> sociale se acordă punctajul maxim alocat. Pentru alte valori, punctajul se acordă astfel: </w:t>
      </w:r>
      <w:r w:rsidRPr="00B741F9">
        <w:rPr>
          <w:rFonts w:ascii="Trebuchet MS" w:hAnsi="Trebuchet MS"/>
          <w:i/>
          <w:noProof/>
          <w:color w:val="0070C0"/>
          <w:sz w:val="20"/>
          <w:szCs w:val="20"/>
          <w:lang w:val="ro-RO" w:eastAsia="ro-RO"/>
        </w:rPr>
        <w:t xml:space="preserve">Punctaj tehnic_ofertă n = </w:t>
      </w:r>
      <w:r w:rsidR="00C92502">
        <w:rPr>
          <w:rFonts w:ascii="Trebuchet MS" w:hAnsi="Trebuchet MS"/>
          <w:i/>
          <w:noProof/>
          <w:color w:val="0070C0"/>
          <w:sz w:val="20"/>
          <w:szCs w:val="20"/>
          <w:lang w:val="ro-RO" w:eastAsia="ro-RO"/>
        </w:rPr>
        <w:t>[contribuție ofertă n/ contribuție max.]</w:t>
      </w:r>
      <w:r w:rsidRPr="00B741F9">
        <w:rPr>
          <w:rFonts w:ascii="Trebuchet MS" w:hAnsi="Trebuchet MS"/>
          <w:i/>
          <w:noProof/>
          <w:color w:val="0070C0"/>
          <w:sz w:val="20"/>
          <w:szCs w:val="20"/>
          <w:lang w:val="ro-RO" w:eastAsia="ro-RO"/>
        </w:rPr>
        <w:t xml:space="preserve"> X 10 puncte. </w:t>
      </w:r>
      <w:r w:rsidR="00024E6F" w:rsidRPr="00B741F9">
        <w:rPr>
          <w:rFonts w:ascii="Trebuchet MS" w:hAnsi="Trebuchet MS"/>
          <w:i/>
          <w:noProof/>
          <w:color w:val="0070C0"/>
          <w:sz w:val="20"/>
          <w:szCs w:val="20"/>
          <w:lang w:val="ro-RO" w:eastAsia="ro-RO"/>
        </w:rPr>
        <w:t>(</w:t>
      </w:r>
      <w:r w:rsidR="00B741F9">
        <w:rPr>
          <w:rFonts w:ascii="Trebuchet MS" w:hAnsi="Trebuchet MS"/>
          <w:i/>
          <w:noProof/>
          <w:color w:val="0070C0"/>
          <w:sz w:val="20"/>
          <w:szCs w:val="20"/>
          <w:lang w:val="ro-RO" w:eastAsia="ro-RO"/>
        </w:rPr>
        <w:t xml:space="preserve">Pentru susținerea valorii contribuției se va solicita </w:t>
      </w:r>
      <w:r w:rsidR="00024E6F" w:rsidRPr="00B741F9">
        <w:rPr>
          <w:rFonts w:ascii="Trebuchet MS" w:hAnsi="Trebuchet MS"/>
          <w:i/>
          <w:noProof/>
          <w:color w:val="0070C0"/>
          <w:sz w:val="20"/>
          <w:szCs w:val="20"/>
          <w:lang w:val="ro-RO" w:eastAsia="ro-RO"/>
        </w:rPr>
        <w:t>prezentare</w:t>
      </w:r>
      <w:r w:rsidR="00B741F9">
        <w:rPr>
          <w:rFonts w:ascii="Trebuchet MS" w:hAnsi="Trebuchet MS"/>
          <w:i/>
          <w:noProof/>
          <w:color w:val="0070C0"/>
          <w:sz w:val="20"/>
          <w:szCs w:val="20"/>
          <w:lang w:val="ro-RO" w:eastAsia="ro-RO"/>
        </w:rPr>
        <w:t>a</w:t>
      </w:r>
      <w:r w:rsidR="00024E6F" w:rsidRPr="00B741F9">
        <w:rPr>
          <w:rFonts w:ascii="Trebuchet MS" w:hAnsi="Trebuchet MS"/>
          <w:i/>
          <w:noProof/>
          <w:color w:val="0070C0"/>
          <w:sz w:val="20"/>
          <w:szCs w:val="20"/>
          <w:lang w:val="ro-RO" w:eastAsia="ro-RO"/>
        </w:rPr>
        <w:t xml:space="preserve"> </w:t>
      </w:r>
      <w:r w:rsidR="006E622F" w:rsidRPr="00B741F9">
        <w:rPr>
          <w:rFonts w:ascii="Trebuchet MS" w:hAnsi="Trebuchet MS"/>
          <w:i/>
          <w:noProof/>
          <w:color w:val="0070C0"/>
          <w:sz w:val="20"/>
          <w:szCs w:val="20"/>
          <w:lang w:val="ro-RO" w:eastAsia="ro-RO"/>
        </w:rPr>
        <w:t>proiect</w:t>
      </w:r>
      <w:r w:rsidR="00B741F9">
        <w:rPr>
          <w:rFonts w:ascii="Trebuchet MS" w:hAnsi="Trebuchet MS"/>
          <w:i/>
          <w:noProof/>
          <w:color w:val="0070C0"/>
          <w:sz w:val="20"/>
          <w:szCs w:val="20"/>
          <w:lang w:val="ro-RO" w:eastAsia="ro-RO"/>
        </w:rPr>
        <w:t>ului</w:t>
      </w:r>
      <w:r w:rsidR="00024E6F" w:rsidRPr="00B741F9">
        <w:rPr>
          <w:rFonts w:ascii="Trebuchet MS" w:hAnsi="Trebuchet MS"/>
          <w:i/>
          <w:noProof/>
          <w:color w:val="0070C0"/>
          <w:sz w:val="20"/>
          <w:szCs w:val="20"/>
          <w:lang w:val="ro-RO" w:eastAsia="ro-RO"/>
        </w:rPr>
        <w:t xml:space="preserve"> </w:t>
      </w:r>
      <w:r w:rsidR="00B741F9">
        <w:rPr>
          <w:rFonts w:ascii="Trebuchet MS" w:hAnsi="Trebuchet MS"/>
          <w:i/>
          <w:noProof/>
          <w:color w:val="0070C0"/>
          <w:sz w:val="20"/>
          <w:szCs w:val="20"/>
          <w:lang w:val="ro-RO" w:eastAsia="ro-RO"/>
        </w:rPr>
        <w:t xml:space="preserve">de </w:t>
      </w:r>
      <w:r w:rsidR="00024E6F" w:rsidRPr="00B741F9">
        <w:rPr>
          <w:rFonts w:ascii="Trebuchet MS" w:hAnsi="Trebuchet MS"/>
          <w:i/>
          <w:noProof/>
          <w:color w:val="0070C0"/>
          <w:sz w:val="20"/>
          <w:szCs w:val="20"/>
          <w:lang w:val="ro-RO" w:eastAsia="ro-RO"/>
        </w:rPr>
        <w:t>pla</w:t>
      </w:r>
      <w:r w:rsidR="006E622F" w:rsidRPr="00B741F9">
        <w:rPr>
          <w:rFonts w:ascii="Trebuchet MS" w:hAnsi="Trebuchet MS"/>
          <w:i/>
          <w:noProof/>
          <w:color w:val="0070C0"/>
          <w:sz w:val="20"/>
          <w:szCs w:val="20"/>
          <w:lang w:val="ro-RO" w:eastAsia="ro-RO"/>
        </w:rPr>
        <w:t>n investițional pe durata derul</w:t>
      </w:r>
      <w:r w:rsidR="00024E6F" w:rsidRPr="00B741F9">
        <w:rPr>
          <w:rFonts w:ascii="Trebuchet MS" w:hAnsi="Trebuchet MS"/>
          <w:i/>
          <w:noProof/>
          <w:color w:val="0070C0"/>
          <w:sz w:val="20"/>
          <w:szCs w:val="20"/>
          <w:lang w:val="ro-RO" w:eastAsia="ro-RO"/>
        </w:rPr>
        <w:t>ării contractului/acordului-cadru)</w:t>
      </w:r>
      <w:r w:rsidR="006E622F" w:rsidRPr="00B741F9">
        <w:rPr>
          <w:rFonts w:ascii="Trebuchet MS" w:hAnsi="Trebuchet MS"/>
          <w:i/>
          <w:noProof/>
          <w:color w:val="0070C0"/>
          <w:sz w:val="20"/>
          <w:szCs w:val="20"/>
          <w:lang w:val="ro-RO" w:eastAsia="ro-RO"/>
        </w:rPr>
        <w:t>.</w:t>
      </w:r>
    </w:p>
    <w:p w14:paraId="4D4B5775" w14:textId="77777777" w:rsidR="00A348CB" w:rsidRPr="00A348CB" w:rsidRDefault="00A348CB" w:rsidP="00A348CB">
      <w:pPr>
        <w:pStyle w:val="ListParagraph"/>
        <w:pBdr>
          <w:bottom w:val="single" w:sz="12" w:space="14" w:color="auto"/>
        </w:pBdr>
        <w:spacing w:line="276" w:lineRule="auto"/>
        <w:ind w:left="0"/>
        <w:jc w:val="center"/>
        <w:rPr>
          <w:rFonts w:ascii="Trebuchet MS" w:hAnsi="Trebuchet MS"/>
          <w:i/>
          <w:color w:val="0070C0"/>
          <w:sz w:val="20"/>
          <w:szCs w:val="20"/>
          <w:lang w:val="ro-RO" w:eastAsia="ro-RO"/>
        </w:rPr>
      </w:pPr>
      <w:r w:rsidRPr="00A348CB">
        <w:rPr>
          <w:rFonts w:ascii="Trebuchet MS" w:hAnsi="Trebuchet MS"/>
          <w:i/>
          <w:color w:val="0070C0"/>
          <w:sz w:val="20"/>
          <w:szCs w:val="20"/>
          <w:lang w:val="ro-RO" w:eastAsia="ro-RO"/>
        </w:rPr>
        <w:t>(Valorile se exprimă în lei fără TVA iar procentele se rotunjesc la 2 zecimale)</w:t>
      </w:r>
    </w:p>
    <w:p w14:paraId="5E67062F" w14:textId="77777777" w:rsidR="0030549F" w:rsidRDefault="0030549F" w:rsidP="003C5C9A">
      <w:pPr>
        <w:pStyle w:val="ListParagraph"/>
        <w:pBdr>
          <w:bottom w:val="single" w:sz="12" w:space="14" w:color="auto"/>
        </w:pBdr>
        <w:ind w:left="0"/>
        <w:jc w:val="both"/>
        <w:rPr>
          <w:rFonts w:ascii="Trebuchet MS" w:hAnsi="Trebuchet MS"/>
          <w:i/>
          <w:noProof/>
          <w:color w:val="0070C0"/>
          <w:sz w:val="20"/>
          <w:szCs w:val="20"/>
          <w:lang w:val="ro-RO" w:eastAsia="ro-RO"/>
        </w:rPr>
      </w:pPr>
    </w:p>
    <w:p w14:paraId="31651B62" w14:textId="4F0AA15A" w:rsidR="0030549F" w:rsidRPr="00B741F9" w:rsidRDefault="0030549F" w:rsidP="003C5C9A">
      <w:pPr>
        <w:pStyle w:val="ListParagraph"/>
        <w:pBdr>
          <w:bottom w:val="single" w:sz="12" w:space="14" w:color="auto"/>
        </w:pBdr>
        <w:ind w:left="0"/>
        <w:jc w:val="both"/>
        <w:rPr>
          <w:rFonts w:ascii="Trebuchet MS" w:hAnsi="Trebuchet MS"/>
          <w:i/>
          <w:noProof/>
          <w:color w:val="0070C0"/>
          <w:sz w:val="20"/>
          <w:szCs w:val="20"/>
          <w:lang w:val="ro-RO" w:eastAsia="ro-RO"/>
        </w:rPr>
      </w:pPr>
      <w:r w:rsidRPr="000F5560">
        <w:rPr>
          <w:rFonts w:ascii="Trebuchet MS" w:hAnsi="Trebuchet MS"/>
          <w:noProof/>
          <w:color w:val="000000"/>
          <w:sz w:val="18"/>
          <w:szCs w:val="18"/>
          <w:lang w:val="ro-RO" w:eastAsia="ro-RO"/>
        </w:rPr>
        <w:drawing>
          <wp:inline distT="0" distB="0" distL="0" distR="0" wp14:anchorId="65314B7C" wp14:editId="2F29C3B1">
            <wp:extent cx="313690" cy="198120"/>
            <wp:effectExtent l="0" t="0" r="0" b="0"/>
            <wp:docPr id="4" name="Picture 4"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Pr>
          <w:rFonts w:ascii="Trebuchet MS" w:hAnsi="Trebuchet MS"/>
          <w:i/>
          <w:noProof/>
          <w:color w:val="0070C0"/>
          <w:sz w:val="20"/>
          <w:szCs w:val="20"/>
          <w:lang w:val="ro-RO" w:eastAsia="ro-RO"/>
        </w:rPr>
        <w:t xml:space="preserve">Recomandăm ca în cadrul contractelor /acordurilor-cadru care integrează politici de responsabilitate socială să se includă o clauză </w:t>
      </w:r>
      <w:r w:rsidR="006B1296">
        <w:rPr>
          <w:rFonts w:ascii="Trebuchet MS" w:hAnsi="Trebuchet MS"/>
          <w:i/>
          <w:noProof/>
          <w:color w:val="0070C0"/>
          <w:sz w:val="20"/>
          <w:szCs w:val="20"/>
          <w:lang w:val="ro-RO" w:eastAsia="ro-RO"/>
        </w:rPr>
        <w:t xml:space="preserve">contractuală </w:t>
      </w:r>
      <w:r>
        <w:rPr>
          <w:rFonts w:ascii="Trebuchet MS" w:hAnsi="Trebuchet MS"/>
          <w:i/>
          <w:noProof/>
          <w:color w:val="0070C0"/>
          <w:sz w:val="20"/>
          <w:szCs w:val="20"/>
          <w:lang w:val="ro-RO" w:eastAsia="ro-RO"/>
        </w:rPr>
        <w:t>p</w:t>
      </w:r>
      <w:r w:rsidR="00216616">
        <w:rPr>
          <w:rFonts w:ascii="Trebuchet MS" w:hAnsi="Trebuchet MS"/>
          <w:i/>
          <w:noProof/>
          <w:color w:val="0070C0"/>
          <w:sz w:val="20"/>
          <w:szCs w:val="20"/>
          <w:lang w:val="ro-RO" w:eastAsia="ro-RO"/>
        </w:rPr>
        <w:t>otrivit căreia</w:t>
      </w:r>
      <w:r>
        <w:rPr>
          <w:rFonts w:ascii="Trebuchet MS" w:hAnsi="Trebuchet MS"/>
          <w:i/>
          <w:noProof/>
          <w:color w:val="0070C0"/>
          <w:sz w:val="20"/>
          <w:szCs w:val="20"/>
          <w:lang w:val="ro-RO" w:eastAsia="ro-RO"/>
        </w:rPr>
        <w:t xml:space="preserve"> contractantul se obligă să publice informații pe site-ul acestuia cu privire la inițiativa investiției sociale </w:t>
      </w:r>
      <w:r w:rsidR="00216616">
        <w:rPr>
          <w:rFonts w:ascii="Trebuchet MS" w:hAnsi="Trebuchet MS"/>
          <w:i/>
          <w:noProof/>
          <w:color w:val="0070C0"/>
          <w:sz w:val="20"/>
          <w:szCs w:val="20"/>
          <w:lang w:val="ro-RO" w:eastAsia="ro-RO"/>
        </w:rPr>
        <w:t>potrivit</w:t>
      </w:r>
      <w:r>
        <w:rPr>
          <w:rFonts w:ascii="Trebuchet MS" w:hAnsi="Trebuchet MS"/>
          <w:i/>
          <w:noProof/>
          <w:color w:val="0070C0"/>
          <w:sz w:val="20"/>
          <w:szCs w:val="20"/>
          <w:lang w:val="ro-RO" w:eastAsia="ro-RO"/>
        </w:rPr>
        <w:t xml:space="preserve"> contractului precum și rezultatele </w:t>
      </w:r>
      <w:r w:rsidR="00216616">
        <w:rPr>
          <w:rFonts w:ascii="Trebuchet MS" w:hAnsi="Trebuchet MS"/>
          <w:i/>
          <w:noProof/>
          <w:color w:val="0070C0"/>
          <w:sz w:val="20"/>
          <w:szCs w:val="20"/>
          <w:lang w:val="ro-RO" w:eastAsia="ro-RO"/>
        </w:rPr>
        <w:t>în acest domeniu.</w:t>
      </w:r>
    </w:p>
    <w:p w14:paraId="0ED83E12" w14:textId="77777777" w:rsidR="00AA7820" w:rsidRPr="00B741F9" w:rsidRDefault="00AA7820" w:rsidP="003C5C9A">
      <w:pPr>
        <w:pStyle w:val="ListParagraph"/>
        <w:pBdr>
          <w:bottom w:val="single" w:sz="12" w:space="14" w:color="auto"/>
        </w:pBdr>
        <w:ind w:left="0"/>
        <w:rPr>
          <w:rFonts w:ascii="Trebuchet MS" w:hAnsi="Trebuchet MS"/>
          <w:i/>
          <w:color w:val="0070C0"/>
          <w:sz w:val="20"/>
          <w:szCs w:val="20"/>
          <w:lang w:val="ro-RO" w:eastAsia="ro-RO"/>
        </w:rPr>
      </w:pPr>
    </w:p>
    <w:p w14:paraId="18D1E63F" w14:textId="77777777" w:rsidR="00A5515F" w:rsidRDefault="00A5515F" w:rsidP="00A5515F">
      <w:pPr>
        <w:pStyle w:val="ListParagraph"/>
        <w:pBdr>
          <w:bottom w:val="single" w:sz="12" w:space="14" w:color="auto"/>
        </w:pBdr>
        <w:ind w:left="0"/>
        <w:rPr>
          <w:rFonts w:ascii="Trebuchet MS" w:hAnsi="Trebuchet MS"/>
          <w:i/>
          <w:color w:val="0070C0"/>
          <w:sz w:val="20"/>
          <w:szCs w:val="20"/>
          <w:lang w:val="ro-RO" w:eastAsia="ro-RO"/>
        </w:rPr>
      </w:pPr>
    </w:p>
    <w:p w14:paraId="477AD115" w14:textId="77777777" w:rsidR="00C3112C" w:rsidRPr="000E5846" w:rsidRDefault="00C3112C" w:rsidP="000E5846">
      <w:pPr>
        <w:pStyle w:val="ListParagraph"/>
        <w:pBdr>
          <w:bottom w:val="single" w:sz="12" w:space="14" w:color="auto"/>
        </w:pBdr>
        <w:ind w:left="0"/>
        <w:jc w:val="both"/>
        <w:rPr>
          <w:rFonts w:ascii="Trebuchet MS" w:hAnsi="Trebuchet MS"/>
          <w:i/>
          <w:noProof/>
          <w:color w:val="0070C0"/>
          <w:sz w:val="20"/>
          <w:szCs w:val="20"/>
          <w:lang w:val="ro-RO" w:eastAsia="ro-RO"/>
        </w:rPr>
      </w:pPr>
    </w:p>
    <w:p w14:paraId="4DB3F66F" w14:textId="77777777" w:rsidR="00384231" w:rsidRDefault="00F877E9" w:rsidP="00B32121">
      <w:pPr>
        <w:pBdr>
          <w:bottom w:val="single" w:sz="12" w:space="14" w:color="auto"/>
        </w:pBdr>
        <w:spacing w:after="0"/>
        <w:jc w:val="both"/>
        <w:rPr>
          <w:rFonts w:ascii="Trebuchet MS" w:hAnsi="Trebuchet MS"/>
          <w:b/>
          <w:sz w:val="20"/>
          <w:szCs w:val="20"/>
          <w:lang w:eastAsia="ro-RO"/>
        </w:rPr>
      </w:pPr>
      <w:r w:rsidRPr="00F877E9">
        <w:rPr>
          <w:rFonts w:ascii="Trebuchet MS" w:hAnsi="Trebuchet MS"/>
          <w:b/>
          <w:sz w:val="20"/>
          <w:szCs w:val="20"/>
          <w:lang w:eastAsia="ro-RO"/>
        </w:rPr>
        <w:t>II.2.7) Durata contractului, concesiunii, a acordului-cadru sau a sistemului dinamic de achiziții:</w:t>
      </w:r>
    </w:p>
    <w:p w14:paraId="0C01D812" w14:textId="77777777" w:rsidR="00B32121" w:rsidRPr="00B32121" w:rsidRDefault="00B32121" w:rsidP="00B32121">
      <w:pPr>
        <w:pBdr>
          <w:bottom w:val="single" w:sz="12" w:space="14" w:color="auto"/>
        </w:pBdr>
        <w:spacing w:after="0"/>
        <w:jc w:val="both"/>
        <w:rPr>
          <w:rFonts w:ascii="Trebuchet MS" w:hAnsi="Trebuchet MS"/>
          <w:sz w:val="20"/>
          <w:szCs w:val="20"/>
          <w:lang w:eastAsia="ro-RO"/>
        </w:rPr>
      </w:pPr>
      <w:r w:rsidRPr="00B32121">
        <w:rPr>
          <w:rFonts w:ascii="Trebuchet MS" w:hAnsi="Trebuchet MS"/>
          <w:sz w:val="20"/>
          <w:szCs w:val="20"/>
          <w:lang w:eastAsia="ro-RO"/>
        </w:rPr>
        <w:t>Durata în luni/zile_________</w:t>
      </w:r>
    </w:p>
    <w:p w14:paraId="3DCAD28D" w14:textId="77777777" w:rsidR="00B32121" w:rsidRPr="00E831C5" w:rsidRDefault="00B32121" w:rsidP="00B32121">
      <w:pPr>
        <w:pBdr>
          <w:bottom w:val="single" w:sz="12" w:space="14" w:color="auto"/>
        </w:pBdr>
        <w:spacing w:after="0"/>
        <w:jc w:val="both"/>
        <w:rPr>
          <w:rFonts w:ascii="Trebuchet MS" w:hAnsi="Trebuchet MS"/>
          <w:i/>
          <w:color w:val="4F81BD" w:themeColor="accent1"/>
          <w:sz w:val="20"/>
          <w:szCs w:val="20"/>
          <w:lang w:eastAsia="ro-RO"/>
        </w:rPr>
      </w:pPr>
      <w:r w:rsidRPr="00B32121">
        <w:rPr>
          <w:rFonts w:ascii="Trebuchet MS" w:hAnsi="Trebuchet MS"/>
          <w:sz w:val="20"/>
          <w:szCs w:val="20"/>
          <w:lang w:eastAsia="ro-RO"/>
        </w:rPr>
        <w:t>Contractul se reînnoiește</w:t>
      </w:r>
      <w:r w:rsidRPr="00E831C5">
        <w:rPr>
          <w:rFonts w:ascii="Trebuchet MS" w:hAnsi="Trebuchet MS"/>
          <w:i/>
          <w:color w:val="4F81BD" w:themeColor="accent1"/>
          <w:sz w:val="20"/>
          <w:szCs w:val="20"/>
          <w:lang w:eastAsia="ro-RO"/>
        </w:rPr>
        <w:t>________</w:t>
      </w:r>
      <w:r w:rsidR="00E831C5" w:rsidRPr="00E831C5">
        <w:rPr>
          <w:rFonts w:ascii="Trebuchet MS" w:hAnsi="Trebuchet MS"/>
          <w:i/>
          <w:color w:val="4F81BD" w:themeColor="accent1"/>
          <w:sz w:val="20"/>
          <w:szCs w:val="20"/>
          <w:lang w:eastAsia="ro-RO"/>
        </w:rPr>
        <w:t>(</w:t>
      </w:r>
      <w:r w:rsidR="00E831C5">
        <w:rPr>
          <w:rFonts w:ascii="Trebuchet MS" w:hAnsi="Trebuchet MS"/>
          <w:i/>
          <w:color w:val="4F81BD" w:themeColor="accent1"/>
          <w:sz w:val="20"/>
          <w:szCs w:val="20"/>
          <w:lang w:eastAsia="ro-RO"/>
        </w:rPr>
        <w:t>neaplicabil</w:t>
      </w:r>
      <w:r w:rsidR="00E831C5" w:rsidRPr="00E831C5">
        <w:rPr>
          <w:rFonts w:ascii="Trebuchet MS" w:hAnsi="Trebuchet MS"/>
          <w:i/>
          <w:color w:val="4F81BD" w:themeColor="accent1"/>
          <w:sz w:val="20"/>
          <w:szCs w:val="20"/>
          <w:lang w:eastAsia="ro-RO"/>
        </w:rPr>
        <w:t>)</w:t>
      </w:r>
    </w:p>
    <w:p w14:paraId="28FC44EA" w14:textId="77777777" w:rsidR="00DF10E6" w:rsidRDefault="00DF10E6" w:rsidP="0031131A">
      <w:pPr>
        <w:pBdr>
          <w:bottom w:val="single" w:sz="12" w:space="5" w:color="auto"/>
        </w:pBdr>
        <w:spacing w:after="0"/>
        <w:jc w:val="both"/>
        <w:rPr>
          <w:rFonts w:ascii="Trebuchet MS" w:hAnsi="Trebuchet MS"/>
          <w:b/>
          <w:sz w:val="20"/>
          <w:szCs w:val="20"/>
          <w:lang w:eastAsia="ro-RO"/>
        </w:rPr>
      </w:pPr>
      <w:r>
        <w:rPr>
          <w:rFonts w:ascii="Trebuchet MS" w:hAnsi="Trebuchet MS"/>
          <w:b/>
          <w:sz w:val="20"/>
          <w:szCs w:val="20"/>
          <w:lang w:eastAsia="ro-RO"/>
        </w:rPr>
        <w:t>II.2.9</w:t>
      </w:r>
      <w:r w:rsidRPr="00332390">
        <w:rPr>
          <w:rFonts w:ascii="Trebuchet MS" w:hAnsi="Trebuchet MS"/>
          <w:b/>
          <w:sz w:val="20"/>
          <w:szCs w:val="20"/>
          <w:lang w:eastAsia="ro-RO"/>
        </w:rPr>
        <w:t>)</w:t>
      </w:r>
      <w:r>
        <w:rPr>
          <w:rFonts w:ascii="Trebuchet MS" w:hAnsi="Trebuchet MS"/>
          <w:b/>
          <w:sz w:val="20"/>
          <w:szCs w:val="20"/>
          <w:lang w:eastAsia="ro-RO"/>
        </w:rPr>
        <w:t xml:space="preserve"> Informații privind limitarea numărului de candidați care urmează să fie invitați (cu excepția procedurilor deschise):_____________</w:t>
      </w:r>
    </w:p>
    <w:p w14:paraId="70EC88BE" w14:textId="77777777" w:rsidR="00BE67E5" w:rsidRPr="006A3CBF" w:rsidRDefault="00BE7B46" w:rsidP="0031131A">
      <w:pPr>
        <w:pBdr>
          <w:bottom w:val="single" w:sz="12" w:space="5" w:color="auto"/>
        </w:pBdr>
        <w:spacing w:after="0"/>
        <w:jc w:val="both"/>
        <w:rPr>
          <w:rFonts w:ascii="Trebuchet MS" w:hAnsi="Trebuchet MS"/>
          <w:b/>
          <w:sz w:val="20"/>
          <w:szCs w:val="20"/>
          <w:lang w:eastAsia="ro-RO"/>
        </w:rPr>
      </w:pPr>
      <w:r w:rsidRPr="006A3CBF">
        <w:rPr>
          <w:rFonts w:ascii="Trebuchet MS" w:hAnsi="Trebuchet MS"/>
          <w:b/>
          <w:sz w:val="20"/>
          <w:szCs w:val="20"/>
          <w:lang w:eastAsia="ro-RO"/>
        </w:rPr>
        <w:t>Numă</w:t>
      </w:r>
      <w:r w:rsidR="00BE67E5" w:rsidRPr="006A3CBF">
        <w:rPr>
          <w:rFonts w:ascii="Trebuchet MS" w:hAnsi="Trebuchet MS"/>
          <w:b/>
          <w:sz w:val="20"/>
          <w:szCs w:val="20"/>
          <w:lang w:eastAsia="ro-RO"/>
        </w:rPr>
        <w:t xml:space="preserve">r de operatori economici preconizat </w:t>
      </w:r>
      <w:r w:rsidR="00B6097E" w:rsidRPr="006A3CBF">
        <w:rPr>
          <w:rFonts w:ascii="Trebuchet MS" w:hAnsi="Trebuchet MS"/>
          <w:b/>
          <w:sz w:val="20"/>
          <w:szCs w:val="20"/>
          <w:lang w:eastAsia="ro-RO"/>
        </w:rPr>
        <w:t>………..</w:t>
      </w:r>
    </w:p>
    <w:p w14:paraId="3D46C2A8" w14:textId="77777777" w:rsidR="00BE67E5" w:rsidRPr="006A3CBF" w:rsidRDefault="00BE7B46" w:rsidP="0031131A">
      <w:pPr>
        <w:pBdr>
          <w:bottom w:val="single" w:sz="12" w:space="5" w:color="auto"/>
        </w:pBdr>
        <w:spacing w:after="0"/>
        <w:jc w:val="both"/>
        <w:rPr>
          <w:rFonts w:ascii="Trebuchet MS" w:hAnsi="Trebuchet MS"/>
          <w:b/>
          <w:sz w:val="20"/>
          <w:szCs w:val="20"/>
          <w:lang w:eastAsia="ro-RO"/>
        </w:rPr>
      </w:pPr>
      <w:r w:rsidRPr="006A3CBF">
        <w:rPr>
          <w:rFonts w:ascii="Trebuchet MS" w:hAnsi="Trebuchet MS"/>
          <w:b/>
          <w:sz w:val="20"/>
          <w:szCs w:val="20"/>
          <w:lang w:eastAsia="ro-RO"/>
        </w:rPr>
        <w:t>sau Numă</w:t>
      </w:r>
      <w:r w:rsidR="00BE67E5" w:rsidRPr="006A3CBF">
        <w:rPr>
          <w:rFonts w:ascii="Trebuchet MS" w:hAnsi="Trebuchet MS"/>
          <w:b/>
          <w:sz w:val="20"/>
          <w:szCs w:val="20"/>
          <w:lang w:eastAsia="ro-RO"/>
        </w:rPr>
        <w:t xml:space="preserve">r minim preconizat </w:t>
      </w:r>
      <w:r w:rsidR="00B6097E" w:rsidRPr="006A3CBF">
        <w:rPr>
          <w:rFonts w:ascii="Trebuchet MS" w:hAnsi="Trebuchet MS"/>
          <w:b/>
          <w:sz w:val="20"/>
          <w:szCs w:val="20"/>
          <w:lang w:eastAsia="ro-RO"/>
        </w:rPr>
        <w:t>………..</w:t>
      </w:r>
      <w:r w:rsidR="00BE67E5" w:rsidRPr="006A3CBF">
        <w:rPr>
          <w:rFonts w:ascii="Trebuchet MS" w:hAnsi="Trebuchet MS"/>
          <w:b/>
          <w:sz w:val="20"/>
          <w:szCs w:val="20"/>
          <w:lang w:eastAsia="ro-RO"/>
        </w:rPr>
        <w:t xml:space="preserve"> și, după caz, număr maxim </w:t>
      </w:r>
      <w:r w:rsidR="00B6097E" w:rsidRPr="006A3CBF">
        <w:rPr>
          <w:rFonts w:ascii="Trebuchet MS" w:hAnsi="Trebuchet MS"/>
          <w:b/>
          <w:sz w:val="20"/>
          <w:szCs w:val="20"/>
          <w:lang w:eastAsia="ro-RO"/>
        </w:rPr>
        <w:t>……….</w:t>
      </w:r>
    </w:p>
    <w:p w14:paraId="5EA67495" w14:textId="77777777" w:rsidR="00DF10E6" w:rsidRDefault="00DF10E6" w:rsidP="0031131A">
      <w:pPr>
        <w:pBdr>
          <w:bottom w:val="single" w:sz="12" w:space="5" w:color="auto"/>
        </w:pBdr>
        <w:spacing w:after="0"/>
        <w:jc w:val="both"/>
        <w:rPr>
          <w:rFonts w:ascii="Trebuchet MS" w:hAnsi="Trebuchet MS"/>
          <w:b/>
          <w:sz w:val="20"/>
          <w:szCs w:val="20"/>
          <w:lang w:eastAsia="ro-RO"/>
        </w:rPr>
      </w:pPr>
    </w:p>
    <w:p w14:paraId="32D351E5" w14:textId="77777777" w:rsidR="00B32121" w:rsidRDefault="00DF10E6" w:rsidP="00B32121">
      <w:pPr>
        <w:pBdr>
          <w:bottom w:val="single" w:sz="12" w:space="5" w:color="auto"/>
        </w:pBdr>
        <w:spacing w:after="0"/>
        <w:jc w:val="both"/>
        <w:rPr>
          <w:rFonts w:ascii="Trebuchet MS" w:hAnsi="Trebuchet MS"/>
          <w:b/>
          <w:sz w:val="20"/>
          <w:szCs w:val="20"/>
          <w:lang w:eastAsia="ro-RO"/>
        </w:rPr>
      </w:pPr>
      <w:r>
        <w:rPr>
          <w:rFonts w:ascii="Trebuchet MS" w:hAnsi="Trebuchet MS"/>
          <w:b/>
          <w:sz w:val="20"/>
          <w:szCs w:val="20"/>
          <w:lang w:eastAsia="ro-RO"/>
        </w:rPr>
        <w:t>II.2.10</w:t>
      </w:r>
      <w:r w:rsidRPr="00332390">
        <w:rPr>
          <w:rFonts w:ascii="Trebuchet MS" w:hAnsi="Trebuchet MS"/>
          <w:b/>
          <w:sz w:val="20"/>
          <w:szCs w:val="20"/>
          <w:lang w:eastAsia="ro-RO"/>
        </w:rPr>
        <w:t>)</w:t>
      </w:r>
      <w:r w:rsidR="00B32121">
        <w:rPr>
          <w:rFonts w:ascii="Trebuchet MS" w:hAnsi="Trebuchet MS"/>
          <w:b/>
          <w:sz w:val="20"/>
          <w:szCs w:val="20"/>
          <w:lang w:eastAsia="ro-RO"/>
        </w:rPr>
        <w:t xml:space="preserve"> Informații privind variantele:</w:t>
      </w:r>
    </w:p>
    <w:p w14:paraId="6FF988E4" w14:textId="77777777" w:rsidR="00DF10E6" w:rsidRPr="00B32121" w:rsidRDefault="00DF10E6" w:rsidP="00B32121">
      <w:pPr>
        <w:pBdr>
          <w:bottom w:val="single" w:sz="12" w:space="5" w:color="auto"/>
        </w:pBdr>
        <w:spacing w:after="0"/>
        <w:jc w:val="both"/>
        <w:rPr>
          <w:rFonts w:ascii="Trebuchet MS" w:hAnsi="Trebuchet MS"/>
          <w:b/>
          <w:sz w:val="20"/>
          <w:szCs w:val="20"/>
          <w:lang w:eastAsia="ro-RO"/>
        </w:rPr>
      </w:pPr>
      <w:r w:rsidRPr="00DF10E6">
        <w:rPr>
          <w:rFonts w:ascii="Trebuchet MS" w:hAnsi="Trebuchet MS"/>
          <w:sz w:val="20"/>
          <w:szCs w:val="20"/>
          <w:lang w:eastAsia="ro-RO"/>
        </w:rPr>
        <w:t>Vor fi acceptate variante</w:t>
      </w:r>
      <w:r w:rsidR="00E831C5" w:rsidRPr="00E831C5">
        <w:rPr>
          <w:rFonts w:ascii="Trebuchet MS" w:hAnsi="Trebuchet MS"/>
          <w:i/>
          <w:color w:val="4F81BD" w:themeColor="accent1"/>
          <w:sz w:val="20"/>
          <w:szCs w:val="20"/>
          <w:lang w:eastAsia="ro-RO"/>
        </w:rPr>
        <w:t>________(</w:t>
      </w:r>
      <w:r w:rsidR="00E831C5">
        <w:rPr>
          <w:rFonts w:ascii="Trebuchet MS" w:hAnsi="Trebuchet MS"/>
          <w:i/>
          <w:color w:val="4F81BD" w:themeColor="accent1"/>
          <w:sz w:val="20"/>
          <w:szCs w:val="20"/>
          <w:lang w:eastAsia="ro-RO"/>
        </w:rPr>
        <w:t>neaplicabil</w:t>
      </w:r>
      <w:r w:rsidR="00E831C5" w:rsidRPr="00E831C5">
        <w:rPr>
          <w:rFonts w:ascii="Trebuchet MS" w:hAnsi="Trebuchet MS"/>
          <w:i/>
          <w:color w:val="4F81BD" w:themeColor="accent1"/>
          <w:sz w:val="20"/>
          <w:szCs w:val="20"/>
          <w:lang w:eastAsia="ro-RO"/>
        </w:rPr>
        <w:t>)</w:t>
      </w:r>
    </w:p>
    <w:p w14:paraId="530596B3" w14:textId="77777777" w:rsidR="00DF10E6" w:rsidRDefault="00DF10E6" w:rsidP="0031131A">
      <w:pPr>
        <w:pBdr>
          <w:bottom w:val="single" w:sz="12" w:space="5" w:color="auto"/>
        </w:pBdr>
        <w:spacing w:after="0"/>
        <w:jc w:val="both"/>
        <w:rPr>
          <w:rFonts w:ascii="Trebuchet MS" w:hAnsi="Trebuchet MS"/>
          <w:b/>
          <w:sz w:val="20"/>
          <w:szCs w:val="20"/>
          <w:lang w:eastAsia="ro-RO"/>
        </w:rPr>
      </w:pPr>
    </w:p>
    <w:p w14:paraId="1873453E" w14:textId="77777777" w:rsidR="00B32121" w:rsidRDefault="009648B4" w:rsidP="00B32121">
      <w:pPr>
        <w:pBdr>
          <w:bottom w:val="single" w:sz="12" w:space="5" w:color="auto"/>
        </w:pBdr>
        <w:spacing w:after="0"/>
        <w:jc w:val="both"/>
        <w:rPr>
          <w:rFonts w:ascii="Trebuchet MS" w:hAnsi="Trebuchet MS"/>
          <w:b/>
          <w:sz w:val="20"/>
          <w:szCs w:val="20"/>
          <w:lang w:eastAsia="ro-RO"/>
        </w:rPr>
      </w:pPr>
      <w:r>
        <w:rPr>
          <w:rFonts w:ascii="Trebuchet MS" w:hAnsi="Trebuchet MS"/>
          <w:b/>
          <w:sz w:val="20"/>
          <w:szCs w:val="20"/>
          <w:lang w:eastAsia="ro-RO"/>
        </w:rPr>
        <w:t>II.2.11</w:t>
      </w:r>
      <w:r w:rsidRPr="00332390">
        <w:rPr>
          <w:rFonts w:ascii="Trebuchet MS" w:hAnsi="Trebuchet MS"/>
          <w:b/>
          <w:sz w:val="20"/>
          <w:szCs w:val="20"/>
          <w:lang w:eastAsia="ro-RO"/>
        </w:rPr>
        <w:t>)</w:t>
      </w:r>
      <w:r>
        <w:rPr>
          <w:rFonts w:ascii="Trebuchet MS" w:hAnsi="Trebuchet MS"/>
          <w:b/>
          <w:sz w:val="20"/>
          <w:szCs w:val="20"/>
          <w:lang w:eastAsia="ro-RO"/>
        </w:rPr>
        <w:t xml:space="preserve"> Informații privind opțiunile:</w:t>
      </w:r>
      <w:r w:rsidR="00BE7B46">
        <w:rPr>
          <w:rFonts w:ascii="Trebuchet MS" w:hAnsi="Trebuchet MS"/>
          <w:b/>
          <w:sz w:val="20"/>
          <w:szCs w:val="20"/>
          <w:lang w:eastAsia="ro-RO"/>
        </w:rPr>
        <w:t>_____________________________</w:t>
      </w:r>
    </w:p>
    <w:p w14:paraId="19342ACD" w14:textId="77777777" w:rsidR="00217340" w:rsidRDefault="00217340" w:rsidP="00B20655">
      <w:pPr>
        <w:pStyle w:val="CommentText"/>
        <w:rPr>
          <w:rFonts w:ascii="Trebuchet MS" w:hAnsi="Trebuchet MS"/>
          <w:i/>
          <w:color w:val="0070C0"/>
          <w:lang w:eastAsia="ro-RO"/>
        </w:rPr>
      </w:pPr>
    </w:p>
    <w:p w14:paraId="015AB4B2" w14:textId="77777777" w:rsidR="00B20655" w:rsidRPr="009F150C" w:rsidRDefault="00B20655" w:rsidP="00B20655">
      <w:pPr>
        <w:pStyle w:val="CommentText"/>
        <w:rPr>
          <w:rFonts w:ascii="Trebuchet MS" w:hAnsi="Trebuchet MS"/>
          <w:i/>
          <w:color w:val="FF0000"/>
          <w:lang w:val="ro-RO" w:eastAsia="ro-RO"/>
        </w:rPr>
      </w:pPr>
      <w:r w:rsidRPr="009F150C">
        <w:rPr>
          <w:rFonts w:ascii="Trebuchet MS" w:hAnsi="Trebuchet MS"/>
          <w:i/>
          <w:color w:val="0070C0"/>
          <w:lang w:val="ro-RO" w:eastAsia="ro-RO"/>
        </w:rPr>
        <w:lastRenderedPageBreak/>
        <w:t xml:space="preserve">În cazul încheierii unui contract de achiziție </w:t>
      </w:r>
      <w:r w:rsidR="009648B4" w:rsidRPr="009F150C">
        <w:rPr>
          <w:rFonts w:ascii="Trebuchet MS" w:hAnsi="Trebuchet MS"/>
          <w:i/>
          <w:color w:val="0070C0"/>
          <w:lang w:val="ro-RO" w:eastAsia="ro-RO"/>
        </w:rPr>
        <w:t xml:space="preserve">se </w:t>
      </w:r>
      <w:r w:rsidRPr="009F150C">
        <w:rPr>
          <w:rFonts w:ascii="Trebuchet MS" w:hAnsi="Trebuchet MS"/>
          <w:i/>
          <w:color w:val="0070C0"/>
          <w:lang w:val="ro-RO" w:eastAsia="ro-RO"/>
        </w:rPr>
        <w:t xml:space="preserve">pot </w:t>
      </w:r>
      <w:r w:rsidR="009648B4" w:rsidRPr="009F150C">
        <w:rPr>
          <w:rFonts w:ascii="Trebuchet MS" w:hAnsi="Trebuchet MS"/>
          <w:i/>
          <w:color w:val="0070C0"/>
          <w:lang w:val="ro-RO" w:eastAsia="ro-RO"/>
        </w:rPr>
        <w:t>complet</w:t>
      </w:r>
      <w:r w:rsidRPr="009F150C">
        <w:rPr>
          <w:rFonts w:ascii="Trebuchet MS" w:hAnsi="Trebuchet MS"/>
          <w:i/>
          <w:color w:val="0070C0"/>
          <w:lang w:val="ro-RO" w:eastAsia="ro-RO"/>
        </w:rPr>
        <w:t>a în cadrul acestei secțiuni opțiunea de suplimentare ca efect al prelungirii cu maxim 4 luni a duratei acestuia,</w:t>
      </w:r>
      <w:r w:rsidR="009648B4" w:rsidRPr="009F150C">
        <w:rPr>
          <w:rFonts w:ascii="Trebuchet MS" w:hAnsi="Trebuchet MS"/>
          <w:i/>
          <w:color w:val="0070C0"/>
          <w:lang w:val="ro-RO" w:eastAsia="ro-RO"/>
        </w:rPr>
        <w:t xml:space="preserve"> prin </w:t>
      </w:r>
      <w:r w:rsidRPr="009F150C">
        <w:rPr>
          <w:rFonts w:ascii="Trebuchet MS" w:hAnsi="Trebuchet MS"/>
          <w:i/>
          <w:color w:val="0070C0"/>
          <w:lang w:val="ro-RO" w:eastAsia="ro-RO"/>
        </w:rPr>
        <w:t xml:space="preserve">raportare la </w:t>
      </w:r>
      <w:r w:rsidR="009648B4" w:rsidRPr="009F150C">
        <w:rPr>
          <w:rFonts w:ascii="Trebuchet MS" w:hAnsi="Trebuchet MS"/>
          <w:i/>
          <w:color w:val="0070C0"/>
          <w:lang w:val="ro-RO" w:eastAsia="ro-RO"/>
        </w:rPr>
        <w:t>prevederile art.</w:t>
      </w:r>
      <w:r w:rsidR="009648B4" w:rsidRPr="009F150C">
        <w:rPr>
          <w:rFonts w:ascii="Trebuchet MS" w:hAnsi="Trebuchet MS"/>
          <w:i/>
          <w:color w:val="0070C0"/>
          <w:lang w:val="ro-RO"/>
        </w:rPr>
        <w:t xml:space="preserve"> </w:t>
      </w:r>
      <w:r w:rsidR="009648B4" w:rsidRPr="009F150C">
        <w:rPr>
          <w:rFonts w:ascii="Trebuchet MS" w:hAnsi="Trebuchet MS"/>
          <w:i/>
          <w:color w:val="0070C0"/>
          <w:lang w:val="ro-RO" w:eastAsia="ro-RO"/>
        </w:rPr>
        <w:t>165, alin. (1) din HG nr. 395/2016 respectiv art. 160, alin. (1) din HG nr. 394/2016</w:t>
      </w:r>
      <w:r w:rsidR="009648B4" w:rsidRPr="009F150C">
        <w:rPr>
          <w:rFonts w:ascii="Trebuchet MS" w:hAnsi="Trebuchet MS"/>
          <w:i/>
          <w:color w:val="FF0000"/>
          <w:lang w:val="ro-RO" w:eastAsia="ro-RO"/>
        </w:rPr>
        <w:t>,</w:t>
      </w:r>
    </w:p>
    <w:p w14:paraId="0FD2C950" w14:textId="77777777" w:rsidR="009648B4" w:rsidRDefault="009648B4" w:rsidP="0031131A">
      <w:pPr>
        <w:pBdr>
          <w:bottom w:val="single" w:sz="12" w:space="5" w:color="auto"/>
        </w:pBdr>
        <w:spacing w:after="0"/>
        <w:jc w:val="both"/>
        <w:rPr>
          <w:rFonts w:ascii="Trebuchet MS" w:hAnsi="Trebuchet MS"/>
          <w:b/>
          <w:sz w:val="20"/>
          <w:szCs w:val="20"/>
          <w:lang w:eastAsia="ro-RO"/>
        </w:rPr>
      </w:pPr>
      <w:r>
        <w:rPr>
          <w:rFonts w:ascii="Trebuchet MS" w:hAnsi="Trebuchet MS"/>
          <w:b/>
          <w:sz w:val="20"/>
          <w:szCs w:val="20"/>
          <w:lang w:eastAsia="ro-RO"/>
        </w:rPr>
        <w:t>II.2.12</w:t>
      </w:r>
      <w:r w:rsidRPr="00332390">
        <w:rPr>
          <w:rFonts w:ascii="Trebuchet MS" w:hAnsi="Trebuchet MS"/>
          <w:b/>
          <w:sz w:val="20"/>
          <w:szCs w:val="20"/>
          <w:lang w:eastAsia="ro-RO"/>
        </w:rPr>
        <w:t>)</w:t>
      </w:r>
      <w:r>
        <w:rPr>
          <w:rFonts w:ascii="Trebuchet MS" w:hAnsi="Trebuchet MS"/>
          <w:b/>
          <w:sz w:val="20"/>
          <w:szCs w:val="20"/>
          <w:lang w:eastAsia="ro-RO"/>
        </w:rPr>
        <w:t xml:space="preserve"> Informații privind cataloagele electronice:</w:t>
      </w:r>
    </w:p>
    <w:p w14:paraId="2481C1D4" w14:textId="77777777" w:rsidR="00DF10E6" w:rsidRPr="00CD43D3" w:rsidRDefault="009648B4" w:rsidP="00B32121">
      <w:pPr>
        <w:pBdr>
          <w:bottom w:val="single" w:sz="12" w:space="5" w:color="auto"/>
        </w:pBdr>
        <w:jc w:val="both"/>
        <w:rPr>
          <w:rFonts w:ascii="Trebuchet MS" w:hAnsi="Trebuchet MS"/>
          <w:sz w:val="20"/>
          <w:szCs w:val="20"/>
          <w:lang w:eastAsia="ro-RO"/>
        </w:rPr>
      </w:pPr>
      <w:r w:rsidRPr="009648B4">
        <w:rPr>
          <w:rFonts w:ascii="Trebuchet MS" w:hAnsi="Trebuchet MS"/>
          <w:sz w:val="20"/>
          <w:szCs w:val="20"/>
          <w:lang w:eastAsia="ro-RO"/>
        </w:rPr>
        <w:t>Ofertele tre</w:t>
      </w:r>
      <w:r>
        <w:rPr>
          <w:rFonts w:ascii="Trebuchet MS" w:hAnsi="Trebuchet MS"/>
          <w:sz w:val="20"/>
          <w:szCs w:val="20"/>
          <w:lang w:eastAsia="ro-RO"/>
        </w:rPr>
        <w:t>buie să fie prezentate sub formă</w:t>
      </w:r>
      <w:r w:rsidRPr="009648B4">
        <w:rPr>
          <w:rFonts w:ascii="Trebuchet MS" w:hAnsi="Trebuchet MS"/>
          <w:sz w:val="20"/>
          <w:szCs w:val="20"/>
          <w:lang w:eastAsia="ro-RO"/>
        </w:rPr>
        <w:t xml:space="preserve"> de ca</w:t>
      </w:r>
      <w:r>
        <w:rPr>
          <w:rFonts w:ascii="Trebuchet MS" w:hAnsi="Trebuchet MS"/>
          <w:sz w:val="20"/>
          <w:szCs w:val="20"/>
          <w:lang w:eastAsia="ro-RO"/>
        </w:rPr>
        <w:t>taloage electronice sau să incl</w:t>
      </w:r>
      <w:r w:rsidRPr="009648B4">
        <w:rPr>
          <w:rFonts w:ascii="Trebuchet MS" w:hAnsi="Trebuchet MS"/>
          <w:sz w:val="20"/>
          <w:szCs w:val="20"/>
          <w:lang w:eastAsia="ro-RO"/>
        </w:rPr>
        <w:t>udă un ca</w:t>
      </w:r>
      <w:r w:rsidR="00CD43D3">
        <w:rPr>
          <w:rFonts w:ascii="Trebuchet MS" w:hAnsi="Trebuchet MS"/>
          <w:sz w:val="20"/>
          <w:szCs w:val="20"/>
          <w:lang w:eastAsia="ro-RO"/>
        </w:rPr>
        <w:t>talog electronic</w:t>
      </w:r>
      <w:r w:rsidR="00E831C5">
        <w:rPr>
          <w:rFonts w:ascii="Trebuchet MS" w:hAnsi="Trebuchet MS"/>
          <w:sz w:val="20"/>
          <w:szCs w:val="20"/>
          <w:lang w:eastAsia="ro-RO"/>
        </w:rPr>
        <w:t>________</w:t>
      </w:r>
      <w:r w:rsidR="00E831C5" w:rsidRPr="00E831C5">
        <w:rPr>
          <w:rFonts w:ascii="Trebuchet MS" w:hAnsi="Trebuchet MS"/>
          <w:i/>
          <w:color w:val="0070C0"/>
          <w:sz w:val="20"/>
          <w:szCs w:val="20"/>
          <w:lang w:eastAsia="ro-RO"/>
        </w:rPr>
        <w:t>(neaplicabil)</w:t>
      </w:r>
    </w:p>
    <w:p w14:paraId="20F5B719" w14:textId="77777777" w:rsidR="00CD43D3" w:rsidRDefault="00CD43D3" w:rsidP="0031131A">
      <w:pPr>
        <w:pBdr>
          <w:bottom w:val="single" w:sz="12" w:space="5" w:color="auto"/>
        </w:pBdr>
        <w:spacing w:after="0"/>
        <w:jc w:val="both"/>
        <w:rPr>
          <w:rFonts w:ascii="Trebuchet MS" w:hAnsi="Trebuchet MS"/>
          <w:b/>
          <w:sz w:val="20"/>
          <w:szCs w:val="20"/>
          <w:lang w:eastAsia="ro-RO"/>
        </w:rPr>
      </w:pPr>
      <w:r>
        <w:rPr>
          <w:rFonts w:ascii="Trebuchet MS" w:hAnsi="Trebuchet MS"/>
          <w:b/>
          <w:sz w:val="20"/>
          <w:szCs w:val="20"/>
          <w:lang w:eastAsia="ro-RO"/>
        </w:rPr>
        <w:t>II.2.13</w:t>
      </w:r>
      <w:r w:rsidRPr="00332390">
        <w:rPr>
          <w:rFonts w:ascii="Trebuchet MS" w:hAnsi="Trebuchet MS"/>
          <w:b/>
          <w:sz w:val="20"/>
          <w:szCs w:val="20"/>
          <w:lang w:eastAsia="ro-RO"/>
        </w:rPr>
        <w:t>)</w:t>
      </w:r>
      <w:r>
        <w:rPr>
          <w:rFonts w:ascii="Trebuchet MS" w:hAnsi="Trebuchet MS"/>
          <w:b/>
          <w:sz w:val="20"/>
          <w:szCs w:val="20"/>
          <w:lang w:eastAsia="ro-RO"/>
        </w:rPr>
        <w:t xml:space="preserve"> Informații despre fondurile Uniunii Europene:</w:t>
      </w:r>
    </w:p>
    <w:p w14:paraId="0D7E0A72" w14:textId="77777777" w:rsidR="00CD43D3" w:rsidRDefault="00CD43D3" w:rsidP="0031131A">
      <w:pPr>
        <w:pBdr>
          <w:bottom w:val="single" w:sz="12" w:space="5" w:color="auto"/>
        </w:pBdr>
        <w:spacing w:after="0"/>
        <w:jc w:val="both"/>
        <w:rPr>
          <w:rFonts w:ascii="Trebuchet MS" w:hAnsi="Trebuchet MS"/>
          <w:sz w:val="20"/>
          <w:szCs w:val="20"/>
          <w:lang w:eastAsia="ro-RO"/>
        </w:rPr>
      </w:pPr>
      <w:r w:rsidRPr="00CD43D3">
        <w:rPr>
          <w:rFonts w:ascii="Trebuchet MS" w:hAnsi="Trebuchet MS"/>
          <w:sz w:val="20"/>
          <w:szCs w:val="20"/>
          <w:lang w:eastAsia="ro-RO"/>
        </w:rPr>
        <w:t>Achiziția se referă la un proiect și/sau program finanțat din fonduri ale Uniunii Europene__________</w:t>
      </w:r>
    </w:p>
    <w:p w14:paraId="376376C4" w14:textId="77777777" w:rsidR="00CD43D3" w:rsidRDefault="00CD43D3" w:rsidP="0031131A">
      <w:pPr>
        <w:pBdr>
          <w:bottom w:val="single" w:sz="12" w:space="5" w:color="auto"/>
        </w:pBdr>
        <w:spacing w:after="0"/>
        <w:jc w:val="both"/>
        <w:rPr>
          <w:rFonts w:ascii="Trebuchet MS" w:hAnsi="Trebuchet MS"/>
          <w:sz w:val="20"/>
          <w:szCs w:val="20"/>
          <w:lang w:eastAsia="ro-RO"/>
        </w:rPr>
      </w:pPr>
      <w:r>
        <w:rPr>
          <w:rFonts w:ascii="Trebuchet MS" w:hAnsi="Trebuchet MS"/>
          <w:sz w:val="20"/>
          <w:szCs w:val="20"/>
          <w:lang w:eastAsia="ro-RO"/>
        </w:rPr>
        <w:t>Tip de finanțare_________</w:t>
      </w:r>
    </w:p>
    <w:p w14:paraId="7DD01A00" w14:textId="77777777" w:rsidR="00CD43D3" w:rsidRDefault="00CD43D3" w:rsidP="0031131A">
      <w:pPr>
        <w:pBdr>
          <w:bottom w:val="single" w:sz="12" w:space="5" w:color="auto"/>
        </w:pBdr>
        <w:spacing w:after="0"/>
        <w:jc w:val="both"/>
        <w:rPr>
          <w:rFonts w:ascii="Trebuchet MS" w:hAnsi="Trebuchet MS"/>
          <w:sz w:val="20"/>
          <w:szCs w:val="20"/>
          <w:lang w:eastAsia="ro-RO"/>
        </w:rPr>
      </w:pPr>
    </w:p>
    <w:p w14:paraId="33825D99" w14:textId="77777777" w:rsidR="000C777E" w:rsidRDefault="00CD43D3" w:rsidP="0031131A">
      <w:pPr>
        <w:pBdr>
          <w:bottom w:val="single" w:sz="12" w:space="5" w:color="auto"/>
        </w:pBdr>
        <w:spacing w:after="0"/>
        <w:jc w:val="both"/>
        <w:rPr>
          <w:rFonts w:ascii="Trebuchet MS" w:hAnsi="Trebuchet MS"/>
          <w:b/>
          <w:sz w:val="20"/>
          <w:szCs w:val="20"/>
          <w:lang w:eastAsia="ro-RO"/>
        </w:rPr>
      </w:pPr>
      <w:r>
        <w:rPr>
          <w:rFonts w:ascii="Trebuchet MS" w:hAnsi="Trebuchet MS"/>
          <w:b/>
          <w:sz w:val="20"/>
          <w:szCs w:val="20"/>
          <w:lang w:eastAsia="ro-RO"/>
        </w:rPr>
        <w:t>II.2.14</w:t>
      </w:r>
      <w:r w:rsidRPr="00332390">
        <w:rPr>
          <w:rFonts w:ascii="Trebuchet MS" w:hAnsi="Trebuchet MS"/>
          <w:b/>
          <w:sz w:val="20"/>
          <w:szCs w:val="20"/>
          <w:lang w:eastAsia="ro-RO"/>
        </w:rPr>
        <w:t>)</w:t>
      </w:r>
      <w:r>
        <w:rPr>
          <w:rFonts w:ascii="Trebuchet MS" w:hAnsi="Trebuchet MS"/>
          <w:b/>
          <w:sz w:val="20"/>
          <w:szCs w:val="20"/>
          <w:lang w:eastAsia="ro-RO"/>
        </w:rPr>
        <w:t xml:space="preserve"> Inform</w:t>
      </w:r>
      <w:r w:rsidR="00CC50DA">
        <w:rPr>
          <w:rFonts w:ascii="Trebuchet MS" w:hAnsi="Trebuchet MS"/>
          <w:b/>
          <w:sz w:val="20"/>
          <w:szCs w:val="20"/>
          <w:lang w:eastAsia="ro-RO"/>
        </w:rPr>
        <w:t>ații suplimentare:_____________</w:t>
      </w:r>
    </w:p>
    <w:p w14:paraId="2B4D8A21" w14:textId="77777777" w:rsidR="000C777E" w:rsidRDefault="000C777E" w:rsidP="0031131A">
      <w:pPr>
        <w:pBdr>
          <w:bottom w:val="single" w:sz="12" w:space="5" w:color="auto"/>
        </w:pBdr>
        <w:spacing w:after="0"/>
        <w:jc w:val="both"/>
        <w:rPr>
          <w:rFonts w:ascii="Trebuchet MS" w:hAnsi="Trebuchet MS"/>
          <w:b/>
          <w:sz w:val="20"/>
          <w:szCs w:val="20"/>
          <w:lang w:eastAsia="ro-RO"/>
        </w:rPr>
      </w:pPr>
    </w:p>
    <w:p w14:paraId="58B8DBC5" w14:textId="77777777" w:rsidR="00C646A5" w:rsidRDefault="00CD43D3" w:rsidP="0031131A">
      <w:pPr>
        <w:pBdr>
          <w:bottom w:val="single" w:sz="12" w:space="5" w:color="auto"/>
        </w:pBdr>
        <w:spacing w:after="0"/>
        <w:jc w:val="both"/>
        <w:rPr>
          <w:rFonts w:ascii="Trebuchet MS" w:hAnsi="Trebuchet MS"/>
          <w:b/>
          <w:sz w:val="20"/>
          <w:szCs w:val="20"/>
          <w:lang w:eastAsia="ro-RO"/>
        </w:rPr>
      </w:pPr>
      <w:r w:rsidRPr="00CC50DA">
        <w:rPr>
          <w:rFonts w:ascii="Trebuchet MS" w:hAnsi="Trebuchet MS"/>
          <w:b/>
          <w:sz w:val="20"/>
          <w:szCs w:val="20"/>
          <w:lang w:eastAsia="ro-RO"/>
        </w:rPr>
        <w:t>II.3) A</w:t>
      </w:r>
      <w:r w:rsidR="000C777E">
        <w:rPr>
          <w:rFonts w:ascii="Trebuchet MS" w:hAnsi="Trebuchet MS"/>
          <w:b/>
          <w:sz w:val="20"/>
          <w:szCs w:val="20"/>
          <w:lang w:eastAsia="ro-RO"/>
        </w:rPr>
        <w:t>justarea prețului contractului</w:t>
      </w:r>
      <w:r w:rsidR="0038196F">
        <w:rPr>
          <w:rFonts w:ascii="Trebuchet MS" w:hAnsi="Trebuchet MS"/>
          <w:b/>
          <w:sz w:val="20"/>
          <w:szCs w:val="20"/>
          <w:lang w:eastAsia="ro-RO"/>
        </w:rPr>
        <w:t xml:space="preserve"> – </w:t>
      </w:r>
    </w:p>
    <w:p w14:paraId="46D3EEDB" w14:textId="77777777" w:rsidR="00C646A5" w:rsidRDefault="00C646A5" w:rsidP="0031131A">
      <w:pPr>
        <w:pBdr>
          <w:bottom w:val="single" w:sz="12" w:space="5" w:color="auto"/>
        </w:pBdr>
        <w:spacing w:after="0"/>
        <w:jc w:val="both"/>
        <w:rPr>
          <w:rFonts w:ascii="Trebuchet MS" w:hAnsi="Trebuchet MS"/>
          <w:i/>
          <w:color w:val="0070C0"/>
          <w:sz w:val="20"/>
          <w:szCs w:val="20"/>
          <w:lang w:eastAsia="ro-RO"/>
        </w:rPr>
      </w:pPr>
    </w:p>
    <w:p w14:paraId="4B7F1CAD" w14:textId="77777777" w:rsidR="0038196F" w:rsidRPr="002D652A" w:rsidRDefault="00C646A5" w:rsidP="0031131A">
      <w:pPr>
        <w:pBdr>
          <w:bottom w:val="single" w:sz="12" w:space="5"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Recomandare:</w:t>
      </w:r>
    </w:p>
    <w:p w14:paraId="667BFFDF" w14:textId="77777777" w:rsidR="00E063A9" w:rsidRPr="00236114" w:rsidRDefault="00E063A9" w:rsidP="00E063A9">
      <w:pPr>
        <w:autoSpaceDE w:val="0"/>
        <w:autoSpaceDN w:val="0"/>
        <w:spacing w:after="0"/>
        <w:rPr>
          <w:rFonts w:ascii="Trebuchet MS" w:hAnsi="Trebuchet MS"/>
          <w:i/>
          <w:color w:val="0070C0"/>
          <w:sz w:val="20"/>
          <w:szCs w:val="20"/>
        </w:rPr>
      </w:pPr>
      <w:r w:rsidRPr="00F41C24">
        <w:rPr>
          <w:rFonts w:ascii="Trebuchet MS" w:hAnsi="Trebuchet MS"/>
          <w:i/>
          <w:color w:val="0070C0"/>
          <w:sz w:val="20"/>
          <w:szCs w:val="20"/>
          <w:u w:val="single"/>
        </w:rPr>
        <w:t xml:space="preserve">Prețurile unitare </w:t>
      </w:r>
      <w:r w:rsidR="00E02B64" w:rsidRPr="00F41C24">
        <w:rPr>
          <w:rFonts w:ascii="Trebuchet MS" w:hAnsi="Trebuchet MS"/>
          <w:i/>
          <w:color w:val="0070C0"/>
          <w:sz w:val="20"/>
          <w:szCs w:val="20"/>
          <w:u w:val="single"/>
        </w:rPr>
        <w:t>inițiale</w:t>
      </w:r>
      <w:r w:rsidR="00F41C24">
        <w:rPr>
          <w:rFonts w:ascii="Trebuchet MS" w:hAnsi="Trebuchet MS"/>
          <w:i/>
          <w:color w:val="0070C0"/>
          <w:sz w:val="20"/>
          <w:szCs w:val="20"/>
          <w:u w:val="single"/>
        </w:rPr>
        <w:t>¹</w:t>
      </w:r>
      <w:r w:rsidR="00E02B64">
        <w:rPr>
          <w:rFonts w:ascii="Trebuchet MS" w:hAnsi="Trebuchet MS"/>
          <w:i/>
          <w:color w:val="0070C0"/>
          <w:sz w:val="20"/>
          <w:szCs w:val="20"/>
        </w:rPr>
        <w:t xml:space="preserve"> </w:t>
      </w:r>
      <w:r w:rsidRPr="00FE2810">
        <w:rPr>
          <w:rFonts w:ascii="Trebuchet MS" w:hAnsi="Trebuchet MS"/>
          <w:i/>
          <w:color w:val="0070C0"/>
          <w:sz w:val="20"/>
          <w:szCs w:val="20"/>
        </w:rPr>
        <w:t xml:space="preserve">ale produselor menționate în Propunerea Financiară a Contractantului vor fi ferme </w:t>
      </w:r>
      <w:r w:rsidRPr="00236114">
        <w:rPr>
          <w:rFonts w:ascii="Trebuchet MS" w:hAnsi="Trebuchet MS"/>
          <w:i/>
          <w:color w:val="0070C0"/>
          <w:sz w:val="20"/>
          <w:szCs w:val="20"/>
        </w:rPr>
        <w:t>și vor rămâne fixe pentru o perioadă de____zile/ luni de la data intrării în vigoare a contractului /primului Contr</w:t>
      </w:r>
      <w:r w:rsidR="00C646A5">
        <w:rPr>
          <w:rFonts w:ascii="Trebuchet MS" w:hAnsi="Trebuchet MS"/>
          <w:i/>
          <w:color w:val="0070C0"/>
          <w:sz w:val="20"/>
          <w:szCs w:val="20"/>
        </w:rPr>
        <w:t xml:space="preserve">act Subsecvent (fiecare AC/EC </w:t>
      </w:r>
      <w:r w:rsidR="00C646A5" w:rsidRPr="00236114">
        <w:rPr>
          <w:rFonts w:ascii="Trebuchet MS" w:hAnsi="Trebuchet MS"/>
          <w:i/>
          <w:color w:val="0070C0"/>
          <w:sz w:val="20"/>
          <w:szCs w:val="20"/>
        </w:rPr>
        <w:t>urmează să-și stabilească această perioadă</w:t>
      </w:r>
      <w:r w:rsidR="00C646A5">
        <w:rPr>
          <w:rFonts w:ascii="Trebuchet MS" w:hAnsi="Trebuchet MS"/>
          <w:i/>
          <w:color w:val="0070C0"/>
          <w:sz w:val="20"/>
          <w:szCs w:val="20"/>
        </w:rPr>
        <w:t xml:space="preserve"> funcț</w:t>
      </w:r>
      <w:r w:rsidRPr="00236114">
        <w:rPr>
          <w:rFonts w:ascii="Trebuchet MS" w:hAnsi="Trebuchet MS"/>
          <w:i/>
          <w:color w:val="0070C0"/>
          <w:sz w:val="20"/>
          <w:szCs w:val="20"/>
        </w:rPr>
        <w:t xml:space="preserve">ie de abordare – </w:t>
      </w:r>
      <w:r w:rsidR="00C646A5">
        <w:rPr>
          <w:rFonts w:ascii="Trebuchet MS" w:hAnsi="Trebuchet MS"/>
          <w:i/>
          <w:color w:val="0070C0"/>
          <w:sz w:val="20"/>
          <w:szCs w:val="20"/>
        </w:rPr>
        <w:t xml:space="preserve">încheierea unui </w:t>
      </w:r>
      <w:r w:rsidRPr="00236114">
        <w:rPr>
          <w:rFonts w:ascii="Trebuchet MS" w:hAnsi="Trebuchet MS"/>
          <w:i/>
          <w:color w:val="0070C0"/>
          <w:sz w:val="20"/>
          <w:szCs w:val="20"/>
        </w:rPr>
        <w:t xml:space="preserve">contract sau </w:t>
      </w:r>
      <w:r w:rsidR="00C646A5">
        <w:rPr>
          <w:rFonts w:ascii="Trebuchet MS" w:hAnsi="Trebuchet MS"/>
          <w:i/>
          <w:color w:val="0070C0"/>
          <w:sz w:val="20"/>
          <w:szCs w:val="20"/>
        </w:rPr>
        <w:t xml:space="preserve">a unui </w:t>
      </w:r>
      <w:r w:rsidRPr="00236114">
        <w:rPr>
          <w:rFonts w:ascii="Trebuchet MS" w:hAnsi="Trebuchet MS"/>
          <w:i/>
          <w:color w:val="0070C0"/>
          <w:sz w:val="20"/>
          <w:szCs w:val="20"/>
        </w:rPr>
        <w:t>acord</w:t>
      </w:r>
      <w:r w:rsidR="00C646A5">
        <w:rPr>
          <w:rFonts w:ascii="Trebuchet MS" w:hAnsi="Trebuchet MS"/>
          <w:i/>
          <w:color w:val="0070C0"/>
          <w:sz w:val="20"/>
          <w:szCs w:val="20"/>
        </w:rPr>
        <w:t>-</w:t>
      </w:r>
      <w:r w:rsidRPr="00236114">
        <w:rPr>
          <w:rFonts w:ascii="Trebuchet MS" w:hAnsi="Trebuchet MS"/>
          <w:i/>
          <w:color w:val="0070C0"/>
          <w:sz w:val="20"/>
          <w:szCs w:val="20"/>
        </w:rPr>
        <w:t>cadru, durat</w:t>
      </w:r>
      <w:r w:rsidR="00C646A5">
        <w:rPr>
          <w:rFonts w:ascii="Trebuchet MS" w:hAnsi="Trebuchet MS"/>
          <w:i/>
          <w:color w:val="0070C0"/>
          <w:sz w:val="20"/>
          <w:szCs w:val="20"/>
        </w:rPr>
        <w:t>a</w:t>
      </w:r>
      <w:r w:rsidRPr="00236114">
        <w:rPr>
          <w:rFonts w:ascii="Trebuchet MS" w:hAnsi="Trebuchet MS"/>
          <w:i/>
          <w:color w:val="0070C0"/>
          <w:sz w:val="20"/>
          <w:szCs w:val="20"/>
        </w:rPr>
        <w:t xml:space="preserve"> </w:t>
      </w:r>
      <w:r w:rsidR="00C646A5">
        <w:rPr>
          <w:rFonts w:ascii="Trebuchet MS" w:hAnsi="Trebuchet MS"/>
          <w:i/>
          <w:color w:val="0070C0"/>
          <w:sz w:val="20"/>
          <w:szCs w:val="20"/>
        </w:rPr>
        <w:t xml:space="preserve">acestuia, </w:t>
      </w:r>
      <w:r w:rsidRPr="00236114">
        <w:rPr>
          <w:rFonts w:ascii="Trebuchet MS" w:hAnsi="Trebuchet MS"/>
          <w:i/>
          <w:color w:val="0070C0"/>
          <w:sz w:val="20"/>
          <w:szCs w:val="20"/>
        </w:rPr>
        <w:t>cantitate</w:t>
      </w:r>
      <w:r w:rsidR="00C646A5">
        <w:rPr>
          <w:rFonts w:ascii="Trebuchet MS" w:hAnsi="Trebuchet MS"/>
          <w:i/>
          <w:color w:val="0070C0"/>
          <w:sz w:val="20"/>
          <w:szCs w:val="20"/>
        </w:rPr>
        <w:t>a avută în vedere</w:t>
      </w:r>
      <w:r w:rsidRPr="00236114">
        <w:rPr>
          <w:rFonts w:ascii="Trebuchet MS" w:hAnsi="Trebuchet MS"/>
          <w:i/>
          <w:color w:val="0070C0"/>
          <w:sz w:val="20"/>
          <w:szCs w:val="20"/>
        </w:rPr>
        <w:t>,</w:t>
      </w:r>
      <w:r w:rsidR="00C646A5">
        <w:rPr>
          <w:rFonts w:ascii="Trebuchet MS" w:hAnsi="Trebuchet MS"/>
          <w:i/>
          <w:color w:val="0070C0"/>
          <w:sz w:val="20"/>
          <w:szCs w:val="20"/>
        </w:rPr>
        <w:t xml:space="preserve"> frecvența contractelor subsecvente</w:t>
      </w:r>
      <w:r w:rsidRPr="00236114">
        <w:rPr>
          <w:rFonts w:ascii="Trebuchet MS" w:hAnsi="Trebuchet MS"/>
          <w:i/>
          <w:color w:val="0070C0"/>
          <w:sz w:val="20"/>
          <w:szCs w:val="20"/>
        </w:rPr>
        <w:t>).</w:t>
      </w:r>
    </w:p>
    <w:p w14:paraId="3E1404D9" w14:textId="77777777" w:rsidR="00E063A9" w:rsidRDefault="00E063A9" w:rsidP="00E063A9">
      <w:pPr>
        <w:autoSpaceDE w:val="0"/>
        <w:autoSpaceDN w:val="0"/>
        <w:spacing w:after="0"/>
        <w:rPr>
          <w:rFonts w:ascii="Trebuchet MS" w:hAnsi="Trebuchet MS"/>
          <w:i/>
          <w:color w:val="0070C0"/>
          <w:sz w:val="20"/>
          <w:szCs w:val="20"/>
        </w:rPr>
      </w:pPr>
    </w:p>
    <w:p w14:paraId="210AD5D2" w14:textId="77777777" w:rsidR="00F41C24" w:rsidRPr="00197E41" w:rsidRDefault="00F41C24" w:rsidP="00E063A9">
      <w:pPr>
        <w:autoSpaceDE w:val="0"/>
        <w:autoSpaceDN w:val="0"/>
        <w:spacing w:after="0"/>
        <w:rPr>
          <w:rFonts w:ascii="Trebuchet MS" w:hAnsi="Trebuchet MS"/>
          <w:i/>
          <w:color w:val="0070C0"/>
          <w:sz w:val="16"/>
          <w:szCs w:val="16"/>
        </w:rPr>
      </w:pPr>
      <w:r w:rsidRPr="00197E41">
        <w:rPr>
          <w:rFonts w:ascii="Trebuchet MS" w:hAnsi="Trebuchet MS"/>
          <w:i/>
          <w:color w:val="0070C0"/>
          <w:sz w:val="16"/>
          <w:szCs w:val="16"/>
          <w:vertAlign w:val="superscript"/>
        </w:rPr>
        <w:t>1</w:t>
      </w:r>
      <w:r w:rsidR="00197E41" w:rsidRPr="00197E41">
        <w:rPr>
          <w:rFonts w:ascii="Trebuchet MS" w:hAnsi="Trebuchet MS"/>
          <w:i/>
          <w:color w:val="0070C0"/>
          <w:sz w:val="16"/>
          <w:szCs w:val="16"/>
          <w:vertAlign w:val="superscript"/>
        </w:rPr>
        <w:t xml:space="preserve"> </w:t>
      </w:r>
      <w:r w:rsidRPr="00197E41">
        <w:rPr>
          <w:rFonts w:ascii="Trebuchet MS" w:hAnsi="Trebuchet MS"/>
          <w:i/>
          <w:color w:val="0070C0"/>
          <w:sz w:val="16"/>
          <w:szCs w:val="16"/>
        </w:rPr>
        <w:t xml:space="preserve">a se vedea secțiunea </w:t>
      </w:r>
      <w:r w:rsidR="00197E41" w:rsidRPr="00197E41">
        <w:rPr>
          <w:rFonts w:ascii="Trebuchet MS" w:hAnsi="Trebuchet MS"/>
          <w:i/>
          <w:color w:val="0070C0"/>
          <w:sz w:val="16"/>
          <w:szCs w:val="16"/>
        </w:rPr>
        <w:t>IV.4.2.</w:t>
      </w:r>
    </w:p>
    <w:p w14:paraId="37B99CBA" w14:textId="77777777" w:rsidR="00BC1B1D" w:rsidRDefault="00BC1B1D" w:rsidP="00494939">
      <w:pPr>
        <w:autoSpaceDE w:val="0"/>
        <w:autoSpaceDN w:val="0"/>
        <w:spacing w:after="0"/>
        <w:rPr>
          <w:rFonts w:ascii="Trebuchet MS" w:hAnsi="Trebuchet MS"/>
          <w:i/>
          <w:color w:val="0070C0"/>
          <w:sz w:val="20"/>
          <w:szCs w:val="20"/>
        </w:rPr>
      </w:pPr>
    </w:p>
    <w:p w14:paraId="66BE5154" w14:textId="77777777" w:rsidR="00145F47" w:rsidRDefault="00E02B64" w:rsidP="00494939">
      <w:pPr>
        <w:autoSpaceDE w:val="0"/>
        <w:autoSpaceDN w:val="0"/>
        <w:spacing w:after="0"/>
        <w:rPr>
          <w:rFonts w:ascii="Trebuchet MS" w:hAnsi="Trebuchet MS"/>
          <w:i/>
          <w:color w:val="0070C0"/>
          <w:sz w:val="20"/>
          <w:szCs w:val="20"/>
        </w:rPr>
      </w:pPr>
      <w:r>
        <w:rPr>
          <w:rFonts w:ascii="Trebuchet MS" w:hAnsi="Trebuchet MS"/>
          <w:i/>
          <w:color w:val="0070C0"/>
          <w:sz w:val="20"/>
          <w:szCs w:val="20"/>
        </w:rPr>
        <w:t>După</w:t>
      </w:r>
      <w:r w:rsidR="00E063A9" w:rsidRPr="00236114">
        <w:rPr>
          <w:rFonts w:ascii="Trebuchet MS" w:hAnsi="Trebuchet MS"/>
          <w:i/>
          <w:color w:val="0070C0"/>
          <w:sz w:val="20"/>
          <w:szCs w:val="20"/>
        </w:rPr>
        <w:t xml:space="preserve"> perioada d</w:t>
      </w:r>
      <w:r w:rsidR="00F43F17">
        <w:rPr>
          <w:rFonts w:ascii="Trebuchet MS" w:hAnsi="Trebuchet MS"/>
          <w:i/>
          <w:color w:val="0070C0"/>
          <w:sz w:val="20"/>
          <w:szCs w:val="20"/>
        </w:rPr>
        <w:t xml:space="preserve">e preț </w:t>
      </w:r>
      <w:r w:rsidR="00E063A9" w:rsidRPr="00236114">
        <w:rPr>
          <w:rFonts w:ascii="Trebuchet MS" w:hAnsi="Trebuchet MS"/>
          <w:i/>
          <w:color w:val="0070C0"/>
          <w:sz w:val="20"/>
          <w:szCs w:val="20"/>
        </w:rPr>
        <w:t xml:space="preserve">fix, </w:t>
      </w:r>
      <w:r w:rsidR="00145F47" w:rsidRPr="002110C8">
        <w:rPr>
          <w:rFonts w:ascii="Trebuchet MS" w:hAnsi="Trebuchet MS"/>
          <w:i/>
          <w:color w:val="0070C0"/>
          <w:sz w:val="20"/>
          <w:szCs w:val="20"/>
          <w:u w:val="single"/>
        </w:rPr>
        <w:t>ajustarea se realizează prin redeterminarea prețului, la momentul facturării</w:t>
      </w:r>
      <w:r w:rsidR="00145F47" w:rsidRPr="00F41C24">
        <w:rPr>
          <w:rFonts w:ascii="Trebuchet MS" w:hAnsi="Trebuchet MS"/>
          <w:i/>
          <w:color w:val="0070C0"/>
          <w:sz w:val="20"/>
          <w:szCs w:val="20"/>
        </w:rPr>
        <w:t xml:space="preserve"> </w:t>
      </w:r>
      <w:r w:rsidR="002110C8" w:rsidRPr="002110C8">
        <w:rPr>
          <w:rFonts w:ascii="Trebuchet MS" w:hAnsi="Trebuchet MS"/>
          <w:i/>
          <w:color w:val="0070C0"/>
          <w:sz w:val="20"/>
          <w:szCs w:val="20"/>
          <w:u w:val="single"/>
        </w:rPr>
        <w:t>lunare</w:t>
      </w:r>
      <w:r w:rsidR="002110C8">
        <w:rPr>
          <w:rFonts w:ascii="Trebuchet MS" w:hAnsi="Trebuchet MS"/>
          <w:i/>
          <w:color w:val="0070C0"/>
          <w:sz w:val="20"/>
          <w:szCs w:val="20"/>
          <w:u w:val="single"/>
        </w:rPr>
        <w:t>,</w:t>
      </w:r>
      <w:r w:rsidR="002110C8">
        <w:rPr>
          <w:rFonts w:ascii="Trebuchet MS" w:hAnsi="Trebuchet MS"/>
          <w:i/>
          <w:color w:val="0070C0"/>
          <w:sz w:val="20"/>
          <w:szCs w:val="20"/>
        </w:rPr>
        <w:t xml:space="preserve"> </w:t>
      </w:r>
      <w:r w:rsidR="00145F47">
        <w:rPr>
          <w:rFonts w:ascii="Trebuchet MS" w:hAnsi="Trebuchet MS"/>
          <w:i/>
          <w:color w:val="0070C0"/>
          <w:sz w:val="20"/>
          <w:szCs w:val="20"/>
        </w:rPr>
        <w:t xml:space="preserve">pornind de la prețurile unitare ale produselor </w:t>
      </w:r>
      <w:r w:rsidR="00145F47">
        <w:rPr>
          <w:rFonts w:ascii="Trebuchet MS" w:hAnsi="Trebuchet MS"/>
          <w:i/>
          <w:color w:val="0070C0"/>
          <w:sz w:val="20"/>
          <w:szCs w:val="20"/>
          <w:lang w:eastAsia="ro-RO"/>
        </w:rPr>
        <w:t xml:space="preserve">la stația/stațiile de distribuție a/ale furnizorului </w:t>
      </w:r>
      <w:r w:rsidR="00145F47">
        <w:rPr>
          <w:rFonts w:ascii="Trebuchet MS" w:hAnsi="Trebuchet MS"/>
          <w:i/>
          <w:color w:val="0070C0"/>
          <w:sz w:val="20"/>
          <w:szCs w:val="20"/>
        </w:rPr>
        <w:t xml:space="preserve">valabile </w:t>
      </w:r>
      <w:r w:rsidR="00145F47">
        <w:rPr>
          <w:rFonts w:ascii="Trebuchet MS" w:hAnsi="Trebuchet MS"/>
          <w:i/>
          <w:color w:val="0070C0"/>
          <w:sz w:val="20"/>
          <w:szCs w:val="20"/>
          <w:lang w:eastAsia="ro-RO"/>
        </w:rPr>
        <w:t>în zilele în care achizitorul</w:t>
      </w:r>
      <w:r w:rsidR="00145F47" w:rsidRPr="00236114">
        <w:rPr>
          <w:rFonts w:ascii="Trebuchet MS" w:hAnsi="Trebuchet MS"/>
          <w:i/>
          <w:color w:val="0070C0"/>
          <w:sz w:val="20"/>
          <w:szCs w:val="20"/>
          <w:lang w:eastAsia="ro-RO"/>
        </w:rPr>
        <w:t xml:space="preserve"> </w:t>
      </w:r>
      <w:r w:rsidR="002110C8">
        <w:rPr>
          <w:rFonts w:ascii="Trebuchet MS" w:hAnsi="Trebuchet MS"/>
          <w:i/>
          <w:color w:val="0070C0"/>
          <w:sz w:val="20"/>
          <w:szCs w:val="20"/>
          <w:lang w:eastAsia="ro-RO"/>
        </w:rPr>
        <w:t xml:space="preserve">a </w:t>
      </w:r>
      <w:r w:rsidR="00145F47" w:rsidRPr="00236114">
        <w:rPr>
          <w:rFonts w:ascii="Trebuchet MS" w:hAnsi="Trebuchet MS"/>
          <w:i/>
          <w:color w:val="0070C0"/>
          <w:sz w:val="20"/>
          <w:szCs w:val="20"/>
          <w:lang w:eastAsia="ro-RO"/>
        </w:rPr>
        <w:t>aliment</w:t>
      </w:r>
      <w:r w:rsidR="002110C8">
        <w:rPr>
          <w:rFonts w:ascii="Trebuchet MS" w:hAnsi="Trebuchet MS"/>
          <w:i/>
          <w:color w:val="0070C0"/>
          <w:sz w:val="20"/>
          <w:szCs w:val="20"/>
          <w:lang w:eastAsia="ro-RO"/>
        </w:rPr>
        <w:t>at, astfel:</w:t>
      </w:r>
    </w:p>
    <w:p w14:paraId="2E42E17A" w14:textId="77777777" w:rsidR="00574831" w:rsidRDefault="00574831" w:rsidP="00494939">
      <w:pPr>
        <w:autoSpaceDE w:val="0"/>
        <w:autoSpaceDN w:val="0"/>
        <w:spacing w:after="0"/>
        <w:rPr>
          <w:rFonts w:ascii="Trebuchet MS" w:hAnsi="Trebuchet MS"/>
          <w:i/>
          <w:color w:val="0070C0"/>
          <w:sz w:val="20"/>
          <w:szCs w:val="20"/>
          <w:lang w:eastAsia="ro-RO"/>
        </w:rPr>
      </w:pPr>
      <w:r>
        <w:rPr>
          <w:rFonts w:ascii="Trebuchet MS" w:hAnsi="Trebuchet MS"/>
          <w:i/>
          <w:color w:val="0070C0"/>
          <w:sz w:val="20"/>
          <w:szCs w:val="20"/>
          <w:lang w:eastAsia="ro-RO"/>
        </w:rPr>
        <w:t>La calcularea</w:t>
      </w:r>
      <w:r w:rsidR="00E02B64">
        <w:rPr>
          <w:rFonts w:ascii="Trebuchet MS" w:hAnsi="Trebuchet MS"/>
          <w:i/>
          <w:color w:val="0070C0"/>
          <w:sz w:val="20"/>
          <w:szCs w:val="20"/>
          <w:lang w:eastAsia="ro-RO"/>
        </w:rPr>
        <w:t xml:space="preserve"> valorii lunare </w:t>
      </w:r>
      <w:r w:rsidR="002110C8">
        <w:rPr>
          <w:rFonts w:ascii="Trebuchet MS" w:hAnsi="Trebuchet MS"/>
          <w:i/>
          <w:color w:val="0070C0"/>
          <w:sz w:val="20"/>
          <w:szCs w:val="20"/>
          <w:lang w:eastAsia="ro-RO"/>
        </w:rPr>
        <w:t xml:space="preserve">de plată, </w:t>
      </w:r>
      <w:r w:rsidR="00E02B64">
        <w:rPr>
          <w:rFonts w:ascii="Trebuchet MS" w:hAnsi="Trebuchet MS"/>
          <w:i/>
          <w:color w:val="0070C0"/>
          <w:sz w:val="20"/>
          <w:szCs w:val="20"/>
          <w:lang w:eastAsia="ro-RO"/>
        </w:rPr>
        <w:t xml:space="preserve">se va </w:t>
      </w:r>
      <w:r>
        <w:rPr>
          <w:rFonts w:ascii="Trebuchet MS" w:hAnsi="Trebuchet MS"/>
          <w:i/>
          <w:color w:val="0070C0"/>
          <w:sz w:val="20"/>
          <w:szCs w:val="20"/>
          <w:lang w:eastAsia="ro-RO"/>
        </w:rPr>
        <w:t xml:space="preserve">lua în considerare </w:t>
      </w:r>
      <w:r w:rsidRPr="00BC1B1D">
        <w:rPr>
          <w:rFonts w:ascii="Trebuchet MS" w:hAnsi="Trebuchet MS"/>
          <w:i/>
          <w:color w:val="0070C0"/>
          <w:sz w:val="20"/>
          <w:szCs w:val="20"/>
          <w:u w:val="single"/>
          <w:lang w:eastAsia="ro-RO"/>
        </w:rPr>
        <w:t>prețul unitar calculat ca medie a prețurilor unitare (fără TVA)</w:t>
      </w:r>
      <w:r>
        <w:rPr>
          <w:rFonts w:ascii="Trebuchet MS" w:hAnsi="Trebuchet MS"/>
          <w:i/>
          <w:color w:val="0070C0"/>
          <w:sz w:val="20"/>
          <w:szCs w:val="20"/>
          <w:lang w:eastAsia="ro-RO"/>
        </w:rPr>
        <w:t xml:space="preserve">  aferente carburanților alimentați în perioada de referință în </w:t>
      </w:r>
      <w:r w:rsidRPr="00E33AC3">
        <w:rPr>
          <w:rFonts w:ascii="Trebuchet MS" w:hAnsi="Trebuchet MS"/>
          <w:i/>
          <w:color w:val="0070C0"/>
          <w:sz w:val="20"/>
          <w:szCs w:val="20"/>
        </w:rPr>
        <w:t xml:space="preserve">rețeaua de distribuție </w:t>
      </w:r>
      <w:r w:rsidR="00ED7768">
        <w:rPr>
          <w:rFonts w:ascii="Trebuchet MS" w:hAnsi="Trebuchet MS"/>
          <w:i/>
          <w:color w:val="0070C0"/>
          <w:sz w:val="20"/>
          <w:szCs w:val="20"/>
        </w:rPr>
        <w:t xml:space="preserve">a furnizorului, </w:t>
      </w:r>
      <w:r w:rsidR="00F43F17" w:rsidRPr="00BC1B1D">
        <w:rPr>
          <w:rFonts w:ascii="Trebuchet MS" w:hAnsi="Trebuchet MS"/>
          <w:i/>
          <w:color w:val="0070C0"/>
          <w:sz w:val="20"/>
          <w:szCs w:val="20"/>
          <w:u w:val="single"/>
          <w:lang w:eastAsia="ro-RO"/>
        </w:rPr>
        <w:t>asupra căruia se va aplica</w:t>
      </w:r>
      <w:r w:rsidR="00371D28" w:rsidRPr="00BC1B1D">
        <w:rPr>
          <w:rFonts w:ascii="Trebuchet MS" w:hAnsi="Trebuchet MS"/>
          <w:i/>
          <w:color w:val="0070C0"/>
          <w:sz w:val="20"/>
          <w:szCs w:val="20"/>
          <w:u w:val="single"/>
          <w:lang w:eastAsia="ro-RO"/>
        </w:rPr>
        <w:t xml:space="preserve">, </w:t>
      </w:r>
      <w:r w:rsidR="00371D28" w:rsidRPr="00BC1B1D">
        <w:rPr>
          <w:rFonts w:ascii="Trebuchet MS" w:hAnsi="Trebuchet MS"/>
          <w:b/>
          <w:i/>
          <w:color w:val="0070C0"/>
          <w:sz w:val="20"/>
          <w:szCs w:val="20"/>
          <w:u w:val="single"/>
          <w:lang w:eastAsia="ro-RO"/>
        </w:rPr>
        <w:t xml:space="preserve">un discount </w:t>
      </w:r>
      <w:r w:rsidRPr="00BC1B1D">
        <w:rPr>
          <w:rFonts w:ascii="Trebuchet MS" w:hAnsi="Trebuchet MS"/>
          <w:i/>
          <w:color w:val="0070C0"/>
          <w:sz w:val="20"/>
          <w:szCs w:val="20"/>
          <w:u w:val="single"/>
          <w:lang w:eastAsia="ro-RO"/>
        </w:rPr>
        <w:t xml:space="preserve">în valoare nominală </w:t>
      </w:r>
      <w:r w:rsidR="00FE462B" w:rsidRPr="00BC1B1D">
        <w:rPr>
          <w:rFonts w:ascii="Trebuchet MS" w:hAnsi="Trebuchet MS"/>
          <w:i/>
          <w:color w:val="0070C0"/>
          <w:sz w:val="20"/>
          <w:szCs w:val="20"/>
          <w:u w:val="single"/>
          <w:lang w:eastAsia="ro-RO"/>
        </w:rPr>
        <w:t xml:space="preserve">de </w:t>
      </w:r>
      <w:r w:rsidR="00104C39" w:rsidRPr="00BC1B1D">
        <w:rPr>
          <w:rFonts w:ascii="Trebuchet MS" w:hAnsi="Trebuchet MS"/>
          <w:i/>
          <w:color w:val="0070C0"/>
          <w:sz w:val="20"/>
          <w:szCs w:val="20"/>
          <w:u w:val="single"/>
          <w:lang w:eastAsia="ro-RO"/>
        </w:rPr>
        <w:t>x</w:t>
      </w:r>
      <w:r w:rsidR="00104C39" w:rsidRPr="00ED7768">
        <w:rPr>
          <w:rFonts w:ascii="Trebuchet MS" w:hAnsi="Trebuchet MS"/>
          <w:i/>
          <w:color w:val="0070C0"/>
          <w:sz w:val="20"/>
          <w:szCs w:val="20"/>
          <w:u w:val="single"/>
          <w:lang w:eastAsia="ro-RO"/>
        </w:rPr>
        <w:t xml:space="preserve"> </w:t>
      </w:r>
      <w:r w:rsidR="00F43F17" w:rsidRPr="00ED7768">
        <w:rPr>
          <w:rFonts w:ascii="Trebuchet MS" w:hAnsi="Trebuchet MS"/>
          <w:i/>
          <w:color w:val="0070C0"/>
          <w:sz w:val="20"/>
          <w:szCs w:val="20"/>
          <w:u w:val="single"/>
          <w:lang w:eastAsia="ro-RO"/>
        </w:rPr>
        <w:t>lei/litru</w:t>
      </w:r>
      <w:r w:rsidR="00F43F17">
        <w:rPr>
          <w:rFonts w:ascii="Trebuchet MS" w:hAnsi="Trebuchet MS"/>
          <w:i/>
          <w:color w:val="0070C0"/>
          <w:sz w:val="20"/>
          <w:szCs w:val="20"/>
          <w:lang w:eastAsia="ro-RO"/>
        </w:rPr>
        <w:t xml:space="preserve">. </w:t>
      </w:r>
    </w:p>
    <w:p w14:paraId="56D0D69E" w14:textId="77777777" w:rsidR="00BC1B1D" w:rsidRDefault="00BC1B1D" w:rsidP="00494939">
      <w:pPr>
        <w:autoSpaceDE w:val="0"/>
        <w:autoSpaceDN w:val="0"/>
        <w:spacing w:after="0"/>
        <w:rPr>
          <w:rFonts w:ascii="Trebuchet MS" w:hAnsi="Trebuchet MS"/>
          <w:i/>
          <w:color w:val="0070C0"/>
          <w:sz w:val="20"/>
          <w:szCs w:val="20"/>
          <w:lang w:eastAsia="ro-RO"/>
        </w:rPr>
      </w:pPr>
    </w:p>
    <w:p w14:paraId="24C64850" w14:textId="77777777" w:rsidR="00371D28" w:rsidRPr="00236114" w:rsidRDefault="00F43F17" w:rsidP="00494939">
      <w:pPr>
        <w:autoSpaceDE w:val="0"/>
        <w:autoSpaceDN w:val="0"/>
        <w:spacing w:after="0"/>
        <w:rPr>
          <w:rFonts w:ascii="Trebuchet MS" w:hAnsi="Trebuchet MS"/>
          <w:i/>
          <w:color w:val="0070C0"/>
          <w:sz w:val="20"/>
          <w:szCs w:val="20"/>
        </w:rPr>
      </w:pPr>
      <w:r>
        <w:rPr>
          <w:rFonts w:ascii="Trebuchet MS" w:hAnsi="Trebuchet MS"/>
          <w:i/>
          <w:color w:val="0070C0"/>
          <w:sz w:val="20"/>
          <w:szCs w:val="20"/>
          <w:lang w:eastAsia="ro-RO"/>
        </w:rPr>
        <w:t xml:space="preserve">Discount-ul </w:t>
      </w:r>
      <w:r w:rsidR="00371D28" w:rsidRPr="00236114">
        <w:rPr>
          <w:rFonts w:ascii="Trebuchet MS" w:hAnsi="Trebuchet MS"/>
          <w:i/>
          <w:color w:val="0070C0"/>
          <w:sz w:val="20"/>
          <w:szCs w:val="20"/>
          <w:lang w:eastAsia="ro-RO"/>
        </w:rPr>
        <w:t xml:space="preserve">se va acorda la </w:t>
      </w:r>
      <w:r>
        <w:rPr>
          <w:rFonts w:ascii="Trebuchet MS" w:hAnsi="Trebuchet MS"/>
          <w:i/>
          <w:color w:val="0070C0"/>
          <w:sz w:val="20"/>
          <w:szCs w:val="20"/>
          <w:lang w:eastAsia="ro-RO"/>
        </w:rPr>
        <w:t>emiterea</w:t>
      </w:r>
      <w:r w:rsidR="00371D28" w:rsidRPr="00236114">
        <w:rPr>
          <w:rFonts w:ascii="Trebuchet MS" w:hAnsi="Trebuchet MS"/>
          <w:i/>
          <w:color w:val="0070C0"/>
          <w:sz w:val="20"/>
          <w:szCs w:val="20"/>
          <w:lang w:eastAsia="ro-RO"/>
        </w:rPr>
        <w:t xml:space="preserve"> facturii lunare </w:t>
      </w:r>
      <w:r>
        <w:rPr>
          <w:rFonts w:ascii="Trebuchet MS" w:hAnsi="Trebuchet MS"/>
          <w:i/>
          <w:color w:val="0070C0"/>
          <w:sz w:val="20"/>
          <w:szCs w:val="20"/>
          <w:lang w:eastAsia="ro-RO"/>
        </w:rPr>
        <w:t xml:space="preserve">(la valoarea </w:t>
      </w:r>
      <w:r w:rsidR="00371D28" w:rsidRPr="00236114">
        <w:rPr>
          <w:rFonts w:ascii="Trebuchet MS" w:hAnsi="Trebuchet MS"/>
          <w:i/>
          <w:color w:val="0070C0"/>
          <w:sz w:val="20"/>
          <w:szCs w:val="20"/>
          <w:lang w:eastAsia="ro-RO"/>
        </w:rPr>
        <w:t>fără TVA</w:t>
      </w:r>
      <w:r>
        <w:rPr>
          <w:rFonts w:ascii="Trebuchet MS" w:hAnsi="Trebuchet MS"/>
          <w:i/>
          <w:color w:val="0070C0"/>
          <w:sz w:val="20"/>
          <w:szCs w:val="20"/>
          <w:lang w:eastAsia="ro-RO"/>
        </w:rPr>
        <w:t>)</w:t>
      </w:r>
      <w:r w:rsidR="00371D28" w:rsidRPr="00236114">
        <w:rPr>
          <w:rFonts w:ascii="Trebuchet MS" w:hAnsi="Trebuchet MS"/>
          <w:i/>
          <w:color w:val="0070C0"/>
          <w:sz w:val="20"/>
          <w:szCs w:val="20"/>
          <w:lang w:eastAsia="ro-RO"/>
        </w:rPr>
        <w:t xml:space="preserve"> și se va menține nemodi</w:t>
      </w:r>
      <w:r>
        <w:rPr>
          <w:rFonts w:ascii="Trebuchet MS" w:hAnsi="Trebuchet MS"/>
          <w:i/>
          <w:color w:val="0070C0"/>
          <w:sz w:val="20"/>
          <w:szCs w:val="20"/>
          <w:lang w:eastAsia="ro-RO"/>
        </w:rPr>
        <w:t xml:space="preserve">ficat pe durata </w:t>
      </w:r>
      <w:r w:rsidR="00371D28" w:rsidRPr="00236114">
        <w:rPr>
          <w:rFonts w:ascii="Trebuchet MS" w:hAnsi="Trebuchet MS"/>
          <w:i/>
          <w:color w:val="0070C0"/>
          <w:sz w:val="20"/>
          <w:szCs w:val="20"/>
          <w:lang w:eastAsia="ro-RO"/>
        </w:rPr>
        <w:t>contractului/acordului-cadru.</w:t>
      </w:r>
    </w:p>
    <w:p w14:paraId="65D0E187" w14:textId="77777777" w:rsidR="00371D28" w:rsidRDefault="00371D28" w:rsidP="00371D28">
      <w:pPr>
        <w:autoSpaceDE w:val="0"/>
        <w:autoSpaceDN w:val="0"/>
        <w:adjustRightInd w:val="0"/>
        <w:spacing w:after="0" w:line="240" w:lineRule="auto"/>
        <w:rPr>
          <w:rFonts w:ascii="Trebuchet MS" w:hAnsi="Trebuchet MS"/>
          <w:i/>
          <w:color w:val="0070C0"/>
          <w:sz w:val="20"/>
          <w:szCs w:val="20"/>
        </w:rPr>
      </w:pPr>
    </w:p>
    <w:p w14:paraId="1968E84A" w14:textId="77777777" w:rsidR="00371D28" w:rsidRPr="00236114" w:rsidRDefault="00371D28" w:rsidP="00371D28">
      <w:pPr>
        <w:autoSpaceDE w:val="0"/>
        <w:autoSpaceDN w:val="0"/>
        <w:adjustRightInd w:val="0"/>
        <w:spacing w:after="0" w:line="240" w:lineRule="auto"/>
        <w:jc w:val="both"/>
        <w:rPr>
          <w:rFonts w:ascii="Trebuchet MS" w:hAnsi="Trebuchet MS"/>
          <w:i/>
          <w:color w:val="0070C0"/>
          <w:sz w:val="20"/>
          <w:szCs w:val="20"/>
        </w:rPr>
      </w:pPr>
      <w:r w:rsidRPr="00236114">
        <w:rPr>
          <w:rFonts w:ascii="Trebuchet MS" w:hAnsi="Trebuchet MS"/>
          <w:i/>
          <w:color w:val="0070C0"/>
          <w:sz w:val="20"/>
          <w:szCs w:val="20"/>
        </w:rPr>
        <w:t xml:space="preserve">Formula de </w:t>
      </w:r>
      <w:r w:rsidR="002110C8">
        <w:rPr>
          <w:rFonts w:ascii="Trebuchet MS" w:hAnsi="Trebuchet MS"/>
          <w:i/>
          <w:color w:val="0070C0"/>
          <w:sz w:val="20"/>
          <w:szCs w:val="20"/>
        </w:rPr>
        <w:t xml:space="preserve">redeterminare a prețului </w:t>
      </w:r>
      <w:r w:rsidRPr="00236114">
        <w:rPr>
          <w:rFonts w:ascii="Trebuchet MS" w:hAnsi="Trebuchet MS"/>
          <w:i/>
          <w:color w:val="0070C0"/>
          <w:sz w:val="20"/>
          <w:szCs w:val="20"/>
        </w:rPr>
        <w:t>: Pu = P</w:t>
      </w:r>
      <w:r w:rsidR="00BC1B1D">
        <w:rPr>
          <w:rFonts w:ascii="Trebuchet MS" w:hAnsi="Trebuchet MS"/>
          <w:i/>
          <w:color w:val="0070C0"/>
          <w:sz w:val="20"/>
          <w:szCs w:val="20"/>
        </w:rPr>
        <w:t>m</w:t>
      </w:r>
      <w:r w:rsidRPr="00236114">
        <w:rPr>
          <w:rFonts w:ascii="Trebuchet MS" w:hAnsi="Trebuchet MS"/>
          <w:i/>
          <w:color w:val="0070C0"/>
          <w:sz w:val="20"/>
          <w:szCs w:val="20"/>
        </w:rPr>
        <w:t>s – D</w:t>
      </w:r>
    </w:p>
    <w:p w14:paraId="68A4161A" w14:textId="77777777" w:rsidR="00371D28" w:rsidRPr="00236114" w:rsidRDefault="00371D28" w:rsidP="00371D28">
      <w:pPr>
        <w:autoSpaceDE w:val="0"/>
        <w:autoSpaceDN w:val="0"/>
        <w:adjustRightInd w:val="0"/>
        <w:spacing w:after="0" w:line="240" w:lineRule="auto"/>
        <w:jc w:val="both"/>
        <w:rPr>
          <w:rFonts w:ascii="Trebuchet MS" w:hAnsi="Trebuchet MS"/>
          <w:i/>
          <w:color w:val="0070C0"/>
          <w:sz w:val="20"/>
          <w:szCs w:val="20"/>
        </w:rPr>
      </w:pPr>
      <w:r w:rsidRPr="00236114">
        <w:rPr>
          <w:rFonts w:ascii="Trebuchet MS" w:hAnsi="Trebuchet MS"/>
          <w:i/>
          <w:color w:val="0070C0"/>
          <w:sz w:val="20"/>
          <w:szCs w:val="20"/>
        </w:rPr>
        <w:t xml:space="preserve">Pu reprezintă: Prețul unitar de facturare </w:t>
      </w:r>
      <w:r w:rsidRPr="00236114">
        <w:rPr>
          <w:rFonts w:ascii="Trebuchet MS" w:eastAsia="Times New Roman" w:hAnsi="Trebuchet MS"/>
          <w:i/>
          <w:color w:val="0070C0"/>
          <w:sz w:val="20"/>
          <w:szCs w:val="20"/>
          <w:lang w:eastAsia="ro-RO"/>
        </w:rPr>
        <w:t>fără TVA exprimat în lei/</w:t>
      </w:r>
      <w:r w:rsidRPr="00236114">
        <w:rPr>
          <w:rFonts w:ascii="Trebuchet MS" w:hAnsi="Trebuchet MS"/>
          <w:i/>
          <w:color w:val="0070C0"/>
          <w:sz w:val="20"/>
          <w:szCs w:val="20"/>
          <w:lang w:eastAsia="ro-RO"/>
        </w:rPr>
        <w:t xml:space="preserve"> litru</w:t>
      </w:r>
      <w:r w:rsidRPr="00236114">
        <w:rPr>
          <w:rFonts w:ascii="Trebuchet MS" w:hAnsi="Trebuchet MS"/>
          <w:i/>
          <w:color w:val="0070C0"/>
          <w:sz w:val="20"/>
          <w:szCs w:val="20"/>
        </w:rPr>
        <w:t>;</w:t>
      </w:r>
    </w:p>
    <w:p w14:paraId="79F0DEA0" w14:textId="77777777" w:rsidR="00371D28" w:rsidRPr="00236114" w:rsidRDefault="00371D28" w:rsidP="00371D28">
      <w:pPr>
        <w:autoSpaceDE w:val="0"/>
        <w:autoSpaceDN w:val="0"/>
        <w:adjustRightInd w:val="0"/>
        <w:spacing w:after="0" w:line="240" w:lineRule="auto"/>
        <w:jc w:val="both"/>
        <w:rPr>
          <w:rFonts w:ascii="Trebuchet MS" w:hAnsi="Trebuchet MS"/>
          <w:i/>
          <w:color w:val="0070C0"/>
          <w:sz w:val="20"/>
          <w:szCs w:val="20"/>
        </w:rPr>
      </w:pPr>
      <w:r w:rsidRPr="00236114">
        <w:rPr>
          <w:rFonts w:ascii="Trebuchet MS" w:hAnsi="Trebuchet MS"/>
          <w:i/>
          <w:color w:val="0070C0"/>
          <w:sz w:val="20"/>
          <w:szCs w:val="20"/>
        </w:rPr>
        <w:t>P</w:t>
      </w:r>
      <w:r w:rsidR="00BC1B1D">
        <w:rPr>
          <w:rFonts w:ascii="Trebuchet MS" w:hAnsi="Trebuchet MS"/>
          <w:i/>
          <w:color w:val="0070C0"/>
          <w:sz w:val="20"/>
          <w:szCs w:val="20"/>
        </w:rPr>
        <w:t>m</w:t>
      </w:r>
      <w:r w:rsidRPr="00236114">
        <w:rPr>
          <w:rFonts w:ascii="Trebuchet MS" w:hAnsi="Trebuchet MS"/>
          <w:i/>
          <w:color w:val="0070C0"/>
          <w:sz w:val="20"/>
          <w:szCs w:val="20"/>
        </w:rPr>
        <w:t>s reprezintă: Prețul unitar</w:t>
      </w:r>
      <w:r w:rsidRPr="00236114">
        <w:rPr>
          <w:rFonts w:ascii="Trebuchet MS" w:eastAsia="Times New Roman" w:hAnsi="Trebuchet MS"/>
          <w:i/>
          <w:color w:val="0070C0"/>
          <w:sz w:val="20"/>
          <w:szCs w:val="20"/>
          <w:lang w:eastAsia="ro-RO"/>
        </w:rPr>
        <w:t xml:space="preserve"> </w:t>
      </w:r>
      <w:r w:rsidR="002110C8">
        <w:rPr>
          <w:rFonts w:ascii="Trebuchet MS" w:eastAsia="Times New Roman" w:hAnsi="Trebuchet MS"/>
          <w:i/>
          <w:color w:val="0070C0"/>
          <w:sz w:val="20"/>
          <w:szCs w:val="20"/>
          <w:lang w:eastAsia="ro-RO"/>
        </w:rPr>
        <w:t xml:space="preserve">mediu </w:t>
      </w:r>
      <w:r w:rsidRPr="00236114">
        <w:rPr>
          <w:rFonts w:ascii="Trebuchet MS" w:eastAsia="Times New Roman" w:hAnsi="Trebuchet MS"/>
          <w:i/>
          <w:color w:val="0070C0"/>
          <w:sz w:val="20"/>
          <w:szCs w:val="20"/>
          <w:lang w:eastAsia="ro-RO"/>
        </w:rPr>
        <w:t>fără TVA</w:t>
      </w:r>
      <w:r w:rsidRPr="00236114">
        <w:rPr>
          <w:rFonts w:ascii="Trebuchet MS" w:hAnsi="Trebuchet MS"/>
          <w:i/>
          <w:color w:val="0070C0"/>
          <w:sz w:val="20"/>
          <w:szCs w:val="20"/>
        </w:rPr>
        <w:t xml:space="preserve">, </w:t>
      </w:r>
      <w:r w:rsidR="002110C8">
        <w:rPr>
          <w:rFonts w:ascii="Trebuchet MS" w:hAnsi="Trebuchet MS"/>
          <w:i/>
          <w:color w:val="0070C0"/>
          <w:sz w:val="20"/>
          <w:szCs w:val="20"/>
        </w:rPr>
        <w:t>în stațiile</w:t>
      </w:r>
      <w:r w:rsidRPr="00236114">
        <w:rPr>
          <w:rFonts w:ascii="Trebuchet MS" w:hAnsi="Trebuchet MS"/>
          <w:i/>
          <w:color w:val="0070C0"/>
          <w:sz w:val="20"/>
          <w:szCs w:val="20"/>
        </w:rPr>
        <w:t xml:space="preserve"> de distribuție a furnizorului care include accize și eventuale taxe fiscale aplicabile;</w:t>
      </w:r>
    </w:p>
    <w:p w14:paraId="289991A5" w14:textId="77777777" w:rsidR="00371D28" w:rsidRPr="00236114" w:rsidRDefault="00371D28" w:rsidP="00371D28">
      <w:pPr>
        <w:autoSpaceDE w:val="0"/>
        <w:autoSpaceDN w:val="0"/>
        <w:adjustRightInd w:val="0"/>
        <w:spacing w:after="0" w:line="240" w:lineRule="auto"/>
        <w:jc w:val="both"/>
        <w:rPr>
          <w:rFonts w:ascii="Trebuchet MS" w:hAnsi="Trebuchet MS"/>
          <w:i/>
          <w:color w:val="0070C0"/>
          <w:sz w:val="20"/>
          <w:szCs w:val="20"/>
        </w:rPr>
      </w:pPr>
      <w:r w:rsidRPr="00236114">
        <w:rPr>
          <w:rFonts w:ascii="Trebuchet MS" w:hAnsi="Trebuchet MS"/>
          <w:i/>
          <w:color w:val="0070C0"/>
          <w:sz w:val="20"/>
          <w:szCs w:val="20"/>
        </w:rPr>
        <w:t xml:space="preserve">D reprezintă Discount-ul în valoare </w:t>
      </w:r>
      <w:r w:rsidR="002110C8">
        <w:rPr>
          <w:rFonts w:ascii="Trebuchet MS" w:hAnsi="Trebuchet MS"/>
          <w:i/>
          <w:color w:val="0070C0"/>
          <w:sz w:val="20"/>
          <w:szCs w:val="20"/>
        </w:rPr>
        <w:t>nominală</w:t>
      </w:r>
      <w:r w:rsidRPr="00236114">
        <w:rPr>
          <w:rFonts w:ascii="Trebuchet MS" w:hAnsi="Trebuchet MS"/>
          <w:i/>
          <w:color w:val="0070C0"/>
          <w:sz w:val="20"/>
          <w:szCs w:val="20"/>
        </w:rPr>
        <w:t xml:space="preserve"> (lei/litru) acordat la prețul unitar</w:t>
      </w:r>
      <w:r w:rsidRPr="00236114">
        <w:rPr>
          <w:rFonts w:ascii="Trebuchet MS" w:eastAsia="Times New Roman" w:hAnsi="Trebuchet MS"/>
          <w:i/>
          <w:color w:val="0070C0"/>
          <w:sz w:val="20"/>
          <w:szCs w:val="20"/>
          <w:lang w:eastAsia="ro-RO"/>
        </w:rPr>
        <w:t xml:space="preserve"> fără TVA </w:t>
      </w:r>
    </w:p>
    <w:p w14:paraId="2675219D" w14:textId="77777777" w:rsidR="00371D28" w:rsidRPr="00FE2810" w:rsidRDefault="00371D28" w:rsidP="00371D28">
      <w:pPr>
        <w:autoSpaceDE w:val="0"/>
        <w:autoSpaceDN w:val="0"/>
        <w:adjustRightInd w:val="0"/>
        <w:spacing w:after="0" w:line="240" w:lineRule="auto"/>
        <w:jc w:val="both"/>
        <w:rPr>
          <w:rFonts w:ascii="Trebuchet MS" w:hAnsi="Trebuchet MS"/>
          <w:i/>
          <w:color w:val="548DD4" w:themeColor="text2" w:themeTint="99"/>
          <w:sz w:val="20"/>
          <w:szCs w:val="20"/>
        </w:rPr>
      </w:pPr>
    </w:p>
    <w:p w14:paraId="76974020" w14:textId="77777777" w:rsidR="001E4B7C" w:rsidRDefault="00BF35EF" w:rsidP="00994EB2">
      <w:pPr>
        <w:pBdr>
          <w:bottom w:val="single" w:sz="12" w:space="31" w:color="auto"/>
        </w:pBdr>
        <w:spacing w:after="0"/>
        <w:jc w:val="both"/>
        <w:rPr>
          <w:i/>
          <w:color w:val="0070C0"/>
        </w:rPr>
      </w:pPr>
      <w:r w:rsidRPr="00236114">
        <w:rPr>
          <w:rFonts w:ascii="Trebuchet MS" w:hAnsi="Trebuchet MS"/>
          <w:i/>
          <w:color w:val="0070C0"/>
          <w:sz w:val="20"/>
          <w:szCs w:val="20"/>
          <w:lang w:eastAsia="ro-RO"/>
        </w:rPr>
        <w:t>P</w:t>
      </w:r>
      <w:r w:rsidR="00371D28" w:rsidRPr="00236114">
        <w:rPr>
          <w:rFonts w:ascii="Trebuchet MS" w:hAnsi="Trebuchet MS"/>
          <w:i/>
          <w:color w:val="0070C0"/>
          <w:sz w:val="20"/>
          <w:szCs w:val="20"/>
          <w:lang w:eastAsia="ro-RO"/>
        </w:rPr>
        <w:t>u</w:t>
      </w:r>
      <w:r w:rsidRPr="00236114">
        <w:rPr>
          <w:rFonts w:ascii="Trebuchet MS" w:hAnsi="Trebuchet MS"/>
          <w:i/>
          <w:color w:val="0070C0"/>
          <w:sz w:val="20"/>
          <w:szCs w:val="20"/>
          <w:lang w:eastAsia="ro-RO"/>
        </w:rPr>
        <w:t xml:space="preserve"> (lei/litru) rezultat în urma aplicării </w:t>
      </w:r>
      <w:r w:rsidR="009B6091">
        <w:rPr>
          <w:rFonts w:ascii="Trebuchet MS" w:hAnsi="Trebuchet MS"/>
          <w:i/>
          <w:color w:val="0070C0"/>
          <w:sz w:val="20"/>
          <w:szCs w:val="20"/>
          <w:lang w:eastAsia="ro-RO"/>
        </w:rPr>
        <w:t xml:space="preserve">actualizării </w:t>
      </w:r>
      <w:r w:rsidRPr="00236114">
        <w:rPr>
          <w:rFonts w:ascii="Trebuchet MS" w:hAnsi="Trebuchet MS"/>
          <w:i/>
          <w:color w:val="0070C0"/>
          <w:sz w:val="20"/>
          <w:szCs w:val="20"/>
          <w:lang w:eastAsia="ro-RO"/>
        </w:rPr>
        <w:t xml:space="preserve"> reprezintă</w:t>
      </w:r>
      <w:r w:rsidR="002D652A" w:rsidRPr="00236114">
        <w:rPr>
          <w:rFonts w:ascii="Trebuchet MS" w:hAnsi="Trebuchet MS"/>
          <w:i/>
          <w:color w:val="0070C0"/>
          <w:sz w:val="20"/>
          <w:szCs w:val="20"/>
          <w:lang w:eastAsia="ro-RO"/>
        </w:rPr>
        <w:t>:</w:t>
      </w:r>
      <w:r w:rsidR="00932D53" w:rsidRPr="00236114">
        <w:rPr>
          <w:i/>
          <w:color w:val="0070C0"/>
        </w:rPr>
        <w:t xml:space="preserve"> </w:t>
      </w:r>
    </w:p>
    <w:p w14:paraId="2383FF64" w14:textId="77777777" w:rsidR="00371D28" w:rsidRPr="001E4B7C" w:rsidRDefault="00371D28" w:rsidP="001E4B7C">
      <w:pPr>
        <w:pBdr>
          <w:bottom w:val="single" w:sz="12" w:space="31" w:color="auto"/>
        </w:pBdr>
        <w:spacing w:after="0" w:line="240" w:lineRule="auto"/>
        <w:jc w:val="both"/>
        <w:rPr>
          <w:i/>
          <w:color w:val="0070C0"/>
        </w:rPr>
      </w:pPr>
      <w:r w:rsidRPr="00236114">
        <w:rPr>
          <w:rFonts w:ascii="Trebuchet MS" w:hAnsi="Trebuchet MS"/>
          <w:i/>
          <w:color w:val="0070C0"/>
          <w:sz w:val="20"/>
          <w:szCs w:val="20"/>
          <w:lang w:eastAsia="ro-RO"/>
        </w:rPr>
        <w:t></w:t>
      </w:r>
      <w:r w:rsidRPr="00236114">
        <w:rPr>
          <w:rFonts w:ascii="Trebuchet MS" w:hAnsi="Trebuchet MS"/>
          <w:i/>
          <w:color w:val="0070C0"/>
          <w:sz w:val="20"/>
          <w:szCs w:val="20"/>
          <w:lang w:eastAsia="ro-RO"/>
        </w:rPr>
        <w:tab/>
        <w:t>Prețul care se va lua în calcul la facturarea cantității de carburanți alimentată în perioada de referință,</w:t>
      </w:r>
    </w:p>
    <w:p w14:paraId="19E96B3C" w14:textId="77777777" w:rsidR="00371D28" w:rsidRPr="00236114" w:rsidRDefault="00371D28" w:rsidP="001E4B7C">
      <w:pPr>
        <w:pBdr>
          <w:bottom w:val="single" w:sz="12" w:space="31" w:color="auto"/>
        </w:pBdr>
        <w:spacing w:after="0" w:line="240" w:lineRule="auto"/>
        <w:jc w:val="both"/>
        <w:rPr>
          <w:rFonts w:ascii="Trebuchet MS" w:hAnsi="Trebuchet MS"/>
          <w:i/>
          <w:color w:val="0070C0"/>
          <w:sz w:val="20"/>
          <w:szCs w:val="20"/>
          <w:lang w:eastAsia="ro-RO"/>
        </w:rPr>
      </w:pPr>
      <w:r w:rsidRPr="00236114">
        <w:rPr>
          <w:rFonts w:ascii="Trebuchet MS" w:hAnsi="Trebuchet MS"/>
          <w:i/>
          <w:color w:val="0070C0"/>
          <w:sz w:val="20"/>
          <w:szCs w:val="20"/>
          <w:lang w:eastAsia="ro-RO"/>
        </w:rPr>
        <w:t></w:t>
      </w:r>
      <w:r w:rsidRPr="00236114">
        <w:rPr>
          <w:rFonts w:ascii="Trebuchet MS" w:hAnsi="Trebuchet MS"/>
          <w:i/>
          <w:color w:val="0070C0"/>
          <w:sz w:val="20"/>
          <w:szCs w:val="20"/>
          <w:lang w:eastAsia="ro-RO"/>
        </w:rPr>
        <w:tab/>
        <w:t xml:space="preserve"> Elementul care face obiectul reluării competiției (în cazul unui acord cadru cu reluarea competiției)</w:t>
      </w:r>
    </w:p>
    <w:p w14:paraId="2AC39059" w14:textId="77777777" w:rsidR="00371D28" w:rsidRDefault="00371D28" w:rsidP="00994EB2">
      <w:pPr>
        <w:pBdr>
          <w:bottom w:val="single" w:sz="12" w:space="31" w:color="auto"/>
        </w:pBdr>
        <w:spacing w:after="0"/>
        <w:jc w:val="both"/>
        <w:rPr>
          <w:rFonts w:ascii="Trebuchet MS" w:hAnsi="Trebuchet MS"/>
          <w:i/>
          <w:color w:val="0070C0"/>
          <w:sz w:val="20"/>
          <w:szCs w:val="20"/>
          <w:lang w:eastAsia="ro-RO"/>
        </w:rPr>
      </w:pPr>
    </w:p>
    <w:p w14:paraId="2B857EF9" w14:textId="77777777" w:rsidR="00371D28" w:rsidRDefault="00371D28" w:rsidP="00994EB2">
      <w:pPr>
        <w:pBdr>
          <w:bottom w:val="single" w:sz="12" w:space="31" w:color="auto"/>
        </w:pBdr>
        <w:spacing w:after="0"/>
        <w:jc w:val="both"/>
        <w:rPr>
          <w:rFonts w:ascii="Trebuchet MS" w:hAnsi="Trebuchet MS"/>
          <w:b/>
          <w:sz w:val="20"/>
          <w:szCs w:val="20"/>
          <w:lang w:eastAsia="ro-RO"/>
        </w:rPr>
      </w:pPr>
      <w:r w:rsidRPr="00813FDD">
        <w:rPr>
          <w:rFonts w:ascii="Trebuchet MS" w:hAnsi="Trebuchet MS"/>
          <w:b/>
          <w:sz w:val="20"/>
          <w:szCs w:val="20"/>
          <w:lang w:eastAsia="ro-RO"/>
        </w:rPr>
        <w:t>SECŢIUNEA III: INFORMAŢII JURIDICE, ECONOMICE, FINANCIARE ŞI TEHNICE_________________</w:t>
      </w:r>
    </w:p>
    <w:p w14:paraId="3B64EBBA" w14:textId="77777777" w:rsidR="00B32121" w:rsidRPr="0075156C" w:rsidRDefault="00371D28" w:rsidP="0075156C">
      <w:pPr>
        <w:pBdr>
          <w:bottom w:val="single" w:sz="12" w:space="31" w:color="auto"/>
        </w:pBdr>
        <w:spacing w:after="0"/>
        <w:jc w:val="both"/>
        <w:rPr>
          <w:rFonts w:ascii="Trebuchet MS" w:hAnsi="Trebuchet MS"/>
          <w:i/>
          <w:color w:val="0070C0"/>
          <w:sz w:val="20"/>
          <w:szCs w:val="20"/>
          <w:lang w:eastAsia="ro-RO"/>
        </w:rPr>
      </w:pPr>
      <w:r w:rsidRPr="00813FDD">
        <w:rPr>
          <w:rFonts w:ascii="Trebuchet MS" w:hAnsi="Trebuchet MS"/>
          <w:b/>
          <w:sz w:val="20"/>
          <w:szCs w:val="20"/>
          <w:lang w:eastAsia="ro-RO"/>
        </w:rPr>
        <w:lastRenderedPageBreak/>
        <w:t>III.1) CONDIŢII DE PARTICIPARE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5490"/>
      </w:tblGrid>
      <w:tr w:rsidR="000D423D" w:rsidRPr="000F5560" w14:paraId="31AFF7B9" w14:textId="77777777" w:rsidTr="000C777E">
        <w:tc>
          <w:tcPr>
            <w:tcW w:w="9540" w:type="dxa"/>
            <w:gridSpan w:val="2"/>
          </w:tcPr>
          <w:p w14:paraId="29B40D2C" w14:textId="77777777" w:rsidR="000D423D" w:rsidRDefault="000D423D" w:rsidP="006A5536">
            <w:pPr>
              <w:jc w:val="both"/>
              <w:rPr>
                <w:rFonts w:ascii="Trebuchet MS" w:hAnsi="Trebuchet MS"/>
                <w:b/>
                <w:sz w:val="20"/>
                <w:szCs w:val="20"/>
                <w:lang w:eastAsia="ro-RO"/>
              </w:rPr>
            </w:pPr>
            <w:r>
              <w:rPr>
                <w:rFonts w:ascii="Trebuchet MS" w:hAnsi="Trebuchet MS"/>
                <w:b/>
                <w:sz w:val="20"/>
                <w:szCs w:val="20"/>
                <w:lang w:eastAsia="ro-RO"/>
              </w:rPr>
              <w:t>III.1</w:t>
            </w:r>
            <w:r w:rsidRPr="000D423D">
              <w:rPr>
                <w:rFonts w:ascii="Trebuchet MS" w:hAnsi="Trebuchet MS"/>
                <w:b/>
                <w:sz w:val="20"/>
                <w:szCs w:val="20"/>
                <w:lang w:eastAsia="ro-RO"/>
              </w:rPr>
              <w:t>.1.a) Situaţia personală a candidatului/ofertantului:</w:t>
            </w:r>
          </w:p>
          <w:p w14:paraId="7B6A1936" w14:textId="77777777" w:rsidR="009C78F5" w:rsidRDefault="000D423D" w:rsidP="009C78F5">
            <w:pPr>
              <w:spacing w:after="0"/>
              <w:jc w:val="both"/>
              <w:rPr>
                <w:rFonts w:ascii="Trebuchet MS" w:hAnsi="Trebuchet MS"/>
                <w:sz w:val="20"/>
                <w:szCs w:val="20"/>
                <w:lang w:eastAsia="ro-RO"/>
              </w:rPr>
            </w:pPr>
            <w:r w:rsidRPr="000D423D">
              <w:rPr>
                <w:rFonts w:ascii="Trebuchet MS" w:hAnsi="Trebuchet MS"/>
                <w:sz w:val="20"/>
                <w:szCs w:val="20"/>
                <w:lang w:eastAsia="ro-RO"/>
              </w:rPr>
              <w:t>Informații și formalități necesare pentru evaluarea respectării cerințelor menționate</w:t>
            </w:r>
            <w:r w:rsidR="009C78F5">
              <w:rPr>
                <w:rFonts w:ascii="Trebuchet MS" w:hAnsi="Trebuchet MS"/>
                <w:sz w:val="20"/>
                <w:szCs w:val="20"/>
                <w:lang w:eastAsia="ro-RO"/>
              </w:rPr>
              <w:t xml:space="preserve"> </w:t>
            </w:r>
          </w:p>
          <w:p w14:paraId="305630B8" w14:textId="77777777" w:rsidR="009C78F5" w:rsidRPr="009C78F5" w:rsidRDefault="00142211" w:rsidP="009C78F5">
            <w:pPr>
              <w:spacing w:after="0"/>
              <w:jc w:val="both"/>
              <w:rPr>
                <w:rFonts w:ascii="Trebuchet MS" w:hAnsi="Trebuchet MS"/>
                <w:color w:val="0070C0"/>
                <w:sz w:val="20"/>
                <w:szCs w:val="20"/>
                <w:lang w:eastAsia="ro-RO"/>
              </w:rPr>
            </w:pPr>
            <w:r>
              <w:rPr>
                <w:rFonts w:ascii="Trebuchet MS" w:hAnsi="Trebuchet MS"/>
                <w:i/>
                <w:color w:val="0070C0"/>
                <w:sz w:val="20"/>
                <w:szCs w:val="20"/>
              </w:rPr>
              <w:t xml:space="preserve">Cerință : </w:t>
            </w:r>
            <w:r w:rsidR="009C78F5" w:rsidRPr="009C78F5">
              <w:rPr>
                <w:rFonts w:ascii="Trebuchet MS" w:hAnsi="Trebuchet MS"/>
                <w:b/>
                <w:i/>
                <w:color w:val="0070C0"/>
                <w:sz w:val="20"/>
                <w:szCs w:val="20"/>
                <w:lang w:eastAsia="ro-RO"/>
              </w:rPr>
              <w:t>Ofertanții, terții susținători și subcontractanții nu trebuie să se regăsească în situațiile prevăzute la art.164, 165, 167 din Legea nr.98/2016</w:t>
            </w:r>
            <w:r w:rsidR="00C842D7">
              <w:rPr>
                <w:rFonts w:ascii="Trebuchet MS" w:hAnsi="Trebuchet MS"/>
                <w:b/>
                <w:i/>
                <w:color w:val="0070C0"/>
                <w:sz w:val="20"/>
                <w:szCs w:val="20"/>
                <w:lang w:eastAsia="ro-RO"/>
              </w:rPr>
              <w:t xml:space="preserve"> sau</w:t>
            </w:r>
            <w:r w:rsidR="00D3418E">
              <w:rPr>
                <w:rFonts w:ascii="Trebuchet MS" w:hAnsi="Trebuchet MS"/>
                <w:b/>
                <w:i/>
                <w:color w:val="0070C0"/>
                <w:sz w:val="20"/>
                <w:szCs w:val="20"/>
                <w:lang w:eastAsia="ro-RO"/>
              </w:rPr>
              <w:t>,</w:t>
            </w:r>
            <w:r w:rsidR="00C842D7">
              <w:rPr>
                <w:rFonts w:ascii="Trebuchet MS" w:hAnsi="Trebuchet MS"/>
                <w:b/>
                <w:i/>
                <w:color w:val="0070C0"/>
                <w:sz w:val="20"/>
                <w:szCs w:val="20"/>
                <w:lang w:eastAsia="ro-RO"/>
              </w:rPr>
              <w:t xml:space="preserve"> după caz, </w:t>
            </w:r>
            <w:r w:rsidR="00D3418E">
              <w:rPr>
                <w:rFonts w:ascii="Trebuchet MS" w:hAnsi="Trebuchet MS"/>
                <w:b/>
                <w:i/>
                <w:color w:val="0070C0"/>
                <w:sz w:val="20"/>
                <w:szCs w:val="20"/>
                <w:lang w:eastAsia="ro-RO"/>
              </w:rPr>
              <w:t>art.177, 178 din Legea nr.99/2016</w:t>
            </w:r>
          </w:p>
          <w:p w14:paraId="7597BF4F" w14:textId="77777777" w:rsidR="00142211" w:rsidRDefault="00142211" w:rsidP="006A5536">
            <w:pPr>
              <w:spacing w:after="0"/>
              <w:ind w:firstLine="49"/>
              <w:jc w:val="both"/>
              <w:rPr>
                <w:rFonts w:ascii="Trebuchet MS" w:hAnsi="Trebuchet MS"/>
                <w:i/>
                <w:color w:val="0070C0"/>
                <w:sz w:val="20"/>
                <w:szCs w:val="20"/>
              </w:rPr>
            </w:pPr>
          </w:p>
          <w:p w14:paraId="599329F1" w14:textId="77777777" w:rsidR="009C78F5" w:rsidRPr="009C78F5" w:rsidRDefault="009C78F5" w:rsidP="009C78F5">
            <w:p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 xml:space="preserve">Modalitatea prin care poate fi demonstrată îndeplinirea cerinței: se va completa DUAE în conformitate cu  art. 193 alin. 1 din Legea </w:t>
            </w:r>
            <w:r w:rsidR="00C842D7">
              <w:rPr>
                <w:rFonts w:ascii="Trebuchet MS" w:eastAsia="Times New Roman" w:hAnsi="Trebuchet MS"/>
                <w:i/>
                <w:color w:val="0070C0"/>
                <w:sz w:val="20"/>
                <w:szCs w:val="20"/>
                <w:lang w:eastAsia="ro-RO"/>
              </w:rPr>
              <w:t>nr.</w:t>
            </w:r>
            <w:r w:rsidRPr="009C78F5">
              <w:rPr>
                <w:rFonts w:ascii="Trebuchet MS" w:eastAsia="Times New Roman" w:hAnsi="Trebuchet MS"/>
                <w:i/>
                <w:color w:val="0070C0"/>
                <w:sz w:val="20"/>
                <w:szCs w:val="20"/>
                <w:lang w:eastAsia="ro-RO"/>
              </w:rPr>
              <w:t>98/2016</w:t>
            </w:r>
            <w:r w:rsidR="00C842D7">
              <w:rPr>
                <w:rFonts w:ascii="Trebuchet MS" w:eastAsia="Times New Roman" w:hAnsi="Trebuchet MS"/>
                <w:i/>
                <w:color w:val="0070C0"/>
                <w:sz w:val="20"/>
                <w:szCs w:val="20"/>
                <w:lang w:eastAsia="ro-RO"/>
              </w:rPr>
              <w:t xml:space="preserve"> sau, după caz, art.202 alin.(1) din Legea nr.99/2016 </w:t>
            </w:r>
            <w:r w:rsidRPr="009C78F5">
              <w:rPr>
                <w:rFonts w:ascii="Trebuchet MS" w:eastAsia="Times New Roman" w:hAnsi="Trebuchet MS"/>
                <w:i/>
                <w:color w:val="0070C0"/>
                <w:sz w:val="20"/>
                <w:szCs w:val="20"/>
                <w:lang w:eastAsia="ro-RO"/>
              </w:rPr>
              <w:t>.</w:t>
            </w:r>
          </w:p>
          <w:p w14:paraId="7DBCE048" w14:textId="77777777" w:rsidR="006B3C17" w:rsidRPr="00236114" w:rsidRDefault="009C78F5" w:rsidP="006B3C17">
            <w:pPr>
              <w:spacing w:after="0"/>
              <w:ind w:firstLine="49"/>
              <w:jc w:val="both"/>
              <w:rPr>
                <w:rFonts w:ascii="Trebuchet MS" w:hAnsi="Trebuchet MS"/>
                <w:i/>
                <w:color w:val="0070C0"/>
                <w:sz w:val="20"/>
                <w:szCs w:val="20"/>
              </w:rPr>
            </w:pPr>
            <w:r w:rsidRPr="009C78F5">
              <w:rPr>
                <w:rFonts w:ascii="Trebuchet MS" w:eastAsia="Times New Roman" w:hAnsi="Trebuchet MS"/>
                <w:i/>
                <w:color w:val="0070C0"/>
                <w:sz w:val="20"/>
                <w:szCs w:val="20"/>
                <w:lang w:eastAsia="ro-RO"/>
              </w:rPr>
              <w:t xml:space="preserve">Documentele justificative care probează îndeplinirea celor asumate prin completarea DUAE urmează a fi prezentate, la solicitarea </w:t>
            </w:r>
            <w:r w:rsidR="006B3C17" w:rsidRPr="00236114">
              <w:rPr>
                <w:rFonts w:ascii="Trebuchet MS" w:hAnsi="Trebuchet MS"/>
                <w:i/>
                <w:color w:val="0070C0"/>
                <w:sz w:val="20"/>
                <w:szCs w:val="20"/>
              </w:rPr>
              <w:t xml:space="preserve">autorității/ entității contractante doar ofertantului/ofertanților (în cazul unui acord-cadru ce urmează să fie încheiat cu mai mulți operatori) clasat/clasați pe primul/primele_x_locuri  în clasamentul intermediar întocmit la finalizarea evaluării ofertelor, vor prezenta documentele justificative care probează îndeplinirea celor asumate prin completarea DUAE. </w:t>
            </w:r>
          </w:p>
          <w:p w14:paraId="51F53346" w14:textId="77777777" w:rsidR="009C78F5" w:rsidRPr="009C78F5" w:rsidRDefault="009C78F5" w:rsidP="009C78F5">
            <w:p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Aceste documente sunt:</w:t>
            </w:r>
          </w:p>
          <w:p w14:paraId="46BCEDDB" w14:textId="77777777" w:rsidR="009C78F5" w:rsidRPr="009C78F5" w:rsidRDefault="009C78F5" w:rsidP="009C78F5">
            <w:pPr>
              <w:pStyle w:val="ListParagraph"/>
              <w:numPr>
                <w:ilvl w:val="0"/>
                <w:numId w:val="44"/>
              </w:numPr>
              <w:jc w:val="both"/>
              <w:rPr>
                <w:rFonts w:ascii="Trebuchet MS" w:hAnsi="Trebuchet MS"/>
                <w:i/>
                <w:color w:val="0070C0"/>
                <w:sz w:val="20"/>
                <w:szCs w:val="20"/>
                <w:lang w:val="ro-RO" w:eastAsia="ro-RO"/>
              </w:rPr>
            </w:pPr>
            <w:r w:rsidRPr="009C78F5">
              <w:rPr>
                <w:rFonts w:ascii="Trebuchet MS" w:hAnsi="Trebuchet MS"/>
                <w:i/>
                <w:color w:val="0070C0"/>
                <w:sz w:val="20"/>
                <w:szCs w:val="20"/>
                <w:lang w:val="ro-RO" w:eastAsia="ro-RO"/>
              </w:rPr>
              <w:t xml:space="preserve">certificate constatatoare privind lipsa datoriilor restante, cu privire la plata impozitelor, taxelor sau a contribuțiilor la bugetul general consolidat (buget local, buget de stat etc.) la momentul prezentarii; </w:t>
            </w:r>
          </w:p>
          <w:p w14:paraId="58FDB3D6" w14:textId="77777777" w:rsidR="009C78F5" w:rsidRPr="009C78F5" w:rsidRDefault="009C78F5" w:rsidP="009C78F5">
            <w:pPr>
              <w:pStyle w:val="ListParagraph"/>
              <w:numPr>
                <w:ilvl w:val="0"/>
                <w:numId w:val="44"/>
              </w:numPr>
              <w:jc w:val="both"/>
              <w:rPr>
                <w:rFonts w:ascii="Trebuchet MS" w:hAnsi="Trebuchet MS"/>
                <w:i/>
                <w:color w:val="0070C0"/>
                <w:sz w:val="20"/>
                <w:szCs w:val="20"/>
                <w:lang w:val="ro-RO" w:eastAsia="ro-RO"/>
              </w:rPr>
            </w:pPr>
            <w:r w:rsidRPr="009C78F5">
              <w:rPr>
                <w:rFonts w:ascii="Trebuchet MS" w:hAnsi="Trebuchet MS"/>
                <w:i/>
                <w:color w:val="0070C0"/>
                <w:sz w:val="20"/>
                <w:szCs w:val="20"/>
                <w:lang w:val="ro-RO" w:eastAsia="ro-RO"/>
              </w:rPr>
              <w:t xml:space="preserve">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w:t>
            </w:r>
          </w:p>
          <w:p w14:paraId="17E90B4F" w14:textId="77777777" w:rsidR="009C78F5" w:rsidRPr="009C78F5" w:rsidRDefault="009C78F5" w:rsidP="009C78F5">
            <w:pPr>
              <w:numPr>
                <w:ilvl w:val="0"/>
                <w:numId w:val="44"/>
              </w:num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 xml:space="preserve">după caz, documente prin care se demonstreaza faptul ca operatorul economic poate beneficia de derogările prevăzute la art. 166 alin. (2), art. 167 alin. (2), art. 171 din Legea 98/2016 privind achizițiile publice; alte documente edificatoare, după caz. </w:t>
            </w:r>
          </w:p>
          <w:p w14:paraId="6263A51F" w14:textId="77777777" w:rsidR="009C78F5" w:rsidRPr="009C78F5" w:rsidRDefault="009C78F5" w:rsidP="009C78F5">
            <w:pPr>
              <w:spacing w:after="0" w:line="240" w:lineRule="auto"/>
              <w:ind w:left="720"/>
              <w:jc w:val="both"/>
              <w:rPr>
                <w:rFonts w:ascii="Trebuchet MS" w:eastAsia="Times New Roman" w:hAnsi="Trebuchet MS"/>
                <w:i/>
                <w:color w:val="0070C0"/>
                <w:sz w:val="20"/>
                <w:szCs w:val="20"/>
                <w:lang w:eastAsia="ro-RO"/>
              </w:rPr>
            </w:pPr>
          </w:p>
          <w:p w14:paraId="23C284C8" w14:textId="77777777" w:rsidR="009C78F5" w:rsidRPr="009C78F5" w:rsidRDefault="009C78F5" w:rsidP="009C78F5">
            <w:pPr>
              <w:spacing w:after="0" w:line="240" w:lineRule="auto"/>
              <w:ind w:left="720"/>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În cazul în care în țara de origine sau țara în care este stabilit ofertantul/terțul susținător/subcontractantul nu se emit documente de natura celor prevăzute mai sus sau respectivele documente nu vizează toate situațiile prevăzute la art.164, 165 și 167, autoritatea contractantă are obligația de a accepta o declarație pe proprie răspundere sau, dacă în țara respectivă nu există prevederi legale referitoare la declarația pe propria răspundere,o declarație autentică dată în fața unui notar, a unei autorități administrative sau judiciare sau a unei asociații profesionale care are competențe în acest sens.</w:t>
            </w:r>
          </w:p>
          <w:p w14:paraId="786CC36C" w14:textId="77777777" w:rsidR="00142211" w:rsidRDefault="00142211" w:rsidP="006A5536">
            <w:pPr>
              <w:spacing w:after="0"/>
              <w:jc w:val="both"/>
              <w:rPr>
                <w:rFonts w:ascii="Trebuchet MS" w:hAnsi="Trebuchet MS"/>
                <w:i/>
                <w:color w:val="0070C0"/>
                <w:sz w:val="20"/>
                <w:szCs w:val="20"/>
              </w:rPr>
            </w:pPr>
          </w:p>
          <w:p w14:paraId="7F91ED1B" w14:textId="77777777" w:rsidR="00142211" w:rsidRDefault="00142211" w:rsidP="006A5536">
            <w:pPr>
              <w:spacing w:after="0"/>
              <w:jc w:val="both"/>
              <w:rPr>
                <w:rFonts w:ascii="Trebuchet MS" w:hAnsi="Trebuchet MS"/>
                <w:i/>
                <w:color w:val="0070C0"/>
                <w:sz w:val="20"/>
                <w:szCs w:val="20"/>
              </w:rPr>
            </w:pPr>
            <w:r>
              <w:rPr>
                <w:rFonts w:ascii="Trebuchet MS" w:hAnsi="Trebuchet MS"/>
                <w:i/>
                <w:color w:val="0070C0"/>
                <w:sz w:val="20"/>
                <w:szCs w:val="20"/>
              </w:rPr>
              <w:t>Cerință :</w:t>
            </w:r>
          </w:p>
          <w:p w14:paraId="1C423426" w14:textId="77777777" w:rsidR="00142211" w:rsidRPr="00034D93" w:rsidRDefault="00142211" w:rsidP="00142211">
            <w:pPr>
              <w:pStyle w:val="ListParagraph"/>
              <w:numPr>
                <w:ilvl w:val="0"/>
                <w:numId w:val="43"/>
              </w:numPr>
              <w:pBdr>
                <w:bottom w:val="single" w:sz="12" w:space="1" w:color="auto"/>
              </w:pBdr>
              <w:ind w:left="252" w:hanging="252"/>
              <w:jc w:val="both"/>
              <w:rPr>
                <w:rFonts w:ascii="Trebuchet MS" w:eastAsia="Calibri" w:hAnsi="Trebuchet MS"/>
                <w:color w:val="0070C0"/>
                <w:sz w:val="20"/>
                <w:szCs w:val="20"/>
                <w:lang w:val="ro-RO" w:eastAsia="ro-RO"/>
              </w:rPr>
            </w:pPr>
            <w:r w:rsidRPr="00034D93">
              <w:rPr>
                <w:rFonts w:ascii="Trebuchet MS" w:eastAsia="Calibri" w:hAnsi="Trebuchet MS"/>
                <w:b/>
                <w:i/>
                <w:color w:val="0070C0"/>
                <w:sz w:val="20"/>
                <w:szCs w:val="20"/>
                <w:lang w:val="ro-RO" w:eastAsia="ro-RO"/>
              </w:rPr>
              <w:t>Persoanele cu funcție de decizie din cadrul autorității contractante cu privire la organizarea, derularea și finalizarea procedurii de atribuire sunt</w:t>
            </w:r>
            <w:r w:rsidRPr="00034D93">
              <w:rPr>
                <w:rFonts w:ascii="Trebuchet MS" w:eastAsia="Calibri" w:hAnsi="Trebuchet MS"/>
                <w:color w:val="0070C0"/>
                <w:sz w:val="20"/>
                <w:szCs w:val="20"/>
                <w:lang w:val="ro-RO" w:eastAsia="ro-RO"/>
              </w:rPr>
              <w:t>: .................................</w:t>
            </w:r>
          </w:p>
          <w:p w14:paraId="32D75BB7" w14:textId="77777777" w:rsidR="00142211" w:rsidRDefault="00142211" w:rsidP="006A5536">
            <w:pPr>
              <w:spacing w:after="0"/>
              <w:jc w:val="both"/>
              <w:rPr>
                <w:rFonts w:ascii="Trebuchet MS" w:hAnsi="Trebuchet MS"/>
                <w:i/>
                <w:color w:val="0070C0"/>
                <w:sz w:val="20"/>
                <w:szCs w:val="20"/>
              </w:rPr>
            </w:pPr>
          </w:p>
          <w:p w14:paraId="0AE64104" w14:textId="77777777" w:rsidR="00142211" w:rsidRPr="00142211" w:rsidRDefault="00142211" w:rsidP="006A5536">
            <w:pPr>
              <w:spacing w:after="0"/>
              <w:jc w:val="both"/>
              <w:rPr>
                <w:rFonts w:ascii="Trebuchet MS" w:hAnsi="Trebuchet MS"/>
                <w:i/>
                <w:color w:val="0070C0"/>
                <w:sz w:val="20"/>
                <w:szCs w:val="20"/>
              </w:rPr>
            </w:pPr>
            <w:r w:rsidRPr="00142211">
              <w:rPr>
                <w:rFonts w:ascii="Trebuchet MS" w:hAnsi="Trebuchet MS"/>
                <w:i/>
                <w:color w:val="0070C0"/>
                <w:sz w:val="20"/>
                <w:szCs w:val="20"/>
              </w:rPr>
              <w:t xml:space="preserve">Notă: </w:t>
            </w:r>
          </w:p>
          <w:p w14:paraId="3E58FF82" w14:textId="77777777" w:rsidR="00142211" w:rsidRPr="00142211" w:rsidRDefault="00142211" w:rsidP="00142211">
            <w:pPr>
              <w:spacing w:after="0" w:line="240" w:lineRule="auto"/>
              <w:jc w:val="both"/>
              <w:rPr>
                <w:rFonts w:ascii="Trebuchet MS" w:eastAsia="Times New Roman" w:hAnsi="Trebuchet MS"/>
                <w:i/>
                <w:color w:val="0070C0"/>
                <w:sz w:val="20"/>
                <w:szCs w:val="20"/>
                <w:lang w:eastAsia="ro-RO"/>
              </w:rPr>
            </w:pPr>
            <w:r w:rsidRPr="00142211">
              <w:rPr>
                <w:rFonts w:ascii="Trebuchet MS" w:eastAsia="Times New Roman" w:hAnsi="Trebuchet MS"/>
                <w:i/>
                <w:color w:val="0070C0"/>
                <w:sz w:val="20"/>
                <w:szCs w:val="20"/>
                <w:lang w:eastAsia="ro-RO"/>
              </w:rPr>
              <w:t xml:space="preserve">Se vor preciza numele, </w:t>
            </w:r>
            <w:r w:rsidRPr="00142211">
              <w:rPr>
                <w:rFonts w:ascii="Trebuchet MS" w:hAnsi="Trebuchet MS"/>
                <w:i/>
                <w:iCs/>
                <w:color w:val="0070C0"/>
                <w:sz w:val="20"/>
                <w:szCs w:val="20"/>
              </w:rPr>
              <w:t>prenumele şi funcţia deţinută de persoanele cu funcţii de decizie care sunt implicate în desfăşurarea procedurii de atribuire sau care pot influenţa rezultatul acesteia în cadrul autorităţii contractante, precum şi a celor cu putere de reprezentare din partea furnizorului de servicii auxiliare, dar şi a celor implicate în procedură din partea acestuia din urmă, pentru a da posibilitatea operatorilor economici interesaţi de procedura de atribuire să analizeze o potenţială incidenţă a unei situaţii de natura celor precizate de art. 60 din Lege.</w:t>
            </w:r>
          </w:p>
          <w:p w14:paraId="774EFBE2" w14:textId="77777777" w:rsidR="00142211" w:rsidRPr="00236114" w:rsidRDefault="00142211" w:rsidP="006A5536">
            <w:pPr>
              <w:spacing w:after="0"/>
              <w:jc w:val="both"/>
              <w:rPr>
                <w:rFonts w:ascii="Trebuchet MS" w:hAnsi="Trebuchet MS"/>
                <w:i/>
                <w:color w:val="0070C0"/>
                <w:sz w:val="20"/>
                <w:szCs w:val="20"/>
              </w:rPr>
            </w:pPr>
          </w:p>
          <w:p w14:paraId="2C220F41" w14:textId="77777777" w:rsidR="000D423D" w:rsidRPr="00407877" w:rsidRDefault="000D423D" w:rsidP="00407877">
            <w:pPr>
              <w:pBdr>
                <w:top w:val="single" w:sz="4" w:space="1" w:color="auto"/>
                <w:left w:val="single" w:sz="4" w:space="4" w:color="auto"/>
                <w:bottom w:val="single" w:sz="4" w:space="1" w:color="auto"/>
                <w:right w:val="single" w:sz="4" w:space="4" w:color="auto"/>
              </w:pBdr>
              <w:jc w:val="both"/>
              <w:rPr>
                <w:rFonts w:ascii="Trebuchet MS" w:hAnsi="Trebuchet MS"/>
                <w:i/>
                <w:iCs/>
                <w:color w:val="0070C0"/>
                <w:sz w:val="20"/>
                <w:szCs w:val="20"/>
              </w:rPr>
            </w:pPr>
            <w:r w:rsidRPr="00236114">
              <w:rPr>
                <w:rFonts w:ascii="Trebuchet MS" w:hAnsi="Trebuchet MS"/>
                <w:i/>
                <w:color w:val="0070C0"/>
                <w:sz w:val="20"/>
                <w:szCs w:val="20"/>
              </w:rPr>
              <w:t xml:space="preserve"> </w:t>
            </w:r>
            <w:r w:rsidRPr="00236114">
              <w:rPr>
                <w:rFonts w:ascii="Trebuchet MS" w:hAnsi="Trebuchet MS"/>
                <w:noProof/>
                <w:color w:val="0070C0"/>
                <w:sz w:val="18"/>
                <w:szCs w:val="18"/>
                <w:lang w:eastAsia="ro-RO"/>
              </w:rPr>
              <w:drawing>
                <wp:inline distT="0" distB="0" distL="0" distR="0" wp14:anchorId="70452980" wp14:editId="2856094A">
                  <wp:extent cx="273050" cy="184150"/>
                  <wp:effectExtent l="0" t="0" r="0" b="6350"/>
                  <wp:docPr id="256" name="Picture 256"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0031131A" w:rsidRPr="00236114">
              <w:rPr>
                <w:rFonts w:ascii="Trebuchet MS" w:hAnsi="Trebuchet MS"/>
                <w:color w:val="0070C0"/>
                <w:sz w:val="18"/>
                <w:szCs w:val="18"/>
              </w:rPr>
              <w:t xml:space="preserve"> </w:t>
            </w:r>
            <w:r w:rsidRPr="00236114">
              <w:rPr>
                <w:rFonts w:ascii="Trebuchet MS" w:hAnsi="Trebuchet MS"/>
                <w:i/>
                <w:color w:val="0070C0"/>
                <w:sz w:val="20"/>
                <w:szCs w:val="20"/>
              </w:rPr>
              <w:t>AC</w:t>
            </w:r>
            <w:r w:rsidR="0031131A" w:rsidRPr="00236114">
              <w:rPr>
                <w:rFonts w:ascii="Trebuchet MS" w:hAnsi="Trebuchet MS"/>
                <w:i/>
                <w:color w:val="0070C0"/>
                <w:sz w:val="20"/>
                <w:szCs w:val="20"/>
              </w:rPr>
              <w:t>/EC</w:t>
            </w:r>
            <w:r w:rsidRPr="00236114">
              <w:rPr>
                <w:rFonts w:ascii="Trebuchet MS" w:hAnsi="Trebuchet MS"/>
                <w:i/>
                <w:color w:val="0070C0"/>
                <w:sz w:val="20"/>
                <w:szCs w:val="20"/>
              </w:rPr>
              <w:t xml:space="preserve"> are obligația </w:t>
            </w:r>
            <w:r w:rsidRPr="00236114">
              <w:rPr>
                <w:rFonts w:ascii="Trebuchet MS" w:hAnsi="Trebuchet MS"/>
                <w:i/>
                <w:iCs/>
                <w:color w:val="0070C0"/>
                <w:sz w:val="20"/>
                <w:szCs w:val="20"/>
              </w:rPr>
              <w:t>completării formularu</w:t>
            </w:r>
            <w:r w:rsidR="0031131A" w:rsidRPr="00236114">
              <w:rPr>
                <w:rFonts w:ascii="Trebuchet MS" w:hAnsi="Trebuchet MS"/>
                <w:i/>
                <w:iCs/>
                <w:color w:val="0070C0"/>
                <w:sz w:val="20"/>
                <w:szCs w:val="20"/>
              </w:rPr>
              <w:t xml:space="preserve">lui de integritate conform art. 5 din Legea ANI nr. </w:t>
            </w:r>
            <w:r w:rsidR="00407877">
              <w:rPr>
                <w:rFonts w:ascii="Trebuchet MS" w:hAnsi="Trebuchet MS"/>
                <w:i/>
                <w:iCs/>
                <w:color w:val="0070C0"/>
                <w:sz w:val="20"/>
                <w:szCs w:val="20"/>
              </w:rPr>
              <w:lastRenderedPageBreak/>
              <w:t>184/2016</w:t>
            </w:r>
          </w:p>
        </w:tc>
      </w:tr>
      <w:tr w:rsidR="000D423D" w:rsidRPr="000F5560" w14:paraId="13B16DC9" w14:textId="77777777" w:rsidTr="000C777E">
        <w:tc>
          <w:tcPr>
            <w:tcW w:w="9540" w:type="dxa"/>
            <w:gridSpan w:val="2"/>
          </w:tcPr>
          <w:p w14:paraId="46BF3625" w14:textId="77777777" w:rsidR="000D423D" w:rsidRDefault="000D423D" w:rsidP="006A5536">
            <w:pPr>
              <w:jc w:val="both"/>
              <w:rPr>
                <w:rFonts w:ascii="Trebuchet MS" w:eastAsia="Times New Roman" w:hAnsi="Trebuchet MS"/>
                <w:b/>
                <w:bCs/>
                <w:sz w:val="20"/>
                <w:szCs w:val="20"/>
                <w:lang w:eastAsia="ro-RO"/>
              </w:rPr>
            </w:pPr>
            <w:r>
              <w:rPr>
                <w:rFonts w:ascii="Trebuchet MS" w:eastAsia="Times New Roman" w:hAnsi="Trebuchet MS"/>
                <w:b/>
                <w:bCs/>
                <w:sz w:val="20"/>
                <w:szCs w:val="20"/>
                <w:lang w:eastAsia="ro-RO"/>
              </w:rPr>
              <w:lastRenderedPageBreak/>
              <w:t>III.1</w:t>
            </w:r>
            <w:r w:rsidRPr="000D423D">
              <w:rPr>
                <w:rFonts w:ascii="Trebuchet MS" w:eastAsia="Times New Roman" w:hAnsi="Trebuchet MS"/>
                <w:b/>
                <w:bCs/>
                <w:sz w:val="20"/>
                <w:szCs w:val="20"/>
                <w:lang w:eastAsia="ro-RO"/>
              </w:rPr>
              <w:t xml:space="preserve">.1.b) Capacitatea de exercitare a activităţii profesionale </w:t>
            </w:r>
          </w:p>
          <w:p w14:paraId="308CFD4A" w14:textId="77777777" w:rsidR="000D423D" w:rsidRPr="000D423D" w:rsidRDefault="000D423D" w:rsidP="00813FDD">
            <w:pPr>
              <w:spacing w:after="0"/>
              <w:jc w:val="both"/>
              <w:rPr>
                <w:rFonts w:ascii="Trebuchet MS" w:hAnsi="Trebuchet MS"/>
                <w:sz w:val="20"/>
                <w:szCs w:val="20"/>
                <w:lang w:eastAsia="ro-RO"/>
              </w:rPr>
            </w:pPr>
            <w:r w:rsidRPr="000D423D">
              <w:rPr>
                <w:rFonts w:ascii="Trebuchet MS" w:hAnsi="Trebuchet MS"/>
                <w:sz w:val="20"/>
                <w:szCs w:val="20"/>
                <w:lang w:eastAsia="ro-RO"/>
              </w:rPr>
              <w:t>Informații și formalități necesare pentru evaluarea respectării cerințelor menționate</w:t>
            </w:r>
          </w:p>
          <w:p w14:paraId="2BDDBD2D" w14:textId="77777777" w:rsidR="00221341" w:rsidRPr="00407877" w:rsidRDefault="00221341" w:rsidP="006A5536">
            <w:pPr>
              <w:spacing w:after="0"/>
              <w:ind w:firstLine="43"/>
              <w:jc w:val="both"/>
              <w:rPr>
                <w:rFonts w:ascii="Trebuchet MS" w:eastAsia="Times New Roman" w:hAnsi="Trebuchet MS"/>
                <w:bCs/>
                <w:i/>
                <w:color w:val="0070C0"/>
                <w:sz w:val="20"/>
                <w:szCs w:val="20"/>
                <w:lang w:eastAsia="ro-RO"/>
              </w:rPr>
            </w:pPr>
            <w:r w:rsidRPr="00407877">
              <w:rPr>
                <w:rFonts w:ascii="Trebuchet MS" w:eastAsia="Times New Roman" w:hAnsi="Trebuchet MS"/>
                <w:bCs/>
                <w:i/>
                <w:color w:val="0070C0"/>
                <w:sz w:val="20"/>
                <w:szCs w:val="20"/>
                <w:lang w:eastAsia="ro-RO"/>
              </w:rPr>
              <w:t>Cerință :</w:t>
            </w:r>
          </w:p>
          <w:p w14:paraId="74AF3126" w14:textId="77777777" w:rsidR="000D423D" w:rsidRPr="00407877" w:rsidRDefault="000D423D" w:rsidP="006A5536">
            <w:pPr>
              <w:spacing w:after="0"/>
              <w:ind w:firstLine="43"/>
              <w:jc w:val="both"/>
              <w:rPr>
                <w:rFonts w:ascii="Trebuchet MS" w:eastAsia="Times New Roman" w:hAnsi="Trebuchet MS"/>
                <w:bCs/>
                <w:i/>
                <w:color w:val="0070C0"/>
                <w:sz w:val="20"/>
                <w:szCs w:val="20"/>
                <w:lang w:eastAsia="ro-RO"/>
              </w:rPr>
            </w:pPr>
            <w:r w:rsidRPr="00407877">
              <w:rPr>
                <w:rFonts w:ascii="Trebuchet MS" w:eastAsia="Times New Roman" w:hAnsi="Trebuchet MS"/>
                <w:bCs/>
                <w:i/>
                <w:color w:val="0070C0"/>
                <w:sz w:val="20"/>
                <w:szCs w:val="20"/>
                <w:lang w:eastAsia="ro-RO"/>
              </w:rPr>
              <w:t>Operatorii economici care depun ofertă trebuie să dovedească o formă de înregistrare în condițiile legii din țara rezidentă, din care să reiasă că operatorul economic este legal constituit, că nu se află în niciuna din situațiile de anulare a constituirii, precum și faptul că are capacitatea profesională de a realiza activitățile ce fac obiectul contractului /acordului-cadru</w:t>
            </w:r>
            <w:r w:rsidR="00813FDD" w:rsidRPr="00407877">
              <w:rPr>
                <w:rFonts w:ascii="Trebuchet MS" w:eastAsia="Times New Roman" w:hAnsi="Trebuchet MS"/>
                <w:bCs/>
                <w:i/>
                <w:color w:val="0070C0"/>
                <w:sz w:val="20"/>
                <w:szCs w:val="20"/>
                <w:lang w:eastAsia="ro-RO"/>
              </w:rPr>
              <w:t xml:space="preserve"> de achiziție publică/sectorială</w:t>
            </w:r>
            <w:r w:rsidRPr="00407877">
              <w:rPr>
                <w:rFonts w:ascii="Trebuchet MS" w:eastAsia="Times New Roman" w:hAnsi="Trebuchet MS"/>
                <w:bCs/>
                <w:i/>
                <w:color w:val="0070C0"/>
                <w:sz w:val="20"/>
                <w:szCs w:val="20"/>
                <w:lang w:eastAsia="ro-RO"/>
              </w:rPr>
              <w:t xml:space="preserve">. </w:t>
            </w:r>
          </w:p>
          <w:p w14:paraId="7FFD7BC8" w14:textId="77777777" w:rsidR="000D423D" w:rsidRPr="00407877" w:rsidRDefault="000D423D" w:rsidP="006A5536">
            <w:pPr>
              <w:spacing w:after="0" w:line="240" w:lineRule="auto"/>
              <w:jc w:val="both"/>
              <w:rPr>
                <w:rFonts w:ascii="Trebuchet MS" w:eastAsia="Times New Roman" w:hAnsi="Trebuchet MS"/>
                <w:bCs/>
                <w:i/>
                <w:color w:val="0070C0"/>
                <w:sz w:val="20"/>
                <w:szCs w:val="20"/>
                <w:lang w:eastAsia="ro-RO"/>
              </w:rPr>
            </w:pPr>
          </w:p>
          <w:p w14:paraId="3A82A6F6" w14:textId="77777777" w:rsidR="00221341" w:rsidRPr="00407877" w:rsidRDefault="00221341" w:rsidP="00221341">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 xml:space="preserve">Modalitatea prin care poate fi demonstrată îndeplinirea cerinței: </w:t>
            </w:r>
          </w:p>
          <w:p w14:paraId="414BF639" w14:textId="77777777" w:rsidR="002E6F28" w:rsidRPr="00407877" w:rsidRDefault="002E6F28" w:rsidP="00221341">
            <w:pPr>
              <w:spacing w:after="0" w:line="240" w:lineRule="auto"/>
              <w:jc w:val="both"/>
              <w:rPr>
                <w:rFonts w:ascii="Trebuchet MS" w:eastAsia="Times New Roman" w:hAnsi="Trebuchet MS"/>
                <w:i/>
                <w:color w:val="0070C0"/>
                <w:sz w:val="20"/>
                <w:szCs w:val="20"/>
                <w:lang w:eastAsia="ro-RO"/>
              </w:rPr>
            </w:pPr>
          </w:p>
          <w:p w14:paraId="1A31ADCB" w14:textId="77777777" w:rsidR="00221341" w:rsidRPr="00407877" w:rsidRDefault="002E6F28" w:rsidP="00221341">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S</w:t>
            </w:r>
            <w:r w:rsidR="00221341" w:rsidRPr="00407877">
              <w:rPr>
                <w:rFonts w:ascii="Trebuchet MS" w:eastAsia="Times New Roman" w:hAnsi="Trebuchet MS"/>
                <w:i/>
                <w:color w:val="0070C0"/>
                <w:sz w:val="20"/>
                <w:szCs w:val="20"/>
                <w:lang w:eastAsia="ro-RO"/>
              </w:rPr>
              <w:t>e va completa DUAE de către operatorii economici participanți la procedura de atribuire cu informațiile aferente situației lor.</w:t>
            </w:r>
          </w:p>
          <w:p w14:paraId="7EE50A5A" w14:textId="77777777" w:rsidR="00221341" w:rsidRPr="00407877" w:rsidRDefault="00221341" w:rsidP="00221341">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Documentul justificativ care probează îndeplinirea celor asumate prin completarea DUAE, respectiv certificatul constatator emis de ONRC, sau în cazul ofertanților persoane juridice/fizice străine, documentele echivalente emise în țara de rezidență, traduse în limba română,</w:t>
            </w:r>
            <w:r w:rsidRPr="00407877">
              <w:rPr>
                <w:rFonts w:ascii="Trebuchet MS" w:eastAsia="Times New Roman" w:hAnsi="Trebuchet MS"/>
                <w:color w:val="0070C0"/>
                <w:sz w:val="20"/>
                <w:szCs w:val="20"/>
                <w:lang w:eastAsia="ro-RO"/>
              </w:rPr>
              <w:t xml:space="preserve"> </w:t>
            </w:r>
            <w:r w:rsidRPr="00407877">
              <w:rPr>
                <w:rFonts w:ascii="Trebuchet MS" w:eastAsia="Times New Roman" w:hAnsi="Trebuchet MS"/>
                <w:i/>
                <w:color w:val="0070C0"/>
                <w:sz w:val="20"/>
                <w:szCs w:val="20"/>
                <w:lang w:eastAsia="ro-RO"/>
              </w:rPr>
              <w:t>urmează să fie prezentate, la solicitarea autorității contractante, doar de către ofertantul clasat pe locul I în clasamentul intermediar întocmit la finalizarea evaluării ofertelor.</w:t>
            </w:r>
          </w:p>
          <w:p w14:paraId="33CB1515" w14:textId="77777777" w:rsidR="00221341" w:rsidRPr="00407877" w:rsidRDefault="00221341" w:rsidP="00221341">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In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w:t>
            </w:r>
          </w:p>
          <w:p w14:paraId="10F4A02C" w14:textId="77777777" w:rsidR="000D423D" w:rsidRPr="00DD6EFF" w:rsidRDefault="000D423D" w:rsidP="006A5536">
            <w:pPr>
              <w:ind w:firstLine="43"/>
              <w:jc w:val="both"/>
              <w:rPr>
                <w:rFonts w:ascii="Trebuchet MS" w:eastAsia="Times New Roman" w:hAnsi="Trebuchet MS"/>
                <w:bCs/>
                <w:i/>
                <w:color w:val="548DD4" w:themeColor="text2" w:themeTint="99"/>
                <w:sz w:val="20"/>
                <w:szCs w:val="20"/>
                <w:lang w:eastAsia="ro-RO"/>
              </w:rPr>
            </w:pPr>
          </w:p>
        </w:tc>
      </w:tr>
      <w:tr w:rsidR="000D423D" w:rsidRPr="000F5560" w14:paraId="0347AB90" w14:textId="77777777" w:rsidTr="000C777E">
        <w:trPr>
          <w:trHeight w:val="256"/>
        </w:trPr>
        <w:tc>
          <w:tcPr>
            <w:tcW w:w="9540" w:type="dxa"/>
            <w:gridSpan w:val="2"/>
          </w:tcPr>
          <w:p w14:paraId="18CD7B88" w14:textId="77777777" w:rsidR="000D423D" w:rsidRDefault="00C13F9A" w:rsidP="006A5536">
            <w:pPr>
              <w:spacing w:after="0"/>
              <w:jc w:val="both"/>
              <w:rPr>
                <w:rFonts w:ascii="Trebuchet MS" w:hAnsi="Trebuchet MS"/>
                <w:b/>
                <w:bCs/>
                <w:color w:val="00B0F0"/>
                <w:sz w:val="20"/>
                <w:szCs w:val="20"/>
              </w:rPr>
            </w:pPr>
            <w:r w:rsidRPr="002C3EEB">
              <w:rPr>
                <w:rFonts w:ascii="Trebuchet MS" w:hAnsi="Trebuchet MS"/>
                <w:b/>
                <w:sz w:val="20"/>
                <w:szCs w:val="20"/>
                <w:lang w:eastAsia="ro-RO"/>
              </w:rPr>
              <w:t>III.1</w:t>
            </w:r>
            <w:r w:rsidR="000D423D" w:rsidRPr="002C3EEB">
              <w:rPr>
                <w:rFonts w:ascii="Trebuchet MS" w:hAnsi="Trebuchet MS"/>
                <w:b/>
                <w:sz w:val="20"/>
                <w:szCs w:val="20"/>
                <w:lang w:eastAsia="ro-RO"/>
              </w:rPr>
              <w:t>.2) Capacitatea economică şi financiară</w:t>
            </w:r>
            <w:r w:rsidR="000D423D" w:rsidRPr="002C3EEB">
              <w:rPr>
                <w:rFonts w:ascii="Trebuchet MS" w:hAnsi="Trebuchet MS"/>
                <w:b/>
                <w:bCs/>
                <w:color w:val="00B0F0"/>
                <w:sz w:val="20"/>
                <w:szCs w:val="20"/>
              </w:rPr>
              <w:t xml:space="preserve"> </w:t>
            </w:r>
          </w:p>
          <w:p w14:paraId="1E08DD23" w14:textId="77777777" w:rsidR="005D3371" w:rsidRDefault="005D3371" w:rsidP="006A5536">
            <w:pPr>
              <w:spacing w:after="0"/>
              <w:jc w:val="both"/>
              <w:rPr>
                <w:rFonts w:ascii="Trebuchet MS" w:hAnsi="Trebuchet MS"/>
                <w:b/>
                <w:bCs/>
                <w:i/>
                <w:color w:val="0070C0"/>
                <w:sz w:val="20"/>
                <w:szCs w:val="20"/>
              </w:rPr>
            </w:pPr>
          </w:p>
          <w:p w14:paraId="55183B31" w14:textId="77777777" w:rsidR="002E6F28" w:rsidRPr="002E6F28" w:rsidRDefault="005D3371" w:rsidP="006A5536">
            <w:pPr>
              <w:spacing w:after="0"/>
              <w:jc w:val="both"/>
              <w:rPr>
                <w:rFonts w:ascii="Trebuchet MS" w:hAnsi="Trebuchet MS"/>
                <w:b/>
                <w:bCs/>
                <w:i/>
                <w:color w:val="0070C0"/>
                <w:sz w:val="20"/>
                <w:szCs w:val="20"/>
              </w:rPr>
            </w:pPr>
            <w:r>
              <w:rPr>
                <w:rFonts w:ascii="Trebuchet MS" w:hAnsi="Trebuchet MS"/>
                <w:b/>
                <w:bCs/>
                <w:i/>
                <w:color w:val="0070C0"/>
                <w:sz w:val="20"/>
                <w:szCs w:val="20"/>
              </w:rPr>
              <w:t xml:space="preserve">În contextul </w:t>
            </w:r>
            <w:r w:rsidR="000F2C79">
              <w:rPr>
                <w:rFonts w:ascii="Trebuchet MS" w:hAnsi="Trebuchet MS"/>
                <w:b/>
                <w:bCs/>
                <w:i/>
                <w:color w:val="0070C0"/>
                <w:sz w:val="20"/>
                <w:szCs w:val="20"/>
              </w:rPr>
              <w:t>obiectului achiziți</w:t>
            </w:r>
            <w:r w:rsidR="00305906">
              <w:rPr>
                <w:rFonts w:ascii="Trebuchet MS" w:hAnsi="Trebuchet MS"/>
                <w:b/>
                <w:bCs/>
                <w:i/>
                <w:color w:val="0070C0"/>
                <w:sz w:val="20"/>
                <w:szCs w:val="20"/>
              </w:rPr>
              <w:t>ei</w:t>
            </w:r>
            <w:r w:rsidR="000F2C79">
              <w:rPr>
                <w:rFonts w:ascii="Trebuchet MS" w:hAnsi="Trebuchet MS"/>
                <w:b/>
                <w:bCs/>
                <w:i/>
                <w:color w:val="0070C0"/>
                <w:sz w:val="20"/>
                <w:szCs w:val="20"/>
              </w:rPr>
              <w:t xml:space="preserve"> și a </w:t>
            </w:r>
            <w:r>
              <w:rPr>
                <w:rFonts w:ascii="Trebuchet MS" w:hAnsi="Trebuchet MS"/>
                <w:b/>
                <w:bCs/>
                <w:i/>
                <w:color w:val="0070C0"/>
                <w:sz w:val="20"/>
                <w:szCs w:val="20"/>
              </w:rPr>
              <w:t>modului de derulare a contractului</w:t>
            </w:r>
            <w:r w:rsidR="000B07E6">
              <w:rPr>
                <w:rFonts w:ascii="Trebuchet MS" w:hAnsi="Trebuchet MS"/>
                <w:b/>
                <w:bCs/>
                <w:i/>
                <w:color w:val="0070C0"/>
                <w:sz w:val="20"/>
                <w:szCs w:val="20"/>
              </w:rPr>
              <w:t>, prin care furnizarea și recepția produselor se realizează la punctele de distribuție ale furnizorului, unde acceptul cantitativ și valoric al acestora este asumat de achizitor, toate ricurile asociate contractului  sunt preluate de achizitor, astfel că stabilirea unor eventuale cerinț</w:t>
            </w:r>
            <w:r>
              <w:rPr>
                <w:rFonts w:ascii="Trebuchet MS" w:hAnsi="Trebuchet MS"/>
                <w:b/>
                <w:bCs/>
                <w:i/>
                <w:color w:val="0070C0"/>
                <w:sz w:val="20"/>
                <w:szCs w:val="20"/>
              </w:rPr>
              <w:t xml:space="preserve">e privind capacitatea economică și financiară </w:t>
            </w:r>
            <w:r w:rsidR="000B07E6">
              <w:rPr>
                <w:rFonts w:ascii="Trebuchet MS" w:hAnsi="Trebuchet MS"/>
                <w:b/>
                <w:bCs/>
                <w:i/>
                <w:color w:val="0070C0"/>
                <w:sz w:val="20"/>
                <w:szCs w:val="20"/>
              </w:rPr>
              <w:t xml:space="preserve">devine </w:t>
            </w:r>
            <w:r w:rsidR="00305906">
              <w:rPr>
                <w:rFonts w:ascii="Trebuchet MS" w:hAnsi="Trebuchet MS"/>
                <w:b/>
                <w:bCs/>
                <w:i/>
                <w:color w:val="0070C0"/>
                <w:sz w:val="20"/>
                <w:szCs w:val="20"/>
              </w:rPr>
              <w:t>irelevantă.</w:t>
            </w:r>
            <w:r>
              <w:rPr>
                <w:rFonts w:ascii="Trebuchet MS" w:hAnsi="Trebuchet MS"/>
                <w:b/>
                <w:bCs/>
                <w:i/>
                <w:color w:val="0070C0"/>
                <w:sz w:val="20"/>
                <w:szCs w:val="20"/>
              </w:rPr>
              <w:t xml:space="preserve"> </w:t>
            </w:r>
          </w:p>
          <w:p w14:paraId="1DA3987A" w14:textId="77777777" w:rsidR="002E6F28" w:rsidRPr="002C3EEB" w:rsidRDefault="002E6F28" w:rsidP="006A5536">
            <w:pPr>
              <w:spacing w:after="0"/>
              <w:jc w:val="both"/>
              <w:rPr>
                <w:rFonts w:ascii="Trebuchet MS" w:hAnsi="Trebuchet MS"/>
                <w:b/>
                <w:bCs/>
                <w:color w:val="00B0F0"/>
                <w:sz w:val="20"/>
                <w:szCs w:val="20"/>
              </w:rPr>
            </w:pPr>
          </w:p>
          <w:p w14:paraId="281D3359" w14:textId="77777777" w:rsidR="000D423D" w:rsidRPr="000F5560" w:rsidRDefault="000D423D" w:rsidP="006A5536">
            <w:pPr>
              <w:jc w:val="both"/>
              <w:rPr>
                <w:rFonts w:ascii="Trebuchet MS" w:hAnsi="Trebuchet MS"/>
                <w:b/>
                <w:bCs/>
                <w:i/>
                <w:color w:val="00B0F0"/>
                <w:sz w:val="20"/>
                <w:szCs w:val="20"/>
              </w:rPr>
            </w:pPr>
            <w:r w:rsidRPr="000F5560">
              <w:rPr>
                <w:rFonts w:ascii="Trebuchet MS" w:hAnsi="Trebuchet MS"/>
                <w:noProof/>
                <w:color w:val="000000"/>
                <w:sz w:val="18"/>
                <w:szCs w:val="18"/>
                <w:lang w:eastAsia="ro-RO"/>
              </w:rPr>
              <w:drawing>
                <wp:inline distT="0" distB="0" distL="0" distR="0" wp14:anchorId="07AF240B" wp14:editId="65066A66">
                  <wp:extent cx="273050" cy="218440"/>
                  <wp:effectExtent l="0" t="0" r="0" b="0"/>
                  <wp:docPr id="257" name="Picture 257"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0F5560">
              <w:rPr>
                <w:rFonts w:ascii="Trebuchet MS" w:hAnsi="Trebuchet MS"/>
                <w:color w:val="000000"/>
                <w:sz w:val="18"/>
                <w:szCs w:val="18"/>
              </w:rPr>
              <w:t xml:space="preserve"> </w:t>
            </w:r>
            <w:r w:rsidRPr="00AA0FD1">
              <w:rPr>
                <w:rFonts w:ascii="Trebuchet MS" w:hAnsi="Trebuchet MS"/>
                <w:b/>
                <w:bCs/>
                <w:i/>
                <w:color w:val="0070C0"/>
                <w:sz w:val="20"/>
                <w:szCs w:val="20"/>
              </w:rPr>
              <w:t xml:space="preserve">În cazul aplicării </w:t>
            </w:r>
            <w:r w:rsidRPr="00AA0FD1">
              <w:rPr>
                <w:rFonts w:ascii="Trebuchet MS" w:hAnsi="Trebuchet MS"/>
                <w:b/>
                <w:bCs/>
                <w:i/>
                <w:color w:val="0070C0"/>
                <w:sz w:val="20"/>
                <w:szCs w:val="20"/>
                <w:u w:val="single"/>
              </w:rPr>
              <w:t>procedurii simplificate</w:t>
            </w:r>
            <w:r w:rsidRPr="00AA0FD1">
              <w:rPr>
                <w:rFonts w:ascii="Trebuchet MS" w:hAnsi="Trebuchet MS"/>
                <w:b/>
                <w:bCs/>
                <w:i/>
                <w:color w:val="0070C0"/>
                <w:sz w:val="20"/>
                <w:szCs w:val="20"/>
              </w:rPr>
              <w:t xml:space="preserve"> nu se pot solicita</w:t>
            </w:r>
            <w:r w:rsidRPr="00AA0FD1">
              <w:rPr>
                <w:rFonts w:ascii="Trebuchet MS" w:hAnsi="Trebuchet MS"/>
                <w:b/>
                <w:i/>
                <w:color w:val="0070C0"/>
                <w:sz w:val="20"/>
                <w:szCs w:val="20"/>
              </w:rPr>
              <w:t xml:space="preserve"> </w:t>
            </w:r>
            <w:r w:rsidRPr="00AA0FD1">
              <w:rPr>
                <w:rFonts w:ascii="Trebuchet MS" w:hAnsi="Trebuchet MS"/>
                <w:b/>
                <w:bCs/>
                <w:i/>
                <w:color w:val="0070C0"/>
                <w:sz w:val="20"/>
                <w:szCs w:val="20"/>
              </w:rPr>
              <w:t>cerinţe privind capacitatea economică şi financiară</w:t>
            </w:r>
          </w:p>
        </w:tc>
      </w:tr>
      <w:tr w:rsidR="000D423D" w:rsidRPr="000F5560" w14:paraId="44267F98" w14:textId="77777777" w:rsidTr="000C777E">
        <w:tc>
          <w:tcPr>
            <w:tcW w:w="4050" w:type="dxa"/>
          </w:tcPr>
          <w:p w14:paraId="6F8D58B3" w14:textId="77777777" w:rsidR="000D423D" w:rsidRPr="000F5560" w:rsidRDefault="000D423D" w:rsidP="006A5536">
            <w:pPr>
              <w:autoSpaceDE w:val="0"/>
              <w:autoSpaceDN w:val="0"/>
              <w:adjustRightInd w:val="0"/>
              <w:spacing w:after="0"/>
              <w:jc w:val="both"/>
              <w:rPr>
                <w:rFonts w:ascii="Trebuchet MS" w:hAnsi="Trebuchet MS"/>
                <w:i/>
                <w:sz w:val="20"/>
                <w:szCs w:val="20"/>
                <w:lang w:eastAsia="ro-RO"/>
              </w:rPr>
            </w:pPr>
            <w:r w:rsidRPr="000F5560">
              <w:rPr>
                <w:rFonts w:ascii="Trebuchet MS" w:hAnsi="Trebuchet MS"/>
                <w:b/>
                <w:bCs/>
                <w:i/>
                <w:sz w:val="20"/>
                <w:szCs w:val="20"/>
                <w:lang w:eastAsia="ja-JP"/>
              </w:rPr>
              <w:t>Informa</w:t>
            </w:r>
            <w:r w:rsidR="00DD39E2">
              <w:rPr>
                <w:rFonts w:ascii="Trebuchet MS" w:hAnsi="Trebuchet MS"/>
                <w:b/>
                <w:bCs/>
                <w:i/>
                <w:sz w:val="20"/>
                <w:szCs w:val="20"/>
                <w:lang w:eastAsia="ja-JP"/>
              </w:rPr>
              <w:t>ț</w:t>
            </w:r>
            <w:r w:rsidRPr="000F5560">
              <w:rPr>
                <w:rFonts w:ascii="Trebuchet MS" w:hAnsi="Trebuchet MS"/>
                <w:b/>
                <w:bCs/>
                <w:i/>
                <w:sz w:val="20"/>
                <w:szCs w:val="20"/>
                <w:lang w:eastAsia="ja-JP"/>
              </w:rPr>
              <w:t xml:space="preserve">ii </w:t>
            </w:r>
            <w:r w:rsidR="00DD39E2">
              <w:rPr>
                <w:rFonts w:ascii="Trebuchet MS" w:hAnsi="Trebuchet MS"/>
                <w:b/>
                <w:bCs/>
                <w:i/>
                <w:sz w:val="20"/>
                <w:szCs w:val="20"/>
                <w:lang w:eastAsia="ja-JP"/>
              </w:rPr>
              <w:t>ș</w:t>
            </w:r>
            <w:r w:rsidRPr="000F5560">
              <w:rPr>
                <w:rFonts w:ascii="Trebuchet MS" w:hAnsi="Trebuchet MS"/>
                <w:b/>
                <w:bCs/>
                <w:i/>
                <w:sz w:val="20"/>
                <w:szCs w:val="20"/>
                <w:lang w:eastAsia="ja-JP"/>
              </w:rPr>
              <w:t>i/sau nivel(uri) minim(e) necesare pentru evaluarea respect</w:t>
            </w:r>
            <w:r w:rsidR="00DD39E2">
              <w:rPr>
                <w:rFonts w:ascii="Trebuchet MS" w:hAnsi="Trebuchet MS"/>
                <w:b/>
                <w:bCs/>
                <w:i/>
                <w:sz w:val="20"/>
                <w:szCs w:val="20"/>
                <w:lang w:eastAsia="ja-JP"/>
              </w:rPr>
              <w:t>ă</w:t>
            </w:r>
            <w:r w:rsidRPr="000F5560">
              <w:rPr>
                <w:rFonts w:ascii="Trebuchet MS" w:hAnsi="Trebuchet MS"/>
                <w:b/>
                <w:bCs/>
                <w:i/>
                <w:sz w:val="20"/>
                <w:szCs w:val="20"/>
                <w:lang w:eastAsia="ja-JP"/>
              </w:rPr>
              <w:t>rii cerin</w:t>
            </w:r>
            <w:r w:rsidR="00DD39E2">
              <w:rPr>
                <w:rFonts w:ascii="Trebuchet MS" w:hAnsi="Trebuchet MS"/>
                <w:b/>
                <w:bCs/>
                <w:i/>
                <w:sz w:val="20"/>
                <w:szCs w:val="20"/>
                <w:lang w:eastAsia="ja-JP"/>
              </w:rPr>
              <w:t>ț</w:t>
            </w:r>
            <w:r w:rsidRPr="000F5560">
              <w:rPr>
                <w:rFonts w:ascii="Trebuchet MS" w:hAnsi="Trebuchet MS"/>
                <w:b/>
                <w:bCs/>
                <w:i/>
                <w:sz w:val="20"/>
                <w:szCs w:val="20"/>
                <w:lang w:eastAsia="ja-JP"/>
              </w:rPr>
              <w:t>elor men</w:t>
            </w:r>
            <w:r w:rsidR="00DD39E2">
              <w:rPr>
                <w:rFonts w:ascii="Trebuchet MS" w:hAnsi="Trebuchet MS"/>
                <w:b/>
                <w:bCs/>
                <w:i/>
                <w:sz w:val="20"/>
                <w:szCs w:val="20"/>
                <w:lang w:eastAsia="ja-JP"/>
              </w:rPr>
              <w:t>ț</w:t>
            </w:r>
            <w:r w:rsidRPr="000F5560">
              <w:rPr>
                <w:rFonts w:ascii="Trebuchet MS" w:hAnsi="Trebuchet MS"/>
                <w:b/>
                <w:bCs/>
                <w:i/>
                <w:sz w:val="20"/>
                <w:szCs w:val="20"/>
                <w:lang w:eastAsia="ja-JP"/>
              </w:rPr>
              <w:t>ionate</w:t>
            </w:r>
          </w:p>
        </w:tc>
        <w:tc>
          <w:tcPr>
            <w:tcW w:w="5490" w:type="dxa"/>
          </w:tcPr>
          <w:p w14:paraId="1C90BD5F" w14:textId="77777777" w:rsidR="000D423D" w:rsidRPr="000F5560" w:rsidRDefault="000D423D" w:rsidP="006A5536">
            <w:pPr>
              <w:jc w:val="center"/>
              <w:rPr>
                <w:rFonts w:ascii="Trebuchet MS" w:hAnsi="Trebuchet MS"/>
                <w:b/>
                <w:bCs/>
                <w:i/>
                <w:sz w:val="20"/>
                <w:szCs w:val="20"/>
                <w:lang w:eastAsia="ja-JP"/>
              </w:rPr>
            </w:pPr>
          </w:p>
          <w:p w14:paraId="77BDB71B" w14:textId="77777777" w:rsidR="000D423D" w:rsidRPr="000F5560" w:rsidRDefault="000D423D" w:rsidP="006A5536">
            <w:pPr>
              <w:jc w:val="center"/>
              <w:rPr>
                <w:rFonts w:ascii="Trebuchet MS" w:hAnsi="Trebuchet MS"/>
                <w:b/>
                <w:i/>
                <w:sz w:val="20"/>
                <w:szCs w:val="20"/>
                <w:lang w:eastAsia="ro-RO"/>
              </w:rPr>
            </w:pPr>
            <w:r w:rsidRPr="000F5560">
              <w:rPr>
                <w:rFonts w:ascii="Trebuchet MS" w:hAnsi="Trebuchet MS"/>
                <w:b/>
                <w:bCs/>
                <w:i/>
                <w:sz w:val="20"/>
                <w:szCs w:val="20"/>
                <w:lang w:eastAsia="ja-JP"/>
              </w:rPr>
              <w:t xml:space="preserve">Modalitatea de </w:t>
            </w:r>
            <w:r w:rsidR="00DD39E2">
              <w:rPr>
                <w:rFonts w:ascii="Trebuchet MS" w:hAnsi="Trebuchet MS"/>
                <w:b/>
                <w:bCs/>
                <w:i/>
                <w:sz w:val="20"/>
                <w:szCs w:val="20"/>
                <w:lang w:eastAsia="ja-JP"/>
              </w:rPr>
              <w:t>î</w:t>
            </w:r>
            <w:r w:rsidRPr="000F5560">
              <w:rPr>
                <w:rFonts w:ascii="Trebuchet MS" w:hAnsi="Trebuchet MS"/>
                <w:b/>
                <w:bCs/>
                <w:i/>
                <w:sz w:val="20"/>
                <w:szCs w:val="20"/>
                <w:lang w:eastAsia="ja-JP"/>
              </w:rPr>
              <w:t>ndeplinire</w:t>
            </w:r>
          </w:p>
        </w:tc>
      </w:tr>
      <w:tr w:rsidR="000D423D" w:rsidRPr="000F5560" w14:paraId="5DC773B1" w14:textId="77777777" w:rsidTr="000C777E">
        <w:tc>
          <w:tcPr>
            <w:tcW w:w="4050" w:type="dxa"/>
            <w:shd w:val="clear" w:color="auto" w:fill="FFFFFF" w:themeFill="background1"/>
          </w:tcPr>
          <w:p w14:paraId="13F9BC91" w14:textId="77777777" w:rsidR="000D423D" w:rsidRPr="000F5560" w:rsidRDefault="000D423D" w:rsidP="006A5536">
            <w:pPr>
              <w:autoSpaceDE w:val="0"/>
              <w:autoSpaceDN w:val="0"/>
              <w:adjustRightInd w:val="0"/>
              <w:spacing w:after="0" w:line="240" w:lineRule="auto"/>
              <w:jc w:val="both"/>
              <w:rPr>
                <w:rFonts w:ascii="Trebuchet MS" w:hAnsi="Trebuchet MS"/>
                <w:bCs/>
                <w:i/>
                <w:iCs/>
                <w:sz w:val="20"/>
                <w:szCs w:val="20"/>
                <w:lang w:eastAsia="ja-JP"/>
              </w:rPr>
            </w:pPr>
          </w:p>
          <w:p w14:paraId="6EC3D20D" w14:textId="77777777" w:rsidR="000D423D" w:rsidRPr="00C13F9A" w:rsidRDefault="000D423D" w:rsidP="00994EB2">
            <w:pPr>
              <w:spacing w:line="240" w:lineRule="auto"/>
              <w:jc w:val="both"/>
              <w:rPr>
                <w:rFonts w:ascii="Trebuchet MS" w:eastAsia="Times New Roman" w:hAnsi="Trebuchet MS"/>
                <w:i/>
                <w:color w:val="548DD4" w:themeColor="text2" w:themeTint="99"/>
                <w:sz w:val="20"/>
                <w:szCs w:val="20"/>
                <w:lang w:eastAsia="ro-RO"/>
              </w:rPr>
            </w:pPr>
          </w:p>
        </w:tc>
        <w:tc>
          <w:tcPr>
            <w:tcW w:w="5490" w:type="dxa"/>
            <w:shd w:val="clear" w:color="auto" w:fill="FFFFFF" w:themeFill="background1"/>
          </w:tcPr>
          <w:p w14:paraId="695E3295" w14:textId="77777777" w:rsidR="000D423D" w:rsidRPr="000F5560" w:rsidRDefault="000D423D" w:rsidP="00994EB2">
            <w:pPr>
              <w:autoSpaceDE w:val="0"/>
              <w:autoSpaceDN w:val="0"/>
              <w:adjustRightInd w:val="0"/>
              <w:spacing w:after="0" w:line="240" w:lineRule="auto"/>
              <w:jc w:val="both"/>
              <w:rPr>
                <w:rFonts w:ascii="Trebuchet MS" w:hAnsi="Trebuchet MS"/>
                <w:bCs/>
                <w:i/>
                <w:iCs/>
                <w:color w:val="4F6228" w:themeColor="accent3" w:themeShade="80"/>
                <w:sz w:val="20"/>
                <w:szCs w:val="20"/>
                <w:lang w:eastAsia="ja-JP"/>
              </w:rPr>
            </w:pPr>
            <w:r w:rsidRPr="000F5560">
              <w:rPr>
                <w:rFonts w:ascii="Trebuchet MS" w:hAnsi="Trebuchet MS"/>
                <w:i/>
                <w:sz w:val="20"/>
                <w:szCs w:val="20"/>
              </w:rPr>
              <w:t xml:space="preserve"> </w:t>
            </w:r>
          </w:p>
        </w:tc>
      </w:tr>
      <w:tr w:rsidR="000D423D" w:rsidRPr="000F5560" w14:paraId="4D7F9E78" w14:textId="77777777" w:rsidTr="000C777E">
        <w:tc>
          <w:tcPr>
            <w:tcW w:w="9540" w:type="dxa"/>
            <w:gridSpan w:val="2"/>
          </w:tcPr>
          <w:p w14:paraId="47AE26EA" w14:textId="77777777" w:rsidR="000D423D" w:rsidRPr="002C3EEB" w:rsidRDefault="00C13F9A" w:rsidP="0031131A">
            <w:pPr>
              <w:spacing w:after="0"/>
              <w:jc w:val="both"/>
              <w:rPr>
                <w:rFonts w:ascii="Trebuchet MS" w:hAnsi="Trebuchet MS"/>
                <w:b/>
                <w:sz w:val="20"/>
                <w:szCs w:val="20"/>
                <w:lang w:eastAsia="ro-RO"/>
              </w:rPr>
            </w:pPr>
            <w:r w:rsidRPr="002C3EEB">
              <w:rPr>
                <w:rFonts w:ascii="Trebuchet MS" w:hAnsi="Trebuchet MS"/>
                <w:b/>
                <w:sz w:val="20"/>
                <w:szCs w:val="20"/>
                <w:lang w:eastAsia="ro-RO"/>
              </w:rPr>
              <w:t>III.1</w:t>
            </w:r>
            <w:r w:rsidR="000D423D" w:rsidRPr="002C3EEB">
              <w:rPr>
                <w:rFonts w:ascii="Trebuchet MS" w:hAnsi="Trebuchet MS"/>
                <w:b/>
                <w:sz w:val="20"/>
                <w:szCs w:val="20"/>
                <w:lang w:eastAsia="ro-RO"/>
              </w:rPr>
              <w:t>.3.a) Capacitatea tehnică și profesională</w:t>
            </w:r>
          </w:p>
          <w:p w14:paraId="7F17C222" w14:textId="77777777" w:rsidR="000D423D" w:rsidRPr="000F5560" w:rsidRDefault="000D423D" w:rsidP="006A5536">
            <w:pPr>
              <w:jc w:val="both"/>
              <w:rPr>
                <w:rFonts w:ascii="Trebuchet MS" w:hAnsi="Trebuchet MS"/>
                <w:i/>
                <w:sz w:val="20"/>
                <w:szCs w:val="20"/>
                <w:highlight w:val="cyan"/>
                <w:lang w:eastAsia="ro-RO"/>
              </w:rPr>
            </w:pPr>
            <w:r w:rsidRPr="000F5560">
              <w:rPr>
                <w:rFonts w:ascii="Trebuchet MS" w:hAnsi="Trebuchet MS"/>
                <w:noProof/>
                <w:color w:val="000000"/>
                <w:sz w:val="18"/>
                <w:szCs w:val="18"/>
                <w:lang w:eastAsia="ro-RO"/>
              </w:rPr>
              <w:drawing>
                <wp:inline distT="0" distB="0" distL="0" distR="0" wp14:anchorId="422CB1EE" wp14:editId="47B2E05C">
                  <wp:extent cx="273050" cy="218440"/>
                  <wp:effectExtent l="0" t="0" r="0" b="0"/>
                  <wp:docPr id="258" name="Picture 258"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0F5560">
              <w:rPr>
                <w:rFonts w:ascii="Trebuchet MS" w:hAnsi="Trebuchet MS"/>
                <w:color w:val="000000"/>
                <w:sz w:val="18"/>
                <w:szCs w:val="18"/>
              </w:rPr>
              <w:t xml:space="preserve"> </w:t>
            </w:r>
            <w:r w:rsidRPr="00AA0FD1">
              <w:rPr>
                <w:rFonts w:ascii="Trebuchet MS" w:hAnsi="Trebuchet MS"/>
                <w:i/>
                <w:color w:val="0070C0"/>
                <w:sz w:val="20"/>
                <w:szCs w:val="20"/>
                <w:lang w:eastAsia="ro-RO"/>
              </w:rPr>
              <w:t xml:space="preserve">În cazul aplicării </w:t>
            </w:r>
            <w:r w:rsidRPr="00AA0FD1">
              <w:rPr>
                <w:rFonts w:ascii="Trebuchet MS" w:hAnsi="Trebuchet MS"/>
                <w:b/>
                <w:i/>
                <w:color w:val="0070C0"/>
                <w:sz w:val="20"/>
                <w:szCs w:val="20"/>
                <w:u w:val="single"/>
                <w:lang w:eastAsia="ro-RO"/>
              </w:rPr>
              <w:t>procedurii simplificate</w:t>
            </w:r>
            <w:r w:rsidRPr="00AA0FD1">
              <w:rPr>
                <w:rFonts w:ascii="Trebuchet MS" w:hAnsi="Trebuchet MS"/>
                <w:i/>
                <w:color w:val="0070C0"/>
                <w:sz w:val="20"/>
                <w:szCs w:val="20"/>
                <w:lang w:eastAsia="ro-RO"/>
              </w:rPr>
              <w:t xml:space="preserve"> se pot solicita numai cerințe referitoare la experiența similară</w:t>
            </w:r>
            <w:r w:rsidRPr="00AA0FD1">
              <w:rPr>
                <w:rFonts w:ascii="Trebuchet MS" w:hAnsi="Trebuchet MS"/>
                <w:i/>
                <w:color w:val="0070C0"/>
                <w:sz w:val="20"/>
                <w:szCs w:val="20"/>
                <w:highlight w:val="yellow"/>
                <w:lang w:eastAsia="ro-RO"/>
              </w:rPr>
              <w:t xml:space="preserve"> </w:t>
            </w:r>
          </w:p>
        </w:tc>
      </w:tr>
      <w:tr w:rsidR="000D423D" w:rsidRPr="000F5560" w14:paraId="6026AC65" w14:textId="77777777" w:rsidTr="000C777E">
        <w:trPr>
          <w:trHeight w:val="445"/>
        </w:trPr>
        <w:tc>
          <w:tcPr>
            <w:tcW w:w="4050" w:type="dxa"/>
          </w:tcPr>
          <w:p w14:paraId="33EF2ED9" w14:textId="77777777" w:rsidR="000D423D" w:rsidRPr="000F5560" w:rsidRDefault="000D423D" w:rsidP="006A5536">
            <w:pPr>
              <w:autoSpaceDE w:val="0"/>
              <w:autoSpaceDN w:val="0"/>
              <w:adjustRightInd w:val="0"/>
              <w:spacing w:after="0"/>
              <w:jc w:val="both"/>
              <w:rPr>
                <w:rFonts w:ascii="Trebuchet MS" w:hAnsi="Trebuchet MS"/>
                <w:i/>
                <w:sz w:val="20"/>
                <w:szCs w:val="20"/>
                <w:lang w:eastAsia="ro-RO"/>
              </w:rPr>
            </w:pPr>
            <w:r w:rsidRPr="000F5560">
              <w:rPr>
                <w:rFonts w:ascii="Trebuchet MS" w:hAnsi="Trebuchet MS"/>
                <w:b/>
                <w:bCs/>
                <w:i/>
                <w:sz w:val="20"/>
                <w:szCs w:val="20"/>
                <w:lang w:eastAsia="ja-JP"/>
              </w:rPr>
              <w:t>Informa</w:t>
            </w:r>
            <w:r>
              <w:rPr>
                <w:rFonts w:ascii="Trebuchet MS" w:hAnsi="Trebuchet MS"/>
                <w:b/>
                <w:bCs/>
                <w:i/>
                <w:sz w:val="20"/>
                <w:szCs w:val="20"/>
                <w:lang w:eastAsia="ja-JP"/>
              </w:rPr>
              <w:t>ț</w:t>
            </w:r>
            <w:r w:rsidRPr="000F5560">
              <w:rPr>
                <w:rFonts w:ascii="Trebuchet MS" w:hAnsi="Trebuchet MS"/>
                <w:b/>
                <w:bCs/>
                <w:i/>
                <w:sz w:val="20"/>
                <w:szCs w:val="20"/>
                <w:lang w:eastAsia="ja-JP"/>
              </w:rPr>
              <w:t xml:space="preserve">ii </w:t>
            </w:r>
            <w:r>
              <w:rPr>
                <w:rFonts w:ascii="Trebuchet MS" w:hAnsi="Trebuchet MS"/>
                <w:b/>
                <w:bCs/>
                <w:i/>
                <w:sz w:val="20"/>
                <w:szCs w:val="20"/>
                <w:lang w:eastAsia="ja-JP"/>
              </w:rPr>
              <w:t>ș</w:t>
            </w:r>
            <w:r w:rsidRPr="000F5560">
              <w:rPr>
                <w:rFonts w:ascii="Trebuchet MS" w:hAnsi="Trebuchet MS"/>
                <w:b/>
                <w:bCs/>
                <w:i/>
                <w:sz w:val="20"/>
                <w:szCs w:val="20"/>
                <w:lang w:eastAsia="ja-JP"/>
              </w:rPr>
              <w:t>i/sau nivel(uri) minim(e) necesare pentru evaluarea respect</w:t>
            </w:r>
            <w:r>
              <w:rPr>
                <w:rFonts w:ascii="Trebuchet MS" w:hAnsi="Trebuchet MS"/>
                <w:b/>
                <w:bCs/>
                <w:i/>
                <w:sz w:val="20"/>
                <w:szCs w:val="20"/>
                <w:lang w:eastAsia="ja-JP"/>
              </w:rPr>
              <w:t>ă</w:t>
            </w:r>
            <w:r w:rsidRPr="000F5560">
              <w:rPr>
                <w:rFonts w:ascii="Trebuchet MS" w:hAnsi="Trebuchet MS"/>
                <w:b/>
                <w:bCs/>
                <w:i/>
                <w:sz w:val="20"/>
                <w:szCs w:val="20"/>
                <w:lang w:eastAsia="ja-JP"/>
              </w:rPr>
              <w:t>rii cerin</w:t>
            </w:r>
            <w:r>
              <w:rPr>
                <w:rFonts w:ascii="Trebuchet MS" w:hAnsi="Trebuchet MS"/>
                <w:b/>
                <w:bCs/>
                <w:i/>
                <w:sz w:val="20"/>
                <w:szCs w:val="20"/>
                <w:lang w:eastAsia="ja-JP"/>
              </w:rPr>
              <w:t>ț</w:t>
            </w:r>
            <w:r w:rsidRPr="000F5560">
              <w:rPr>
                <w:rFonts w:ascii="Trebuchet MS" w:hAnsi="Trebuchet MS"/>
                <w:b/>
                <w:bCs/>
                <w:i/>
                <w:sz w:val="20"/>
                <w:szCs w:val="20"/>
                <w:lang w:eastAsia="ja-JP"/>
              </w:rPr>
              <w:t>elor men</w:t>
            </w:r>
            <w:r>
              <w:rPr>
                <w:rFonts w:ascii="Trebuchet MS" w:hAnsi="Trebuchet MS"/>
                <w:b/>
                <w:bCs/>
                <w:i/>
                <w:sz w:val="20"/>
                <w:szCs w:val="20"/>
                <w:lang w:eastAsia="ja-JP"/>
              </w:rPr>
              <w:t>ț</w:t>
            </w:r>
            <w:r w:rsidRPr="000F5560">
              <w:rPr>
                <w:rFonts w:ascii="Trebuchet MS" w:hAnsi="Trebuchet MS"/>
                <w:b/>
                <w:bCs/>
                <w:i/>
                <w:sz w:val="20"/>
                <w:szCs w:val="20"/>
                <w:lang w:eastAsia="ja-JP"/>
              </w:rPr>
              <w:t>ionate</w:t>
            </w:r>
          </w:p>
        </w:tc>
        <w:tc>
          <w:tcPr>
            <w:tcW w:w="5490" w:type="dxa"/>
          </w:tcPr>
          <w:p w14:paraId="79E4F8B8" w14:textId="77777777" w:rsidR="000D423D" w:rsidRPr="000F5560" w:rsidRDefault="000D423D" w:rsidP="006A5536">
            <w:pPr>
              <w:spacing w:after="0"/>
              <w:jc w:val="center"/>
              <w:rPr>
                <w:rFonts w:ascii="Trebuchet MS" w:hAnsi="Trebuchet MS"/>
                <w:b/>
                <w:i/>
                <w:sz w:val="20"/>
                <w:szCs w:val="20"/>
                <w:lang w:eastAsia="ro-RO"/>
              </w:rPr>
            </w:pPr>
            <w:r w:rsidRPr="000F5560">
              <w:rPr>
                <w:rFonts w:ascii="Trebuchet MS" w:hAnsi="Trebuchet MS"/>
                <w:b/>
                <w:bCs/>
                <w:i/>
                <w:sz w:val="20"/>
                <w:szCs w:val="20"/>
                <w:lang w:eastAsia="ja-JP"/>
              </w:rPr>
              <w:t>Modalitatea de îndeplinire</w:t>
            </w:r>
          </w:p>
        </w:tc>
      </w:tr>
      <w:tr w:rsidR="000D423D" w:rsidRPr="000F5560" w14:paraId="42425F76" w14:textId="77777777" w:rsidTr="007F43F8">
        <w:trPr>
          <w:trHeight w:val="702"/>
        </w:trPr>
        <w:tc>
          <w:tcPr>
            <w:tcW w:w="4050" w:type="dxa"/>
            <w:shd w:val="clear" w:color="auto" w:fill="FFFFFF" w:themeFill="background1"/>
          </w:tcPr>
          <w:p w14:paraId="46B07AC7" w14:textId="77777777" w:rsidR="000D423D" w:rsidRPr="00AA0FD1" w:rsidRDefault="000D423D" w:rsidP="006A5536">
            <w:pPr>
              <w:autoSpaceDE w:val="0"/>
              <w:autoSpaceDN w:val="0"/>
              <w:adjustRightInd w:val="0"/>
              <w:spacing w:before="240" w:after="0"/>
              <w:jc w:val="both"/>
              <w:rPr>
                <w:rFonts w:ascii="Trebuchet MS" w:hAnsi="Trebuchet MS"/>
                <w:b/>
                <w:i/>
                <w:color w:val="0070C0"/>
                <w:sz w:val="20"/>
                <w:szCs w:val="20"/>
              </w:rPr>
            </w:pPr>
            <w:r w:rsidRPr="00AA0FD1">
              <w:rPr>
                <w:rFonts w:ascii="Trebuchet MS" w:hAnsi="Trebuchet MS"/>
                <w:b/>
                <w:i/>
                <w:color w:val="0070C0"/>
                <w:sz w:val="20"/>
                <w:szCs w:val="20"/>
              </w:rPr>
              <w:lastRenderedPageBreak/>
              <w:t>Cerinţ</w:t>
            </w:r>
            <w:r w:rsidR="00726906" w:rsidRPr="00AA0FD1">
              <w:rPr>
                <w:rFonts w:ascii="Trebuchet MS" w:hAnsi="Trebuchet MS"/>
                <w:b/>
                <w:i/>
                <w:color w:val="0070C0"/>
                <w:sz w:val="20"/>
                <w:szCs w:val="20"/>
              </w:rPr>
              <w:t>ă</w:t>
            </w:r>
          </w:p>
          <w:p w14:paraId="7B630732" w14:textId="77777777" w:rsidR="000D423D" w:rsidRPr="00AA0FD1" w:rsidRDefault="000D423D" w:rsidP="006A5536">
            <w:pPr>
              <w:autoSpaceDE w:val="0"/>
              <w:autoSpaceDN w:val="0"/>
              <w:adjustRightInd w:val="0"/>
              <w:spacing w:after="0"/>
              <w:ind w:firstLine="43"/>
              <w:jc w:val="both"/>
              <w:rPr>
                <w:rFonts w:ascii="Trebuchet MS" w:hAnsi="Trebuchet MS"/>
                <w:i/>
                <w:color w:val="0070C0"/>
                <w:sz w:val="20"/>
                <w:szCs w:val="20"/>
              </w:rPr>
            </w:pPr>
            <w:r w:rsidRPr="00AA0FD1">
              <w:rPr>
                <w:rFonts w:ascii="Trebuchet MS" w:hAnsi="Trebuchet MS"/>
                <w:b/>
                <w:i/>
                <w:color w:val="0070C0"/>
                <w:sz w:val="20"/>
                <w:szCs w:val="20"/>
              </w:rPr>
              <w:t>Ofer</w:t>
            </w:r>
            <w:r w:rsidR="00F121FD" w:rsidRPr="00AA0FD1">
              <w:rPr>
                <w:rFonts w:ascii="Trebuchet MS" w:hAnsi="Trebuchet MS"/>
                <w:b/>
                <w:i/>
                <w:color w:val="0070C0"/>
                <w:sz w:val="20"/>
                <w:szCs w:val="20"/>
              </w:rPr>
              <w:t>tanții trebuie să demonstreze că</w:t>
            </w:r>
            <w:r w:rsidRPr="00AA0FD1">
              <w:rPr>
                <w:rFonts w:ascii="Trebuchet MS" w:hAnsi="Trebuchet MS"/>
                <w:b/>
                <w:i/>
                <w:color w:val="0070C0"/>
                <w:sz w:val="20"/>
                <w:szCs w:val="20"/>
              </w:rPr>
              <w:t xml:space="preserve"> în ultimii 3 ani (calculați până la data limită de depunere a ofertelor) au furnizat </w:t>
            </w:r>
            <w:r w:rsidR="0058666B">
              <w:rPr>
                <w:rFonts w:ascii="Trebuchet MS" w:hAnsi="Trebuchet MS"/>
                <w:b/>
                <w:i/>
                <w:color w:val="0070C0"/>
                <w:sz w:val="20"/>
                <w:szCs w:val="20"/>
              </w:rPr>
              <w:t>carburant</w:t>
            </w:r>
            <w:r w:rsidR="004C5061" w:rsidRPr="00AA0FD1">
              <w:rPr>
                <w:rFonts w:ascii="Trebuchet MS" w:hAnsi="Trebuchet MS"/>
                <w:b/>
                <w:i/>
                <w:color w:val="0070C0"/>
                <w:sz w:val="20"/>
                <w:szCs w:val="20"/>
              </w:rPr>
              <w:t xml:space="preserve"> </w:t>
            </w:r>
            <w:r w:rsidR="004B5DEB" w:rsidRPr="00AA0FD1">
              <w:rPr>
                <w:rFonts w:ascii="Trebuchet MS" w:hAnsi="Trebuchet MS"/>
                <w:b/>
                <w:i/>
                <w:color w:val="0070C0"/>
                <w:sz w:val="20"/>
                <w:szCs w:val="20"/>
              </w:rPr>
              <w:t xml:space="preserve">auto pe bază de carduri </w:t>
            </w:r>
            <w:r w:rsidRPr="00AA0FD1">
              <w:rPr>
                <w:rFonts w:ascii="Trebuchet MS" w:hAnsi="Trebuchet MS"/>
                <w:b/>
                <w:i/>
                <w:color w:val="0070C0"/>
                <w:sz w:val="20"/>
                <w:szCs w:val="20"/>
              </w:rPr>
              <w:t>în valoare cumulată d</w:t>
            </w:r>
            <w:r w:rsidR="00AF1756" w:rsidRPr="00AA0FD1">
              <w:rPr>
                <w:rFonts w:ascii="Trebuchet MS" w:hAnsi="Trebuchet MS"/>
                <w:b/>
                <w:i/>
                <w:color w:val="0070C0"/>
                <w:sz w:val="20"/>
                <w:szCs w:val="20"/>
              </w:rPr>
              <w:t xml:space="preserve">e cel puțin____lei, fără TVA/ </w:t>
            </w:r>
            <w:r w:rsidR="00F121FD" w:rsidRPr="00AA0FD1">
              <w:rPr>
                <w:rFonts w:ascii="Trebuchet MS" w:hAnsi="Trebuchet MS"/>
                <w:i/>
                <w:color w:val="0070C0"/>
                <w:sz w:val="20"/>
                <w:szCs w:val="20"/>
              </w:rPr>
              <w:t>(</w:t>
            </w:r>
            <w:r w:rsidRPr="00AA0FD1">
              <w:rPr>
                <w:rFonts w:ascii="Trebuchet MS" w:hAnsi="Trebuchet MS"/>
                <w:i/>
                <w:color w:val="0070C0"/>
                <w:sz w:val="20"/>
                <w:szCs w:val="20"/>
              </w:rPr>
              <w:t xml:space="preserve">nu </w:t>
            </w:r>
            <w:r w:rsidR="001E4290" w:rsidRPr="00AA0FD1">
              <w:rPr>
                <w:rFonts w:ascii="Trebuchet MS" w:hAnsi="Trebuchet MS"/>
                <w:i/>
                <w:color w:val="0070C0"/>
                <w:sz w:val="20"/>
                <w:szCs w:val="20"/>
              </w:rPr>
              <w:t>se va depăși valoarea estimată</w:t>
            </w:r>
            <w:r w:rsidRPr="00AA0FD1">
              <w:rPr>
                <w:rFonts w:ascii="Trebuchet MS" w:hAnsi="Trebuchet MS"/>
                <w:i/>
                <w:color w:val="0070C0"/>
                <w:sz w:val="20"/>
                <w:szCs w:val="20"/>
              </w:rPr>
              <w:t xml:space="preserve"> </w:t>
            </w:r>
          </w:p>
          <w:p w14:paraId="21180061" w14:textId="77777777" w:rsidR="000D423D" w:rsidRPr="00AA0FD1" w:rsidRDefault="000D423D" w:rsidP="006A5536">
            <w:pPr>
              <w:autoSpaceDE w:val="0"/>
              <w:autoSpaceDN w:val="0"/>
              <w:adjustRightInd w:val="0"/>
              <w:spacing w:after="0"/>
              <w:ind w:firstLine="43"/>
              <w:jc w:val="both"/>
              <w:rPr>
                <w:rFonts w:ascii="Trebuchet MS" w:hAnsi="Trebuchet MS"/>
                <w:bCs/>
                <w:i/>
                <w:color w:val="0070C0"/>
                <w:sz w:val="20"/>
                <w:szCs w:val="20"/>
              </w:rPr>
            </w:pPr>
          </w:p>
          <w:p w14:paraId="30D33C6A" w14:textId="77777777" w:rsidR="000D423D" w:rsidRPr="00AA0FD1" w:rsidRDefault="000D423D" w:rsidP="00F121FD">
            <w:pPr>
              <w:autoSpaceDE w:val="0"/>
              <w:autoSpaceDN w:val="0"/>
              <w:adjustRightInd w:val="0"/>
              <w:spacing w:after="0"/>
              <w:ind w:firstLine="43"/>
              <w:jc w:val="both"/>
              <w:rPr>
                <w:rFonts w:ascii="Trebuchet MS" w:hAnsi="Trebuchet MS"/>
                <w:bCs/>
                <w:i/>
                <w:color w:val="0070C0"/>
                <w:sz w:val="20"/>
                <w:szCs w:val="20"/>
              </w:rPr>
            </w:pPr>
            <w:r w:rsidRPr="00AA0FD1">
              <w:rPr>
                <w:rFonts w:ascii="Trebuchet MS" w:hAnsi="Trebuchet MS"/>
                <w:noProof/>
                <w:color w:val="0070C0"/>
                <w:sz w:val="18"/>
                <w:szCs w:val="18"/>
                <w:lang w:eastAsia="ro-RO"/>
              </w:rPr>
              <w:drawing>
                <wp:inline distT="0" distB="0" distL="0" distR="0" wp14:anchorId="34560EA7" wp14:editId="647CDF5A">
                  <wp:extent cx="286385" cy="231775"/>
                  <wp:effectExtent l="0" t="0" r="0" b="0"/>
                  <wp:docPr id="259" name="Picture 259"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a:ln>
                            <a:noFill/>
                          </a:ln>
                        </pic:spPr>
                      </pic:pic>
                    </a:graphicData>
                  </a:graphic>
                </wp:inline>
              </w:drawing>
            </w:r>
            <w:r w:rsidRPr="00AA0FD1">
              <w:rPr>
                <w:rFonts w:ascii="Trebuchet MS" w:hAnsi="Trebuchet MS"/>
                <w:bCs/>
                <w:i/>
                <w:color w:val="0070C0"/>
                <w:sz w:val="20"/>
                <w:szCs w:val="20"/>
              </w:rPr>
              <w:t xml:space="preserve"> </w:t>
            </w:r>
            <w:r w:rsidRPr="00AA0FD1">
              <w:rPr>
                <w:rFonts w:ascii="Trebuchet MS" w:hAnsi="Trebuchet MS"/>
                <w:i/>
                <w:color w:val="0070C0"/>
                <w:sz w:val="20"/>
                <w:szCs w:val="20"/>
                <w:lang w:eastAsia="ro-RO"/>
              </w:rPr>
              <w:t>Dacă atribuirea se face pe loturi, AC</w:t>
            </w:r>
            <w:r w:rsidR="00F121FD" w:rsidRPr="00AA0FD1">
              <w:rPr>
                <w:rFonts w:ascii="Trebuchet MS" w:hAnsi="Trebuchet MS"/>
                <w:i/>
                <w:color w:val="0070C0"/>
                <w:sz w:val="20"/>
                <w:szCs w:val="20"/>
                <w:lang w:eastAsia="ro-RO"/>
              </w:rPr>
              <w:t>/EC</w:t>
            </w:r>
            <w:r w:rsidRPr="00AA0FD1">
              <w:rPr>
                <w:rFonts w:ascii="Trebuchet MS" w:hAnsi="Trebuchet MS"/>
                <w:i/>
                <w:color w:val="0070C0"/>
                <w:sz w:val="20"/>
                <w:szCs w:val="20"/>
                <w:lang w:eastAsia="ro-RO"/>
              </w:rPr>
              <w:t xml:space="preserve"> stabilește cerințele privind capacitatea prin raportare la fiecare lot în parte.</w:t>
            </w:r>
          </w:p>
          <w:p w14:paraId="32C18AAC" w14:textId="77777777" w:rsidR="000D423D" w:rsidRDefault="00F121FD" w:rsidP="00726906">
            <w:pPr>
              <w:autoSpaceDE w:val="0"/>
              <w:autoSpaceDN w:val="0"/>
              <w:adjustRightInd w:val="0"/>
              <w:spacing w:after="0"/>
              <w:jc w:val="both"/>
              <w:rPr>
                <w:rFonts w:ascii="Trebuchet MS" w:hAnsi="Trebuchet MS"/>
                <w:bCs/>
                <w:i/>
                <w:iCs/>
                <w:color w:val="0070C0"/>
                <w:sz w:val="20"/>
                <w:szCs w:val="20"/>
                <w:lang w:eastAsia="ja-JP"/>
              </w:rPr>
            </w:pPr>
            <w:r w:rsidRPr="00AA0FD1">
              <w:rPr>
                <w:rFonts w:ascii="Trebuchet MS" w:hAnsi="Trebuchet MS"/>
                <w:bCs/>
                <w:i/>
                <w:iCs/>
                <w:color w:val="0070C0"/>
                <w:sz w:val="20"/>
                <w:szCs w:val="20"/>
                <w:lang w:eastAsia="ja-JP"/>
              </w:rPr>
              <w:t xml:space="preserve"> </w:t>
            </w:r>
          </w:p>
          <w:p w14:paraId="45F1ABFF"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6360225D"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7A13239F"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4B4A82CC"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0488A5A7"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0947AD78"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1DD6981B"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4C961089"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3405319C" w14:textId="77777777" w:rsidR="007F43F8" w:rsidRDefault="007F43F8" w:rsidP="00726906">
            <w:pPr>
              <w:autoSpaceDE w:val="0"/>
              <w:autoSpaceDN w:val="0"/>
              <w:adjustRightInd w:val="0"/>
              <w:spacing w:after="0"/>
              <w:jc w:val="both"/>
              <w:rPr>
                <w:rFonts w:ascii="Trebuchet MS" w:hAnsi="Trebuchet MS"/>
                <w:bCs/>
                <w:i/>
                <w:iCs/>
                <w:color w:val="0070C0"/>
                <w:sz w:val="20"/>
                <w:szCs w:val="20"/>
                <w:lang w:eastAsia="ja-JP"/>
              </w:rPr>
            </w:pPr>
          </w:p>
          <w:p w14:paraId="464CFF58" w14:textId="77777777" w:rsidR="007F43F8" w:rsidRPr="007F43F8" w:rsidRDefault="007F43F8" w:rsidP="007F43F8">
            <w:pPr>
              <w:autoSpaceDE w:val="0"/>
              <w:autoSpaceDN w:val="0"/>
              <w:adjustRightInd w:val="0"/>
              <w:jc w:val="both"/>
              <w:rPr>
                <w:rFonts w:ascii="Trebuchet MS" w:hAnsi="Trebuchet MS"/>
                <w:i/>
                <w:color w:val="0070C0"/>
                <w:sz w:val="20"/>
                <w:szCs w:val="20"/>
              </w:rPr>
            </w:pPr>
            <w:r w:rsidRPr="007F43F8">
              <w:rPr>
                <w:rFonts w:ascii="Trebuchet MS" w:hAnsi="Trebuchet MS"/>
                <w:i/>
                <w:color w:val="0070C0"/>
                <w:sz w:val="20"/>
                <w:szCs w:val="20"/>
              </w:rPr>
              <w:t>Capacitatea tehnică și/sau profesională a operatorului economic poate fi susținută în conformitate cu art. 182  din Legea nr. 98/2016</w:t>
            </w:r>
            <w:r w:rsidR="00D3418E">
              <w:rPr>
                <w:rFonts w:ascii="Trebuchet MS" w:hAnsi="Trebuchet MS"/>
                <w:i/>
                <w:color w:val="0070C0"/>
                <w:sz w:val="20"/>
                <w:szCs w:val="20"/>
              </w:rPr>
              <w:t>, sau, după caz, art.185 din Legea nr.99/2016</w:t>
            </w:r>
            <w:r w:rsidRPr="007F43F8">
              <w:rPr>
                <w:rFonts w:ascii="Trebuchet MS" w:hAnsi="Trebuchet MS"/>
                <w:i/>
                <w:color w:val="0070C0"/>
                <w:sz w:val="20"/>
                <w:szCs w:val="20"/>
              </w:rPr>
              <w:t>.</w:t>
            </w:r>
          </w:p>
          <w:p w14:paraId="12ECAC5C" w14:textId="77777777" w:rsidR="007F43F8" w:rsidRPr="00AA0FD1" w:rsidRDefault="007F43F8" w:rsidP="00726906">
            <w:pPr>
              <w:autoSpaceDE w:val="0"/>
              <w:autoSpaceDN w:val="0"/>
              <w:adjustRightInd w:val="0"/>
              <w:spacing w:after="0"/>
              <w:jc w:val="both"/>
              <w:rPr>
                <w:rFonts w:ascii="Trebuchet MS" w:hAnsi="Trebuchet MS"/>
                <w:i/>
                <w:color w:val="0070C0"/>
                <w:sz w:val="20"/>
                <w:szCs w:val="20"/>
              </w:rPr>
            </w:pPr>
          </w:p>
        </w:tc>
        <w:tc>
          <w:tcPr>
            <w:tcW w:w="5490" w:type="dxa"/>
            <w:shd w:val="clear" w:color="auto" w:fill="FFFFFF" w:themeFill="background1"/>
          </w:tcPr>
          <w:p w14:paraId="1C9D13A6" w14:textId="77777777" w:rsidR="00AF1756" w:rsidRPr="00AA0FD1" w:rsidRDefault="00AF1756" w:rsidP="00AF1756">
            <w:pPr>
              <w:spacing w:before="240" w:after="0"/>
              <w:jc w:val="both"/>
              <w:rPr>
                <w:rFonts w:ascii="Trebuchet MS" w:eastAsia="Times New Roman" w:hAnsi="Trebuchet MS"/>
                <w:i/>
                <w:color w:val="0070C0"/>
                <w:sz w:val="20"/>
                <w:szCs w:val="20"/>
                <w:lang w:eastAsia="ro-RO"/>
              </w:rPr>
            </w:pPr>
            <w:r w:rsidRPr="00AA0FD1">
              <w:rPr>
                <w:rFonts w:ascii="Trebuchet MS" w:eastAsia="Times New Roman" w:hAnsi="Trebuchet MS"/>
                <w:i/>
                <w:color w:val="0070C0"/>
                <w:sz w:val="20"/>
                <w:szCs w:val="20"/>
                <w:lang w:eastAsia="ro-RO"/>
              </w:rPr>
              <w:t>Se va completa DUAE de către operatorii economici participanți la procedura de atribuire cu informațiile ce descriu nivelul lor de experiență, prin raportare la contractele executate în trecut, corespunzător cerințelor autorității</w:t>
            </w:r>
            <w:r w:rsidR="00F121FD" w:rsidRPr="00AA0FD1">
              <w:rPr>
                <w:rFonts w:ascii="Trebuchet MS" w:eastAsia="Times New Roman" w:hAnsi="Trebuchet MS"/>
                <w:i/>
                <w:color w:val="0070C0"/>
                <w:sz w:val="20"/>
                <w:szCs w:val="20"/>
                <w:lang w:eastAsia="ro-RO"/>
              </w:rPr>
              <w:t>/entității</w:t>
            </w:r>
            <w:r w:rsidRPr="00AA0FD1">
              <w:rPr>
                <w:rFonts w:ascii="Trebuchet MS" w:eastAsia="Times New Roman" w:hAnsi="Trebuchet MS"/>
                <w:i/>
                <w:color w:val="0070C0"/>
                <w:sz w:val="20"/>
                <w:szCs w:val="20"/>
                <w:lang w:eastAsia="ro-RO"/>
              </w:rPr>
              <w:t xml:space="preserve"> contractante. </w:t>
            </w:r>
          </w:p>
          <w:p w14:paraId="5107930E" w14:textId="77777777" w:rsidR="00AF1756" w:rsidRPr="00AA0FD1" w:rsidRDefault="00F121FD" w:rsidP="00AF1756">
            <w:pPr>
              <w:spacing w:after="0" w:line="240" w:lineRule="auto"/>
              <w:jc w:val="both"/>
              <w:rPr>
                <w:rFonts w:ascii="Trebuchet MS" w:eastAsia="Times New Roman" w:hAnsi="Trebuchet MS"/>
                <w:b/>
                <w:i/>
                <w:color w:val="0070C0"/>
                <w:sz w:val="20"/>
                <w:szCs w:val="20"/>
                <w:lang w:eastAsia="ro-RO"/>
              </w:rPr>
            </w:pPr>
            <w:r w:rsidRPr="00AA0FD1">
              <w:rPr>
                <w:rFonts w:ascii="Trebuchet MS" w:eastAsia="Times New Roman" w:hAnsi="Trebuchet MS"/>
                <w:i/>
                <w:color w:val="0070C0"/>
                <w:sz w:val="20"/>
                <w:szCs w:val="20"/>
                <w:lang w:eastAsia="ro-RO"/>
              </w:rPr>
              <w:t>Asociatul/asociații nominalizaț</w:t>
            </w:r>
            <w:r w:rsidR="00AF1756" w:rsidRPr="00AA0FD1">
              <w:rPr>
                <w:rFonts w:ascii="Trebuchet MS" w:eastAsia="Times New Roman" w:hAnsi="Trebuchet MS"/>
                <w:i/>
                <w:color w:val="0070C0"/>
                <w:sz w:val="20"/>
                <w:szCs w:val="20"/>
                <w:lang w:eastAsia="ro-RO"/>
              </w:rPr>
              <w:t>i va/vor prezenta distinct DUAE în care se vor cuprinde informațiile solicitate.</w:t>
            </w:r>
          </w:p>
          <w:p w14:paraId="2AA1726E" w14:textId="77777777" w:rsidR="00AF1756" w:rsidRPr="00AA0FD1" w:rsidRDefault="00AF1756" w:rsidP="00AF1756">
            <w:pPr>
              <w:spacing w:after="0" w:line="240" w:lineRule="auto"/>
              <w:jc w:val="both"/>
              <w:rPr>
                <w:rFonts w:ascii="Trebuchet MS" w:eastAsia="Times New Roman" w:hAnsi="Trebuchet MS"/>
                <w:b/>
                <w:i/>
                <w:color w:val="0070C0"/>
                <w:sz w:val="20"/>
                <w:szCs w:val="20"/>
                <w:lang w:eastAsia="ro-RO"/>
              </w:rPr>
            </w:pPr>
          </w:p>
          <w:p w14:paraId="0EAFA07C" w14:textId="77777777" w:rsidR="00AF1756" w:rsidRPr="00AA0FD1" w:rsidRDefault="00AF1756" w:rsidP="00AF1756">
            <w:pPr>
              <w:spacing w:after="0"/>
              <w:jc w:val="both"/>
              <w:rPr>
                <w:rFonts w:ascii="Trebuchet MS" w:eastAsia="Times New Roman" w:hAnsi="Trebuchet MS"/>
                <w:i/>
                <w:color w:val="0070C0"/>
                <w:sz w:val="20"/>
                <w:szCs w:val="20"/>
                <w:lang w:eastAsia="ro-RO"/>
              </w:rPr>
            </w:pPr>
            <w:r w:rsidRPr="00AA0FD1">
              <w:rPr>
                <w:rFonts w:ascii="Trebuchet MS" w:hAnsi="Trebuchet MS"/>
                <w:i/>
                <w:color w:val="0070C0"/>
                <w:sz w:val="20"/>
                <w:szCs w:val="20"/>
                <w:lang w:eastAsia="ro-RO"/>
              </w:rPr>
              <w:t>La nivelul DUAE trebuie precizate informații cum ar fi: numărul și data contractului invocat drept experiență similară, tipul/categoriile de produse,   valoarea, beneficiarul, data și numărul documentului de recepție.</w:t>
            </w:r>
          </w:p>
          <w:p w14:paraId="02AC6335" w14:textId="77777777" w:rsidR="00AF1756" w:rsidRPr="00AA0FD1" w:rsidRDefault="00AF1756" w:rsidP="00AF1756">
            <w:pPr>
              <w:spacing w:after="0"/>
              <w:jc w:val="both"/>
              <w:rPr>
                <w:rFonts w:ascii="Trebuchet MS" w:eastAsia="Times New Roman" w:hAnsi="Trebuchet MS"/>
                <w:i/>
                <w:color w:val="0070C0"/>
                <w:sz w:val="20"/>
                <w:szCs w:val="20"/>
                <w:lang w:eastAsia="ro-RO"/>
              </w:rPr>
            </w:pPr>
            <w:r w:rsidRPr="00AA0FD1">
              <w:rPr>
                <w:rFonts w:ascii="Trebuchet MS" w:eastAsia="Times New Roman" w:hAnsi="Trebuchet MS"/>
                <w:i/>
                <w:color w:val="0070C0"/>
                <w:sz w:val="20"/>
                <w:szCs w:val="20"/>
                <w:lang w:eastAsia="ro-RO"/>
              </w:rPr>
              <w:t xml:space="preserve">Următoarele documente justificative care probează îndeplinirea cerinței vor fi prezentate doar de către ofertantul/ofertanții </w:t>
            </w:r>
            <w:r w:rsidR="00F121FD" w:rsidRPr="00AA0FD1">
              <w:rPr>
                <w:rFonts w:ascii="Trebuchet MS" w:hAnsi="Trebuchet MS"/>
                <w:i/>
                <w:color w:val="0070C0"/>
                <w:sz w:val="20"/>
                <w:szCs w:val="20"/>
              </w:rPr>
              <w:t>clasat/clasați pe primul</w:t>
            </w:r>
            <w:r w:rsidRPr="00AA0FD1">
              <w:rPr>
                <w:rFonts w:ascii="Trebuchet MS" w:hAnsi="Trebuchet MS"/>
                <w:i/>
                <w:color w:val="0070C0"/>
                <w:sz w:val="20"/>
                <w:szCs w:val="20"/>
              </w:rPr>
              <w:t>/</w:t>
            </w:r>
            <w:r w:rsidR="00F121FD" w:rsidRPr="00AA0FD1">
              <w:rPr>
                <w:rFonts w:ascii="Trebuchet MS" w:hAnsi="Trebuchet MS"/>
                <w:i/>
                <w:color w:val="0070C0"/>
                <w:sz w:val="20"/>
                <w:szCs w:val="20"/>
              </w:rPr>
              <w:t xml:space="preserve"> </w:t>
            </w:r>
            <w:r w:rsidRPr="00AA0FD1">
              <w:rPr>
                <w:rFonts w:ascii="Trebuchet MS" w:hAnsi="Trebuchet MS"/>
                <w:i/>
                <w:color w:val="0070C0"/>
                <w:sz w:val="20"/>
                <w:szCs w:val="20"/>
              </w:rPr>
              <w:t>primele_x_locuri în clasamentul intermediar întocmit la finalizarea evaluării ofertelor</w:t>
            </w:r>
            <w:r w:rsidRPr="00AA0FD1">
              <w:rPr>
                <w:rFonts w:ascii="Trebuchet MS" w:eastAsia="Times New Roman" w:hAnsi="Trebuchet MS"/>
                <w:i/>
                <w:color w:val="0070C0"/>
                <w:sz w:val="20"/>
                <w:szCs w:val="20"/>
                <w:lang w:eastAsia="ro-RO"/>
              </w:rPr>
              <w:t xml:space="preserve">: </w:t>
            </w:r>
          </w:p>
          <w:p w14:paraId="2A669789" w14:textId="77777777" w:rsidR="00AF1756" w:rsidRPr="00AA0FD1" w:rsidRDefault="00AF1756" w:rsidP="00AF1756">
            <w:pPr>
              <w:autoSpaceDE w:val="0"/>
              <w:autoSpaceDN w:val="0"/>
              <w:adjustRightInd w:val="0"/>
              <w:spacing w:after="0"/>
              <w:jc w:val="both"/>
              <w:rPr>
                <w:rFonts w:ascii="Trebuchet MS" w:hAnsi="Trebuchet MS"/>
                <w:i/>
                <w:color w:val="0070C0"/>
                <w:sz w:val="20"/>
                <w:szCs w:val="20"/>
              </w:rPr>
            </w:pPr>
            <w:r w:rsidRPr="00AA0FD1">
              <w:rPr>
                <w:rFonts w:ascii="Trebuchet MS" w:hAnsi="Trebuchet MS"/>
                <w:i/>
                <w:color w:val="0070C0"/>
                <w:sz w:val="20"/>
                <w:szCs w:val="20"/>
              </w:rPr>
              <w:t xml:space="preserve">- procesul-verbal de recepție sau alte documente din care să reiasă următoarele informații: beneficiarul, cantitatea/valoarea, perioada și locul livrării; </w:t>
            </w:r>
          </w:p>
          <w:p w14:paraId="3CD02DDA" w14:textId="77777777" w:rsidR="00AF1756" w:rsidRPr="00AA0FD1" w:rsidRDefault="00AF1756" w:rsidP="00AF1756">
            <w:pPr>
              <w:autoSpaceDE w:val="0"/>
              <w:autoSpaceDN w:val="0"/>
              <w:adjustRightInd w:val="0"/>
              <w:spacing w:after="0"/>
              <w:jc w:val="both"/>
              <w:rPr>
                <w:rFonts w:ascii="Trebuchet MS" w:eastAsia="TimesNewRoman" w:hAnsi="Trebuchet MS"/>
                <w:i/>
                <w:color w:val="0070C0"/>
                <w:sz w:val="20"/>
                <w:szCs w:val="20"/>
                <w:lang w:eastAsia="ja-JP"/>
              </w:rPr>
            </w:pPr>
            <w:r w:rsidRPr="00AA0FD1">
              <w:rPr>
                <w:rFonts w:ascii="Trebuchet MS" w:eastAsia="TimesNewRoman" w:hAnsi="Trebuchet MS"/>
                <w:i/>
                <w:color w:val="0070C0"/>
                <w:sz w:val="20"/>
                <w:szCs w:val="20"/>
                <w:lang w:eastAsia="ja-JP"/>
              </w:rPr>
              <w:t>- recomandări;</w:t>
            </w:r>
          </w:p>
          <w:p w14:paraId="197BCED4" w14:textId="77777777" w:rsidR="00AF1756" w:rsidRPr="00AA0FD1" w:rsidRDefault="00AF1756" w:rsidP="00AF1756">
            <w:pPr>
              <w:autoSpaceDE w:val="0"/>
              <w:autoSpaceDN w:val="0"/>
              <w:adjustRightInd w:val="0"/>
              <w:spacing w:after="0"/>
              <w:jc w:val="both"/>
              <w:rPr>
                <w:rFonts w:ascii="Trebuchet MS" w:eastAsia="TimesNewRoman" w:hAnsi="Trebuchet MS"/>
                <w:i/>
                <w:color w:val="0070C0"/>
                <w:sz w:val="20"/>
                <w:szCs w:val="20"/>
                <w:lang w:eastAsia="ja-JP"/>
              </w:rPr>
            </w:pPr>
            <w:r w:rsidRPr="00AA0FD1">
              <w:rPr>
                <w:rFonts w:ascii="Trebuchet MS" w:eastAsia="TimesNewRoman" w:hAnsi="Trebuchet MS"/>
                <w:i/>
                <w:color w:val="0070C0"/>
                <w:sz w:val="20"/>
                <w:szCs w:val="20"/>
                <w:lang w:eastAsia="ja-JP"/>
              </w:rPr>
              <w:t>- alte documente echivalente.</w:t>
            </w:r>
          </w:p>
          <w:p w14:paraId="3DBA4B32" w14:textId="77777777" w:rsidR="007F43F8" w:rsidRDefault="007F43F8" w:rsidP="00F121FD">
            <w:pPr>
              <w:autoSpaceDE w:val="0"/>
              <w:autoSpaceDN w:val="0"/>
              <w:adjustRightInd w:val="0"/>
              <w:spacing w:line="240" w:lineRule="auto"/>
              <w:jc w:val="both"/>
              <w:rPr>
                <w:rFonts w:ascii="Trebuchet MS" w:hAnsi="Trebuchet MS"/>
                <w:i/>
                <w:color w:val="0070C0"/>
                <w:sz w:val="20"/>
                <w:szCs w:val="20"/>
              </w:rPr>
            </w:pPr>
          </w:p>
          <w:p w14:paraId="2EE38F23" w14:textId="77777777" w:rsidR="007F43F8" w:rsidRPr="007F43F8" w:rsidRDefault="007F43F8" w:rsidP="007F43F8">
            <w:pPr>
              <w:spacing w:after="0" w:line="240" w:lineRule="auto"/>
              <w:jc w:val="both"/>
              <w:rPr>
                <w:rFonts w:ascii="Trebuchet MS" w:eastAsia="Times New Roman" w:hAnsi="Trebuchet MS"/>
                <w:i/>
                <w:color w:val="0070C0"/>
                <w:sz w:val="20"/>
                <w:szCs w:val="20"/>
                <w:lang w:eastAsia="ro-RO"/>
              </w:rPr>
            </w:pPr>
            <w:r w:rsidRPr="007F43F8">
              <w:rPr>
                <w:rFonts w:ascii="Trebuchet MS" w:eastAsia="Times New Roman" w:hAnsi="Trebuchet MS"/>
                <w:i/>
                <w:color w:val="0070C0"/>
                <w:sz w:val="20"/>
                <w:szCs w:val="20"/>
                <w:lang w:eastAsia="ro-RO"/>
              </w:rPr>
              <w:t xml:space="preserve">DUAE completat de ofertant </w:t>
            </w:r>
            <w:r w:rsidRPr="007F43F8">
              <w:rPr>
                <w:rFonts w:ascii="Trebuchet MS" w:eastAsiaTheme="minorHAnsi" w:hAnsi="Trebuchet MS"/>
                <w:i/>
                <w:color w:val="0070C0"/>
                <w:sz w:val="20"/>
                <w:szCs w:val="20"/>
                <w:lang w:val="en-US"/>
              </w:rPr>
              <w:t xml:space="preserve">în care va include </w:t>
            </w:r>
            <w:r w:rsidRPr="007F43F8">
              <w:rPr>
                <w:rFonts w:ascii="Trebuchet MS" w:eastAsia="Times New Roman" w:hAnsi="Trebuchet MS"/>
                <w:i/>
                <w:color w:val="0070C0"/>
                <w:sz w:val="20"/>
                <w:szCs w:val="20"/>
                <w:lang w:eastAsia="ro-RO"/>
              </w:rPr>
              <w:t>și informațiile cu privire la existența unei susțineri de terță parte, precum și celelalte aspecte solicitate prin formatul standard al DUAE.</w:t>
            </w:r>
          </w:p>
          <w:p w14:paraId="6AF7009D" w14:textId="77777777" w:rsidR="007F43F8" w:rsidRPr="007F43F8" w:rsidRDefault="007F43F8" w:rsidP="007F43F8">
            <w:pPr>
              <w:autoSpaceDE w:val="0"/>
              <w:autoSpaceDN w:val="0"/>
              <w:adjustRightInd w:val="0"/>
              <w:spacing w:after="0" w:line="240" w:lineRule="auto"/>
              <w:jc w:val="both"/>
              <w:rPr>
                <w:rFonts w:ascii="Trebuchet MS" w:hAnsi="Trebuchet MS"/>
                <w:i/>
                <w:color w:val="0070C0"/>
                <w:sz w:val="20"/>
                <w:szCs w:val="20"/>
              </w:rPr>
            </w:pPr>
            <w:r w:rsidRPr="007F43F8">
              <w:rPr>
                <w:rFonts w:ascii="Trebuchet MS" w:hAnsi="Trebuchet MS"/>
                <w:i/>
                <w:color w:val="0070C0"/>
                <w:sz w:val="20"/>
                <w:szCs w:val="20"/>
              </w:rPr>
              <w:t>Terțul/terții susținători  vor completa DUAE cu informații privind nivelul lor de experiență, prin raportare la contractele executate în trecut, corespunzător susținerii acordate.</w:t>
            </w:r>
          </w:p>
          <w:p w14:paraId="20DF6B24" w14:textId="77777777" w:rsidR="007F43F8" w:rsidRPr="007F43F8" w:rsidRDefault="007F43F8" w:rsidP="007F43F8">
            <w:pPr>
              <w:suppressAutoHyphens/>
              <w:autoSpaceDN w:val="0"/>
              <w:spacing w:after="0" w:line="240" w:lineRule="auto"/>
              <w:jc w:val="both"/>
              <w:textAlignment w:val="baseline"/>
              <w:rPr>
                <w:rFonts w:ascii="Trebuchet MS" w:hAnsi="Trebuchet MS"/>
                <w:i/>
                <w:color w:val="0070C0"/>
                <w:sz w:val="20"/>
                <w:szCs w:val="20"/>
              </w:rPr>
            </w:pPr>
            <w:r w:rsidRPr="007F43F8">
              <w:rPr>
                <w:rFonts w:ascii="Trebuchet MS" w:hAnsi="Trebuchet MS"/>
                <w:i/>
                <w:color w:val="0070C0"/>
                <w:sz w:val="20"/>
                <w:szCs w:val="20"/>
              </w:rPr>
              <w:t xml:space="preserve">Odată cu depunerea DUAE se prezintă angajamentul terțului susținător împreună cu documentele anexe la angajament, transmise acestora de către terț/terții susținători, din care rezultă modul efectiv în care se va materializa susținerea acestuia/acestora. </w:t>
            </w:r>
          </w:p>
          <w:p w14:paraId="361E1155" w14:textId="77777777" w:rsidR="007F43F8" w:rsidRPr="007F43F8" w:rsidRDefault="007F43F8" w:rsidP="007F43F8">
            <w:pPr>
              <w:autoSpaceDE w:val="0"/>
              <w:autoSpaceDN w:val="0"/>
              <w:adjustRightInd w:val="0"/>
              <w:spacing w:after="0" w:line="240" w:lineRule="auto"/>
              <w:jc w:val="both"/>
              <w:rPr>
                <w:rFonts w:ascii="Trebuchet MS" w:hAnsi="Trebuchet MS"/>
                <w:i/>
                <w:color w:val="0070C0"/>
                <w:sz w:val="20"/>
                <w:szCs w:val="20"/>
              </w:rPr>
            </w:pPr>
          </w:p>
          <w:p w14:paraId="3A8BA7C5" w14:textId="77777777" w:rsidR="007F43F8" w:rsidRPr="007F43F8" w:rsidRDefault="007F43F8" w:rsidP="007F43F8">
            <w:pPr>
              <w:autoSpaceDE w:val="0"/>
              <w:autoSpaceDN w:val="0"/>
              <w:adjustRightInd w:val="0"/>
              <w:spacing w:after="0" w:line="240" w:lineRule="auto"/>
              <w:jc w:val="both"/>
              <w:rPr>
                <w:rFonts w:ascii="Trebuchet MS" w:hAnsi="Trebuchet MS"/>
                <w:i/>
                <w:color w:val="0070C0"/>
                <w:sz w:val="20"/>
                <w:szCs w:val="20"/>
              </w:rPr>
            </w:pPr>
            <w:r w:rsidRPr="007F43F8">
              <w:rPr>
                <w:rFonts w:ascii="Trebuchet MS" w:hAnsi="Trebuchet MS"/>
                <w:i/>
                <w:color w:val="0070C0"/>
                <w:sz w:val="20"/>
                <w:szCs w:val="20"/>
              </w:rPr>
              <w:t>Prin angajamentul ferm, terțul/terții confirmă, faptul că va/vor sprijini ofertantul în vederea îndeplinirii obligațiilor contractuale, fie prin precizarea modului în care va interveni concret, pentru a duce la îndeplinire respectivele activități pentru care a acordat susținerea, fie prin identificarea resurselor tehnice și profesionale pe care le va pune la dispoziție ofertantului (descriind modul concret în care va realiza acest lucru).</w:t>
            </w:r>
          </w:p>
          <w:p w14:paraId="1AB00BC2" w14:textId="77777777" w:rsidR="007F43F8" w:rsidRPr="007F43F8" w:rsidRDefault="007F43F8" w:rsidP="007F43F8">
            <w:pPr>
              <w:autoSpaceDE w:val="0"/>
              <w:autoSpaceDN w:val="0"/>
              <w:adjustRightInd w:val="0"/>
              <w:spacing w:after="0" w:line="240" w:lineRule="auto"/>
              <w:jc w:val="both"/>
              <w:rPr>
                <w:rFonts w:ascii="Trebuchet MS" w:hAnsi="Trebuchet MS"/>
                <w:i/>
                <w:color w:val="0070C0"/>
                <w:sz w:val="20"/>
                <w:szCs w:val="20"/>
              </w:rPr>
            </w:pPr>
            <w:r w:rsidRPr="007F43F8">
              <w:rPr>
                <w:rFonts w:ascii="Trebuchet MS" w:eastAsia="Times New Roman" w:hAnsi="Trebuchet MS"/>
                <w:i/>
                <w:color w:val="0070C0"/>
                <w:sz w:val="20"/>
                <w:szCs w:val="20"/>
                <w:lang w:eastAsia="ro-RO"/>
              </w:rPr>
              <w:t xml:space="preserve">Totodată, prin angajamentul ferm,  </w:t>
            </w:r>
            <w:r w:rsidRPr="007F43F8">
              <w:rPr>
                <w:rFonts w:ascii="Trebuchet MS" w:hAnsi="Trebuchet MS"/>
                <w:i/>
                <w:color w:val="0070C0"/>
                <w:sz w:val="20"/>
                <w:szCs w:val="20"/>
              </w:rPr>
              <w:t>terțul/terții se va/vor angaja că va/vor răspunde în mod solidar cu ofertantul pentru executarea</w:t>
            </w:r>
            <w:r w:rsidRPr="007F43F8">
              <w:rPr>
                <w:rFonts w:ascii="Trebuchet MS" w:hAnsi="Trebuchet MS"/>
                <w:color w:val="0070C0"/>
                <w:sz w:val="20"/>
                <w:szCs w:val="20"/>
              </w:rPr>
              <w:t xml:space="preserve"> </w:t>
            </w:r>
            <w:r w:rsidRPr="007F43F8">
              <w:rPr>
                <w:rFonts w:ascii="Trebuchet MS" w:hAnsi="Trebuchet MS"/>
                <w:i/>
                <w:color w:val="0070C0"/>
                <w:sz w:val="20"/>
                <w:szCs w:val="20"/>
              </w:rPr>
              <w:t>contractului de achiziţie publică. Răspunderea solidară a terțului/terților susținător/susținători se va angaja sub condiția neîndeplinirii de către acesta/aceștia a obligațiilor de susținere asumate prin angajament.</w:t>
            </w:r>
          </w:p>
          <w:p w14:paraId="6EBFC71F" w14:textId="77777777" w:rsidR="007F43F8" w:rsidRPr="007F43F8" w:rsidRDefault="007F43F8" w:rsidP="007F43F8">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lastRenderedPageBreak/>
              <w:t>După caz, odată cu depunerea DUAE, se prezintă pe lângă angajamentul terțului susținator (impreună cu documente anexe la angajament, transmise acestora de către terț/terții susținători, din care rezultă modul efectiv în care se va materializa susținerea acestuia/acestora) și acordul de asociere.</w:t>
            </w:r>
          </w:p>
          <w:p w14:paraId="4E46F290" w14:textId="77777777" w:rsidR="007F43F8" w:rsidRPr="007F43F8" w:rsidRDefault="007F43F8" w:rsidP="007F43F8">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t>Subcontractanţii pe a căror capacităţi ofertantul/ candidatul se bazează pentru demonstrarea îndeplinirii anumitor criterii de calificare şi selecţie sunt consideraţi şi terţi susţinători, caz în care acordul de subcontractare reprezintă, în acelaşi timp, şi angajamentul ferm.</w:t>
            </w:r>
          </w:p>
          <w:p w14:paraId="12D4535C" w14:textId="77777777" w:rsidR="007F43F8" w:rsidRPr="007F43F8" w:rsidRDefault="007F43F8" w:rsidP="007F43F8">
            <w:pPr>
              <w:autoSpaceDE w:val="0"/>
              <w:autoSpaceDN w:val="0"/>
              <w:adjustRightInd w:val="0"/>
              <w:spacing w:after="0" w:line="240" w:lineRule="auto"/>
              <w:jc w:val="both"/>
              <w:rPr>
                <w:rFonts w:ascii="Trebuchet MS" w:eastAsia="Times New Roman" w:hAnsi="Trebuchet MS"/>
                <w:i/>
                <w:color w:val="0070C0"/>
                <w:sz w:val="20"/>
                <w:szCs w:val="20"/>
              </w:rPr>
            </w:pPr>
            <w:r w:rsidRPr="00351CDA">
              <w:rPr>
                <w:rFonts w:ascii="Times New Roman" w:eastAsia="Times New Roman" w:hAnsi="Times New Roman"/>
                <w:i/>
                <w:sz w:val="24"/>
                <w:szCs w:val="24"/>
              </w:rPr>
              <w:t xml:space="preserve"> </w:t>
            </w:r>
            <w:r w:rsidRPr="007F43F8">
              <w:rPr>
                <w:rFonts w:ascii="Trebuchet MS" w:eastAsia="Times New Roman" w:hAnsi="Trebuchet MS"/>
                <w:i/>
                <w:color w:val="0070C0"/>
                <w:sz w:val="20"/>
                <w:szCs w:val="20"/>
              </w:rPr>
              <w:t>Autoritatea contractantă va lua în considerare această susţinere, ca probă a îndeplinirii criteriilor minime impuse în cadrul documentaţiei de atribuire dacă sunt îndeplinite în mod cumulativ următoarele condiţii:</w:t>
            </w:r>
          </w:p>
          <w:p w14:paraId="768EAA1D" w14:textId="77777777" w:rsidR="007F43F8" w:rsidRPr="007F43F8" w:rsidRDefault="007F43F8" w:rsidP="007F43F8">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t xml:space="preserve">    a) terţul/terţii susţinător(i) pot dovedi că deţin resursele invocate ca element de susţinere a ofertantului/candidatului;</w:t>
            </w:r>
          </w:p>
          <w:p w14:paraId="5A21157E" w14:textId="77777777" w:rsidR="000D423D" w:rsidRPr="00AA0FD1" w:rsidRDefault="007F43F8" w:rsidP="007F43F8">
            <w:pPr>
              <w:autoSpaceDE w:val="0"/>
              <w:autoSpaceDN w:val="0"/>
              <w:adjustRightInd w:val="0"/>
              <w:spacing w:after="0" w:line="240" w:lineRule="auto"/>
              <w:jc w:val="both"/>
              <w:rPr>
                <w:rFonts w:ascii="Trebuchet MS" w:eastAsia="Times New Roman" w:hAnsi="Trebuchet MS"/>
                <w:i/>
                <w:color w:val="0070C0"/>
                <w:sz w:val="20"/>
                <w:szCs w:val="20"/>
                <w:lang w:eastAsia="ro-RO"/>
              </w:rPr>
            </w:pPr>
            <w:r w:rsidRPr="007F43F8">
              <w:rPr>
                <w:rFonts w:ascii="Trebuchet MS" w:eastAsia="Times New Roman" w:hAnsi="Trebuchet MS"/>
                <w:i/>
                <w:color w:val="0070C0"/>
                <w:sz w:val="20"/>
                <w:szCs w:val="20"/>
              </w:rPr>
              <w:t xml:space="preserve">    b) ofertantul/candidatul poate demonstra că va dispune efectiv de resursele entităţilor ce acordă susţinerea, necesare pentru realizarea contractului, în cazul în care terţul susţinător nu este declarat subcontractant.</w:t>
            </w:r>
          </w:p>
        </w:tc>
      </w:tr>
      <w:tr w:rsidR="000D423D" w:rsidRPr="000F5560" w14:paraId="62E5E4FD" w14:textId="77777777" w:rsidTr="000C777E">
        <w:trPr>
          <w:trHeight w:val="1187"/>
        </w:trPr>
        <w:tc>
          <w:tcPr>
            <w:tcW w:w="9540" w:type="dxa"/>
            <w:gridSpan w:val="2"/>
          </w:tcPr>
          <w:p w14:paraId="0754FFCC" w14:textId="77777777" w:rsidR="006A7988" w:rsidRPr="0035747A" w:rsidRDefault="000D423D" w:rsidP="00994EB2">
            <w:pPr>
              <w:spacing w:before="240"/>
              <w:jc w:val="both"/>
              <w:rPr>
                <w:rFonts w:ascii="Trebuchet MS" w:hAnsi="Trebuchet MS"/>
                <w:i/>
                <w:color w:val="0070C0"/>
                <w:sz w:val="20"/>
                <w:szCs w:val="20"/>
                <w:lang w:eastAsia="ro-RO"/>
              </w:rPr>
            </w:pPr>
            <w:r w:rsidRPr="000F5560">
              <w:rPr>
                <w:rFonts w:ascii="Trebuchet MS" w:hAnsi="Trebuchet MS"/>
                <w:noProof/>
                <w:color w:val="000000"/>
                <w:sz w:val="18"/>
                <w:szCs w:val="18"/>
                <w:lang w:eastAsia="ro-RO"/>
              </w:rPr>
              <w:lastRenderedPageBreak/>
              <w:drawing>
                <wp:inline distT="0" distB="0" distL="0" distR="0" wp14:anchorId="259172DD" wp14:editId="57F042BA">
                  <wp:extent cx="273050" cy="218440"/>
                  <wp:effectExtent l="0" t="0" r="0" b="0"/>
                  <wp:docPr id="263" name="Picture 263"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0F5560">
              <w:rPr>
                <w:rFonts w:ascii="Trebuchet MS" w:hAnsi="Trebuchet MS"/>
                <w:i/>
                <w:color w:val="548DD4" w:themeColor="text2" w:themeTint="99"/>
                <w:sz w:val="20"/>
                <w:szCs w:val="20"/>
                <w:lang w:eastAsia="ro-RO"/>
              </w:rPr>
              <w:t xml:space="preserve"> </w:t>
            </w:r>
            <w:r w:rsidRPr="00994EB2">
              <w:rPr>
                <w:rFonts w:ascii="Trebuchet MS" w:hAnsi="Trebuchet MS"/>
                <w:i/>
                <w:color w:val="0070C0"/>
                <w:sz w:val="20"/>
                <w:szCs w:val="20"/>
                <w:lang w:eastAsia="ro-RO"/>
              </w:rPr>
              <w:t xml:space="preserve">Persoana care asigură susţinerea capacității tehnice nu trebuie să se afle în situaţia care determină excluderea din procedura de atribuire conform prevederilor </w:t>
            </w:r>
            <w:r w:rsidRPr="00994EB2">
              <w:rPr>
                <w:rFonts w:ascii="Trebuchet MS" w:hAnsi="Trebuchet MS"/>
                <w:i/>
                <w:color w:val="0070C0"/>
                <w:sz w:val="20"/>
                <w:szCs w:val="20"/>
              </w:rPr>
              <w:t>art. 164, art. 165 și art. 167 din Legea nr. 98/2016, respectiv art. 177, art. 178 şi art. 180 din Legea nr. 99/2016</w:t>
            </w:r>
            <w:r w:rsidR="0035747A">
              <w:rPr>
                <w:rFonts w:ascii="Trebuchet MS" w:hAnsi="Trebuchet MS"/>
                <w:i/>
                <w:color w:val="0070C0"/>
                <w:sz w:val="20"/>
                <w:szCs w:val="20"/>
                <w:lang w:eastAsia="ro-RO"/>
              </w:rPr>
              <w:t xml:space="preserve">. </w:t>
            </w:r>
          </w:p>
        </w:tc>
      </w:tr>
      <w:tr w:rsidR="000D423D" w:rsidRPr="000F5560" w14:paraId="7FB2ECCB" w14:textId="77777777" w:rsidTr="000C777E">
        <w:tc>
          <w:tcPr>
            <w:tcW w:w="9540" w:type="dxa"/>
            <w:gridSpan w:val="2"/>
          </w:tcPr>
          <w:p w14:paraId="288E9A60" w14:textId="77777777" w:rsidR="00AF1756" w:rsidRDefault="00C13F9A" w:rsidP="0031131A">
            <w:pPr>
              <w:pStyle w:val="HTMLPreformatted"/>
              <w:jc w:val="both"/>
              <w:rPr>
                <w:rFonts w:ascii="Trebuchet MS" w:eastAsia="Calibri" w:hAnsi="Trebuchet MS"/>
                <w:i/>
                <w:color w:val="548DD4" w:themeColor="text2" w:themeTint="99"/>
                <w:lang w:val="ro-RO" w:eastAsia="ro-RO"/>
              </w:rPr>
            </w:pPr>
            <w:r w:rsidRPr="00C13F9A">
              <w:rPr>
                <w:rFonts w:ascii="Trebuchet MS" w:hAnsi="Trebuchet MS"/>
                <w:b/>
                <w:color w:val="auto"/>
                <w:lang w:val="ro-RO" w:eastAsia="ro-RO"/>
              </w:rPr>
              <w:t>III.1</w:t>
            </w:r>
            <w:r w:rsidR="000D423D" w:rsidRPr="00C13F9A">
              <w:rPr>
                <w:rFonts w:ascii="Trebuchet MS" w:hAnsi="Trebuchet MS"/>
                <w:b/>
                <w:color w:val="auto"/>
                <w:lang w:val="ro-RO" w:eastAsia="ro-RO"/>
              </w:rPr>
              <w:t xml:space="preserve">.3.b) Standarde de asigurare a calităţii </w:t>
            </w:r>
            <w:r w:rsidRPr="00C13F9A">
              <w:rPr>
                <w:rFonts w:ascii="Trebuchet MS" w:hAnsi="Trebuchet MS"/>
                <w:b/>
                <w:color w:val="auto"/>
                <w:lang w:val="ro-RO" w:eastAsia="ro-RO"/>
              </w:rPr>
              <w:t>și de</w:t>
            </w:r>
            <w:r>
              <w:rPr>
                <w:rFonts w:ascii="Trebuchet MS" w:hAnsi="Trebuchet MS"/>
                <w:b/>
                <w:color w:val="auto"/>
                <w:lang w:val="ro-RO" w:eastAsia="ro-RO"/>
              </w:rPr>
              <w:t xml:space="preserve"> protecție a mediului</w:t>
            </w:r>
            <w:r w:rsidR="00AF1756" w:rsidRPr="00284DB2">
              <w:rPr>
                <w:rFonts w:ascii="Trebuchet MS" w:eastAsia="Calibri" w:hAnsi="Trebuchet MS"/>
                <w:i/>
                <w:color w:val="548DD4" w:themeColor="text2" w:themeTint="99"/>
                <w:lang w:val="ro-RO" w:eastAsia="ro-RO"/>
              </w:rPr>
              <w:t xml:space="preserve"> </w:t>
            </w:r>
          </w:p>
          <w:p w14:paraId="01C50DE6" w14:textId="77777777" w:rsidR="000D423D" w:rsidRPr="00C13F9A" w:rsidRDefault="005D3099" w:rsidP="006A5536">
            <w:pPr>
              <w:pStyle w:val="HTMLPreformatted"/>
              <w:spacing w:after="240"/>
              <w:jc w:val="both"/>
              <w:rPr>
                <w:rFonts w:ascii="Trebuchet MS" w:hAnsi="Trebuchet MS"/>
                <w:lang w:val="ro-RO" w:eastAsia="ro-RO"/>
              </w:rPr>
            </w:pPr>
            <w:r w:rsidRPr="000F5560">
              <w:rPr>
                <w:rFonts w:ascii="Trebuchet MS" w:hAnsi="Trebuchet MS"/>
                <w:noProof/>
                <w:sz w:val="18"/>
                <w:szCs w:val="18"/>
                <w:lang w:val="ro-RO" w:eastAsia="ro-RO"/>
              </w:rPr>
              <w:drawing>
                <wp:inline distT="0" distB="0" distL="0" distR="0" wp14:anchorId="373CCD7C" wp14:editId="32A3E7D0">
                  <wp:extent cx="286385" cy="231775"/>
                  <wp:effectExtent l="0" t="0" r="0" b="0"/>
                  <wp:docPr id="13" name="Picture 13"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a:ln>
                            <a:noFill/>
                          </a:ln>
                        </pic:spPr>
                      </pic:pic>
                    </a:graphicData>
                  </a:graphic>
                </wp:inline>
              </w:drawing>
            </w:r>
            <w:r>
              <w:rPr>
                <w:rFonts w:ascii="Trebuchet MS" w:eastAsia="Calibri" w:hAnsi="Trebuchet MS"/>
                <w:i/>
                <w:color w:val="548DD4" w:themeColor="text2" w:themeTint="99"/>
                <w:lang w:val="ro-RO" w:eastAsia="ro-RO"/>
              </w:rPr>
              <w:t xml:space="preserve"> </w:t>
            </w:r>
            <w:r w:rsidRPr="00C91EB8">
              <w:rPr>
                <w:rFonts w:ascii="Trebuchet MS" w:eastAsia="Calibri" w:hAnsi="Trebuchet MS"/>
                <w:i/>
                <w:color w:val="0070C0"/>
                <w:lang w:val="ro-RO" w:eastAsia="ro-RO"/>
              </w:rPr>
              <w:t>N</w:t>
            </w:r>
            <w:r w:rsidR="00AF1756" w:rsidRPr="00C91EB8">
              <w:rPr>
                <w:rFonts w:ascii="Trebuchet MS" w:eastAsia="Calibri" w:hAnsi="Trebuchet MS"/>
                <w:i/>
                <w:color w:val="0070C0"/>
                <w:lang w:val="ro-RO" w:eastAsia="ro-RO"/>
              </w:rPr>
              <w:t>u se formulează cerință</w:t>
            </w:r>
          </w:p>
        </w:tc>
      </w:tr>
      <w:tr w:rsidR="000D423D" w:rsidRPr="000F5560" w14:paraId="5BC9FB5D" w14:textId="77777777" w:rsidTr="000C777E">
        <w:tc>
          <w:tcPr>
            <w:tcW w:w="9540" w:type="dxa"/>
            <w:gridSpan w:val="2"/>
          </w:tcPr>
          <w:p w14:paraId="0E332974" w14:textId="77777777" w:rsidR="000D423D" w:rsidRPr="00F56412" w:rsidRDefault="00F56412" w:rsidP="006A5536">
            <w:pPr>
              <w:spacing w:line="240" w:lineRule="auto"/>
              <w:rPr>
                <w:rFonts w:ascii="Trebuchet MS" w:hAnsi="Trebuchet MS"/>
                <w:b/>
                <w:sz w:val="20"/>
                <w:szCs w:val="20"/>
                <w:lang w:eastAsia="ro-RO"/>
              </w:rPr>
            </w:pPr>
            <w:r w:rsidRPr="00F56412">
              <w:rPr>
                <w:rFonts w:ascii="Trebuchet MS" w:hAnsi="Trebuchet MS"/>
                <w:b/>
                <w:sz w:val="20"/>
                <w:szCs w:val="20"/>
                <w:lang w:eastAsia="ro-RO"/>
              </w:rPr>
              <w:t>III.1.4) Reguli și criterii obiective de participare</w:t>
            </w:r>
            <w:r>
              <w:rPr>
                <w:rFonts w:ascii="Trebuchet MS" w:hAnsi="Trebuchet MS"/>
                <w:b/>
                <w:sz w:val="20"/>
                <w:szCs w:val="20"/>
                <w:lang w:eastAsia="ro-RO"/>
              </w:rPr>
              <w:t>_____________</w:t>
            </w:r>
          </w:p>
        </w:tc>
      </w:tr>
      <w:tr w:rsidR="00F56412" w:rsidRPr="000F5560" w14:paraId="66131BD5" w14:textId="77777777" w:rsidTr="000C777E">
        <w:tc>
          <w:tcPr>
            <w:tcW w:w="9540" w:type="dxa"/>
            <w:gridSpan w:val="2"/>
          </w:tcPr>
          <w:p w14:paraId="6EBD0FC6" w14:textId="77777777" w:rsidR="00F56412" w:rsidRPr="00F56412" w:rsidRDefault="00F56412" w:rsidP="00F56412">
            <w:pPr>
              <w:spacing w:line="240" w:lineRule="auto"/>
              <w:rPr>
                <w:rFonts w:ascii="Trebuchet MS" w:hAnsi="Trebuchet MS"/>
                <w:b/>
                <w:sz w:val="20"/>
                <w:szCs w:val="20"/>
                <w:lang w:eastAsia="ro-RO"/>
              </w:rPr>
            </w:pPr>
            <w:r>
              <w:rPr>
                <w:rFonts w:ascii="Trebuchet MS" w:hAnsi="Trebuchet MS"/>
                <w:b/>
                <w:sz w:val="20"/>
                <w:szCs w:val="20"/>
                <w:lang w:eastAsia="ro-RO"/>
              </w:rPr>
              <w:t>III.1.5) Informații privind c</w:t>
            </w:r>
            <w:r w:rsidRPr="00F56412">
              <w:rPr>
                <w:rFonts w:ascii="Trebuchet MS" w:hAnsi="Trebuchet MS"/>
                <w:b/>
                <w:sz w:val="20"/>
                <w:szCs w:val="20"/>
                <w:lang w:eastAsia="ro-RO"/>
              </w:rPr>
              <w:t>ontracte</w:t>
            </w:r>
            <w:r>
              <w:rPr>
                <w:rFonts w:ascii="Trebuchet MS" w:hAnsi="Trebuchet MS"/>
                <w:b/>
                <w:sz w:val="20"/>
                <w:szCs w:val="20"/>
                <w:lang w:eastAsia="ro-RO"/>
              </w:rPr>
              <w:t>le</w:t>
            </w:r>
            <w:r w:rsidRPr="00F56412">
              <w:rPr>
                <w:rFonts w:ascii="Trebuchet MS" w:hAnsi="Trebuchet MS"/>
                <w:b/>
                <w:sz w:val="20"/>
                <w:szCs w:val="20"/>
                <w:lang w:eastAsia="ro-RO"/>
              </w:rPr>
              <w:t xml:space="preserve"> rezervate</w:t>
            </w:r>
            <w:r w:rsidRPr="00F56412">
              <w:rPr>
                <w:rFonts w:ascii="Trebuchet MS" w:hAnsi="Trebuchet MS"/>
                <w:sz w:val="20"/>
                <w:szCs w:val="20"/>
                <w:lang w:eastAsia="ro-RO"/>
              </w:rPr>
              <w:t xml:space="preserve"> </w:t>
            </w:r>
            <w:r>
              <w:rPr>
                <w:rFonts w:ascii="Trebuchet MS" w:hAnsi="Trebuchet MS"/>
                <w:sz w:val="20"/>
                <w:szCs w:val="20"/>
                <w:lang w:eastAsia="ro-RO"/>
              </w:rPr>
              <w:t>_____________</w:t>
            </w:r>
            <w:r w:rsidRPr="00F56412">
              <w:rPr>
                <w:rFonts w:ascii="Trebuchet MS" w:hAnsi="Trebuchet MS"/>
                <w:sz w:val="20"/>
                <w:szCs w:val="20"/>
                <w:lang w:eastAsia="ro-RO"/>
              </w:rPr>
              <w:t xml:space="preserve">  </w:t>
            </w:r>
          </w:p>
        </w:tc>
      </w:tr>
      <w:tr w:rsidR="0043280E" w:rsidRPr="000F5560" w14:paraId="091AC541" w14:textId="77777777" w:rsidTr="000C777E">
        <w:tc>
          <w:tcPr>
            <w:tcW w:w="9540" w:type="dxa"/>
            <w:gridSpan w:val="2"/>
          </w:tcPr>
          <w:p w14:paraId="061FB2CB" w14:textId="77777777" w:rsidR="0043280E" w:rsidRPr="00F56412" w:rsidRDefault="00F56412" w:rsidP="00F56412">
            <w:pPr>
              <w:spacing w:line="240" w:lineRule="auto"/>
              <w:jc w:val="both"/>
              <w:rPr>
                <w:rFonts w:ascii="Trebuchet MS" w:hAnsi="Trebuchet MS"/>
                <w:b/>
                <w:sz w:val="20"/>
                <w:szCs w:val="20"/>
                <w:lang w:eastAsia="ro-RO"/>
              </w:rPr>
            </w:pPr>
            <w:r w:rsidRPr="00F56412">
              <w:rPr>
                <w:rFonts w:ascii="Trebuchet MS" w:hAnsi="Trebuchet MS"/>
                <w:b/>
                <w:sz w:val="20"/>
                <w:szCs w:val="20"/>
                <w:lang w:eastAsia="ro-RO"/>
              </w:rPr>
              <w:t>III.1.6</w:t>
            </w:r>
            <w:r w:rsidR="0043280E" w:rsidRPr="00F56412">
              <w:rPr>
                <w:rFonts w:ascii="Trebuchet MS" w:hAnsi="Trebuchet MS"/>
                <w:b/>
                <w:sz w:val="20"/>
                <w:szCs w:val="20"/>
                <w:lang w:eastAsia="ro-RO"/>
              </w:rPr>
              <w:t>) Depozite valorice şi garanţii solicitate</w:t>
            </w:r>
            <w:r w:rsidRPr="00F56412">
              <w:rPr>
                <w:rFonts w:ascii="Trebuchet MS" w:hAnsi="Trebuchet MS"/>
                <w:b/>
                <w:sz w:val="20"/>
                <w:szCs w:val="20"/>
                <w:lang w:eastAsia="ro-RO"/>
              </w:rPr>
              <w:t>:</w:t>
            </w:r>
          </w:p>
        </w:tc>
      </w:tr>
      <w:tr w:rsidR="0043280E" w:rsidRPr="000F5560" w14:paraId="481645DE" w14:textId="77777777" w:rsidTr="000C777E">
        <w:tc>
          <w:tcPr>
            <w:tcW w:w="9540" w:type="dxa"/>
            <w:gridSpan w:val="2"/>
          </w:tcPr>
          <w:p w14:paraId="630E083B" w14:textId="77777777" w:rsidR="0043280E" w:rsidRPr="000F5560" w:rsidRDefault="00F56412" w:rsidP="00DD27F0">
            <w:pPr>
              <w:pBdr>
                <w:bottom w:val="single" w:sz="12" w:space="1" w:color="auto"/>
              </w:pBdr>
              <w:jc w:val="both"/>
              <w:rPr>
                <w:rFonts w:ascii="Trebuchet MS" w:hAnsi="Trebuchet MS"/>
                <w:b/>
                <w:i/>
                <w:sz w:val="20"/>
                <w:szCs w:val="20"/>
                <w:lang w:eastAsia="ro-RO"/>
              </w:rPr>
            </w:pPr>
            <w:r w:rsidRPr="00F56412">
              <w:rPr>
                <w:rFonts w:ascii="Trebuchet MS" w:hAnsi="Trebuchet MS"/>
                <w:b/>
                <w:sz w:val="20"/>
                <w:szCs w:val="20"/>
                <w:lang w:eastAsia="ro-RO"/>
              </w:rPr>
              <w:t>III.1.6</w:t>
            </w:r>
            <w:r w:rsidR="0043280E" w:rsidRPr="00F56412">
              <w:rPr>
                <w:rFonts w:ascii="Trebuchet MS" w:hAnsi="Trebuchet MS"/>
                <w:b/>
                <w:sz w:val="20"/>
                <w:szCs w:val="20"/>
                <w:lang w:eastAsia="ro-RO"/>
              </w:rPr>
              <w:t xml:space="preserve">.a) Garanție de participare </w:t>
            </w:r>
            <w:r w:rsidR="0043280E" w:rsidRPr="000F5560">
              <w:rPr>
                <w:rFonts w:ascii="Trebuchet MS" w:hAnsi="Trebuchet MS"/>
                <w:b/>
                <w:i/>
                <w:sz w:val="20"/>
                <w:szCs w:val="20"/>
                <w:lang w:eastAsia="ro-RO"/>
              </w:rPr>
              <w:t xml:space="preserve">                                                        </w:t>
            </w:r>
            <w:r w:rsidR="00C63F0C" w:rsidRPr="000F5560">
              <w:rPr>
                <w:rFonts w:ascii="Trebuchet MS" w:hAnsi="Trebuchet MS"/>
                <w:b/>
                <w:i/>
                <w:sz w:val="20"/>
                <w:szCs w:val="20"/>
                <w:lang w:eastAsia="ro-RO"/>
              </w:rPr>
              <w:t xml:space="preserve">                             </w:t>
            </w:r>
          </w:p>
          <w:p w14:paraId="2C5EB36D" w14:textId="77777777" w:rsidR="0029579B" w:rsidRPr="00784586" w:rsidRDefault="0029579B" w:rsidP="0029579B">
            <w:pPr>
              <w:autoSpaceDE w:val="0"/>
              <w:autoSpaceDN w:val="0"/>
              <w:adjustRightInd w:val="0"/>
              <w:spacing w:after="0"/>
              <w:jc w:val="both"/>
              <w:rPr>
                <w:rFonts w:ascii="Trebuchet MS" w:eastAsia="TimesNewRoman" w:hAnsi="Trebuchet MS"/>
                <w:i/>
                <w:color w:val="0070C0"/>
                <w:sz w:val="20"/>
                <w:szCs w:val="20"/>
                <w:lang w:eastAsia="ja-JP"/>
              </w:rPr>
            </w:pPr>
            <w:r w:rsidRPr="00864334">
              <w:rPr>
                <w:rFonts w:ascii="Trebuchet MS" w:eastAsia="Times New Roman" w:hAnsi="Trebuchet MS"/>
                <w:i/>
                <w:color w:val="0070C0"/>
                <w:sz w:val="20"/>
                <w:szCs w:val="20"/>
                <w:lang w:eastAsia="ro-RO"/>
              </w:rPr>
              <w:t>Ofertantul va constitui garanția de participare în cuantum de ……… lei</w:t>
            </w:r>
            <w:r w:rsidRPr="00864334">
              <w:rPr>
                <w:rFonts w:ascii="Times New Roman" w:eastAsia="Times New Roman" w:hAnsi="Times New Roman"/>
                <w:i/>
                <w:color w:val="0070C0"/>
                <w:sz w:val="24"/>
                <w:szCs w:val="24"/>
                <w:lang w:eastAsia="ro-RO"/>
              </w:rPr>
              <w:t xml:space="preserve"> </w:t>
            </w:r>
            <w:r w:rsidRPr="007E793E">
              <w:rPr>
                <w:rFonts w:ascii="Times New Roman" w:eastAsia="Times New Roman" w:hAnsi="Times New Roman"/>
                <w:i/>
                <w:color w:val="0070C0"/>
                <w:sz w:val="24"/>
                <w:szCs w:val="24"/>
                <w:lang w:eastAsia="ro-RO"/>
              </w:rPr>
              <w:t>(</w:t>
            </w:r>
            <w:r w:rsidRPr="007E793E">
              <w:rPr>
                <w:rFonts w:ascii="Trebuchet MS" w:eastAsia="TimesNewRoman" w:hAnsi="Trebuchet MS"/>
                <w:i/>
                <w:color w:val="0070C0"/>
                <w:sz w:val="20"/>
                <w:szCs w:val="20"/>
                <w:lang w:eastAsia="ja-JP"/>
              </w:rPr>
              <w:t xml:space="preserve">Garanția </w:t>
            </w:r>
            <w:r w:rsidRPr="00784586">
              <w:rPr>
                <w:rFonts w:ascii="Trebuchet MS" w:eastAsia="TimesNewRoman" w:hAnsi="Trebuchet MS"/>
                <w:i/>
                <w:color w:val="0070C0"/>
                <w:sz w:val="20"/>
                <w:szCs w:val="20"/>
                <w:lang w:eastAsia="ja-JP"/>
              </w:rPr>
              <w:t>de participare constituită în altă monedă decât leul, se va calcula la cursul leu/valută comunicat de BNR din data publicării anunț</w:t>
            </w:r>
            <w:r>
              <w:rPr>
                <w:rFonts w:ascii="Trebuchet MS" w:eastAsia="TimesNewRoman" w:hAnsi="Trebuchet MS"/>
                <w:i/>
                <w:color w:val="0070C0"/>
                <w:sz w:val="20"/>
                <w:szCs w:val="20"/>
                <w:lang w:eastAsia="ja-JP"/>
              </w:rPr>
              <w:t>ului de participare).</w:t>
            </w:r>
          </w:p>
          <w:p w14:paraId="481616F7" w14:textId="77777777" w:rsidR="0029579B" w:rsidRPr="009E2246" w:rsidRDefault="0029579B" w:rsidP="0029579B">
            <w:pPr>
              <w:spacing w:after="0" w:line="240" w:lineRule="auto"/>
              <w:jc w:val="both"/>
              <w:rPr>
                <w:rFonts w:ascii="Times New Roman" w:eastAsia="Times New Roman" w:hAnsi="Times New Roman"/>
                <w:i/>
                <w:sz w:val="24"/>
                <w:szCs w:val="24"/>
                <w:lang w:eastAsia="ro-RO"/>
              </w:rPr>
            </w:pPr>
          </w:p>
          <w:p w14:paraId="127BEEAE"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Perioada de valabilitate a garanției de participare va fi cel puțin egală cu perioada de valabilitate a ofertei, respectiv____ de zile la data limita de depunere a ofertei stabilită prin anunțul de participare publicat în SEAP.</w:t>
            </w:r>
          </w:p>
          <w:p w14:paraId="378040BC"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Garanția de participare se constituie în conformitate cu prevederile art. 36 din H.G. nr. 395/2016, cu modificările și completările ulterioare.</w:t>
            </w:r>
          </w:p>
          <w:p w14:paraId="4E4036A0"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p>
          <w:p w14:paraId="107C7929"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w:t>
            </w:r>
            <w:r w:rsidRPr="0029579B">
              <w:rPr>
                <w:rFonts w:ascii="Trebuchet MS" w:eastAsia="Times New Roman" w:hAnsi="Trebuchet MS"/>
                <w:i/>
                <w:color w:val="0070C0"/>
                <w:sz w:val="20"/>
                <w:szCs w:val="20"/>
                <w:u w:val="single"/>
                <w:lang w:eastAsia="ro-RO"/>
              </w:rPr>
              <w:t>viramentului bancar</w:t>
            </w:r>
            <w:r w:rsidRPr="0029579B">
              <w:rPr>
                <w:rFonts w:ascii="Trebuchet MS" w:eastAsia="Times New Roman" w:hAnsi="Trebuchet MS"/>
                <w:i/>
                <w:color w:val="0070C0"/>
                <w:sz w:val="20"/>
                <w:szCs w:val="20"/>
                <w:lang w:eastAsia="ro-RO"/>
              </w:rPr>
              <w:t>, plata se va realiza în contul ……........................................... deschis la …………........................................  Documentul de plată va fi încărcat în SEAP,</w:t>
            </w:r>
            <w:r w:rsidRPr="0029579B">
              <w:rPr>
                <w:rFonts w:ascii="Trebuchet MS" w:hAnsi="Trebuchet MS"/>
                <w:i/>
                <w:color w:val="0070C0"/>
                <w:sz w:val="20"/>
                <w:szCs w:val="20"/>
              </w:rPr>
              <w:t xml:space="preserve"> </w:t>
            </w:r>
            <w:r w:rsidRPr="0029579B">
              <w:rPr>
                <w:rFonts w:ascii="Trebuchet MS" w:eastAsia="Times New Roman" w:hAnsi="Trebuchet MS"/>
                <w:i/>
                <w:color w:val="0070C0"/>
                <w:sz w:val="20"/>
                <w:szCs w:val="20"/>
                <w:lang w:eastAsia="ro-RO"/>
              </w:rPr>
              <w:t>semnat cu semnătură electronică, până la data limită de depunere a oferelor.</w:t>
            </w:r>
          </w:p>
          <w:p w14:paraId="1240D5FD"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p>
          <w:p w14:paraId="5C5E184F" w14:textId="77777777" w:rsidR="0029579B" w:rsidRPr="0029579B" w:rsidRDefault="0029579B" w:rsidP="0029579B">
            <w:pPr>
              <w:autoSpaceDE w:val="0"/>
              <w:autoSpaceDN w:val="0"/>
              <w:adjustRightInd w:val="0"/>
              <w:spacing w:after="0" w:line="240" w:lineRule="auto"/>
              <w:jc w:val="both"/>
              <w:rPr>
                <w:rFonts w:ascii="Trebuchet MS" w:hAnsi="Trebuchet MS"/>
                <w:color w:val="0070C0"/>
                <w:sz w:val="20"/>
                <w:szCs w:val="20"/>
              </w:rPr>
            </w:pPr>
            <w:r w:rsidRPr="0029579B">
              <w:rPr>
                <w:rFonts w:ascii="Trebuchet MS" w:eastAsia="Times New Roman" w:hAnsi="Trebuchet MS"/>
                <w:i/>
                <w:color w:val="0070C0"/>
                <w:sz w:val="20"/>
                <w:szCs w:val="20"/>
                <w:lang w:eastAsia="ro-RO"/>
              </w:rPr>
              <w:t xml:space="preserve">În cazul utilizării unui </w:t>
            </w:r>
            <w:r w:rsidRPr="0029579B">
              <w:rPr>
                <w:rFonts w:ascii="Trebuchet MS" w:eastAsia="Times New Roman" w:hAnsi="Trebuchet MS"/>
                <w:i/>
                <w:color w:val="0070C0"/>
                <w:sz w:val="20"/>
                <w:szCs w:val="20"/>
                <w:u w:val="single"/>
                <w:lang w:eastAsia="ro-RO"/>
              </w:rPr>
              <w:t>instrument de garantare</w:t>
            </w:r>
            <w:r w:rsidRPr="0029579B">
              <w:rPr>
                <w:rFonts w:ascii="Trebuchet MS" w:eastAsia="Times New Roman" w:hAnsi="Trebuchet MS"/>
                <w:i/>
                <w:color w:val="0070C0"/>
                <w:sz w:val="20"/>
                <w:szCs w:val="20"/>
                <w:lang w:eastAsia="ro-RO"/>
              </w:rPr>
              <w:t xml:space="preserve">, dovada constituirii garanției de participare semnată </w:t>
            </w:r>
            <w:r w:rsidRPr="0029579B">
              <w:rPr>
                <w:rFonts w:ascii="Trebuchet MS" w:eastAsia="Times New Roman" w:hAnsi="Trebuchet MS"/>
                <w:i/>
                <w:color w:val="0070C0"/>
                <w:sz w:val="20"/>
                <w:szCs w:val="20"/>
                <w:lang w:eastAsia="ro-RO"/>
              </w:rPr>
              <w:lastRenderedPageBreak/>
              <w:t xml:space="preserve">cu semnătură electronică, se va încărca în SEAP, până </w:t>
            </w:r>
            <w:r w:rsidRPr="0029579B">
              <w:rPr>
                <w:rFonts w:ascii="Trebuchet MS" w:hAnsi="Trebuchet MS"/>
                <w:i/>
                <w:iCs/>
                <w:color w:val="0070C0"/>
                <w:sz w:val="20"/>
                <w:szCs w:val="20"/>
              </w:rPr>
              <w:t xml:space="preserve">cel mai târziu </w:t>
            </w:r>
            <w:r w:rsidRPr="0029579B">
              <w:rPr>
                <w:rFonts w:ascii="Trebuchet MS" w:eastAsia="Times New Roman" w:hAnsi="Trebuchet MS"/>
                <w:i/>
                <w:color w:val="0070C0"/>
                <w:sz w:val="20"/>
                <w:szCs w:val="20"/>
                <w:lang w:eastAsia="ro-RO"/>
              </w:rPr>
              <w:t xml:space="preserve">la data și ora-limită de depunere a oferelor </w:t>
            </w:r>
            <w:r w:rsidRPr="0029579B">
              <w:rPr>
                <w:rFonts w:ascii="Trebuchet MS" w:hAnsi="Trebuchet MS"/>
                <w:i/>
                <w:iCs/>
                <w:color w:val="0070C0"/>
                <w:sz w:val="20"/>
                <w:szCs w:val="20"/>
              </w:rPr>
              <w:t>şi trebuie să prevadă că plata garanţiei de participare se va executa necondiţionat, respectiv la prima cerere a beneficiarului, pe baza declaraţiei acestuia cu privire la culpa persoanei garantate.</w:t>
            </w:r>
          </w:p>
          <w:p w14:paraId="20D780E4" w14:textId="77777777" w:rsidR="0029579B" w:rsidRPr="0029579B" w:rsidRDefault="0029579B" w:rsidP="0029579B">
            <w:pPr>
              <w:spacing w:after="0" w:line="240" w:lineRule="auto"/>
              <w:jc w:val="both"/>
              <w:rPr>
                <w:rFonts w:ascii="Trebuchet MS" w:hAnsi="Trebuchet MS"/>
                <w:i/>
                <w:color w:val="0070C0"/>
                <w:sz w:val="20"/>
                <w:szCs w:val="20"/>
              </w:rPr>
            </w:pPr>
          </w:p>
          <w:p w14:paraId="06787DC7" w14:textId="77777777" w:rsidR="0029579B" w:rsidRPr="0029579B" w:rsidRDefault="0029579B" w:rsidP="0029579B">
            <w:pPr>
              <w:spacing w:after="0" w:line="240" w:lineRule="auto"/>
              <w:jc w:val="both"/>
              <w:rPr>
                <w:rFonts w:ascii="Trebuchet MS" w:hAnsi="Trebuchet MS"/>
                <w:i/>
                <w:color w:val="0070C0"/>
                <w:sz w:val="20"/>
                <w:szCs w:val="20"/>
              </w:rPr>
            </w:pPr>
            <w:r w:rsidRPr="0029579B">
              <w:rPr>
                <w:rFonts w:ascii="Trebuchet MS" w:hAnsi="Trebuchet MS"/>
                <w:i/>
                <w:color w:val="0070C0"/>
                <w:sz w:val="20"/>
                <w:szCs w:val="20"/>
              </w:rPr>
              <w:t>După această dată, autoritatea contractantă solicită în temeiul art. 134 din HG nr.395/2016 clarificări în scopul prezentării în original a documentului privind  garanția de participare, în cazul în care acesta face parte din categoria documentelor cu regim special a căror valabilitate este condiționată de prezentarea în forma originală.</w:t>
            </w:r>
          </w:p>
          <w:p w14:paraId="577DF1B1"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 </w:t>
            </w:r>
          </w:p>
          <w:p w14:paraId="15ADE833"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participării în comun la procedura de atribuire, garanţia de participare trebuie constituită în numele asocierii şi să menţioneze că acoperă în mod solidar toţi membrii grupului de operatori economici. </w:t>
            </w:r>
          </w:p>
          <w:p w14:paraId="4BB19849"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p>
          <w:p w14:paraId="772C055A"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Garanţia de participare emisă în altă limbă se va încărca în SEAP, însoţită de traducerea autorizată în limba română, urmând ca ulterior, la solicitarea autorității</w:t>
            </w:r>
            <w:r w:rsidR="00D3418E">
              <w:rPr>
                <w:rFonts w:ascii="Trebuchet MS" w:eastAsia="Times New Roman" w:hAnsi="Trebuchet MS"/>
                <w:i/>
                <w:color w:val="0070C0"/>
                <w:sz w:val="20"/>
                <w:szCs w:val="20"/>
                <w:lang w:eastAsia="ro-RO"/>
              </w:rPr>
              <w:t>/entității</w:t>
            </w:r>
            <w:r w:rsidRPr="0029579B">
              <w:rPr>
                <w:rFonts w:ascii="Trebuchet MS" w:eastAsia="Times New Roman" w:hAnsi="Trebuchet MS"/>
                <w:i/>
                <w:color w:val="0070C0"/>
                <w:sz w:val="20"/>
                <w:szCs w:val="20"/>
                <w:lang w:eastAsia="ro-RO"/>
              </w:rPr>
              <w:t xml:space="preserve"> contractante să fie prezentată în forma originală emisă în statul de reședință.</w:t>
            </w:r>
          </w:p>
          <w:p w14:paraId="6ED64FEB" w14:textId="77777777" w:rsidR="0029579B" w:rsidRDefault="0029579B" w:rsidP="00DD27F0">
            <w:pPr>
              <w:autoSpaceDE w:val="0"/>
              <w:autoSpaceDN w:val="0"/>
              <w:adjustRightInd w:val="0"/>
              <w:spacing w:after="0"/>
              <w:jc w:val="both"/>
              <w:rPr>
                <w:rFonts w:ascii="Trebuchet MS" w:eastAsia="TimesNewRoman" w:hAnsi="Trebuchet MS"/>
                <w:i/>
                <w:color w:val="0070C0"/>
                <w:sz w:val="20"/>
                <w:szCs w:val="20"/>
                <w:lang w:eastAsia="ja-JP"/>
              </w:rPr>
            </w:pPr>
          </w:p>
          <w:p w14:paraId="2EC4DEE3" w14:textId="77777777" w:rsidR="0029579B" w:rsidRPr="0029579B" w:rsidRDefault="0029579B" w:rsidP="0029579B">
            <w:pPr>
              <w:spacing w:after="0" w:line="240" w:lineRule="auto"/>
              <w:jc w:val="both"/>
              <w:rPr>
                <w:rFonts w:ascii="Trebuchet MS" w:hAnsi="Trebuchet MS"/>
                <w:i/>
                <w:color w:val="0070C0"/>
                <w:sz w:val="20"/>
                <w:szCs w:val="20"/>
              </w:rPr>
            </w:pPr>
            <w:r w:rsidRPr="0029579B">
              <w:rPr>
                <w:rFonts w:ascii="Trebuchet MS" w:hAnsi="Trebuchet MS"/>
                <w:i/>
                <w:color w:val="0070C0"/>
                <w:sz w:val="20"/>
                <w:szCs w:val="20"/>
              </w:rPr>
              <w:t>După această dată, autoritatea contractantă solicită în temeiul art. 134 din HG nr.395/2016 clarificări în scopul prezentării în original a documentului privind  garanția de participare, în cazul în care acesta face parte din categoria documentelor cu regim special a căror valabilitate este condiționată de prezentarea în forma originală.</w:t>
            </w:r>
          </w:p>
          <w:p w14:paraId="51A76F53"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 </w:t>
            </w:r>
          </w:p>
          <w:p w14:paraId="1F669A39"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participării în comun la procedura de atribuire, garanţia de participare trebuie constituită în numele asocierii şi să menţioneze că acoperă în mod solidar toţi membrii grupului de operatori economici. </w:t>
            </w:r>
          </w:p>
          <w:p w14:paraId="3E3732BB"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p>
          <w:p w14:paraId="66A20859"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Garanţia de participare emisă în altă limbă se va încărca în SEAP, însoţită de traducerea autorizată în limba română, urmând ca ulterior, la solicitarea autorității contractante să fie prezentată în forma originală emisă în statul de reședință.</w:t>
            </w:r>
          </w:p>
          <w:p w14:paraId="7127250E" w14:textId="77777777" w:rsidR="0029579B" w:rsidRPr="0029579B" w:rsidRDefault="0029579B" w:rsidP="0029579B">
            <w:pPr>
              <w:spacing w:after="0" w:line="240" w:lineRule="auto"/>
              <w:jc w:val="both"/>
              <w:rPr>
                <w:rFonts w:ascii="Trebuchet MS" w:eastAsia="Times New Roman" w:hAnsi="Trebuchet MS"/>
                <w:color w:val="0070C0"/>
                <w:sz w:val="20"/>
                <w:szCs w:val="20"/>
                <w:lang w:eastAsia="ro-RO"/>
              </w:rPr>
            </w:pPr>
          </w:p>
          <w:p w14:paraId="05C58B6B" w14:textId="77777777" w:rsidR="0029579B" w:rsidRPr="0029579B" w:rsidRDefault="0029579B" w:rsidP="0029579B">
            <w:pPr>
              <w:spacing w:after="0" w:line="240" w:lineRule="auto"/>
              <w:jc w:val="both"/>
              <w:rPr>
                <w:rFonts w:ascii="Trebuchet MS" w:eastAsia="Times New Roman" w:hAnsi="Trebuchet MS"/>
                <w:b/>
                <w:i/>
                <w:color w:val="0070C0"/>
                <w:sz w:val="20"/>
                <w:szCs w:val="20"/>
                <w:lang w:eastAsia="ro-RO"/>
              </w:rPr>
            </w:pPr>
            <w:r w:rsidRPr="0029579B">
              <w:rPr>
                <w:rFonts w:ascii="Trebuchet MS" w:eastAsia="Times New Roman" w:hAnsi="Trebuchet MS"/>
                <w:b/>
                <w:i/>
                <w:color w:val="0070C0"/>
                <w:sz w:val="20"/>
                <w:szCs w:val="20"/>
                <w:u w:val="single"/>
                <w:lang w:eastAsia="ro-RO"/>
              </w:rPr>
              <w:t>Notă</w:t>
            </w:r>
            <w:r w:rsidRPr="0029579B">
              <w:rPr>
                <w:rFonts w:ascii="Trebuchet MS" w:eastAsia="Times New Roman" w:hAnsi="Trebuchet MS"/>
                <w:b/>
                <w:i/>
                <w:color w:val="0070C0"/>
                <w:sz w:val="20"/>
                <w:szCs w:val="20"/>
                <w:lang w:eastAsia="ro-RO"/>
              </w:rPr>
              <w:t>:</w:t>
            </w:r>
          </w:p>
          <w:p w14:paraId="068228C5" w14:textId="77777777" w:rsidR="0029579B" w:rsidRPr="0029579B" w:rsidRDefault="0029579B" w:rsidP="0029579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Cuantumul garanției de participare trebuie sa fie ≤  cu </w:t>
            </w:r>
            <w:r w:rsidRPr="0029579B">
              <w:rPr>
                <w:rFonts w:ascii="Trebuchet MS" w:eastAsia="Times New Roman" w:hAnsi="Trebuchet MS"/>
                <w:b/>
                <w:i/>
                <w:color w:val="0070C0"/>
                <w:sz w:val="20"/>
                <w:szCs w:val="20"/>
                <w:u w:val="single"/>
                <w:lang w:eastAsia="ro-RO"/>
              </w:rPr>
              <w:t>1%</w:t>
            </w:r>
            <w:r>
              <w:rPr>
                <w:rFonts w:ascii="Trebuchet MS" w:eastAsia="Times New Roman" w:hAnsi="Trebuchet MS"/>
                <w:i/>
                <w:color w:val="0070C0"/>
                <w:sz w:val="20"/>
                <w:szCs w:val="20"/>
                <w:lang w:eastAsia="ro-RO"/>
              </w:rPr>
              <w:t xml:space="preserve"> din valoarea estimată contract/cel mai mare contract subsecvent/lot)</w:t>
            </w:r>
          </w:p>
          <w:p w14:paraId="4A62B714" w14:textId="77777777" w:rsidR="008A079F" w:rsidRPr="0029579B" w:rsidRDefault="008A079F" w:rsidP="008A079F">
            <w:pPr>
              <w:pStyle w:val="ListParagraph"/>
              <w:autoSpaceDE w:val="0"/>
              <w:autoSpaceDN w:val="0"/>
              <w:adjustRightInd w:val="0"/>
              <w:jc w:val="both"/>
              <w:rPr>
                <w:rFonts w:ascii="Trebuchet MS" w:eastAsia="TimesNewRoman" w:hAnsi="Trebuchet MS"/>
                <w:i/>
                <w:color w:val="0070C0"/>
                <w:sz w:val="20"/>
                <w:szCs w:val="20"/>
                <w:lang w:eastAsia="ja-JP"/>
              </w:rPr>
            </w:pPr>
          </w:p>
        </w:tc>
      </w:tr>
      <w:tr w:rsidR="0043280E" w:rsidRPr="000F5560" w14:paraId="493FFDC7" w14:textId="77777777" w:rsidTr="0031131A">
        <w:trPr>
          <w:trHeight w:val="2195"/>
        </w:trPr>
        <w:tc>
          <w:tcPr>
            <w:tcW w:w="9540" w:type="dxa"/>
            <w:gridSpan w:val="2"/>
          </w:tcPr>
          <w:p w14:paraId="19833A0E" w14:textId="77777777" w:rsidR="00225EE0" w:rsidRPr="000F5560" w:rsidRDefault="00F56412" w:rsidP="00F56412">
            <w:pPr>
              <w:pBdr>
                <w:bottom w:val="single" w:sz="12" w:space="1" w:color="auto"/>
              </w:pBdr>
              <w:spacing w:after="0"/>
              <w:jc w:val="both"/>
              <w:rPr>
                <w:rFonts w:ascii="Trebuchet MS" w:hAnsi="Trebuchet MS"/>
                <w:i/>
                <w:color w:val="548DD4" w:themeColor="text2" w:themeTint="99"/>
                <w:sz w:val="20"/>
                <w:szCs w:val="20"/>
                <w:lang w:eastAsia="ro-RO"/>
              </w:rPr>
            </w:pPr>
            <w:r w:rsidRPr="00F56412">
              <w:rPr>
                <w:rFonts w:ascii="Trebuchet MS" w:hAnsi="Trebuchet MS"/>
                <w:b/>
                <w:sz w:val="20"/>
                <w:szCs w:val="20"/>
                <w:lang w:eastAsia="ro-RO"/>
              </w:rPr>
              <w:lastRenderedPageBreak/>
              <w:t>III.1.6</w:t>
            </w:r>
            <w:r>
              <w:rPr>
                <w:rFonts w:ascii="Trebuchet MS" w:hAnsi="Trebuchet MS"/>
                <w:b/>
                <w:sz w:val="20"/>
                <w:szCs w:val="20"/>
                <w:lang w:eastAsia="ro-RO"/>
              </w:rPr>
              <w:t>.b) Garanție de bună execuție:</w:t>
            </w:r>
            <w:r w:rsidR="0043280E" w:rsidRPr="00F56412">
              <w:rPr>
                <w:rFonts w:ascii="Trebuchet MS" w:hAnsi="Trebuchet MS"/>
                <w:b/>
                <w:i/>
                <w:sz w:val="20"/>
                <w:szCs w:val="20"/>
                <w:lang w:eastAsia="ro-RO"/>
              </w:rPr>
              <w:t xml:space="preserve">                                                   </w:t>
            </w:r>
            <w:r w:rsidR="00FE55A0" w:rsidRPr="00F56412">
              <w:rPr>
                <w:rFonts w:ascii="Trebuchet MS" w:hAnsi="Trebuchet MS"/>
                <w:b/>
                <w:i/>
                <w:sz w:val="20"/>
                <w:szCs w:val="20"/>
                <w:lang w:eastAsia="ro-RO"/>
              </w:rPr>
              <w:t xml:space="preserve">                    </w:t>
            </w:r>
          </w:p>
          <w:p w14:paraId="5A56EDD9" w14:textId="77777777" w:rsidR="00225EE0" w:rsidRPr="00784586" w:rsidRDefault="0069210A" w:rsidP="00DB018F">
            <w:pPr>
              <w:pStyle w:val="ListParagraph"/>
              <w:autoSpaceDE w:val="0"/>
              <w:autoSpaceDN w:val="0"/>
              <w:adjustRightInd w:val="0"/>
              <w:ind w:left="5"/>
              <w:jc w:val="both"/>
              <w:rPr>
                <w:rFonts w:ascii="Trebuchet MS" w:eastAsia="TimesNewRoman" w:hAnsi="Trebuchet MS"/>
                <w:i/>
                <w:color w:val="0070C0"/>
                <w:sz w:val="20"/>
                <w:szCs w:val="20"/>
                <w:lang w:eastAsia="ja-JP"/>
              </w:rPr>
            </w:pPr>
            <w:r w:rsidRPr="000F5560">
              <w:rPr>
                <w:rFonts w:ascii="Trebuchet MS" w:hAnsi="Trebuchet MS"/>
                <w:noProof/>
                <w:color w:val="000000"/>
                <w:sz w:val="18"/>
                <w:szCs w:val="18"/>
                <w:lang w:val="ro-RO" w:eastAsia="ro-RO"/>
              </w:rPr>
              <w:drawing>
                <wp:inline distT="0" distB="0" distL="0" distR="0" wp14:anchorId="5500E144" wp14:editId="1DCECB37">
                  <wp:extent cx="245745" cy="198120"/>
                  <wp:effectExtent l="0" t="0" r="1905" b="0"/>
                  <wp:docPr id="9" name="Picture 9"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225EE0" w:rsidRPr="000F5560">
              <w:rPr>
                <w:rFonts w:ascii="Trebuchet MS" w:hAnsi="Trebuchet MS"/>
                <w:color w:val="000000"/>
                <w:sz w:val="18"/>
                <w:szCs w:val="18"/>
              </w:rPr>
              <w:t xml:space="preserve"> </w:t>
            </w:r>
            <w:r w:rsidR="00225EE0" w:rsidRPr="00784586">
              <w:rPr>
                <w:rFonts w:ascii="Trebuchet MS" w:hAnsi="Trebuchet MS"/>
                <w:i/>
                <w:color w:val="0070C0"/>
                <w:sz w:val="20"/>
                <w:szCs w:val="20"/>
              </w:rPr>
              <w:t>Note:</w:t>
            </w:r>
          </w:p>
          <w:p w14:paraId="53EF719A" w14:textId="77777777" w:rsidR="0043280E" w:rsidRPr="00784586" w:rsidRDefault="00225EE0" w:rsidP="00473F82">
            <w:pPr>
              <w:pStyle w:val="ListParagraph"/>
              <w:numPr>
                <w:ilvl w:val="0"/>
                <w:numId w:val="23"/>
              </w:numPr>
              <w:autoSpaceDE w:val="0"/>
              <w:autoSpaceDN w:val="0"/>
              <w:adjustRightInd w:val="0"/>
              <w:spacing w:line="276" w:lineRule="auto"/>
              <w:jc w:val="both"/>
              <w:rPr>
                <w:rFonts w:ascii="Trebuchet MS" w:eastAsia="TimesNewRoman" w:hAnsi="Trebuchet MS"/>
                <w:i/>
                <w:color w:val="0070C0"/>
                <w:sz w:val="20"/>
                <w:szCs w:val="20"/>
                <w:lang w:val="ro-RO" w:eastAsia="ja-JP"/>
              </w:rPr>
            </w:pPr>
            <w:r w:rsidRPr="00784586">
              <w:rPr>
                <w:rFonts w:ascii="Trebuchet MS" w:eastAsia="TimesNewRoman" w:hAnsi="Trebuchet MS"/>
                <w:i/>
                <w:color w:val="0070C0"/>
                <w:sz w:val="20"/>
                <w:szCs w:val="20"/>
                <w:lang w:val="ro-RO" w:eastAsia="ja-JP"/>
              </w:rPr>
              <w:t>Constituirea garanției</w:t>
            </w:r>
            <w:r w:rsidR="0043280E" w:rsidRPr="00784586">
              <w:rPr>
                <w:rFonts w:ascii="Trebuchet MS" w:eastAsia="TimesNewRoman" w:hAnsi="Trebuchet MS"/>
                <w:i/>
                <w:color w:val="0070C0"/>
                <w:sz w:val="20"/>
                <w:szCs w:val="20"/>
                <w:lang w:val="ro-RO" w:eastAsia="ja-JP"/>
              </w:rPr>
              <w:t xml:space="preserve"> de bună execuție nu este obligatorie pentru contracte a căror valoare este mai mică decât pragul</w:t>
            </w:r>
            <w:r w:rsidR="001E1EAC" w:rsidRPr="00784586">
              <w:rPr>
                <w:rFonts w:ascii="Trebuchet MS" w:eastAsia="TimesNewRoman" w:hAnsi="Trebuchet MS"/>
                <w:i/>
                <w:color w:val="0070C0"/>
                <w:sz w:val="20"/>
                <w:szCs w:val="20"/>
                <w:lang w:val="ro-RO" w:eastAsia="ja-JP"/>
              </w:rPr>
              <w:t xml:space="preserve"> prevăzut la art. 7 alin. (1)</w:t>
            </w:r>
            <w:r w:rsidR="0043280E" w:rsidRPr="00784586">
              <w:rPr>
                <w:rFonts w:ascii="Trebuchet MS" w:eastAsia="TimesNewRoman" w:hAnsi="Trebuchet MS"/>
                <w:i/>
                <w:color w:val="0070C0"/>
                <w:sz w:val="20"/>
                <w:szCs w:val="20"/>
                <w:lang w:val="ro-RO" w:eastAsia="ja-JP"/>
              </w:rPr>
              <w:t xml:space="preserve"> </w:t>
            </w:r>
            <w:r w:rsidR="001E1EAC" w:rsidRPr="00784586">
              <w:rPr>
                <w:rFonts w:ascii="Trebuchet MS" w:eastAsia="TimesNewRoman" w:hAnsi="Trebuchet MS"/>
                <w:i/>
                <w:color w:val="0070C0"/>
                <w:sz w:val="20"/>
                <w:szCs w:val="20"/>
                <w:lang w:val="ro-RO" w:eastAsia="ja-JP"/>
              </w:rPr>
              <w:t>lit. b) din Legea nr. 98/201</w:t>
            </w:r>
            <w:r w:rsidR="0043280E" w:rsidRPr="00784586">
              <w:rPr>
                <w:rFonts w:ascii="Trebuchet MS" w:eastAsia="TimesNewRoman" w:hAnsi="Trebuchet MS"/>
                <w:i/>
                <w:color w:val="0070C0"/>
                <w:sz w:val="20"/>
                <w:szCs w:val="20"/>
                <w:lang w:val="ro-RO" w:eastAsia="ja-JP"/>
              </w:rPr>
              <w:t>6</w:t>
            </w:r>
            <w:r w:rsidR="001E1EAC" w:rsidRPr="00784586">
              <w:rPr>
                <w:rFonts w:ascii="Trebuchet MS" w:eastAsia="TimesNewRoman" w:hAnsi="Trebuchet MS"/>
                <w:i/>
                <w:color w:val="0070C0"/>
                <w:sz w:val="20"/>
                <w:szCs w:val="20"/>
                <w:lang w:val="ro-RO" w:eastAsia="ja-JP"/>
              </w:rPr>
              <w:t>, respectiv art. 12 alin. (1) lit. a) din Legea nr. 99/2016</w:t>
            </w:r>
            <w:r w:rsidR="0043280E" w:rsidRPr="00784586">
              <w:rPr>
                <w:rFonts w:ascii="Trebuchet MS" w:eastAsia="TimesNewRoman" w:hAnsi="Trebuchet MS"/>
                <w:i/>
                <w:color w:val="0070C0"/>
                <w:sz w:val="20"/>
                <w:szCs w:val="20"/>
                <w:lang w:val="ro-RO" w:eastAsia="ja-JP"/>
              </w:rPr>
              <w:t>.</w:t>
            </w:r>
          </w:p>
          <w:p w14:paraId="23E5FDA2" w14:textId="77777777" w:rsidR="00A85232" w:rsidRPr="000F5560" w:rsidRDefault="00A85232" w:rsidP="008C592B">
            <w:pPr>
              <w:pStyle w:val="ListParagraph"/>
              <w:numPr>
                <w:ilvl w:val="0"/>
                <w:numId w:val="23"/>
              </w:numPr>
              <w:autoSpaceDE w:val="0"/>
              <w:autoSpaceDN w:val="0"/>
              <w:adjustRightInd w:val="0"/>
              <w:spacing w:line="276" w:lineRule="auto"/>
              <w:jc w:val="both"/>
              <w:rPr>
                <w:rFonts w:ascii="Trebuchet MS" w:eastAsia="TimesNewRoman" w:hAnsi="Trebuchet MS"/>
                <w:i/>
                <w:color w:val="548DD4" w:themeColor="text2" w:themeTint="99"/>
                <w:sz w:val="20"/>
                <w:szCs w:val="20"/>
                <w:lang w:eastAsia="ja-JP"/>
              </w:rPr>
            </w:pPr>
            <w:r w:rsidRPr="00784586">
              <w:rPr>
                <w:rFonts w:ascii="Trebuchet MS" w:eastAsia="TimesNewRoman" w:hAnsi="Trebuchet MS"/>
                <w:i/>
                <w:color w:val="0070C0"/>
                <w:sz w:val="20"/>
                <w:szCs w:val="20"/>
                <w:lang w:val="ro-RO" w:eastAsia="ja-JP"/>
              </w:rPr>
              <w:t xml:space="preserve">Cuantumul garanției de bună execuție reprezintă………% din </w:t>
            </w:r>
            <w:r w:rsidR="008C592B">
              <w:rPr>
                <w:rFonts w:ascii="Trebuchet MS" w:eastAsia="TimesNewRoman" w:hAnsi="Trebuchet MS"/>
                <w:i/>
                <w:color w:val="0070C0"/>
                <w:sz w:val="20"/>
                <w:szCs w:val="20"/>
                <w:lang w:val="ro-RO" w:eastAsia="ja-JP"/>
              </w:rPr>
              <w:t>prețul</w:t>
            </w:r>
            <w:r w:rsidRPr="00784586">
              <w:rPr>
                <w:rFonts w:ascii="Trebuchet MS" w:eastAsia="TimesNewRoman" w:hAnsi="Trebuchet MS"/>
                <w:i/>
                <w:color w:val="0070C0"/>
                <w:sz w:val="20"/>
                <w:szCs w:val="20"/>
                <w:lang w:val="ro-RO" w:eastAsia="ja-JP"/>
              </w:rPr>
              <w:t xml:space="preserve"> contractului (fără TVA) și se va constitui în conformitate cu prevederile art. 40 din HG</w:t>
            </w:r>
            <w:r w:rsidR="000F4E23" w:rsidRPr="00784586">
              <w:rPr>
                <w:rFonts w:ascii="Trebuchet MS" w:eastAsia="TimesNewRoman" w:hAnsi="Trebuchet MS"/>
                <w:i/>
                <w:color w:val="0070C0"/>
                <w:sz w:val="20"/>
                <w:szCs w:val="20"/>
                <w:lang w:val="ro-RO" w:eastAsia="ja-JP"/>
              </w:rPr>
              <w:t xml:space="preserve"> </w:t>
            </w:r>
            <w:r w:rsidRPr="00784586">
              <w:rPr>
                <w:rFonts w:ascii="Trebuchet MS" w:eastAsia="TimesNewRoman" w:hAnsi="Trebuchet MS"/>
                <w:i/>
                <w:color w:val="0070C0"/>
                <w:sz w:val="20"/>
                <w:szCs w:val="20"/>
                <w:lang w:val="ro-RO" w:eastAsia="ja-JP"/>
              </w:rPr>
              <w:t>395/2016</w:t>
            </w:r>
            <w:r w:rsidR="000F4E23" w:rsidRPr="00784586">
              <w:rPr>
                <w:rFonts w:ascii="Trebuchet MS" w:eastAsia="TimesNewRoman" w:hAnsi="Trebuchet MS"/>
                <w:i/>
                <w:color w:val="0070C0"/>
                <w:sz w:val="20"/>
                <w:szCs w:val="20"/>
                <w:lang w:val="ro-RO" w:eastAsia="ja-JP"/>
              </w:rPr>
              <w:t>, respectiv ale art. 46 din HG 394/2016</w:t>
            </w:r>
            <w:r w:rsidRPr="00784586">
              <w:rPr>
                <w:rFonts w:ascii="Trebuchet MS" w:eastAsia="TimesNewRoman" w:hAnsi="Trebuchet MS"/>
                <w:i/>
                <w:color w:val="0070C0"/>
                <w:sz w:val="20"/>
                <w:szCs w:val="20"/>
                <w:lang w:val="ro-RO" w:eastAsia="ja-JP"/>
              </w:rPr>
              <w:t>.</w:t>
            </w:r>
          </w:p>
        </w:tc>
      </w:tr>
      <w:tr w:rsidR="0043280E" w:rsidRPr="000F5560" w14:paraId="5297113B" w14:textId="77777777" w:rsidTr="000C777E">
        <w:tc>
          <w:tcPr>
            <w:tcW w:w="9540" w:type="dxa"/>
            <w:gridSpan w:val="2"/>
          </w:tcPr>
          <w:p w14:paraId="36F79189" w14:textId="77777777" w:rsidR="0043280E" w:rsidRPr="00F56412" w:rsidRDefault="00F56412" w:rsidP="00DD27F0">
            <w:pPr>
              <w:jc w:val="both"/>
              <w:rPr>
                <w:rFonts w:ascii="Trebuchet MS" w:hAnsi="Trebuchet MS"/>
                <w:b/>
                <w:sz w:val="20"/>
                <w:szCs w:val="20"/>
                <w:lang w:eastAsia="ro-RO"/>
              </w:rPr>
            </w:pPr>
            <w:r w:rsidRPr="00F56412">
              <w:rPr>
                <w:rFonts w:ascii="Trebuchet MS" w:hAnsi="Trebuchet MS"/>
                <w:b/>
                <w:sz w:val="20"/>
                <w:szCs w:val="20"/>
                <w:lang w:eastAsia="ro-RO"/>
              </w:rPr>
              <w:t>III.1.7</w:t>
            </w:r>
            <w:r w:rsidR="0043280E" w:rsidRPr="00F56412">
              <w:rPr>
                <w:rFonts w:ascii="Trebuchet MS" w:hAnsi="Trebuchet MS"/>
                <w:b/>
                <w:sz w:val="20"/>
                <w:szCs w:val="20"/>
                <w:lang w:eastAsia="ro-RO"/>
              </w:rPr>
              <w:t>) Principalele modalităţi de finanţare şi plată şi/sau trimitere la dispoziţiile relevante</w:t>
            </w:r>
          </w:p>
        </w:tc>
      </w:tr>
      <w:tr w:rsidR="0043280E" w:rsidRPr="000F5560" w14:paraId="448D5BBE" w14:textId="77777777" w:rsidTr="00F17779">
        <w:trPr>
          <w:trHeight w:val="890"/>
        </w:trPr>
        <w:tc>
          <w:tcPr>
            <w:tcW w:w="9540" w:type="dxa"/>
            <w:gridSpan w:val="2"/>
          </w:tcPr>
          <w:p w14:paraId="087CE3D2" w14:textId="77777777" w:rsidR="00F56412" w:rsidRPr="00F56412" w:rsidRDefault="00F56412" w:rsidP="00F56412">
            <w:pPr>
              <w:pBdr>
                <w:bottom w:val="single" w:sz="12" w:space="1" w:color="auto"/>
              </w:pBdr>
              <w:jc w:val="both"/>
              <w:rPr>
                <w:rFonts w:ascii="Trebuchet MS" w:hAnsi="Trebuchet MS"/>
                <w:b/>
                <w:sz w:val="20"/>
                <w:szCs w:val="20"/>
                <w:lang w:eastAsia="ro-RO"/>
              </w:rPr>
            </w:pPr>
            <w:r w:rsidRPr="00F56412">
              <w:rPr>
                <w:rFonts w:ascii="Trebuchet MS" w:hAnsi="Trebuchet MS"/>
                <w:b/>
                <w:sz w:val="20"/>
                <w:szCs w:val="20"/>
                <w:lang w:eastAsia="ro-RO"/>
              </w:rPr>
              <w:t>III.1.8</w:t>
            </w:r>
            <w:r w:rsidR="0043280E" w:rsidRPr="00F56412">
              <w:rPr>
                <w:rFonts w:ascii="Trebuchet MS" w:hAnsi="Trebuchet MS"/>
                <w:b/>
                <w:sz w:val="20"/>
                <w:szCs w:val="20"/>
                <w:lang w:eastAsia="ro-RO"/>
              </w:rPr>
              <w:t>) Forma juridică pe care o va lua grupul de operatori economici căruia i se atribuie contractul</w:t>
            </w:r>
            <w:r w:rsidRPr="00F56412">
              <w:rPr>
                <w:rFonts w:ascii="Trebuchet MS" w:hAnsi="Trebuchet MS"/>
                <w:b/>
                <w:sz w:val="20"/>
                <w:szCs w:val="20"/>
                <w:lang w:eastAsia="ro-RO"/>
              </w:rPr>
              <w:t xml:space="preserve">: </w:t>
            </w:r>
          </w:p>
          <w:p w14:paraId="3A3CAB88" w14:textId="77777777" w:rsidR="00F56412" w:rsidRPr="00F56412" w:rsidRDefault="0043280E" w:rsidP="00F56412">
            <w:pPr>
              <w:pBdr>
                <w:bottom w:val="single" w:sz="12" w:space="1" w:color="auto"/>
              </w:pBdr>
              <w:jc w:val="both"/>
              <w:rPr>
                <w:rFonts w:ascii="Trebuchet MS" w:eastAsia="TimesNewRoman" w:hAnsi="Trebuchet MS"/>
                <w:i/>
                <w:color w:val="548DD4" w:themeColor="text2" w:themeTint="99"/>
                <w:sz w:val="20"/>
                <w:szCs w:val="20"/>
                <w:lang w:eastAsia="ja-JP"/>
              </w:rPr>
            </w:pPr>
            <w:r w:rsidRPr="00784586">
              <w:rPr>
                <w:rFonts w:ascii="Trebuchet MS" w:hAnsi="Trebuchet MS"/>
                <w:i/>
                <w:color w:val="0070C0"/>
                <w:sz w:val="20"/>
                <w:szCs w:val="20"/>
                <w:lang w:eastAsia="ro-RO"/>
              </w:rPr>
              <w:t xml:space="preserve"> </w:t>
            </w:r>
            <w:r w:rsidR="001E1EAC" w:rsidRPr="00784586">
              <w:rPr>
                <w:rFonts w:ascii="Trebuchet MS" w:eastAsia="TimesNewRoman" w:hAnsi="Trebuchet MS"/>
                <w:i/>
                <w:color w:val="0070C0"/>
                <w:sz w:val="20"/>
                <w:szCs w:val="20"/>
                <w:lang w:eastAsia="ja-JP"/>
              </w:rPr>
              <w:t>Asociere conform art. 53 din Legea privind achizi</w:t>
            </w:r>
            <w:r w:rsidR="00E653E0" w:rsidRPr="00784586">
              <w:rPr>
                <w:rFonts w:ascii="Trebuchet MS" w:eastAsia="TimesNewRoman" w:hAnsi="Trebuchet MS"/>
                <w:i/>
                <w:color w:val="0070C0"/>
                <w:sz w:val="20"/>
                <w:szCs w:val="20"/>
                <w:lang w:eastAsia="ja-JP"/>
              </w:rPr>
              <w:t>ț</w:t>
            </w:r>
            <w:r w:rsidR="001E1EAC" w:rsidRPr="00784586">
              <w:rPr>
                <w:rFonts w:ascii="Trebuchet MS" w:eastAsia="TimesNewRoman" w:hAnsi="Trebuchet MS"/>
                <w:i/>
                <w:color w:val="0070C0"/>
                <w:sz w:val="20"/>
                <w:szCs w:val="20"/>
                <w:lang w:eastAsia="ja-JP"/>
              </w:rPr>
              <w:t>iile publice nr. 98/2016</w:t>
            </w:r>
            <w:r w:rsidR="00C748F1" w:rsidRPr="00784586">
              <w:rPr>
                <w:rFonts w:ascii="Trebuchet MS" w:eastAsia="TimesNewRoman" w:hAnsi="Trebuchet MS"/>
                <w:i/>
                <w:color w:val="0070C0"/>
                <w:sz w:val="20"/>
                <w:szCs w:val="20"/>
                <w:lang w:eastAsia="ja-JP"/>
              </w:rPr>
              <w:t>,</w:t>
            </w:r>
            <w:r w:rsidR="00E653E0" w:rsidRPr="00784586">
              <w:rPr>
                <w:rFonts w:ascii="Trebuchet MS" w:eastAsia="TimesNewRoman" w:hAnsi="Trebuchet MS"/>
                <w:i/>
                <w:color w:val="0070C0"/>
                <w:sz w:val="20"/>
                <w:szCs w:val="20"/>
                <w:lang w:eastAsia="ja-JP"/>
              </w:rPr>
              <w:t xml:space="preserve"> </w:t>
            </w:r>
            <w:r w:rsidR="003045AD" w:rsidRPr="00784586">
              <w:rPr>
                <w:rFonts w:ascii="Trebuchet MS" w:eastAsia="TimesNewRoman" w:hAnsi="Trebuchet MS"/>
                <w:i/>
                <w:color w:val="0070C0"/>
                <w:sz w:val="20"/>
                <w:szCs w:val="20"/>
                <w:lang w:eastAsia="ja-JP"/>
              </w:rPr>
              <w:t xml:space="preserve">cu modificările </w:t>
            </w:r>
            <w:r w:rsidR="00E653E0" w:rsidRPr="00784586">
              <w:rPr>
                <w:rFonts w:ascii="Trebuchet MS" w:eastAsia="TimesNewRoman" w:hAnsi="Trebuchet MS"/>
                <w:i/>
                <w:color w:val="0070C0"/>
                <w:sz w:val="20"/>
                <w:szCs w:val="20"/>
                <w:lang w:eastAsia="ja-JP"/>
              </w:rPr>
              <w:t>ș</w:t>
            </w:r>
            <w:r w:rsidR="003045AD" w:rsidRPr="00784586">
              <w:rPr>
                <w:rFonts w:ascii="Trebuchet MS" w:eastAsia="TimesNewRoman" w:hAnsi="Trebuchet MS"/>
                <w:i/>
                <w:color w:val="0070C0"/>
                <w:sz w:val="20"/>
                <w:szCs w:val="20"/>
                <w:lang w:eastAsia="ja-JP"/>
              </w:rPr>
              <w:t>i completările ulterioare</w:t>
            </w:r>
            <w:r w:rsidR="00C748F1" w:rsidRPr="00784586">
              <w:rPr>
                <w:rFonts w:ascii="Trebuchet MS" w:eastAsia="TimesNewRoman" w:hAnsi="Trebuchet MS"/>
                <w:i/>
                <w:color w:val="0070C0"/>
                <w:sz w:val="20"/>
                <w:szCs w:val="20"/>
                <w:lang w:eastAsia="ja-JP"/>
              </w:rPr>
              <w:t xml:space="preserve"> </w:t>
            </w:r>
            <w:r w:rsidR="0090509E" w:rsidRPr="00784586">
              <w:rPr>
                <w:rFonts w:ascii="Trebuchet MS" w:eastAsia="TimesNewRoman" w:hAnsi="Trebuchet MS"/>
                <w:i/>
                <w:color w:val="0070C0"/>
                <w:sz w:val="20"/>
                <w:szCs w:val="20"/>
                <w:lang w:eastAsia="ja-JP"/>
              </w:rPr>
              <w:t>respectiv art</w:t>
            </w:r>
            <w:r w:rsidR="0057402D" w:rsidRPr="00784586">
              <w:rPr>
                <w:rFonts w:ascii="Trebuchet MS" w:eastAsia="TimesNewRoman" w:hAnsi="Trebuchet MS"/>
                <w:i/>
                <w:color w:val="0070C0"/>
                <w:sz w:val="20"/>
                <w:szCs w:val="20"/>
                <w:lang w:eastAsia="ja-JP"/>
              </w:rPr>
              <w:t>. 66 din Legea</w:t>
            </w:r>
            <w:r w:rsidR="003045AD" w:rsidRPr="00784586">
              <w:rPr>
                <w:rFonts w:ascii="Trebuchet MS" w:eastAsia="TimesNewRoman" w:hAnsi="Trebuchet MS"/>
                <w:i/>
                <w:color w:val="0070C0"/>
                <w:sz w:val="20"/>
                <w:szCs w:val="20"/>
                <w:lang w:eastAsia="ja-JP"/>
              </w:rPr>
              <w:t xml:space="preserve"> privind achiziţiile sectoriale</w:t>
            </w:r>
            <w:r w:rsidR="0057402D" w:rsidRPr="00784586">
              <w:rPr>
                <w:rFonts w:ascii="Trebuchet MS" w:eastAsia="TimesNewRoman" w:hAnsi="Trebuchet MS"/>
                <w:i/>
                <w:color w:val="0070C0"/>
                <w:sz w:val="20"/>
                <w:szCs w:val="20"/>
                <w:lang w:eastAsia="ja-JP"/>
              </w:rPr>
              <w:t xml:space="preserve"> nr. 99/2016</w:t>
            </w:r>
            <w:r w:rsidR="003045AD" w:rsidRPr="00784586">
              <w:rPr>
                <w:rFonts w:ascii="Trebuchet MS" w:eastAsia="TimesNewRoman" w:hAnsi="Trebuchet MS"/>
                <w:i/>
                <w:color w:val="0070C0"/>
                <w:sz w:val="20"/>
                <w:szCs w:val="20"/>
                <w:lang w:eastAsia="ja-JP"/>
              </w:rPr>
              <w:t xml:space="preserve"> cu modificările </w:t>
            </w:r>
            <w:r w:rsidR="00E653E0" w:rsidRPr="00784586">
              <w:rPr>
                <w:rFonts w:ascii="Trebuchet MS" w:eastAsia="TimesNewRoman" w:hAnsi="Trebuchet MS"/>
                <w:i/>
                <w:color w:val="0070C0"/>
                <w:sz w:val="20"/>
                <w:szCs w:val="20"/>
                <w:lang w:eastAsia="ja-JP"/>
              </w:rPr>
              <w:t>ș</w:t>
            </w:r>
            <w:r w:rsidR="003045AD" w:rsidRPr="00784586">
              <w:rPr>
                <w:rFonts w:ascii="Trebuchet MS" w:eastAsia="TimesNewRoman" w:hAnsi="Trebuchet MS"/>
                <w:i/>
                <w:color w:val="0070C0"/>
                <w:sz w:val="20"/>
                <w:szCs w:val="20"/>
                <w:lang w:eastAsia="ja-JP"/>
              </w:rPr>
              <w:t>i completările ulterioare</w:t>
            </w:r>
            <w:r w:rsidR="00DE498D" w:rsidRPr="00784586">
              <w:rPr>
                <w:rFonts w:ascii="Trebuchet MS" w:eastAsia="TimesNewRoman" w:hAnsi="Trebuchet MS"/>
                <w:i/>
                <w:color w:val="0070C0"/>
                <w:sz w:val="20"/>
                <w:szCs w:val="20"/>
                <w:lang w:eastAsia="ja-JP"/>
              </w:rPr>
              <w:t>.</w:t>
            </w:r>
          </w:p>
        </w:tc>
      </w:tr>
      <w:tr w:rsidR="0043280E" w:rsidRPr="000F5560" w14:paraId="0F08269E" w14:textId="77777777" w:rsidTr="000C777E">
        <w:tc>
          <w:tcPr>
            <w:tcW w:w="9540" w:type="dxa"/>
            <w:gridSpan w:val="2"/>
          </w:tcPr>
          <w:p w14:paraId="7E0571F8" w14:textId="77777777" w:rsidR="0043280E" w:rsidRPr="00F56412" w:rsidRDefault="00F56412" w:rsidP="00F027F5">
            <w:pPr>
              <w:jc w:val="both"/>
              <w:rPr>
                <w:rFonts w:ascii="Trebuchet MS" w:hAnsi="Trebuchet MS"/>
                <w:b/>
                <w:sz w:val="20"/>
                <w:szCs w:val="20"/>
                <w:lang w:eastAsia="ro-RO"/>
              </w:rPr>
            </w:pPr>
            <w:r w:rsidRPr="00F56412">
              <w:rPr>
                <w:rFonts w:ascii="Trebuchet MS" w:hAnsi="Trebuchet MS"/>
                <w:b/>
                <w:sz w:val="20"/>
                <w:szCs w:val="20"/>
                <w:lang w:eastAsia="ro-RO"/>
              </w:rPr>
              <w:t>III.1.9</w:t>
            </w:r>
            <w:r w:rsidR="0043280E" w:rsidRPr="00F56412">
              <w:rPr>
                <w:rFonts w:ascii="Trebuchet MS" w:hAnsi="Trebuchet MS"/>
                <w:b/>
                <w:sz w:val="20"/>
                <w:szCs w:val="20"/>
                <w:lang w:eastAsia="ro-RO"/>
              </w:rPr>
              <w:t>. Legislația aplicabilă</w:t>
            </w:r>
            <w:r w:rsidRPr="00F56412">
              <w:rPr>
                <w:rFonts w:ascii="Trebuchet MS" w:hAnsi="Trebuchet MS"/>
                <w:b/>
                <w:sz w:val="20"/>
                <w:szCs w:val="20"/>
                <w:lang w:eastAsia="ro-RO"/>
              </w:rPr>
              <w:t>:</w:t>
            </w:r>
            <w:r w:rsidR="004568A4" w:rsidRPr="00F56412">
              <w:rPr>
                <w:rFonts w:ascii="Trebuchet MS" w:hAnsi="Trebuchet MS"/>
                <w:b/>
                <w:sz w:val="20"/>
                <w:szCs w:val="20"/>
                <w:lang w:eastAsia="ro-RO"/>
              </w:rPr>
              <w:t xml:space="preserve"> </w:t>
            </w:r>
          </w:p>
          <w:p w14:paraId="31F23127" w14:textId="77777777" w:rsidR="008C2618" w:rsidRPr="00784586" w:rsidRDefault="00E7218E" w:rsidP="00E7218E">
            <w:pPr>
              <w:autoSpaceDE w:val="0"/>
              <w:autoSpaceDN w:val="0"/>
              <w:adjustRightInd w:val="0"/>
              <w:spacing w:after="0"/>
              <w:jc w:val="both"/>
              <w:rPr>
                <w:rFonts w:ascii="Trebuchet MS" w:hAnsi="Trebuchet MS"/>
                <w:i/>
                <w:color w:val="0070C0"/>
                <w:sz w:val="20"/>
                <w:szCs w:val="20"/>
                <w:lang w:eastAsia="ja-JP"/>
              </w:rPr>
            </w:pPr>
            <w:r w:rsidRPr="000F5560">
              <w:rPr>
                <w:rFonts w:ascii="Trebuchet MS" w:hAnsi="Trebuchet MS"/>
                <w:i/>
                <w:color w:val="548DD4" w:themeColor="text2" w:themeTint="99"/>
                <w:sz w:val="20"/>
                <w:szCs w:val="20"/>
                <w:lang w:eastAsia="ja-JP"/>
              </w:rPr>
              <w:lastRenderedPageBreak/>
              <w:t>1</w:t>
            </w:r>
            <w:r w:rsidRPr="00784586">
              <w:rPr>
                <w:rFonts w:ascii="Trebuchet MS" w:hAnsi="Trebuchet MS"/>
                <w:i/>
                <w:color w:val="0070C0"/>
                <w:sz w:val="20"/>
                <w:szCs w:val="20"/>
                <w:lang w:eastAsia="ja-JP"/>
              </w:rPr>
              <w:t xml:space="preserve">. </w:t>
            </w:r>
            <w:r w:rsidR="008C2618" w:rsidRPr="00784586">
              <w:rPr>
                <w:rFonts w:ascii="Trebuchet MS" w:hAnsi="Trebuchet MS"/>
                <w:i/>
                <w:color w:val="0070C0"/>
                <w:sz w:val="20"/>
                <w:szCs w:val="20"/>
                <w:lang w:eastAsia="ja-JP"/>
              </w:rPr>
              <w:t>Legea privind achizi</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iile publice nr. 98/2016</w:t>
            </w:r>
            <w:r w:rsidR="000F4E23" w:rsidRPr="00784586">
              <w:rPr>
                <w:rFonts w:ascii="Trebuchet MS" w:hAnsi="Trebuchet MS"/>
                <w:i/>
                <w:color w:val="0070C0"/>
                <w:sz w:val="20"/>
                <w:szCs w:val="20"/>
                <w:lang w:eastAsia="ja-JP"/>
              </w:rPr>
              <w:t>, cu modificările și completările ulterioare</w:t>
            </w:r>
            <w:r w:rsidR="008C2618" w:rsidRPr="00784586">
              <w:rPr>
                <w:rFonts w:ascii="Trebuchet MS" w:hAnsi="Trebuchet MS"/>
                <w:i/>
                <w:color w:val="0070C0"/>
                <w:sz w:val="20"/>
                <w:szCs w:val="20"/>
                <w:lang w:eastAsia="ja-JP"/>
              </w:rPr>
              <w:t xml:space="preserve">; </w:t>
            </w:r>
          </w:p>
          <w:p w14:paraId="33547AF6" w14:textId="77777777" w:rsidR="008C2618" w:rsidRPr="00784586" w:rsidRDefault="00E7218E" w:rsidP="00E7218E">
            <w:pPr>
              <w:autoSpaceDE w:val="0"/>
              <w:autoSpaceDN w:val="0"/>
              <w:adjustRightInd w:val="0"/>
              <w:spacing w:after="0"/>
              <w:jc w:val="both"/>
              <w:rPr>
                <w:rFonts w:ascii="Trebuchet MS" w:hAnsi="Trebuchet MS"/>
                <w:i/>
                <w:color w:val="0070C0"/>
                <w:sz w:val="20"/>
                <w:szCs w:val="20"/>
                <w:lang w:eastAsia="ja-JP"/>
              </w:rPr>
            </w:pPr>
            <w:r w:rsidRPr="00784586">
              <w:rPr>
                <w:rFonts w:ascii="Trebuchet MS" w:hAnsi="Trebuchet MS"/>
                <w:i/>
                <w:color w:val="0070C0"/>
                <w:sz w:val="20"/>
                <w:szCs w:val="20"/>
                <w:lang w:eastAsia="ja-JP"/>
              </w:rPr>
              <w:t xml:space="preserve">2. </w:t>
            </w:r>
            <w:r w:rsidR="008C2618" w:rsidRPr="00784586">
              <w:rPr>
                <w:rFonts w:ascii="Trebuchet MS" w:hAnsi="Trebuchet MS"/>
                <w:i/>
                <w:color w:val="0070C0"/>
                <w:sz w:val="20"/>
                <w:szCs w:val="20"/>
                <w:lang w:eastAsia="ja-JP"/>
              </w:rPr>
              <w:t>Legea privind achizi</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iile sectoriale  nr. 99/2016</w:t>
            </w:r>
            <w:r w:rsidR="000F4E23" w:rsidRPr="00784586">
              <w:rPr>
                <w:rFonts w:ascii="Trebuchet MS" w:hAnsi="Trebuchet MS"/>
                <w:i/>
                <w:color w:val="0070C0"/>
                <w:sz w:val="20"/>
                <w:szCs w:val="20"/>
                <w:lang w:eastAsia="ja-JP"/>
              </w:rPr>
              <w:t>, cu modificările și completările ulterioare</w:t>
            </w:r>
            <w:r w:rsidR="008C2618" w:rsidRPr="00784586">
              <w:rPr>
                <w:rFonts w:ascii="Trebuchet MS" w:hAnsi="Trebuchet MS"/>
                <w:i/>
                <w:color w:val="0070C0"/>
                <w:sz w:val="20"/>
                <w:szCs w:val="20"/>
                <w:lang w:eastAsia="ja-JP"/>
              </w:rPr>
              <w:t xml:space="preserve">; </w:t>
            </w:r>
          </w:p>
          <w:p w14:paraId="4AFE0862" w14:textId="77777777" w:rsidR="008C2618" w:rsidRPr="00784586" w:rsidRDefault="00E7218E" w:rsidP="00E7218E">
            <w:pPr>
              <w:autoSpaceDE w:val="0"/>
              <w:autoSpaceDN w:val="0"/>
              <w:adjustRightInd w:val="0"/>
              <w:spacing w:after="0"/>
              <w:jc w:val="both"/>
              <w:rPr>
                <w:rFonts w:ascii="Trebuchet MS" w:hAnsi="Trebuchet MS"/>
                <w:i/>
                <w:color w:val="0070C0"/>
                <w:sz w:val="20"/>
                <w:szCs w:val="20"/>
                <w:lang w:eastAsia="ja-JP"/>
              </w:rPr>
            </w:pPr>
            <w:r w:rsidRPr="00784586">
              <w:rPr>
                <w:rFonts w:ascii="Trebuchet MS" w:hAnsi="Trebuchet MS"/>
                <w:i/>
                <w:color w:val="0070C0"/>
                <w:sz w:val="20"/>
                <w:szCs w:val="20"/>
                <w:lang w:eastAsia="ja-JP"/>
              </w:rPr>
              <w:t xml:space="preserve">3. </w:t>
            </w:r>
            <w:r w:rsidR="008C2618" w:rsidRPr="00784586">
              <w:rPr>
                <w:rFonts w:ascii="Trebuchet MS" w:hAnsi="Trebuchet MS"/>
                <w:i/>
                <w:color w:val="0070C0"/>
                <w:sz w:val="20"/>
                <w:szCs w:val="20"/>
                <w:lang w:eastAsia="ja-JP"/>
              </w:rPr>
              <w:t xml:space="preserve">Legea privind remediile </w:t>
            </w:r>
            <w:r w:rsidR="00E653E0" w:rsidRPr="00784586">
              <w:rPr>
                <w:rFonts w:ascii="Trebuchet MS" w:hAnsi="Trebuchet MS"/>
                <w:i/>
                <w:color w:val="0070C0"/>
                <w:sz w:val="20"/>
                <w:szCs w:val="20"/>
                <w:lang w:eastAsia="ja-JP"/>
              </w:rPr>
              <w:t>ș</w:t>
            </w:r>
            <w:r w:rsidR="008C2618" w:rsidRPr="00784586">
              <w:rPr>
                <w:rFonts w:ascii="Trebuchet MS" w:hAnsi="Trebuchet MS"/>
                <w:i/>
                <w:color w:val="0070C0"/>
                <w:sz w:val="20"/>
                <w:szCs w:val="20"/>
                <w:lang w:eastAsia="ja-JP"/>
              </w:rPr>
              <w:t>i c</w:t>
            </w:r>
            <w:r w:rsidR="00E653E0" w:rsidRPr="00784586">
              <w:rPr>
                <w:rFonts w:ascii="Trebuchet MS" w:hAnsi="Trebuchet MS"/>
                <w:i/>
                <w:color w:val="0070C0"/>
                <w:sz w:val="20"/>
                <w:szCs w:val="20"/>
                <w:lang w:eastAsia="ja-JP"/>
              </w:rPr>
              <w:t>ă</w:t>
            </w:r>
            <w:r w:rsidR="008C2618" w:rsidRPr="00784586">
              <w:rPr>
                <w:rFonts w:ascii="Trebuchet MS" w:hAnsi="Trebuchet MS"/>
                <w:i/>
                <w:color w:val="0070C0"/>
                <w:sz w:val="20"/>
                <w:szCs w:val="20"/>
                <w:lang w:eastAsia="ja-JP"/>
              </w:rPr>
              <w:t xml:space="preserve">ile de atac </w:t>
            </w:r>
            <w:r w:rsidR="00E653E0" w:rsidRPr="00784586">
              <w:rPr>
                <w:rFonts w:ascii="Trebuchet MS" w:hAnsi="Trebuchet MS"/>
                <w:i/>
                <w:color w:val="0070C0"/>
                <w:sz w:val="20"/>
                <w:szCs w:val="20"/>
                <w:lang w:eastAsia="ja-JP"/>
              </w:rPr>
              <w:t>î</w:t>
            </w:r>
            <w:r w:rsidR="008C2618" w:rsidRPr="00784586">
              <w:rPr>
                <w:rFonts w:ascii="Trebuchet MS" w:hAnsi="Trebuchet MS"/>
                <w:i/>
                <w:color w:val="0070C0"/>
                <w:sz w:val="20"/>
                <w:szCs w:val="20"/>
                <w:lang w:eastAsia="ja-JP"/>
              </w:rPr>
              <w:t>n materie de atribuire a contractelor de achizi</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ie public</w:t>
            </w:r>
            <w:r w:rsidR="00E653E0" w:rsidRPr="00784586">
              <w:rPr>
                <w:rFonts w:ascii="Trebuchet MS" w:hAnsi="Trebuchet MS"/>
                <w:i/>
                <w:color w:val="0070C0"/>
                <w:sz w:val="20"/>
                <w:szCs w:val="20"/>
                <w:lang w:eastAsia="ja-JP"/>
              </w:rPr>
              <w:t>ă</w:t>
            </w:r>
            <w:r w:rsidR="008C2618" w:rsidRPr="00784586">
              <w:rPr>
                <w:rFonts w:ascii="Trebuchet MS" w:hAnsi="Trebuchet MS"/>
                <w:i/>
                <w:color w:val="0070C0"/>
                <w:sz w:val="20"/>
                <w:szCs w:val="20"/>
                <w:lang w:eastAsia="ja-JP"/>
              </w:rPr>
              <w:t xml:space="preserve">, a contractelor sectoriale </w:t>
            </w:r>
            <w:r w:rsidR="00E653E0" w:rsidRPr="00784586">
              <w:rPr>
                <w:rFonts w:ascii="Trebuchet MS" w:hAnsi="Trebuchet MS"/>
                <w:i/>
                <w:color w:val="0070C0"/>
                <w:sz w:val="20"/>
                <w:szCs w:val="20"/>
                <w:lang w:eastAsia="ja-JP"/>
              </w:rPr>
              <w:t>ș</w:t>
            </w:r>
            <w:r w:rsidR="008C2618" w:rsidRPr="00784586">
              <w:rPr>
                <w:rFonts w:ascii="Trebuchet MS" w:hAnsi="Trebuchet MS"/>
                <w:i/>
                <w:color w:val="0070C0"/>
                <w:sz w:val="20"/>
                <w:szCs w:val="20"/>
                <w:lang w:eastAsia="ja-JP"/>
              </w:rPr>
              <w:t>i a contractelor de concesiune de lucr</w:t>
            </w:r>
            <w:r w:rsidR="00E653E0" w:rsidRPr="00784586">
              <w:rPr>
                <w:rFonts w:ascii="Trebuchet MS" w:hAnsi="Trebuchet MS"/>
                <w:i/>
                <w:color w:val="0070C0"/>
                <w:sz w:val="20"/>
                <w:szCs w:val="20"/>
                <w:lang w:eastAsia="ja-JP"/>
              </w:rPr>
              <w:t>ă</w:t>
            </w:r>
            <w:r w:rsidR="008C2618" w:rsidRPr="00784586">
              <w:rPr>
                <w:rFonts w:ascii="Trebuchet MS" w:hAnsi="Trebuchet MS"/>
                <w:i/>
                <w:color w:val="0070C0"/>
                <w:sz w:val="20"/>
                <w:szCs w:val="20"/>
                <w:lang w:eastAsia="ja-JP"/>
              </w:rPr>
              <w:t xml:space="preserve">ri </w:t>
            </w:r>
            <w:r w:rsidR="00E653E0" w:rsidRPr="00784586">
              <w:rPr>
                <w:rFonts w:ascii="Trebuchet MS" w:hAnsi="Trebuchet MS"/>
                <w:i/>
                <w:color w:val="0070C0"/>
                <w:sz w:val="20"/>
                <w:szCs w:val="20"/>
                <w:lang w:eastAsia="ja-JP"/>
              </w:rPr>
              <w:t>ș</w:t>
            </w:r>
            <w:r w:rsidR="008C2618" w:rsidRPr="00784586">
              <w:rPr>
                <w:rFonts w:ascii="Trebuchet MS" w:hAnsi="Trebuchet MS"/>
                <w:i/>
                <w:color w:val="0070C0"/>
                <w:sz w:val="20"/>
                <w:szCs w:val="20"/>
                <w:lang w:eastAsia="ja-JP"/>
              </w:rPr>
              <w:t xml:space="preserve">i concesiune de servicii, precum </w:t>
            </w:r>
            <w:r w:rsidR="00E653E0" w:rsidRPr="00784586">
              <w:rPr>
                <w:rFonts w:ascii="Trebuchet MS" w:hAnsi="Trebuchet MS"/>
                <w:i/>
                <w:color w:val="0070C0"/>
                <w:sz w:val="20"/>
                <w:szCs w:val="20"/>
                <w:lang w:eastAsia="ja-JP"/>
              </w:rPr>
              <w:t>ș</w:t>
            </w:r>
            <w:r w:rsidR="008C2618" w:rsidRPr="00784586">
              <w:rPr>
                <w:rFonts w:ascii="Trebuchet MS" w:hAnsi="Trebuchet MS"/>
                <w:i/>
                <w:color w:val="0070C0"/>
                <w:sz w:val="20"/>
                <w:szCs w:val="20"/>
                <w:lang w:eastAsia="ja-JP"/>
              </w:rPr>
              <w:t xml:space="preserve">i pentru organizarea </w:t>
            </w:r>
            <w:r w:rsidR="00E653E0" w:rsidRPr="00784586">
              <w:rPr>
                <w:rFonts w:ascii="Trebuchet MS" w:hAnsi="Trebuchet MS"/>
                <w:i/>
                <w:color w:val="0070C0"/>
                <w:sz w:val="20"/>
                <w:szCs w:val="20"/>
                <w:lang w:eastAsia="ja-JP"/>
              </w:rPr>
              <w:t>ș</w:t>
            </w:r>
            <w:r w:rsidR="008C2618" w:rsidRPr="00784586">
              <w:rPr>
                <w:rFonts w:ascii="Trebuchet MS" w:hAnsi="Trebuchet MS"/>
                <w:i/>
                <w:color w:val="0070C0"/>
                <w:sz w:val="20"/>
                <w:szCs w:val="20"/>
                <w:lang w:eastAsia="ja-JP"/>
              </w:rPr>
              <w:t>i func</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ionarea Consiliului Na</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ional de Solu</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ionare a Contesta</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iilor nr 101/2016</w:t>
            </w:r>
            <w:r w:rsidR="000F4E23" w:rsidRPr="00784586">
              <w:rPr>
                <w:rFonts w:ascii="Trebuchet MS" w:hAnsi="Trebuchet MS"/>
                <w:i/>
                <w:color w:val="0070C0"/>
                <w:sz w:val="20"/>
                <w:szCs w:val="20"/>
                <w:lang w:eastAsia="ja-JP"/>
              </w:rPr>
              <w:t>, cu modificările și completările ulterioare</w:t>
            </w:r>
            <w:r w:rsidR="008C2618" w:rsidRPr="00784586">
              <w:rPr>
                <w:rFonts w:ascii="Trebuchet MS" w:hAnsi="Trebuchet MS"/>
                <w:i/>
                <w:color w:val="0070C0"/>
                <w:sz w:val="20"/>
                <w:szCs w:val="20"/>
                <w:lang w:eastAsia="ja-JP"/>
              </w:rPr>
              <w:t>;</w:t>
            </w:r>
          </w:p>
          <w:p w14:paraId="0E94695A" w14:textId="77777777" w:rsidR="008C2618" w:rsidRPr="00784586" w:rsidRDefault="00E7218E" w:rsidP="00E7218E">
            <w:pPr>
              <w:autoSpaceDE w:val="0"/>
              <w:autoSpaceDN w:val="0"/>
              <w:adjustRightInd w:val="0"/>
              <w:spacing w:after="0"/>
              <w:jc w:val="both"/>
              <w:rPr>
                <w:rFonts w:ascii="Trebuchet MS" w:hAnsi="Trebuchet MS"/>
                <w:i/>
                <w:color w:val="0070C0"/>
                <w:sz w:val="20"/>
                <w:szCs w:val="20"/>
                <w:lang w:eastAsia="ja-JP"/>
              </w:rPr>
            </w:pPr>
            <w:r w:rsidRPr="00784586">
              <w:rPr>
                <w:rFonts w:ascii="Trebuchet MS" w:hAnsi="Trebuchet MS"/>
                <w:i/>
                <w:color w:val="0070C0"/>
                <w:sz w:val="20"/>
                <w:szCs w:val="20"/>
                <w:lang w:eastAsia="ja-JP"/>
              </w:rPr>
              <w:t xml:space="preserve">4. </w:t>
            </w:r>
            <w:r w:rsidR="008C2618" w:rsidRPr="00784586">
              <w:rPr>
                <w:rFonts w:ascii="Trebuchet MS" w:hAnsi="Trebuchet MS"/>
                <w:i/>
                <w:color w:val="0070C0"/>
                <w:sz w:val="20"/>
                <w:szCs w:val="20"/>
                <w:lang w:eastAsia="ja-JP"/>
              </w:rPr>
              <w:t>H.G. nr. 395/2016 pentru aprobarea Normelor metodologice de aplicare a prevederilor referitoare la atribuirea contractului de achizi</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ie public</w:t>
            </w:r>
            <w:r w:rsidR="00E653E0" w:rsidRPr="00784586">
              <w:rPr>
                <w:rFonts w:ascii="Trebuchet MS" w:hAnsi="Trebuchet MS"/>
                <w:i/>
                <w:color w:val="0070C0"/>
                <w:sz w:val="20"/>
                <w:szCs w:val="20"/>
                <w:lang w:eastAsia="ja-JP"/>
              </w:rPr>
              <w:t>ă</w:t>
            </w:r>
            <w:r w:rsidR="008C2618" w:rsidRPr="00784586">
              <w:rPr>
                <w:rFonts w:ascii="Trebuchet MS" w:hAnsi="Trebuchet MS"/>
                <w:i/>
                <w:color w:val="0070C0"/>
                <w:sz w:val="20"/>
                <w:szCs w:val="20"/>
                <w:lang w:eastAsia="ja-JP"/>
              </w:rPr>
              <w:t>/acordului-cadru din Legea nr. 98/2016 privind achizi</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iile publice</w:t>
            </w:r>
            <w:r w:rsidR="000F4E23" w:rsidRPr="00784586">
              <w:rPr>
                <w:rFonts w:ascii="Trebuchet MS" w:hAnsi="Trebuchet MS"/>
                <w:i/>
                <w:color w:val="0070C0"/>
                <w:sz w:val="20"/>
                <w:szCs w:val="20"/>
                <w:lang w:eastAsia="ja-JP"/>
              </w:rPr>
              <w:t>, cu modificările și completările ulterioare</w:t>
            </w:r>
            <w:r w:rsidR="008C2618" w:rsidRPr="00784586">
              <w:rPr>
                <w:rFonts w:ascii="Trebuchet MS" w:hAnsi="Trebuchet MS"/>
                <w:i/>
                <w:color w:val="0070C0"/>
                <w:sz w:val="20"/>
                <w:szCs w:val="20"/>
                <w:lang w:eastAsia="ja-JP"/>
              </w:rPr>
              <w:t>;</w:t>
            </w:r>
          </w:p>
          <w:p w14:paraId="6E9A5BB0" w14:textId="77777777" w:rsidR="008C2618" w:rsidRPr="00784586" w:rsidRDefault="00E7218E" w:rsidP="00E7218E">
            <w:pPr>
              <w:spacing w:after="0"/>
              <w:rPr>
                <w:rFonts w:ascii="Trebuchet MS" w:hAnsi="Trebuchet MS"/>
                <w:i/>
                <w:color w:val="0070C0"/>
                <w:sz w:val="20"/>
                <w:szCs w:val="20"/>
                <w:lang w:eastAsia="ja-JP"/>
              </w:rPr>
            </w:pPr>
            <w:r w:rsidRPr="00784586">
              <w:rPr>
                <w:rFonts w:ascii="Trebuchet MS" w:hAnsi="Trebuchet MS"/>
                <w:i/>
                <w:color w:val="0070C0"/>
                <w:sz w:val="20"/>
                <w:szCs w:val="20"/>
                <w:lang w:eastAsia="ja-JP"/>
              </w:rPr>
              <w:t xml:space="preserve">5. </w:t>
            </w:r>
            <w:r w:rsidR="008C2618" w:rsidRPr="00784586">
              <w:rPr>
                <w:rFonts w:ascii="Trebuchet MS" w:hAnsi="Trebuchet MS"/>
                <w:i/>
                <w:color w:val="0070C0"/>
                <w:sz w:val="20"/>
                <w:szCs w:val="20"/>
                <w:lang w:eastAsia="ja-JP"/>
              </w:rPr>
              <w:t>H.G. nr. 394/2016 pentru aprobarea Normelor metodologice de aplicare a prevederilor referitoare la atribuirea contractului de achizi</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ie sectorială/acordului-cadru  din Legea nr. 99/2016 privind achizi</w:t>
            </w:r>
            <w:r w:rsidR="00E653E0" w:rsidRPr="00784586">
              <w:rPr>
                <w:rFonts w:ascii="Trebuchet MS" w:hAnsi="Trebuchet MS"/>
                <w:i/>
                <w:color w:val="0070C0"/>
                <w:sz w:val="20"/>
                <w:szCs w:val="20"/>
                <w:lang w:eastAsia="ja-JP"/>
              </w:rPr>
              <w:t>ț</w:t>
            </w:r>
            <w:r w:rsidR="008C2618" w:rsidRPr="00784586">
              <w:rPr>
                <w:rFonts w:ascii="Trebuchet MS" w:hAnsi="Trebuchet MS"/>
                <w:i/>
                <w:color w:val="0070C0"/>
                <w:sz w:val="20"/>
                <w:szCs w:val="20"/>
                <w:lang w:eastAsia="ja-JP"/>
              </w:rPr>
              <w:t>iile sectoriale</w:t>
            </w:r>
            <w:r w:rsidR="000F4E23" w:rsidRPr="00784586">
              <w:rPr>
                <w:rFonts w:ascii="Trebuchet MS" w:hAnsi="Trebuchet MS"/>
                <w:i/>
                <w:color w:val="0070C0"/>
                <w:sz w:val="20"/>
                <w:szCs w:val="20"/>
                <w:lang w:eastAsia="ja-JP"/>
              </w:rPr>
              <w:t>, cu modificările și completările ulterioare</w:t>
            </w:r>
            <w:r w:rsidR="008C2618" w:rsidRPr="00784586">
              <w:rPr>
                <w:rFonts w:ascii="Trebuchet MS" w:hAnsi="Trebuchet MS"/>
                <w:i/>
                <w:color w:val="0070C0"/>
                <w:sz w:val="20"/>
                <w:szCs w:val="20"/>
                <w:lang w:eastAsia="ja-JP"/>
              </w:rPr>
              <w:t>;</w:t>
            </w:r>
          </w:p>
          <w:p w14:paraId="32BC5F68" w14:textId="77777777" w:rsidR="0043280E" w:rsidRPr="00784586" w:rsidRDefault="00E7218E" w:rsidP="00E7218E">
            <w:pPr>
              <w:autoSpaceDE w:val="0"/>
              <w:autoSpaceDN w:val="0"/>
              <w:adjustRightInd w:val="0"/>
              <w:spacing w:after="0"/>
              <w:jc w:val="both"/>
              <w:rPr>
                <w:rFonts w:ascii="Trebuchet MS" w:hAnsi="Trebuchet MS"/>
                <w:i/>
                <w:color w:val="0070C0"/>
                <w:sz w:val="20"/>
                <w:szCs w:val="20"/>
                <w:lang w:eastAsia="ja-JP"/>
              </w:rPr>
            </w:pPr>
            <w:r w:rsidRPr="00784586">
              <w:rPr>
                <w:rFonts w:ascii="Trebuchet MS" w:hAnsi="Trebuchet MS"/>
                <w:i/>
                <w:color w:val="0070C0"/>
                <w:sz w:val="20"/>
                <w:szCs w:val="20"/>
                <w:lang w:eastAsia="ja-JP"/>
              </w:rPr>
              <w:t xml:space="preserve">6. </w:t>
            </w:r>
            <w:r w:rsidR="00F711A0" w:rsidRPr="00784586">
              <w:rPr>
                <w:rFonts w:ascii="Trebuchet MS" w:hAnsi="Trebuchet MS"/>
                <w:i/>
                <w:color w:val="0070C0"/>
                <w:sz w:val="20"/>
                <w:szCs w:val="20"/>
                <w:lang w:eastAsia="ja-JP"/>
              </w:rPr>
              <w:t>Legislația</w:t>
            </w:r>
            <w:r w:rsidR="009729D4" w:rsidRPr="00784586">
              <w:rPr>
                <w:rFonts w:ascii="Trebuchet MS" w:hAnsi="Trebuchet MS"/>
                <w:i/>
                <w:color w:val="0070C0"/>
                <w:sz w:val="20"/>
                <w:szCs w:val="20"/>
                <w:lang w:eastAsia="ja-JP"/>
              </w:rPr>
              <w:t xml:space="preserve"> incidentă în domeniul obiectului contractului </w:t>
            </w:r>
            <w:r w:rsidR="00F711A0" w:rsidRPr="00784586">
              <w:rPr>
                <w:rFonts w:ascii="Trebuchet MS" w:hAnsi="Trebuchet MS"/>
                <w:i/>
                <w:color w:val="0070C0"/>
                <w:sz w:val="20"/>
                <w:szCs w:val="20"/>
                <w:lang w:eastAsia="ja-JP"/>
              </w:rPr>
              <w:t xml:space="preserve"> prev</w:t>
            </w:r>
            <w:r w:rsidR="00E653E0" w:rsidRPr="00784586">
              <w:rPr>
                <w:rFonts w:ascii="Trebuchet MS" w:hAnsi="Trebuchet MS"/>
                <w:i/>
                <w:color w:val="0070C0"/>
                <w:sz w:val="20"/>
                <w:szCs w:val="20"/>
                <w:lang w:eastAsia="ja-JP"/>
              </w:rPr>
              <w:t>ă</w:t>
            </w:r>
            <w:r w:rsidR="00F711A0" w:rsidRPr="00784586">
              <w:rPr>
                <w:rFonts w:ascii="Trebuchet MS" w:hAnsi="Trebuchet MS"/>
                <w:i/>
                <w:color w:val="0070C0"/>
                <w:sz w:val="20"/>
                <w:szCs w:val="20"/>
                <w:lang w:eastAsia="ja-JP"/>
              </w:rPr>
              <w:t>zută î</w:t>
            </w:r>
            <w:r w:rsidR="00F56412" w:rsidRPr="00784586">
              <w:rPr>
                <w:rFonts w:ascii="Trebuchet MS" w:hAnsi="Trebuchet MS"/>
                <w:i/>
                <w:color w:val="0070C0"/>
                <w:sz w:val="20"/>
                <w:szCs w:val="20"/>
                <w:lang w:eastAsia="ja-JP"/>
              </w:rPr>
              <w:t>n caietul de sarcini</w:t>
            </w:r>
            <w:r w:rsidR="0043280E" w:rsidRPr="00784586">
              <w:rPr>
                <w:rFonts w:ascii="Trebuchet MS" w:hAnsi="Trebuchet MS"/>
                <w:i/>
                <w:color w:val="0070C0"/>
                <w:sz w:val="20"/>
                <w:szCs w:val="20"/>
                <w:lang w:eastAsia="ja-JP"/>
              </w:rPr>
              <w:t>;</w:t>
            </w:r>
          </w:p>
          <w:p w14:paraId="7FA4E4FB" w14:textId="77777777" w:rsidR="00DE498D" w:rsidRPr="00784586" w:rsidRDefault="0043280E" w:rsidP="00E7218E">
            <w:pPr>
              <w:pStyle w:val="ListParagraph"/>
              <w:autoSpaceDE w:val="0"/>
              <w:autoSpaceDN w:val="0"/>
              <w:adjustRightInd w:val="0"/>
              <w:spacing w:line="276" w:lineRule="auto"/>
              <w:ind w:left="0"/>
              <w:jc w:val="both"/>
              <w:rPr>
                <w:rFonts w:ascii="Trebuchet MS" w:hAnsi="Trebuchet MS"/>
                <w:i/>
                <w:color w:val="0070C0"/>
                <w:sz w:val="20"/>
                <w:szCs w:val="20"/>
                <w:lang w:val="ro-RO" w:eastAsia="ja-JP"/>
              </w:rPr>
            </w:pPr>
            <w:r w:rsidRPr="00784586">
              <w:rPr>
                <w:rFonts w:ascii="Trebuchet MS" w:hAnsi="Trebuchet MS"/>
                <w:i/>
                <w:color w:val="0070C0"/>
                <w:sz w:val="20"/>
                <w:szCs w:val="20"/>
                <w:lang w:val="ro-RO" w:eastAsia="ja-JP"/>
              </w:rPr>
              <w:t xml:space="preserve">Celelalte reglementari </w:t>
            </w:r>
            <w:r w:rsidR="00E653E0" w:rsidRPr="00784586">
              <w:rPr>
                <w:rFonts w:ascii="Trebuchet MS" w:hAnsi="Trebuchet MS"/>
                <w:i/>
                <w:color w:val="0070C0"/>
                <w:sz w:val="20"/>
                <w:szCs w:val="20"/>
                <w:lang w:val="ro-RO" w:eastAsia="ja-JP"/>
              </w:rPr>
              <w:t>ș</w:t>
            </w:r>
            <w:r w:rsidRPr="00784586">
              <w:rPr>
                <w:rFonts w:ascii="Trebuchet MS" w:hAnsi="Trebuchet MS"/>
                <w:i/>
                <w:color w:val="0070C0"/>
                <w:sz w:val="20"/>
                <w:szCs w:val="20"/>
                <w:lang w:val="ro-RO" w:eastAsia="ja-JP"/>
              </w:rPr>
              <w:t xml:space="preserve">i acte normative comunitare </w:t>
            </w:r>
            <w:r w:rsidR="00E653E0" w:rsidRPr="00784586">
              <w:rPr>
                <w:rFonts w:ascii="Trebuchet MS" w:hAnsi="Trebuchet MS"/>
                <w:i/>
                <w:color w:val="0070C0"/>
                <w:sz w:val="20"/>
                <w:szCs w:val="20"/>
                <w:lang w:val="ro-RO" w:eastAsia="ja-JP"/>
              </w:rPr>
              <w:t>ș</w:t>
            </w:r>
            <w:r w:rsidRPr="00784586">
              <w:rPr>
                <w:rFonts w:ascii="Trebuchet MS" w:hAnsi="Trebuchet MS"/>
                <w:i/>
                <w:color w:val="0070C0"/>
                <w:sz w:val="20"/>
                <w:szCs w:val="20"/>
                <w:lang w:val="ro-RO" w:eastAsia="ja-JP"/>
              </w:rPr>
              <w:t>i na</w:t>
            </w:r>
            <w:r w:rsidR="00E653E0" w:rsidRPr="00784586">
              <w:rPr>
                <w:rFonts w:ascii="Trebuchet MS" w:hAnsi="Trebuchet MS"/>
                <w:i/>
                <w:color w:val="0070C0"/>
                <w:sz w:val="20"/>
                <w:szCs w:val="20"/>
                <w:lang w:val="ro-RO" w:eastAsia="ja-JP"/>
              </w:rPr>
              <w:t>ț</w:t>
            </w:r>
            <w:r w:rsidRPr="00784586">
              <w:rPr>
                <w:rFonts w:ascii="Trebuchet MS" w:hAnsi="Trebuchet MS"/>
                <w:i/>
                <w:color w:val="0070C0"/>
                <w:sz w:val="20"/>
                <w:szCs w:val="20"/>
                <w:lang w:val="ro-RO" w:eastAsia="ja-JP"/>
              </w:rPr>
              <w:t xml:space="preserve">ionale aplicabile </w:t>
            </w:r>
            <w:hyperlink r:id="rId12" w:history="1">
              <w:r w:rsidR="008C2618" w:rsidRPr="00784586">
                <w:rPr>
                  <w:rStyle w:val="Hyperlink"/>
                  <w:rFonts w:ascii="Trebuchet MS" w:hAnsi="Trebuchet MS"/>
                  <w:i/>
                  <w:color w:val="0070C0"/>
                  <w:sz w:val="20"/>
                  <w:szCs w:val="20"/>
                  <w:lang w:val="ro-RO" w:eastAsia="ja-JP"/>
                </w:rPr>
                <w:t>www.anap.gov.ro</w:t>
              </w:r>
            </w:hyperlink>
            <w:r w:rsidR="0064628E" w:rsidRPr="00784586">
              <w:rPr>
                <w:rFonts w:ascii="Trebuchet MS" w:hAnsi="Trebuchet MS"/>
                <w:i/>
                <w:color w:val="0070C0"/>
                <w:sz w:val="20"/>
                <w:szCs w:val="20"/>
                <w:lang w:val="ro-RO" w:eastAsia="ja-JP"/>
              </w:rPr>
              <w:t xml:space="preserve"> </w:t>
            </w:r>
          </w:p>
          <w:p w14:paraId="73F166F8" w14:textId="77777777" w:rsidR="0082103C" w:rsidRPr="000F5560" w:rsidRDefault="0069210A" w:rsidP="00F56412">
            <w:pPr>
              <w:pStyle w:val="ListParagraph"/>
              <w:autoSpaceDE w:val="0"/>
              <w:autoSpaceDN w:val="0"/>
              <w:adjustRightInd w:val="0"/>
              <w:spacing w:after="240" w:line="276" w:lineRule="auto"/>
              <w:ind w:left="0"/>
              <w:jc w:val="both"/>
              <w:rPr>
                <w:rFonts w:ascii="Trebuchet MS" w:hAnsi="Trebuchet MS"/>
                <w:i/>
                <w:color w:val="000000" w:themeColor="text1"/>
                <w:sz w:val="20"/>
                <w:szCs w:val="20"/>
                <w:lang w:val="ro-RO" w:eastAsia="ja-JP"/>
              </w:rPr>
            </w:pPr>
            <w:r w:rsidRPr="00784586">
              <w:rPr>
                <w:rFonts w:ascii="Trebuchet MS" w:hAnsi="Trebuchet MS"/>
                <w:noProof/>
                <w:color w:val="0070C0"/>
                <w:sz w:val="18"/>
                <w:szCs w:val="18"/>
                <w:lang w:val="ro-RO" w:eastAsia="ro-RO"/>
              </w:rPr>
              <w:drawing>
                <wp:inline distT="0" distB="0" distL="0" distR="0" wp14:anchorId="2156CAD5" wp14:editId="19B01CA8">
                  <wp:extent cx="273050" cy="177165"/>
                  <wp:effectExtent l="0" t="0" r="0" b="0"/>
                  <wp:docPr id="10" name="Picture 10"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rsidR="0031131A" w:rsidRPr="00784586">
              <w:rPr>
                <w:rFonts w:ascii="Trebuchet MS" w:hAnsi="Trebuchet MS"/>
                <w:i/>
                <w:color w:val="0070C0"/>
                <w:sz w:val="20"/>
                <w:szCs w:val="20"/>
                <w:lang w:val="ro-RO" w:eastAsia="ja-JP"/>
              </w:rPr>
              <w:t xml:space="preserve"> </w:t>
            </w:r>
            <w:r w:rsidR="000E4CB2" w:rsidRPr="00784586">
              <w:rPr>
                <w:rFonts w:ascii="Trebuchet MS" w:hAnsi="Trebuchet MS"/>
                <w:i/>
                <w:color w:val="0070C0"/>
                <w:sz w:val="20"/>
                <w:szCs w:val="20"/>
                <w:lang w:val="ro-RO" w:eastAsia="ja-JP"/>
              </w:rPr>
              <w:t xml:space="preserve">Actele normative precizate </w:t>
            </w:r>
            <w:r w:rsidR="00E653E0" w:rsidRPr="00784586">
              <w:rPr>
                <w:rFonts w:ascii="Trebuchet MS" w:hAnsi="Trebuchet MS"/>
                <w:i/>
                <w:color w:val="0070C0"/>
                <w:sz w:val="20"/>
                <w:szCs w:val="20"/>
                <w:lang w:val="ro-RO" w:eastAsia="ja-JP"/>
              </w:rPr>
              <w:t>î</w:t>
            </w:r>
            <w:r w:rsidR="000E4CB2" w:rsidRPr="00784586">
              <w:rPr>
                <w:rFonts w:ascii="Trebuchet MS" w:hAnsi="Trebuchet MS"/>
                <w:i/>
                <w:color w:val="0070C0"/>
                <w:sz w:val="20"/>
                <w:szCs w:val="20"/>
                <w:lang w:val="ro-RO" w:eastAsia="ja-JP"/>
              </w:rPr>
              <w:t>n aceasta sec</w:t>
            </w:r>
            <w:r w:rsidR="00E653E0" w:rsidRPr="00784586">
              <w:rPr>
                <w:rFonts w:ascii="Trebuchet MS" w:hAnsi="Trebuchet MS"/>
                <w:i/>
                <w:color w:val="0070C0"/>
                <w:sz w:val="20"/>
                <w:szCs w:val="20"/>
                <w:lang w:val="ro-RO" w:eastAsia="ja-JP"/>
              </w:rPr>
              <w:t>ț</w:t>
            </w:r>
            <w:r w:rsidR="000E4CB2" w:rsidRPr="00784586">
              <w:rPr>
                <w:rFonts w:ascii="Trebuchet MS" w:hAnsi="Trebuchet MS"/>
                <w:i/>
                <w:color w:val="0070C0"/>
                <w:sz w:val="20"/>
                <w:szCs w:val="20"/>
                <w:lang w:val="ro-RO" w:eastAsia="ja-JP"/>
              </w:rPr>
              <w:t>iune trebuie s</w:t>
            </w:r>
            <w:r w:rsidR="00E653E0" w:rsidRPr="00784586">
              <w:rPr>
                <w:rFonts w:ascii="Trebuchet MS" w:hAnsi="Trebuchet MS"/>
                <w:i/>
                <w:color w:val="0070C0"/>
                <w:sz w:val="20"/>
                <w:szCs w:val="20"/>
                <w:lang w:val="ro-RO" w:eastAsia="ja-JP"/>
              </w:rPr>
              <w:t>ă</w:t>
            </w:r>
            <w:r w:rsidR="0031131A" w:rsidRPr="00784586">
              <w:rPr>
                <w:rFonts w:ascii="Trebuchet MS" w:hAnsi="Trebuchet MS"/>
                <w:i/>
                <w:color w:val="0070C0"/>
                <w:sz w:val="20"/>
                <w:szCs w:val="20"/>
                <w:lang w:val="ro-RO" w:eastAsia="ja-JP"/>
              </w:rPr>
              <w:t xml:space="preserve"> fie valabile/</w:t>
            </w:r>
            <w:r w:rsidR="00E653E0" w:rsidRPr="00784586">
              <w:rPr>
                <w:rFonts w:ascii="Trebuchet MS" w:hAnsi="Trebuchet MS"/>
                <w:i/>
                <w:color w:val="0070C0"/>
                <w:sz w:val="20"/>
                <w:szCs w:val="20"/>
                <w:lang w:val="ro-RO" w:eastAsia="ja-JP"/>
              </w:rPr>
              <w:t>î</w:t>
            </w:r>
            <w:r w:rsidR="000E4CB2" w:rsidRPr="00784586">
              <w:rPr>
                <w:rFonts w:ascii="Trebuchet MS" w:hAnsi="Trebuchet MS"/>
                <w:i/>
                <w:color w:val="0070C0"/>
                <w:sz w:val="20"/>
                <w:szCs w:val="20"/>
                <w:lang w:val="ro-RO" w:eastAsia="ja-JP"/>
              </w:rPr>
              <w:t>n vigoare la data transmiterii documenta</w:t>
            </w:r>
            <w:r w:rsidR="00E653E0" w:rsidRPr="00784586">
              <w:rPr>
                <w:rFonts w:ascii="Trebuchet MS" w:hAnsi="Trebuchet MS"/>
                <w:i/>
                <w:color w:val="0070C0"/>
                <w:sz w:val="20"/>
                <w:szCs w:val="20"/>
                <w:lang w:val="ro-RO" w:eastAsia="ja-JP"/>
              </w:rPr>
              <w:t>ț</w:t>
            </w:r>
            <w:r w:rsidR="000E4CB2" w:rsidRPr="00784586">
              <w:rPr>
                <w:rFonts w:ascii="Trebuchet MS" w:hAnsi="Trebuchet MS"/>
                <w:i/>
                <w:color w:val="0070C0"/>
                <w:sz w:val="20"/>
                <w:szCs w:val="20"/>
                <w:lang w:val="ro-RO" w:eastAsia="ja-JP"/>
              </w:rPr>
              <w:t xml:space="preserve">iei </w:t>
            </w:r>
            <w:r w:rsidR="00E653E0" w:rsidRPr="00784586">
              <w:rPr>
                <w:rFonts w:ascii="Trebuchet MS" w:hAnsi="Trebuchet MS"/>
                <w:i/>
                <w:color w:val="0070C0"/>
                <w:sz w:val="20"/>
                <w:szCs w:val="20"/>
                <w:lang w:val="ro-RO" w:eastAsia="ja-JP"/>
              </w:rPr>
              <w:t>ș</w:t>
            </w:r>
            <w:r w:rsidR="000E4CB2" w:rsidRPr="00784586">
              <w:rPr>
                <w:rFonts w:ascii="Trebuchet MS" w:hAnsi="Trebuchet MS"/>
                <w:i/>
                <w:color w:val="0070C0"/>
                <w:sz w:val="20"/>
                <w:szCs w:val="20"/>
                <w:lang w:val="ro-RO" w:eastAsia="ja-JP"/>
              </w:rPr>
              <w:t xml:space="preserve">i </w:t>
            </w:r>
            <w:r w:rsidR="00E653E0" w:rsidRPr="00784586">
              <w:rPr>
                <w:rFonts w:ascii="Trebuchet MS" w:hAnsi="Trebuchet MS"/>
                <w:i/>
                <w:color w:val="0070C0"/>
                <w:sz w:val="20"/>
                <w:szCs w:val="20"/>
                <w:lang w:val="ro-RO" w:eastAsia="ja-JP"/>
              </w:rPr>
              <w:t>î</w:t>
            </w:r>
            <w:r w:rsidR="000E4CB2" w:rsidRPr="00784586">
              <w:rPr>
                <w:rFonts w:ascii="Trebuchet MS" w:hAnsi="Trebuchet MS"/>
                <w:i/>
                <w:color w:val="0070C0"/>
                <w:sz w:val="20"/>
                <w:szCs w:val="20"/>
                <w:lang w:val="ro-RO" w:eastAsia="ja-JP"/>
              </w:rPr>
              <w:t>n corela</w:t>
            </w:r>
            <w:r w:rsidR="00E653E0" w:rsidRPr="00784586">
              <w:rPr>
                <w:rFonts w:ascii="Trebuchet MS" w:hAnsi="Trebuchet MS"/>
                <w:i/>
                <w:color w:val="0070C0"/>
                <w:sz w:val="20"/>
                <w:szCs w:val="20"/>
                <w:lang w:val="ro-RO" w:eastAsia="ja-JP"/>
              </w:rPr>
              <w:t>ț</w:t>
            </w:r>
            <w:r w:rsidR="000E4CB2" w:rsidRPr="00784586">
              <w:rPr>
                <w:rFonts w:ascii="Trebuchet MS" w:hAnsi="Trebuchet MS"/>
                <w:i/>
                <w:color w:val="0070C0"/>
                <w:sz w:val="20"/>
                <w:szCs w:val="20"/>
                <w:lang w:val="ro-RO" w:eastAsia="ja-JP"/>
              </w:rPr>
              <w:t>ie cu obiectul contra</w:t>
            </w:r>
            <w:r w:rsidR="0064628E" w:rsidRPr="00784586">
              <w:rPr>
                <w:rFonts w:ascii="Trebuchet MS" w:hAnsi="Trebuchet MS"/>
                <w:i/>
                <w:color w:val="0070C0"/>
                <w:sz w:val="20"/>
                <w:szCs w:val="20"/>
                <w:lang w:val="ro-RO" w:eastAsia="ja-JP"/>
              </w:rPr>
              <w:t>ctului ce urmeaz</w:t>
            </w:r>
            <w:r w:rsidR="00E653E0" w:rsidRPr="00784586">
              <w:rPr>
                <w:rFonts w:ascii="Trebuchet MS" w:hAnsi="Trebuchet MS"/>
                <w:i/>
                <w:color w:val="0070C0"/>
                <w:sz w:val="20"/>
                <w:szCs w:val="20"/>
                <w:lang w:val="ro-RO" w:eastAsia="ja-JP"/>
              </w:rPr>
              <w:t>ă</w:t>
            </w:r>
            <w:r w:rsidR="0064628E" w:rsidRPr="00784586">
              <w:rPr>
                <w:rFonts w:ascii="Trebuchet MS" w:hAnsi="Trebuchet MS"/>
                <w:i/>
                <w:color w:val="0070C0"/>
                <w:sz w:val="20"/>
                <w:szCs w:val="20"/>
                <w:lang w:val="ro-RO" w:eastAsia="ja-JP"/>
              </w:rPr>
              <w:t xml:space="preserve"> a fi atribuit</w:t>
            </w:r>
            <w:r w:rsidR="00F17779" w:rsidRPr="00784586">
              <w:rPr>
                <w:rFonts w:ascii="Trebuchet MS" w:hAnsi="Trebuchet MS"/>
                <w:i/>
                <w:color w:val="0070C0"/>
                <w:sz w:val="20"/>
                <w:szCs w:val="20"/>
                <w:lang w:val="ro-RO" w:eastAsia="ja-JP"/>
              </w:rPr>
              <w:t>.</w:t>
            </w:r>
          </w:p>
        </w:tc>
      </w:tr>
    </w:tbl>
    <w:p w14:paraId="46BE2BE1" w14:textId="77777777" w:rsidR="0043280E" w:rsidRPr="00A151D6" w:rsidRDefault="0043280E" w:rsidP="008001AD">
      <w:pPr>
        <w:spacing w:before="240" w:line="240" w:lineRule="auto"/>
        <w:jc w:val="both"/>
        <w:rPr>
          <w:rFonts w:ascii="Trebuchet MS" w:hAnsi="Trebuchet MS"/>
          <w:b/>
          <w:sz w:val="20"/>
          <w:szCs w:val="20"/>
        </w:rPr>
      </w:pPr>
      <w:r w:rsidRPr="00A151D6">
        <w:rPr>
          <w:rFonts w:ascii="Trebuchet MS" w:hAnsi="Trebuchet MS"/>
          <w:b/>
          <w:sz w:val="20"/>
          <w:szCs w:val="20"/>
        </w:rPr>
        <w:lastRenderedPageBreak/>
        <w:t xml:space="preserve">III.2) CONDIŢII </w:t>
      </w:r>
      <w:r w:rsidR="00A151D6" w:rsidRPr="00A151D6">
        <w:rPr>
          <w:rFonts w:ascii="Trebuchet MS" w:hAnsi="Trebuchet MS"/>
          <w:b/>
          <w:sz w:val="20"/>
          <w:szCs w:val="20"/>
        </w:rPr>
        <w:t>REFERITOARE LA CONTRACT: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2C3EEB" w:rsidRPr="000F5560" w14:paraId="67E22F1F" w14:textId="77777777" w:rsidTr="00F877E9">
        <w:tc>
          <w:tcPr>
            <w:tcW w:w="9540" w:type="dxa"/>
          </w:tcPr>
          <w:p w14:paraId="08A61E39" w14:textId="77777777" w:rsidR="002C3EEB" w:rsidRPr="00A151D6" w:rsidRDefault="002C3EEB" w:rsidP="00A151D6">
            <w:pPr>
              <w:jc w:val="both"/>
              <w:rPr>
                <w:rFonts w:ascii="Trebuchet MS" w:hAnsi="Trebuchet MS"/>
                <w:b/>
                <w:sz w:val="20"/>
                <w:szCs w:val="20"/>
                <w:lang w:eastAsia="ro-RO"/>
              </w:rPr>
            </w:pPr>
            <w:r>
              <w:rPr>
                <w:rFonts w:ascii="Trebuchet MS" w:hAnsi="Trebuchet MS"/>
                <w:b/>
                <w:sz w:val="20"/>
                <w:szCs w:val="20"/>
                <w:lang w:eastAsia="ro-RO"/>
              </w:rPr>
              <w:t>III.2.1</w:t>
            </w:r>
            <w:r w:rsidRPr="00A151D6">
              <w:rPr>
                <w:rFonts w:ascii="Trebuchet MS" w:hAnsi="Trebuchet MS"/>
                <w:b/>
                <w:sz w:val="20"/>
                <w:szCs w:val="20"/>
                <w:lang w:eastAsia="ro-RO"/>
              </w:rPr>
              <w:t>)</w:t>
            </w:r>
            <w:r>
              <w:rPr>
                <w:rFonts w:ascii="Trebuchet MS" w:hAnsi="Trebuchet MS"/>
                <w:b/>
                <w:sz w:val="20"/>
                <w:szCs w:val="20"/>
                <w:lang w:eastAsia="ro-RO"/>
              </w:rPr>
              <w:t xml:space="preserve"> Prestarea serviciilor în cauză este rezervată unei anumite profesii________</w:t>
            </w:r>
          </w:p>
        </w:tc>
      </w:tr>
      <w:tr w:rsidR="0043280E" w:rsidRPr="000F5560" w14:paraId="721F6632" w14:textId="77777777" w:rsidTr="00F877E9">
        <w:tc>
          <w:tcPr>
            <w:tcW w:w="9540" w:type="dxa"/>
          </w:tcPr>
          <w:p w14:paraId="6B369DDD" w14:textId="77777777" w:rsidR="00A151D6" w:rsidRPr="00A151D6" w:rsidRDefault="00A151D6" w:rsidP="00A151D6">
            <w:pPr>
              <w:jc w:val="both"/>
              <w:rPr>
                <w:rFonts w:ascii="Trebuchet MS" w:hAnsi="Trebuchet MS"/>
                <w:sz w:val="20"/>
                <w:szCs w:val="20"/>
                <w:lang w:eastAsia="ro-RO"/>
              </w:rPr>
            </w:pPr>
            <w:r w:rsidRPr="00A151D6">
              <w:rPr>
                <w:rFonts w:ascii="Trebuchet MS" w:hAnsi="Trebuchet MS"/>
                <w:b/>
                <w:sz w:val="20"/>
                <w:szCs w:val="20"/>
                <w:lang w:eastAsia="ro-RO"/>
              </w:rPr>
              <w:t>III.2.2) Executarea contractului este supusă altor condiţii speciale</w:t>
            </w:r>
            <w:r w:rsidRPr="00A151D6">
              <w:rPr>
                <w:rFonts w:ascii="Trebuchet MS" w:hAnsi="Trebuchet MS"/>
                <w:sz w:val="20"/>
                <w:szCs w:val="20"/>
                <w:lang w:eastAsia="ro-RO"/>
              </w:rPr>
              <w:t xml:space="preserve"> </w:t>
            </w:r>
          </w:p>
          <w:p w14:paraId="29530CD1" w14:textId="77777777" w:rsidR="0043280E" w:rsidRPr="000F5560" w:rsidRDefault="00DC691F" w:rsidP="005D3099">
            <w:pPr>
              <w:jc w:val="both"/>
              <w:rPr>
                <w:rFonts w:ascii="Trebuchet MS" w:hAnsi="Trebuchet MS"/>
                <w:b/>
                <w:i/>
                <w:sz w:val="20"/>
                <w:szCs w:val="20"/>
                <w:lang w:eastAsia="ro-RO"/>
              </w:rPr>
            </w:pPr>
            <w:r>
              <w:rPr>
                <w:rFonts w:ascii="Trebuchet MS" w:hAnsi="Trebuchet MS"/>
                <w:i/>
                <w:color w:val="548DD4" w:themeColor="text2" w:themeTint="99"/>
                <w:sz w:val="20"/>
                <w:szCs w:val="20"/>
                <w:lang w:eastAsia="ro-RO"/>
              </w:rPr>
              <w:t>nu este cazul</w:t>
            </w:r>
          </w:p>
        </w:tc>
      </w:tr>
      <w:tr w:rsidR="00A151D6" w:rsidRPr="000F5560" w14:paraId="03E16756" w14:textId="77777777" w:rsidTr="00F877E9">
        <w:tc>
          <w:tcPr>
            <w:tcW w:w="9540" w:type="dxa"/>
          </w:tcPr>
          <w:p w14:paraId="39A075D0" w14:textId="77777777" w:rsidR="00A151D6" w:rsidRPr="000D423D" w:rsidRDefault="00A151D6" w:rsidP="00A151D6">
            <w:pPr>
              <w:jc w:val="both"/>
              <w:rPr>
                <w:rFonts w:ascii="Trebuchet MS" w:hAnsi="Trebuchet MS"/>
                <w:b/>
                <w:sz w:val="20"/>
                <w:szCs w:val="20"/>
                <w:lang w:eastAsia="ro-RO"/>
              </w:rPr>
            </w:pPr>
            <w:r>
              <w:rPr>
                <w:rFonts w:ascii="Trebuchet MS" w:hAnsi="Trebuchet MS"/>
                <w:b/>
                <w:sz w:val="20"/>
                <w:szCs w:val="20"/>
                <w:lang w:eastAsia="ro-RO"/>
              </w:rPr>
              <w:t>III.2.3) Informații privind personalul responsabil cu executarea contractului</w:t>
            </w:r>
            <w:r w:rsidRPr="000D423D">
              <w:rPr>
                <w:rFonts w:ascii="Trebuchet MS" w:hAnsi="Trebuchet MS"/>
                <w:b/>
                <w:sz w:val="20"/>
                <w:szCs w:val="20"/>
                <w:lang w:eastAsia="ro-RO"/>
              </w:rPr>
              <w:t>:</w:t>
            </w:r>
          </w:p>
          <w:p w14:paraId="5BD48AE5" w14:textId="77777777" w:rsidR="00A151D6" w:rsidRPr="00A151D6" w:rsidRDefault="00A151D6" w:rsidP="005D3099">
            <w:pPr>
              <w:jc w:val="both"/>
              <w:rPr>
                <w:rFonts w:ascii="Trebuchet MS" w:hAnsi="Trebuchet MS"/>
                <w:sz w:val="20"/>
                <w:szCs w:val="20"/>
                <w:lang w:eastAsia="ro-RO"/>
              </w:rPr>
            </w:pPr>
            <w:r w:rsidRPr="00A151D6">
              <w:rPr>
                <w:rFonts w:ascii="Trebuchet MS" w:hAnsi="Trebuchet MS"/>
                <w:sz w:val="20"/>
                <w:szCs w:val="20"/>
                <w:lang w:eastAsia="ro-RO"/>
              </w:rPr>
              <w:t>Obligație de a preciza numele și calificările profesionale ale angajaților desemnați pentru executarea contractului</w:t>
            </w:r>
            <w:r w:rsidR="005D3099">
              <w:rPr>
                <w:rFonts w:ascii="Trebuchet MS" w:hAnsi="Trebuchet MS"/>
                <w:sz w:val="20"/>
                <w:szCs w:val="20"/>
                <w:lang w:eastAsia="ro-RO"/>
              </w:rPr>
              <w:t>______</w:t>
            </w:r>
            <w:r w:rsidR="005D3099" w:rsidRPr="005D3099">
              <w:rPr>
                <w:rFonts w:ascii="Trebuchet MS" w:hAnsi="Trebuchet MS"/>
                <w:color w:val="0070C0"/>
                <w:sz w:val="20"/>
                <w:szCs w:val="20"/>
                <w:lang w:eastAsia="ro-RO"/>
              </w:rPr>
              <w:t>(</w:t>
            </w:r>
            <w:r w:rsidR="00087AC6" w:rsidRPr="005D3099">
              <w:rPr>
                <w:rFonts w:ascii="Trebuchet MS" w:hAnsi="Trebuchet MS"/>
                <w:i/>
                <w:color w:val="0070C0"/>
                <w:sz w:val="20"/>
                <w:szCs w:val="20"/>
                <w:lang w:eastAsia="ro-RO"/>
              </w:rPr>
              <w:t>n</w:t>
            </w:r>
            <w:r w:rsidR="005D3099">
              <w:rPr>
                <w:rFonts w:ascii="Trebuchet MS" w:hAnsi="Trebuchet MS"/>
                <w:i/>
                <w:color w:val="0070C0"/>
                <w:sz w:val="20"/>
                <w:szCs w:val="20"/>
                <w:lang w:eastAsia="ro-RO"/>
              </w:rPr>
              <w:t>u este cazul</w:t>
            </w:r>
            <w:r w:rsidR="005D3099" w:rsidRPr="005D3099">
              <w:rPr>
                <w:rFonts w:ascii="Trebuchet MS" w:hAnsi="Trebuchet MS"/>
                <w:i/>
                <w:color w:val="0070C0"/>
                <w:sz w:val="20"/>
                <w:szCs w:val="20"/>
                <w:lang w:eastAsia="ro-RO"/>
              </w:rPr>
              <w:t>)</w:t>
            </w:r>
          </w:p>
        </w:tc>
      </w:tr>
    </w:tbl>
    <w:p w14:paraId="7945F02E" w14:textId="77777777" w:rsidR="0043280E" w:rsidRPr="00603C95" w:rsidRDefault="00603C95" w:rsidP="00160ED5">
      <w:pPr>
        <w:spacing w:before="240" w:line="240" w:lineRule="auto"/>
        <w:jc w:val="both"/>
        <w:rPr>
          <w:rFonts w:ascii="Trebuchet MS" w:hAnsi="Trebuchet MS"/>
          <w:b/>
          <w:sz w:val="20"/>
          <w:szCs w:val="20"/>
        </w:rPr>
      </w:pPr>
      <w:r w:rsidRPr="00603C95">
        <w:rPr>
          <w:rFonts w:ascii="Trebuchet MS" w:hAnsi="Trebuchet MS"/>
          <w:b/>
          <w:sz w:val="20"/>
          <w:szCs w:val="20"/>
        </w:rPr>
        <w:t>SECŢIUNEA IV: PROCEDURA_______________________________</w:t>
      </w:r>
      <w:r w:rsidR="0043280E" w:rsidRPr="00603C95">
        <w:rPr>
          <w:rFonts w:ascii="Trebuchet MS" w:hAnsi="Trebuchet MS"/>
          <w:b/>
          <w:sz w:val="20"/>
          <w:szCs w:val="20"/>
        </w:rPr>
        <w:t xml:space="preserve"> </w:t>
      </w:r>
    </w:p>
    <w:p w14:paraId="0B1C1FC8" w14:textId="77777777" w:rsidR="0043280E" w:rsidRPr="00603C95" w:rsidRDefault="0043280E" w:rsidP="00E832F8">
      <w:pPr>
        <w:spacing w:line="240" w:lineRule="auto"/>
        <w:jc w:val="both"/>
        <w:rPr>
          <w:rFonts w:ascii="Trebuchet MS" w:hAnsi="Trebuchet MS"/>
          <w:b/>
          <w:sz w:val="20"/>
          <w:szCs w:val="20"/>
        </w:rPr>
      </w:pPr>
      <w:r w:rsidRPr="00603C95">
        <w:rPr>
          <w:rFonts w:ascii="Trebuchet MS" w:hAnsi="Trebuchet MS"/>
          <w:b/>
          <w:sz w:val="20"/>
          <w:szCs w:val="20"/>
        </w:rPr>
        <w:t xml:space="preserve">IV.1)  </w:t>
      </w:r>
      <w:r w:rsidR="00603C95" w:rsidRPr="00603C95">
        <w:rPr>
          <w:rFonts w:ascii="Trebuchet MS" w:hAnsi="Trebuchet MS"/>
          <w:b/>
          <w:sz w:val="20"/>
          <w:szCs w:val="20"/>
        </w:rPr>
        <w:t>Descriere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43280E" w:rsidRPr="000F5560" w14:paraId="6CC9B4BE" w14:textId="77777777" w:rsidTr="00F877E9">
        <w:trPr>
          <w:trHeight w:val="364"/>
        </w:trPr>
        <w:tc>
          <w:tcPr>
            <w:tcW w:w="9540" w:type="dxa"/>
          </w:tcPr>
          <w:p w14:paraId="50FBF3ED" w14:textId="77777777" w:rsidR="0043280E" w:rsidRPr="00603C95" w:rsidRDefault="0043280E" w:rsidP="00A561CF">
            <w:pPr>
              <w:spacing w:after="0"/>
              <w:jc w:val="both"/>
              <w:rPr>
                <w:rFonts w:ascii="Trebuchet MS" w:hAnsi="Trebuchet MS"/>
                <w:b/>
                <w:sz w:val="20"/>
                <w:szCs w:val="20"/>
                <w:lang w:eastAsia="ro-RO"/>
              </w:rPr>
            </w:pPr>
            <w:r w:rsidRPr="00603C95">
              <w:rPr>
                <w:rFonts w:ascii="Trebuchet MS" w:hAnsi="Trebuchet MS"/>
                <w:b/>
                <w:sz w:val="20"/>
                <w:szCs w:val="20"/>
                <w:lang w:eastAsia="ro-RO"/>
              </w:rPr>
              <w:t>IV.1.1) Tipul procedurii și modalitatea de desfășurare</w:t>
            </w:r>
          </w:p>
        </w:tc>
      </w:tr>
      <w:tr w:rsidR="0043280E" w:rsidRPr="000F5560" w14:paraId="42058451" w14:textId="77777777" w:rsidTr="00F877E9">
        <w:trPr>
          <w:trHeight w:val="373"/>
        </w:trPr>
        <w:tc>
          <w:tcPr>
            <w:tcW w:w="9540" w:type="dxa"/>
          </w:tcPr>
          <w:p w14:paraId="1127E193" w14:textId="77777777" w:rsidR="0043280E" w:rsidRPr="00603C95" w:rsidRDefault="0043280E" w:rsidP="00A561CF">
            <w:pPr>
              <w:spacing w:after="0"/>
              <w:rPr>
                <w:rFonts w:ascii="Trebuchet MS" w:hAnsi="Trebuchet MS"/>
                <w:b/>
                <w:sz w:val="20"/>
                <w:szCs w:val="20"/>
                <w:lang w:eastAsia="ro-RO"/>
              </w:rPr>
            </w:pPr>
            <w:r w:rsidRPr="00603C95">
              <w:rPr>
                <w:rFonts w:ascii="Trebuchet MS" w:hAnsi="Trebuchet MS"/>
                <w:b/>
                <w:sz w:val="20"/>
                <w:szCs w:val="20"/>
                <w:lang w:eastAsia="ro-RO"/>
              </w:rPr>
              <w:t xml:space="preserve">IV.1.1.a) Modalitatea de desfășurare a procedurii de atribuire                 Offline  </w:t>
            </w:r>
            <w:r w:rsidRPr="00603C95">
              <w:rPr>
                <w:rFonts w:ascii="Trebuchet MS" w:hAnsi="Trebuchet MS"/>
                <w:sz w:val="20"/>
                <w:szCs w:val="20"/>
                <w:lang w:eastAsia="ro-RO"/>
              </w:rPr>
              <w:t>□</w:t>
            </w:r>
            <w:r w:rsidR="00F17779">
              <w:rPr>
                <w:rFonts w:ascii="Trebuchet MS" w:hAnsi="Trebuchet MS"/>
                <w:b/>
                <w:sz w:val="20"/>
                <w:szCs w:val="20"/>
                <w:lang w:eastAsia="ro-RO"/>
              </w:rPr>
              <w:t xml:space="preserve">     On</w:t>
            </w:r>
            <w:r w:rsidRPr="00603C95">
              <w:rPr>
                <w:rFonts w:ascii="Trebuchet MS" w:hAnsi="Trebuchet MS"/>
                <w:b/>
                <w:sz w:val="20"/>
                <w:szCs w:val="20"/>
                <w:lang w:eastAsia="ro-RO"/>
              </w:rPr>
              <w:t xml:space="preserve">line  </w:t>
            </w:r>
            <w:r w:rsidR="00D11D2E" w:rsidRPr="00603C95">
              <w:rPr>
                <w:rFonts w:ascii="Trebuchet MS" w:hAnsi="Trebuchet MS"/>
                <w:b/>
                <w:sz w:val="20"/>
                <w:szCs w:val="20"/>
                <w:lang w:eastAsia="ro-RO"/>
              </w:rPr>
              <w:t>x</w:t>
            </w:r>
          </w:p>
        </w:tc>
      </w:tr>
      <w:tr w:rsidR="0043280E" w:rsidRPr="000F5560" w14:paraId="63DF5CA7" w14:textId="77777777" w:rsidTr="00F877E9">
        <w:trPr>
          <w:trHeight w:val="1192"/>
        </w:trPr>
        <w:tc>
          <w:tcPr>
            <w:tcW w:w="9540" w:type="dxa"/>
          </w:tcPr>
          <w:p w14:paraId="68B1EEF1" w14:textId="77777777" w:rsidR="009F0FCD" w:rsidRPr="00603C95" w:rsidRDefault="0043280E" w:rsidP="0031131A">
            <w:pPr>
              <w:spacing w:after="0"/>
              <w:jc w:val="both"/>
              <w:rPr>
                <w:rFonts w:ascii="Trebuchet MS" w:hAnsi="Trebuchet MS"/>
                <w:sz w:val="20"/>
                <w:szCs w:val="20"/>
                <w:lang w:eastAsia="ro-RO"/>
              </w:rPr>
            </w:pPr>
            <w:r w:rsidRPr="00603C95">
              <w:rPr>
                <w:rFonts w:ascii="Trebuchet MS" w:hAnsi="Trebuchet MS"/>
                <w:b/>
                <w:sz w:val="20"/>
                <w:szCs w:val="20"/>
                <w:lang w:eastAsia="ro-RO"/>
              </w:rPr>
              <w:t xml:space="preserve">IV.1.1.b) Tipul procedurii </w:t>
            </w:r>
          </w:p>
          <w:p w14:paraId="0D287363" w14:textId="77777777" w:rsidR="0043280E" w:rsidRPr="000F5560" w:rsidRDefault="0069210A" w:rsidP="0031131A">
            <w:pPr>
              <w:autoSpaceDE w:val="0"/>
              <w:autoSpaceDN w:val="0"/>
              <w:adjustRightInd w:val="0"/>
              <w:spacing w:before="240" w:after="0" w:line="240" w:lineRule="auto"/>
              <w:jc w:val="both"/>
              <w:rPr>
                <w:rFonts w:ascii="Trebuchet MS" w:hAnsi="Trebuchet MS"/>
                <w:bCs/>
                <w:i/>
                <w:color w:val="00B0F0"/>
                <w:sz w:val="20"/>
                <w:szCs w:val="20"/>
              </w:rPr>
            </w:pPr>
            <w:r w:rsidRPr="000F5560">
              <w:rPr>
                <w:rFonts w:ascii="Trebuchet MS" w:hAnsi="Trebuchet MS"/>
                <w:noProof/>
                <w:color w:val="000000"/>
                <w:sz w:val="18"/>
                <w:szCs w:val="18"/>
                <w:lang w:eastAsia="ro-RO"/>
              </w:rPr>
              <w:drawing>
                <wp:inline distT="0" distB="0" distL="0" distR="0" wp14:anchorId="14481341" wp14:editId="2C175D43">
                  <wp:extent cx="313690" cy="245745"/>
                  <wp:effectExtent l="0" t="0" r="0" b="1905"/>
                  <wp:docPr id="21" name="Picture 21"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009E5576">
              <w:rPr>
                <w:rFonts w:ascii="Trebuchet MS" w:hAnsi="Trebuchet MS"/>
                <w:bCs/>
                <w:i/>
                <w:color w:val="548DD4" w:themeColor="text2" w:themeTint="99"/>
                <w:sz w:val="20"/>
                <w:szCs w:val="20"/>
              </w:rPr>
              <w:t xml:space="preserve"> </w:t>
            </w:r>
            <w:r w:rsidR="008929F1" w:rsidRPr="00E33AC3">
              <w:rPr>
                <w:rFonts w:ascii="Trebuchet MS" w:hAnsi="Trebuchet MS"/>
                <w:bCs/>
                <w:i/>
                <w:color w:val="0070C0"/>
                <w:sz w:val="20"/>
                <w:szCs w:val="20"/>
              </w:rPr>
              <w:t>Alegerea procedurii se va face în funcţie de valoarea estimată raportată la pragurile valorice prevăzute la art. 7 din Legea nr. 98/2016/art. 12 din Legea nr. 99/2016.</w:t>
            </w:r>
          </w:p>
        </w:tc>
      </w:tr>
      <w:tr w:rsidR="0043280E" w:rsidRPr="000F5560" w14:paraId="0EB28EC7" w14:textId="77777777" w:rsidTr="00F877E9">
        <w:trPr>
          <w:trHeight w:val="152"/>
        </w:trPr>
        <w:tc>
          <w:tcPr>
            <w:tcW w:w="9540" w:type="dxa"/>
          </w:tcPr>
          <w:p w14:paraId="0AF25BA5" w14:textId="77777777" w:rsidR="0043280E" w:rsidRPr="000F5560" w:rsidRDefault="0043280E" w:rsidP="00C01F7A">
            <w:pPr>
              <w:spacing w:after="0"/>
              <w:jc w:val="both"/>
              <w:rPr>
                <w:rFonts w:ascii="Trebuchet MS" w:hAnsi="Trebuchet MS"/>
                <w:i/>
                <w:sz w:val="20"/>
                <w:szCs w:val="20"/>
                <w:lang w:eastAsia="ro-RO"/>
              </w:rPr>
            </w:pPr>
          </w:p>
        </w:tc>
      </w:tr>
      <w:tr w:rsidR="0043280E" w:rsidRPr="000F5560" w14:paraId="3BA7C1BB" w14:textId="77777777" w:rsidTr="00F877E9">
        <w:trPr>
          <w:trHeight w:val="586"/>
        </w:trPr>
        <w:tc>
          <w:tcPr>
            <w:tcW w:w="9540" w:type="dxa"/>
          </w:tcPr>
          <w:p w14:paraId="731C26DB" w14:textId="77777777" w:rsidR="006A5536" w:rsidRDefault="0043280E" w:rsidP="00603C95">
            <w:pPr>
              <w:spacing w:after="0" w:line="240" w:lineRule="auto"/>
              <w:jc w:val="both"/>
              <w:rPr>
                <w:rFonts w:ascii="Trebuchet MS" w:hAnsi="Trebuchet MS"/>
                <w:b/>
                <w:i/>
                <w:color w:val="0070C0"/>
                <w:sz w:val="20"/>
                <w:szCs w:val="20"/>
                <w:shd w:val="clear" w:color="auto" w:fill="FFFFFF" w:themeFill="background1"/>
                <w:lang w:eastAsia="ro-RO"/>
              </w:rPr>
            </w:pPr>
            <w:r w:rsidRPr="00603C95">
              <w:rPr>
                <w:rFonts w:ascii="Trebuchet MS" w:hAnsi="Trebuchet MS"/>
                <w:b/>
                <w:sz w:val="20"/>
                <w:szCs w:val="20"/>
                <w:lang w:eastAsia="ro-RO"/>
              </w:rPr>
              <w:t xml:space="preserve">IV.1.3) </w:t>
            </w:r>
            <w:r w:rsidR="00603C95" w:rsidRPr="00603C95">
              <w:rPr>
                <w:rFonts w:ascii="Trebuchet MS" w:hAnsi="Trebuchet MS"/>
                <w:b/>
                <w:sz w:val="20"/>
                <w:szCs w:val="20"/>
                <w:lang w:eastAsia="ro-RO"/>
              </w:rPr>
              <w:t>Informații privind un acord-cadru</w:t>
            </w:r>
            <w:r w:rsidR="00DC691F">
              <w:rPr>
                <w:rFonts w:ascii="Trebuchet MS" w:hAnsi="Trebuchet MS"/>
                <w:b/>
                <w:sz w:val="20"/>
                <w:szCs w:val="20"/>
                <w:lang w:eastAsia="ro-RO"/>
              </w:rPr>
              <w:t xml:space="preserve"> </w:t>
            </w:r>
            <w:r w:rsidR="00DC691F" w:rsidRPr="00603C95">
              <w:rPr>
                <w:rFonts w:ascii="Trebuchet MS" w:hAnsi="Trebuchet MS"/>
                <w:b/>
                <w:sz w:val="20"/>
                <w:szCs w:val="20"/>
                <w:lang w:eastAsia="ro-RO"/>
              </w:rPr>
              <w:t>sau un sistem dinamic de achiziții</w:t>
            </w:r>
            <w:r w:rsidR="00DC691F">
              <w:rPr>
                <w:rFonts w:ascii="Trebuchet MS" w:hAnsi="Trebuchet MS"/>
                <w:b/>
                <w:sz w:val="20"/>
                <w:szCs w:val="20"/>
                <w:lang w:eastAsia="ro-RO"/>
              </w:rPr>
              <w:t xml:space="preserve">  </w:t>
            </w:r>
            <w:r w:rsidR="009E5576" w:rsidRPr="009E5576">
              <w:rPr>
                <w:rFonts w:ascii="Trebuchet MS" w:hAnsi="Trebuchet MS"/>
                <w:i/>
                <w:color w:val="0070C0"/>
                <w:sz w:val="20"/>
                <w:szCs w:val="20"/>
                <w:lang w:eastAsia="ro-RO"/>
              </w:rPr>
              <w:t>(se va selecta după caz</w:t>
            </w:r>
            <w:r w:rsidR="009E5576" w:rsidRPr="009E5576">
              <w:rPr>
                <w:rFonts w:ascii="Trebuchet MS" w:hAnsi="Trebuchet MS"/>
                <w:b/>
                <w:i/>
                <w:color w:val="0070C0"/>
                <w:sz w:val="20"/>
                <w:szCs w:val="20"/>
                <w:lang w:eastAsia="ro-RO"/>
              </w:rPr>
              <w:t>)</w:t>
            </w:r>
            <w:r w:rsidR="00E8667B" w:rsidRPr="009E5576">
              <w:rPr>
                <w:rFonts w:ascii="Trebuchet MS" w:hAnsi="Trebuchet MS"/>
                <w:b/>
                <w:color w:val="0070C0"/>
                <w:sz w:val="20"/>
                <w:szCs w:val="20"/>
                <w:lang w:eastAsia="ro-RO"/>
              </w:rPr>
              <w:t xml:space="preserve">                          </w:t>
            </w:r>
            <w:r w:rsidR="00DC691F">
              <w:rPr>
                <w:rFonts w:ascii="Trebuchet MS" w:hAnsi="Trebuchet MS"/>
                <w:b/>
                <w:color w:val="0070C0"/>
                <w:sz w:val="20"/>
                <w:szCs w:val="20"/>
                <w:lang w:eastAsia="ro-RO"/>
              </w:rPr>
              <w:t xml:space="preserve">                                                               </w:t>
            </w:r>
            <w:r w:rsidR="00E8667B" w:rsidRPr="009E5576">
              <w:rPr>
                <w:rFonts w:ascii="Trebuchet MS" w:hAnsi="Trebuchet MS"/>
                <w:b/>
                <w:color w:val="0070C0"/>
                <w:sz w:val="20"/>
                <w:szCs w:val="20"/>
                <w:lang w:eastAsia="ro-RO"/>
              </w:rPr>
              <w:t xml:space="preserve"> </w:t>
            </w:r>
            <w:r w:rsidR="006A5536" w:rsidRPr="006A5536">
              <w:rPr>
                <w:rFonts w:ascii="Trebuchet MS" w:hAnsi="Trebuchet MS"/>
                <w:b/>
                <w:i/>
                <w:color w:val="0070C0"/>
                <w:sz w:val="20"/>
                <w:szCs w:val="20"/>
                <w:lang w:eastAsia="ro-RO"/>
              </w:rPr>
              <w:t xml:space="preserve">da □ </w:t>
            </w:r>
            <w:r w:rsidR="006A5536" w:rsidRPr="006A5536">
              <w:rPr>
                <w:rFonts w:ascii="Trebuchet MS" w:hAnsi="Trebuchet MS"/>
                <w:b/>
                <w:i/>
                <w:color w:val="0070C0"/>
                <w:sz w:val="20"/>
                <w:szCs w:val="20"/>
                <w:shd w:val="clear" w:color="auto" w:fill="FFFFFF" w:themeFill="background1"/>
                <w:lang w:eastAsia="ro-RO"/>
              </w:rPr>
              <w:t xml:space="preserve">nu </w:t>
            </w:r>
            <w:r w:rsidR="006A5536" w:rsidRPr="006A5536">
              <w:rPr>
                <w:rFonts w:ascii="Trebuchet MS" w:hAnsi="Trebuchet MS"/>
                <w:b/>
                <w:i/>
                <w:color w:val="0070C0"/>
                <w:sz w:val="20"/>
                <w:szCs w:val="20"/>
                <w:lang w:eastAsia="ro-RO"/>
              </w:rPr>
              <w:t>□</w:t>
            </w:r>
            <w:r w:rsidR="006A5536" w:rsidRPr="006A5536">
              <w:rPr>
                <w:rFonts w:ascii="Trebuchet MS" w:hAnsi="Trebuchet MS"/>
                <w:b/>
                <w:i/>
                <w:color w:val="0070C0"/>
                <w:sz w:val="20"/>
                <w:szCs w:val="20"/>
                <w:shd w:val="clear" w:color="auto" w:fill="FFFFFF" w:themeFill="background1"/>
                <w:lang w:eastAsia="ro-RO"/>
              </w:rPr>
              <w:t xml:space="preserve">   </w:t>
            </w:r>
          </w:p>
          <w:p w14:paraId="1A0B931A" w14:textId="77777777" w:rsidR="00E8667B" w:rsidRDefault="00E8667B" w:rsidP="00603C95">
            <w:pPr>
              <w:spacing w:after="0" w:line="240" w:lineRule="auto"/>
              <w:jc w:val="both"/>
              <w:rPr>
                <w:rFonts w:ascii="Trebuchet MS" w:hAnsi="Trebuchet MS"/>
                <w:b/>
                <w:i/>
                <w:color w:val="0070C0"/>
                <w:sz w:val="20"/>
                <w:szCs w:val="20"/>
                <w:shd w:val="clear" w:color="auto" w:fill="FFFFFF" w:themeFill="background1"/>
                <w:lang w:eastAsia="ro-RO"/>
              </w:rPr>
            </w:pPr>
          </w:p>
          <w:p w14:paraId="49170384" w14:textId="77777777" w:rsidR="00816AED" w:rsidRPr="00E33AC3" w:rsidRDefault="00E8667B" w:rsidP="00994EB2">
            <w:pPr>
              <w:spacing w:after="0"/>
              <w:jc w:val="both"/>
              <w:rPr>
                <w:rFonts w:ascii="Trebuchet MS" w:hAnsi="Trebuchet MS"/>
                <w:i/>
                <w:color w:val="0070C0"/>
                <w:sz w:val="20"/>
                <w:szCs w:val="20"/>
                <w:shd w:val="clear" w:color="auto" w:fill="FFFFFF" w:themeFill="background1"/>
                <w:lang w:eastAsia="ro-RO"/>
              </w:rPr>
            </w:pPr>
            <w:r w:rsidRPr="00E33AC3">
              <w:rPr>
                <w:rFonts w:ascii="Trebuchet MS" w:hAnsi="Trebuchet MS"/>
                <w:i/>
                <w:color w:val="0070C0"/>
                <w:sz w:val="20"/>
                <w:szCs w:val="20"/>
                <w:shd w:val="clear" w:color="auto" w:fill="FFFFFF" w:themeFill="background1"/>
                <w:lang w:eastAsia="ro-RO"/>
              </w:rPr>
              <w:t>Dacă DA, acesta implică</w:t>
            </w:r>
            <w:r w:rsidR="00816AED" w:rsidRPr="00E33AC3">
              <w:rPr>
                <w:rFonts w:ascii="Trebuchet MS" w:hAnsi="Trebuchet MS"/>
                <w:i/>
                <w:color w:val="0070C0"/>
                <w:sz w:val="20"/>
                <w:szCs w:val="20"/>
                <w:shd w:val="clear" w:color="auto" w:fill="FFFFFF" w:themeFill="background1"/>
                <w:lang w:eastAsia="ro-RO"/>
              </w:rPr>
              <w:t xml:space="preserve"> </w:t>
            </w:r>
            <w:r w:rsidRPr="00E33AC3">
              <w:rPr>
                <w:rFonts w:ascii="Trebuchet MS" w:hAnsi="Trebuchet MS"/>
                <w:i/>
                <w:color w:val="0070C0"/>
                <w:sz w:val="20"/>
                <w:szCs w:val="20"/>
                <w:shd w:val="clear" w:color="auto" w:fill="FFFFFF" w:themeFill="background1"/>
                <w:lang w:eastAsia="ro-RO"/>
              </w:rPr>
              <w:t>încheierea unui</w:t>
            </w:r>
            <w:r w:rsidR="009E5576" w:rsidRPr="00E33AC3">
              <w:rPr>
                <w:rFonts w:ascii="Trebuchet MS" w:hAnsi="Trebuchet MS"/>
                <w:i/>
                <w:color w:val="0070C0"/>
                <w:sz w:val="20"/>
                <w:szCs w:val="20"/>
                <w:shd w:val="clear" w:color="auto" w:fill="FFFFFF" w:themeFill="background1"/>
                <w:lang w:eastAsia="ro-RO"/>
              </w:rPr>
              <w:t>:</w:t>
            </w:r>
            <w:r w:rsidRPr="00E33AC3">
              <w:rPr>
                <w:rFonts w:ascii="Trebuchet MS" w:hAnsi="Trebuchet MS"/>
                <w:i/>
                <w:color w:val="0070C0"/>
                <w:sz w:val="20"/>
                <w:szCs w:val="20"/>
                <w:shd w:val="clear" w:color="auto" w:fill="FFFFFF" w:themeFill="background1"/>
                <w:lang w:eastAsia="ro-RO"/>
              </w:rPr>
              <w:t xml:space="preserve">  </w:t>
            </w:r>
          </w:p>
          <w:p w14:paraId="12EECC34" w14:textId="77777777" w:rsidR="00816AED" w:rsidRPr="00E33AC3" w:rsidRDefault="00E8667B" w:rsidP="00994EB2">
            <w:pPr>
              <w:spacing w:after="0"/>
              <w:jc w:val="both"/>
              <w:rPr>
                <w:rFonts w:ascii="Trebuchet MS" w:hAnsi="Trebuchet MS"/>
                <w:i/>
                <w:color w:val="0070C0"/>
                <w:sz w:val="20"/>
                <w:szCs w:val="20"/>
                <w:shd w:val="clear" w:color="auto" w:fill="FFFFFF" w:themeFill="background1"/>
                <w:lang w:eastAsia="ro-RO"/>
              </w:rPr>
            </w:pPr>
            <w:r w:rsidRPr="00E33AC3">
              <w:rPr>
                <w:rFonts w:ascii="Trebuchet MS" w:hAnsi="Trebuchet MS"/>
                <w:i/>
                <w:color w:val="0070C0"/>
                <w:sz w:val="20"/>
                <w:szCs w:val="20"/>
                <w:shd w:val="clear" w:color="auto" w:fill="FFFFFF" w:themeFill="background1"/>
                <w:lang w:eastAsia="ro-RO"/>
              </w:rPr>
              <w:t>Acordu-cadru cu un singur operator</w:t>
            </w:r>
            <w:r w:rsidR="00816AED" w:rsidRPr="00E33AC3">
              <w:rPr>
                <w:rFonts w:ascii="Trebuchet MS" w:hAnsi="Trebuchet MS"/>
                <w:i/>
                <w:color w:val="0070C0"/>
                <w:sz w:val="20"/>
                <w:szCs w:val="20"/>
                <w:shd w:val="clear" w:color="auto" w:fill="FFFFFF" w:themeFill="background1"/>
                <w:lang w:eastAsia="ro-RO"/>
              </w:rPr>
              <w:t xml:space="preserve"> </w:t>
            </w:r>
            <w:r w:rsidR="00816AED" w:rsidRPr="00E33AC3">
              <w:rPr>
                <w:rFonts w:ascii="Trebuchet MS" w:hAnsi="Trebuchet MS"/>
                <w:i/>
                <w:color w:val="0070C0"/>
                <w:sz w:val="20"/>
                <w:szCs w:val="20"/>
                <w:lang w:eastAsia="ro-RO"/>
              </w:rPr>
              <w:t>□</w:t>
            </w:r>
          </w:p>
          <w:p w14:paraId="6E1C93EC" w14:textId="77777777" w:rsidR="00E8667B" w:rsidRPr="00E33AC3" w:rsidRDefault="00E8667B" w:rsidP="00994EB2">
            <w:pPr>
              <w:spacing w:after="0"/>
              <w:jc w:val="both"/>
              <w:rPr>
                <w:rFonts w:ascii="Trebuchet MS" w:hAnsi="Trebuchet MS"/>
                <w:i/>
                <w:color w:val="0070C0"/>
                <w:sz w:val="20"/>
                <w:szCs w:val="20"/>
                <w:shd w:val="clear" w:color="auto" w:fill="FFFFFF" w:themeFill="background1"/>
                <w:lang w:eastAsia="ro-RO"/>
              </w:rPr>
            </w:pPr>
            <w:r w:rsidRPr="00E33AC3">
              <w:rPr>
                <w:rFonts w:ascii="Trebuchet MS" w:hAnsi="Trebuchet MS"/>
                <w:i/>
                <w:color w:val="0070C0"/>
                <w:sz w:val="20"/>
                <w:szCs w:val="20"/>
                <w:shd w:val="clear" w:color="auto" w:fill="FFFFFF" w:themeFill="background1"/>
                <w:lang w:eastAsia="ro-RO"/>
              </w:rPr>
              <w:t xml:space="preserve">Acord-cadru cu mai mulți operatori economici </w:t>
            </w:r>
            <w:r w:rsidR="00816AED" w:rsidRPr="00E33AC3">
              <w:rPr>
                <w:rFonts w:ascii="Trebuchet MS" w:hAnsi="Trebuchet MS"/>
                <w:i/>
                <w:color w:val="0070C0"/>
                <w:sz w:val="20"/>
                <w:szCs w:val="20"/>
                <w:lang w:eastAsia="ro-RO"/>
              </w:rPr>
              <w:t>□</w:t>
            </w:r>
          </w:p>
          <w:p w14:paraId="5963A4F1" w14:textId="77777777" w:rsidR="00816AED" w:rsidRPr="00E33AC3" w:rsidRDefault="00816AED" w:rsidP="00994EB2">
            <w:pPr>
              <w:spacing w:after="0"/>
              <w:jc w:val="both"/>
              <w:rPr>
                <w:rFonts w:ascii="Trebuchet MS" w:hAnsi="Trebuchet MS"/>
                <w:i/>
                <w:color w:val="0070C0"/>
                <w:sz w:val="20"/>
                <w:szCs w:val="20"/>
                <w:shd w:val="clear" w:color="auto" w:fill="FFFFFF" w:themeFill="background1"/>
                <w:lang w:eastAsia="ro-RO"/>
              </w:rPr>
            </w:pPr>
          </w:p>
          <w:p w14:paraId="5EBB9414" w14:textId="77777777" w:rsidR="00E2767A" w:rsidRPr="00E33AC3" w:rsidRDefault="00E8667B" w:rsidP="00994EB2">
            <w:pPr>
              <w:spacing w:after="0"/>
              <w:jc w:val="both"/>
              <w:rPr>
                <w:rFonts w:ascii="Trebuchet MS" w:hAnsi="Trebuchet MS"/>
                <w:b/>
                <w:i/>
                <w:color w:val="0070C0"/>
                <w:sz w:val="20"/>
                <w:szCs w:val="20"/>
                <w:shd w:val="clear" w:color="auto" w:fill="FFFFFF" w:themeFill="background1"/>
                <w:lang w:eastAsia="ro-RO"/>
              </w:rPr>
            </w:pPr>
            <w:r w:rsidRPr="00E33AC3">
              <w:rPr>
                <w:rFonts w:ascii="Trebuchet MS" w:hAnsi="Trebuchet MS"/>
                <w:i/>
                <w:color w:val="0070C0"/>
                <w:sz w:val="20"/>
                <w:szCs w:val="20"/>
                <w:shd w:val="clear" w:color="auto" w:fill="FFFFFF" w:themeFill="background1"/>
                <w:lang w:eastAsia="ro-RO"/>
              </w:rPr>
              <w:lastRenderedPageBreak/>
              <w:t>Numărul maxim preconizat de participanți la acordul-cadru ____</w:t>
            </w:r>
          </w:p>
          <w:p w14:paraId="5D2CBDFF" w14:textId="77777777" w:rsidR="00E2767A" w:rsidRPr="00E33AC3" w:rsidRDefault="00E2767A" w:rsidP="00994EB2">
            <w:pPr>
              <w:spacing w:after="0"/>
              <w:jc w:val="both"/>
              <w:rPr>
                <w:rFonts w:ascii="Trebuchet MS" w:hAnsi="Trebuchet MS"/>
                <w:b/>
                <w:i/>
                <w:color w:val="0070C0"/>
                <w:sz w:val="20"/>
                <w:szCs w:val="20"/>
                <w:shd w:val="clear" w:color="auto" w:fill="FFFFFF" w:themeFill="background1"/>
                <w:lang w:eastAsia="ro-RO"/>
              </w:rPr>
            </w:pPr>
          </w:p>
          <w:p w14:paraId="1881CDB6" w14:textId="77777777" w:rsidR="00E2767A" w:rsidRPr="00E33AC3" w:rsidRDefault="006A5536" w:rsidP="00994EB2">
            <w:pPr>
              <w:spacing w:after="0"/>
              <w:jc w:val="both"/>
              <w:rPr>
                <w:rFonts w:ascii="Trebuchet MS" w:hAnsi="Trebuchet MS"/>
                <w:b/>
                <w:i/>
                <w:color w:val="0070C0"/>
                <w:sz w:val="20"/>
                <w:szCs w:val="20"/>
                <w:lang w:eastAsia="ro-RO"/>
              </w:rPr>
            </w:pPr>
            <w:r w:rsidRPr="00E33AC3">
              <w:rPr>
                <w:rFonts w:ascii="Trebuchet MS" w:hAnsi="Trebuchet MS"/>
                <w:b/>
                <w:i/>
                <w:color w:val="0070C0"/>
                <w:sz w:val="20"/>
                <w:szCs w:val="20"/>
                <w:shd w:val="clear" w:color="auto" w:fill="FFFFFF" w:themeFill="background1"/>
                <w:lang w:eastAsia="ro-RO"/>
              </w:rPr>
              <w:t xml:space="preserve"> </w:t>
            </w:r>
            <w:r w:rsidR="003A4DDD" w:rsidRPr="00E33AC3">
              <w:rPr>
                <w:rFonts w:ascii="Trebuchet MS" w:hAnsi="Trebuchet MS"/>
                <w:i/>
                <w:color w:val="0070C0"/>
                <w:sz w:val="20"/>
                <w:szCs w:val="20"/>
                <w:lang w:eastAsia="ro-RO"/>
              </w:rPr>
              <w:t xml:space="preserve">În cazul acordului –cadru : justificarea oricărei durate care depășeșete 4 ani/8 ani </w:t>
            </w:r>
          </w:p>
          <w:p w14:paraId="46BD6C13" w14:textId="77777777" w:rsidR="00E2767A" w:rsidRDefault="003A4DDD" w:rsidP="00603C95">
            <w:pPr>
              <w:spacing w:after="0" w:line="240" w:lineRule="auto"/>
              <w:jc w:val="both"/>
              <w:rPr>
                <w:rFonts w:ascii="Trebuchet MS" w:hAnsi="Trebuchet MS"/>
                <w:b/>
                <w:i/>
                <w:color w:val="0070C0"/>
                <w:sz w:val="20"/>
                <w:szCs w:val="20"/>
                <w:lang w:eastAsia="ro-RO"/>
              </w:rPr>
            </w:pPr>
            <w:r>
              <w:rPr>
                <w:rFonts w:ascii="Trebuchet MS" w:hAnsi="Trebuchet MS"/>
                <w:b/>
                <w:i/>
                <w:color w:val="0070C0"/>
                <w:sz w:val="20"/>
                <w:szCs w:val="20"/>
                <w:lang w:eastAsia="ro-RO"/>
              </w:rPr>
              <w:t>_________________________________________________________________</w:t>
            </w:r>
          </w:p>
          <w:p w14:paraId="6BE7EE24" w14:textId="77777777" w:rsidR="00E2767A" w:rsidRPr="00603C95" w:rsidRDefault="00E2767A" w:rsidP="00603C95">
            <w:pPr>
              <w:spacing w:after="0" w:line="240" w:lineRule="auto"/>
              <w:jc w:val="both"/>
              <w:rPr>
                <w:rFonts w:ascii="Trebuchet MS" w:hAnsi="Trebuchet MS"/>
                <w:sz w:val="20"/>
                <w:szCs w:val="20"/>
                <w:lang w:eastAsia="ro-RO"/>
              </w:rPr>
            </w:pPr>
          </w:p>
        </w:tc>
      </w:tr>
      <w:tr w:rsidR="004C32C2" w:rsidRPr="000F5560" w14:paraId="3876936E" w14:textId="77777777" w:rsidTr="00994EB2">
        <w:trPr>
          <w:trHeight w:val="548"/>
        </w:trPr>
        <w:tc>
          <w:tcPr>
            <w:tcW w:w="9540" w:type="dxa"/>
          </w:tcPr>
          <w:p w14:paraId="2DBFF714" w14:textId="77777777" w:rsidR="00B6097E" w:rsidRPr="00E2767A" w:rsidRDefault="004C32C2" w:rsidP="00603C95">
            <w:pPr>
              <w:spacing w:after="0" w:line="240" w:lineRule="auto"/>
              <w:jc w:val="both"/>
              <w:rPr>
                <w:rFonts w:ascii="Trebuchet MS" w:hAnsi="Trebuchet MS"/>
                <w:i/>
                <w:sz w:val="20"/>
                <w:szCs w:val="20"/>
                <w:lang w:eastAsia="ro-RO"/>
              </w:rPr>
            </w:pPr>
            <w:r>
              <w:rPr>
                <w:rFonts w:ascii="Trebuchet MS" w:hAnsi="Trebuchet MS"/>
                <w:b/>
                <w:sz w:val="20"/>
                <w:szCs w:val="20"/>
                <w:lang w:eastAsia="ro-RO"/>
              </w:rPr>
              <w:lastRenderedPageBreak/>
              <w:t>IV.1.4</w:t>
            </w:r>
            <w:r w:rsidRPr="00603C95">
              <w:rPr>
                <w:rFonts w:ascii="Trebuchet MS" w:hAnsi="Trebuchet MS"/>
                <w:b/>
                <w:sz w:val="20"/>
                <w:szCs w:val="20"/>
                <w:lang w:eastAsia="ro-RO"/>
              </w:rPr>
              <w:t>) Informații privind</w:t>
            </w:r>
            <w:r>
              <w:rPr>
                <w:rFonts w:ascii="Trebuchet MS" w:hAnsi="Trebuchet MS"/>
                <w:b/>
                <w:sz w:val="20"/>
                <w:szCs w:val="20"/>
                <w:lang w:eastAsia="ro-RO"/>
              </w:rPr>
              <w:t xml:space="preserve"> reducerea numărului de soluții sau de oferte în timpul negocierii sau a dialogului:</w:t>
            </w:r>
            <w:r w:rsidR="009E69C9">
              <w:rPr>
                <w:rFonts w:ascii="Trebuchet MS" w:hAnsi="Trebuchet MS"/>
                <w:i/>
                <w:color w:val="0070C0"/>
                <w:sz w:val="20"/>
                <w:szCs w:val="20"/>
                <w:lang w:eastAsia="ro-RO"/>
              </w:rPr>
              <w:t xml:space="preserve">      </w:t>
            </w:r>
            <w:r w:rsidR="00E2767A" w:rsidRPr="00E2767A">
              <w:rPr>
                <w:rFonts w:ascii="Trebuchet MS" w:hAnsi="Trebuchet MS"/>
                <w:i/>
                <w:color w:val="0070C0"/>
                <w:sz w:val="20"/>
                <w:szCs w:val="20"/>
                <w:lang w:eastAsia="ro-RO"/>
              </w:rPr>
              <w:t xml:space="preserve">Neaplicabil </w:t>
            </w:r>
          </w:p>
        </w:tc>
      </w:tr>
      <w:tr w:rsidR="004C32C2" w:rsidRPr="000F5560" w14:paraId="5CF20C0E" w14:textId="77777777" w:rsidTr="00F877E9">
        <w:trPr>
          <w:trHeight w:val="377"/>
        </w:trPr>
        <w:tc>
          <w:tcPr>
            <w:tcW w:w="9540" w:type="dxa"/>
          </w:tcPr>
          <w:p w14:paraId="3802C2A5" w14:textId="77777777" w:rsidR="004C32C2" w:rsidRDefault="004C32C2" w:rsidP="00603C95">
            <w:pPr>
              <w:spacing w:after="0" w:line="240" w:lineRule="auto"/>
              <w:jc w:val="both"/>
              <w:rPr>
                <w:rFonts w:ascii="Trebuchet MS" w:hAnsi="Trebuchet MS"/>
                <w:b/>
                <w:sz w:val="20"/>
                <w:szCs w:val="20"/>
                <w:lang w:eastAsia="ro-RO"/>
              </w:rPr>
            </w:pPr>
            <w:r>
              <w:rPr>
                <w:rFonts w:ascii="Trebuchet MS" w:hAnsi="Trebuchet MS"/>
                <w:b/>
                <w:sz w:val="20"/>
                <w:szCs w:val="20"/>
                <w:lang w:eastAsia="ro-RO"/>
              </w:rPr>
              <w:t>IV.1.5</w:t>
            </w:r>
            <w:r w:rsidRPr="00603C95">
              <w:rPr>
                <w:rFonts w:ascii="Trebuchet MS" w:hAnsi="Trebuchet MS"/>
                <w:b/>
                <w:sz w:val="20"/>
                <w:szCs w:val="20"/>
                <w:lang w:eastAsia="ro-RO"/>
              </w:rPr>
              <w:t>) Informații privind</w:t>
            </w:r>
            <w:r>
              <w:rPr>
                <w:rFonts w:ascii="Trebuchet MS" w:hAnsi="Trebuchet MS"/>
                <w:b/>
                <w:sz w:val="20"/>
                <w:szCs w:val="20"/>
                <w:lang w:eastAsia="ro-RO"/>
              </w:rPr>
              <w:t xml:space="preserve"> negocierea:</w:t>
            </w:r>
            <w:r w:rsidR="00E2767A">
              <w:rPr>
                <w:rFonts w:ascii="Trebuchet MS" w:hAnsi="Trebuchet MS"/>
                <w:b/>
                <w:sz w:val="20"/>
                <w:szCs w:val="20"/>
                <w:lang w:eastAsia="ro-RO"/>
              </w:rPr>
              <w:t xml:space="preserve"> </w:t>
            </w:r>
            <w:r w:rsidR="00E2767A" w:rsidRPr="00E2767A">
              <w:rPr>
                <w:rFonts w:ascii="Trebuchet MS" w:hAnsi="Trebuchet MS"/>
                <w:i/>
                <w:color w:val="0070C0"/>
                <w:sz w:val="20"/>
                <w:szCs w:val="20"/>
                <w:lang w:eastAsia="ro-RO"/>
              </w:rPr>
              <w:t>nea</w:t>
            </w:r>
            <w:r w:rsidR="00E2767A">
              <w:rPr>
                <w:rFonts w:ascii="Trebuchet MS" w:hAnsi="Trebuchet MS"/>
                <w:i/>
                <w:color w:val="0070C0"/>
                <w:sz w:val="20"/>
                <w:szCs w:val="20"/>
                <w:lang w:eastAsia="ro-RO"/>
              </w:rPr>
              <w:t>p</w:t>
            </w:r>
            <w:r w:rsidR="00E2767A" w:rsidRPr="00E2767A">
              <w:rPr>
                <w:rFonts w:ascii="Trebuchet MS" w:hAnsi="Trebuchet MS"/>
                <w:i/>
                <w:color w:val="0070C0"/>
                <w:sz w:val="20"/>
                <w:szCs w:val="20"/>
                <w:lang w:eastAsia="ro-RO"/>
              </w:rPr>
              <w:t xml:space="preserve">licabil </w:t>
            </w:r>
          </w:p>
        </w:tc>
      </w:tr>
      <w:tr w:rsidR="00603C95" w:rsidRPr="000F5560" w14:paraId="64B39D39" w14:textId="77777777" w:rsidTr="00994EB2">
        <w:trPr>
          <w:trHeight w:val="3050"/>
        </w:trPr>
        <w:tc>
          <w:tcPr>
            <w:tcW w:w="9540" w:type="dxa"/>
          </w:tcPr>
          <w:p w14:paraId="4CC5664D" w14:textId="77777777" w:rsidR="00603C95" w:rsidRDefault="00603C95" w:rsidP="00603C95">
            <w:pPr>
              <w:spacing w:after="0"/>
              <w:jc w:val="both"/>
              <w:rPr>
                <w:rFonts w:ascii="Trebuchet MS" w:hAnsi="Trebuchet MS"/>
                <w:b/>
                <w:sz w:val="20"/>
                <w:szCs w:val="20"/>
                <w:lang w:eastAsia="ro-RO"/>
              </w:rPr>
            </w:pPr>
            <w:r>
              <w:rPr>
                <w:rFonts w:ascii="Trebuchet MS" w:hAnsi="Trebuchet MS"/>
                <w:b/>
                <w:sz w:val="20"/>
                <w:szCs w:val="20"/>
                <w:lang w:eastAsia="ro-RO"/>
              </w:rPr>
              <w:t>IV.1.6</w:t>
            </w:r>
            <w:r w:rsidRPr="00603C95">
              <w:rPr>
                <w:rFonts w:ascii="Trebuchet MS" w:hAnsi="Trebuchet MS"/>
                <w:b/>
                <w:sz w:val="20"/>
                <w:szCs w:val="20"/>
                <w:lang w:eastAsia="ro-RO"/>
              </w:rPr>
              <w:t>) Informații despre licitația electronică:</w:t>
            </w:r>
            <w:r>
              <w:t xml:space="preserve">                                                                              </w:t>
            </w:r>
          </w:p>
          <w:p w14:paraId="4BF2836B" w14:textId="77777777" w:rsidR="00603C95" w:rsidRPr="00603C95" w:rsidRDefault="00603C95" w:rsidP="00603C95">
            <w:pPr>
              <w:spacing w:after="0"/>
              <w:jc w:val="both"/>
              <w:rPr>
                <w:rFonts w:ascii="Trebuchet MS" w:hAnsi="Trebuchet MS"/>
                <w:sz w:val="20"/>
                <w:szCs w:val="20"/>
                <w:lang w:eastAsia="ro-RO"/>
              </w:rPr>
            </w:pPr>
            <w:r w:rsidRPr="00603C95">
              <w:rPr>
                <w:rFonts w:ascii="Trebuchet MS" w:hAnsi="Trebuchet MS"/>
                <w:sz w:val="20"/>
                <w:szCs w:val="20"/>
                <w:lang w:eastAsia="ro-RO"/>
              </w:rPr>
              <w:t xml:space="preserve">IV.2.2) Se va organiza o licitație electronică  </w:t>
            </w:r>
            <w:r w:rsidR="009E5576" w:rsidRPr="00E2767A">
              <w:rPr>
                <w:rFonts w:ascii="Trebuchet MS" w:hAnsi="Trebuchet MS"/>
                <w:i/>
                <w:color w:val="0070C0"/>
                <w:sz w:val="20"/>
                <w:szCs w:val="20"/>
                <w:lang w:eastAsia="ro-RO"/>
              </w:rPr>
              <w:t>Se va completa după caz</w:t>
            </w:r>
            <w:r w:rsidRPr="00603C95">
              <w:rPr>
                <w:rFonts w:ascii="Trebuchet MS" w:hAnsi="Trebuchet MS"/>
                <w:sz w:val="20"/>
                <w:szCs w:val="20"/>
                <w:lang w:eastAsia="ro-RO"/>
              </w:rPr>
              <w:t xml:space="preserve">                          </w:t>
            </w:r>
            <w:r w:rsidR="009E5576">
              <w:rPr>
                <w:rFonts w:ascii="Trebuchet MS" w:hAnsi="Trebuchet MS"/>
                <w:sz w:val="20"/>
                <w:szCs w:val="20"/>
                <w:lang w:eastAsia="ro-RO"/>
              </w:rPr>
              <w:t xml:space="preserve">     </w:t>
            </w:r>
            <w:r w:rsidRPr="00603C95">
              <w:rPr>
                <w:rFonts w:ascii="Trebuchet MS" w:hAnsi="Trebuchet MS"/>
                <w:sz w:val="20"/>
                <w:szCs w:val="20"/>
                <w:lang w:eastAsia="ro-RO"/>
              </w:rPr>
              <w:t xml:space="preserve"> da □ nu □  </w:t>
            </w:r>
          </w:p>
          <w:p w14:paraId="31A88BD8" w14:textId="77777777" w:rsidR="00603C95" w:rsidRPr="00E33AC3" w:rsidRDefault="00603C95" w:rsidP="00195539">
            <w:pPr>
              <w:spacing w:after="0"/>
              <w:jc w:val="both"/>
              <w:rPr>
                <w:rFonts w:ascii="Trebuchet MS" w:hAnsi="Trebuchet MS"/>
                <w:i/>
                <w:color w:val="0070C0"/>
                <w:sz w:val="20"/>
                <w:szCs w:val="20"/>
                <w:lang w:eastAsia="ro-RO"/>
              </w:rPr>
            </w:pPr>
            <w:r w:rsidRPr="00E33AC3">
              <w:rPr>
                <w:rFonts w:ascii="Trebuchet MS" w:hAnsi="Trebuchet MS"/>
                <w:color w:val="0070C0"/>
                <w:sz w:val="20"/>
                <w:szCs w:val="20"/>
                <w:lang w:eastAsia="ro-RO"/>
              </w:rPr>
              <w:t xml:space="preserve">  </w:t>
            </w:r>
            <w:r w:rsidR="00B6097E" w:rsidRPr="00E33AC3">
              <w:rPr>
                <w:rFonts w:ascii="Trebuchet MS" w:hAnsi="Trebuchet MS"/>
                <w:color w:val="0070C0"/>
                <w:sz w:val="20"/>
                <w:szCs w:val="20"/>
                <w:lang w:eastAsia="ro-RO"/>
              </w:rPr>
              <w:t xml:space="preserve">  </w:t>
            </w:r>
            <w:r w:rsidR="00195539" w:rsidRPr="00E33AC3">
              <w:rPr>
                <w:rFonts w:ascii="Trebuchet MS" w:hAnsi="Trebuchet MS"/>
                <w:i/>
                <w:color w:val="0070C0"/>
                <w:sz w:val="20"/>
                <w:szCs w:val="20"/>
                <w:lang w:eastAsia="ro-RO"/>
              </w:rPr>
              <w:t>Dacă DA, informațiile care se completează sunt cele referitoare la numărul de runde ale licitației electronice, calendarul de desfășurare a acestora și elementele ofertei care urmează să facă obiectul procesului repetitiv de ofertare.</w:t>
            </w:r>
          </w:p>
          <w:p w14:paraId="2A09AD7E" w14:textId="77777777" w:rsidR="00842619" w:rsidRPr="00E33AC3" w:rsidRDefault="00842619" w:rsidP="00994EB2">
            <w:pPr>
              <w:spacing w:after="0"/>
              <w:jc w:val="both"/>
              <w:rPr>
                <w:rFonts w:ascii="Trebuchet MS" w:hAnsi="Trebuchet MS"/>
                <w:i/>
                <w:color w:val="0070C0"/>
                <w:sz w:val="20"/>
                <w:szCs w:val="20"/>
                <w:lang w:eastAsia="ro-RO"/>
              </w:rPr>
            </w:pPr>
            <w:r w:rsidRPr="00E33AC3">
              <w:rPr>
                <w:rFonts w:ascii="Trebuchet MS" w:hAnsi="Trebuchet MS"/>
                <w:i/>
                <w:color w:val="0070C0"/>
                <w:sz w:val="20"/>
                <w:szCs w:val="20"/>
                <w:lang w:eastAsia="ro-RO"/>
              </w:rPr>
              <w:t xml:space="preserve">Se vor cuprinde și informațiile specifice utilizării licitației electronice referitoare la elementele ofertei care fac obiectul reofertării, diferențele minime solicitate noilor oferte (pasul de licitare), informațiile care vor fi puse la dispoziție ofertanților în cursul licitației electronice;  </w:t>
            </w:r>
          </w:p>
          <w:p w14:paraId="50519450" w14:textId="77777777" w:rsidR="00842619" w:rsidRPr="00842619" w:rsidRDefault="00842619" w:rsidP="00842619">
            <w:pPr>
              <w:jc w:val="both"/>
              <w:rPr>
                <w:rFonts w:ascii="Trebuchet MS" w:hAnsi="Trebuchet MS"/>
                <w:i/>
                <w:color w:val="0070C0"/>
                <w:sz w:val="20"/>
                <w:szCs w:val="20"/>
                <w:lang w:eastAsia="ro-RO"/>
              </w:rPr>
            </w:pPr>
            <w:r w:rsidRPr="00E33AC3">
              <w:rPr>
                <w:rFonts w:ascii="Trebuchet MS" w:hAnsi="Trebuchet MS"/>
                <w:noProof/>
                <w:color w:val="0070C0"/>
                <w:sz w:val="18"/>
                <w:szCs w:val="18"/>
                <w:lang w:eastAsia="ro-RO"/>
              </w:rPr>
              <w:drawing>
                <wp:inline distT="0" distB="0" distL="0" distR="0" wp14:anchorId="1761931B" wp14:editId="15553C64">
                  <wp:extent cx="245745" cy="198120"/>
                  <wp:effectExtent l="0" t="0" r="1905" b="0"/>
                  <wp:docPr id="1" name="Picture 1"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Pr="00E33AC3">
              <w:rPr>
                <w:rFonts w:ascii="Trebuchet MS" w:hAnsi="Trebuchet MS"/>
                <w:i/>
                <w:color w:val="0070C0"/>
                <w:sz w:val="20"/>
                <w:szCs w:val="20"/>
                <w:lang w:eastAsia="ro-RO"/>
              </w:rPr>
              <w:t xml:space="preserve"> Atunci când autoritatea/entitatea contractantă utilizează licitaţia electronică va solicita documentele justificative ca dovadă a informațiilor cuprinse în DUAE, în urma finalizării licitaţiei electronice. </w:t>
            </w:r>
          </w:p>
        </w:tc>
      </w:tr>
      <w:tr w:rsidR="00603C95" w:rsidRPr="000F5560" w14:paraId="05567067" w14:textId="77777777" w:rsidTr="00F877E9">
        <w:trPr>
          <w:trHeight w:val="305"/>
        </w:trPr>
        <w:tc>
          <w:tcPr>
            <w:tcW w:w="9540" w:type="dxa"/>
          </w:tcPr>
          <w:p w14:paraId="59A37D94" w14:textId="77777777" w:rsidR="00603C95" w:rsidRDefault="00603C95" w:rsidP="00603C95">
            <w:pPr>
              <w:spacing w:after="0" w:line="240" w:lineRule="auto"/>
              <w:jc w:val="both"/>
              <w:rPr>
                <w:rFonts w:ascii="Trebuchet MS" w:hAnsi="Trebuchet MS"/>
                <w:b/>
                <w:sz w:val="20"/>
                <w:szCs w:val="20"/>
                <w:lang w:eastAsia="ro-RO"/>
              </w:rPr>
            </w:pPr>
            <w:r>
              <w:rPr>
                <w:rFonts w:ascii="Trebuchet MS" w:hAnsi="Trebuchet MS"/>
                <w:b/>
                <w:sz w:val="20"/>
                <w:szCs w:val="20"/>
                <w:lang w:eastAsia="ro-RO"/>
              </w:rPr>
              <w:t>IV.1.8</w:t>
            </w:r>
            <w:r w:rsidRPr="00603C95">
              <w:rPr>
                <w:rFonts w:ascii="Trebuchet MS" w:hAnsi="Trebuchet MS"/>
                <w:b/>
                <w:sz w:val="20"/>
                <w:szCs w:val="20"/>
                <w:lang w:eastAsia="ro-RO"/>
              </w:rPr>
              <w:t>) Informații despre</w:t>
            </w:r>
            <w:r>
              <w:rPr>
                <w:rFonts w:ascii="Trebuchet MS" w:hAnsi="Trebuchet MS"/>
                <w:b/>
                <w:sz w:val="20"/>
                <w:szCs w:val="20"/>
                <w:lang w:eastAsia="ro-RO"/>
              </w:rPr>
              <w:t xml:space="preserve"> Acordul privind achizițiile publice (AAP)</w:t>
            </w:r>
            <w:r>
              <w:t xml:space="preserve"> </w:t>
            </w:r>
            <w:r w:rsidR="004C32C2">
              <w:t xml:space="preserve">                            </w:t>
            </w:r>
            <w:r>
              <w:t xml:space="preserve">            </w:t>
            </w:r>
            <w:r w:rsidRPr="00603C95">
              <w:rPr>
                <w:rFonts w:ascii="Trebuchet MS" w:hAnsi="Trebuchet MS"/>
                <w:b/>
                <w:sz w:val="20"/>
                <w:szCs w:val="20"/>
                <w:lang w:eastAsia="ro-RO"/>
              </w:rPr>
              <w:t>da □ nu □</w:t>
            </w:r>
          </w:p>
          <w:p w14:paraId="701589DA" w14:textId="77777777" w:rsidR="001716CE" w:rsidRPr="001716CE" w:rsidRDefault="001716CE" w:rsidP="001716CE">
            <w:pPr>
              <w:spacing w:after="0" w:line="240" w:lineRule="auto"/>
              <w:jc w:val="both"/>
              <w:rPr>
                <w:i/>
              </w:rPr>
            </w:pPr>
            <w:r w:rsidRPr="001716CE">
              <w:rPr>
                <w:rFonts w:ascii="Trebuchet MS" w:hAnsi="Trebuchet MS"/>
                <w:i/>
                <w:color w:val="0070C0"/>
                <w:sz w:val="20"/>
                <w:szCs w:val="20"/>
                <w:lang w:eastAsia="ro-RO"/>
              </w:rPr>
              <w:t>Se completează după caz, în funcție de valoarea estimată</w:t>
            </w:r>
            <w:r>
              <w:rPr>
                <w:rFonts w:ascii="Trebuchet MS" w:hAnsi="Trebuchet MS"/>
                <w:i/>
                <w:color w:val="0070C0"/>
                <w:sz w:val="20"/>
                <w:szCs w:val="20"/>
                <w:lang w:eastAsia="ro-RO"/>
              </w:rPr>
              <w:t xml:space="preserve"> (pentru valori egale sau mai mari decât pragurile obligatorii JOUE se bifeaza DA)</w:t>
            </w:r>
          </w:p>
        </w:tc>
      </w:tr>
    </w:tbl>
    <w:p w14:paraId="6022CACD" w14:textId="77777777" w:rsidR="0043280E" w:rsidRPr="004C32C2" w:rsidRDefault="004C32C2" w:rsidP="002C71B2">
      <w:pPr>
        <w:spacing w:before="240" w:line="240" w:lineRule="auto"/>
        <w:jc w:val="both"/>
        <w:rPr>
          <w:rFonts w:ascii="Trebuchet MS" w:hAnsi="Trebuchet MS"/>
          <w:b/>
          <w:sz w:val="20"/>
          <w:szCs w:val="20"/>
        </w:rPr>
      </w:pPr>
      <w:r>
        <w:rPr>
          <w:rFonts w:ascii="Trebuchet MS" w:hAnsi="Trebuchet MS"/>
          <w:b/>
          <w:sz w:val="20"/>
          <w:szCs w:val="20"/>
        </w:rPr>
        <w:t>IV.2</w:t>
      </w:r>
      <w:r w:rsidR="0043280E" w:rsidRPr="004C32C2">
        <w:rPr>
          <w:rFonts w:ascii="Trebuchet MS" w:hAnsi="Trebuchet MS"/>
          <w:b/>
          <w:sz w:val="20"/>
          <w:szCs w:val="20"/>
        </w:rPr>
        <w:t>) INFORMAŢII ADMINISTRATIVE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8002FD" w:rsidRPr="000F5560" w14:paraId="3A6C7CF8" w14:textId="77777777" w:rsidTr="008002FD">
        <w:tc>
          <w:tcPr>
            <w:tcW w:w="9517" w:type="dxa"/>
            <w:shd w:val="clear" w:color="auto" w:fill="auto"/>
          </w:tcPr>
          <w:p w14:paraId="31CAFAD5" w14:textId="77777777" w:rsidR="004C32C2" w:rsidRPr="004C32C2" w:rsidRDefault="004C32C2"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t>IV.2</w:t>
            </w:r>
            <w:r w:rsidR="008002FD" w:rsidRPr="004C32C2">
              <w:rPr>
                <w:rFonts w:ascii="Trebuchet MS" w:eastAsia="Times New Roman" w:hAnsi="Trebuchet MS"/>
                <w:b/>
                <w:color w:val="000000"/>
                <w:sz w:val="20"/>
                <w:szCs w:val="20"/>
                <w:lang w:eastAsia="ro-RO"/>
              </w:rPr>
              <w:t xml:space="preserve">.1) </w:t>
            </w:r>
            <w:r w:rsidRPr="004C32C2">
              <w:rPr>
                <w:rFonts w:ascii="Trebuchet MS" w:eastAsia="Times New Roman" w:hAnsi="Trebuchet MS"/>
                <w:b/>
                <w:color w:val="000000"/>
                <w:sz w:val="20"/>
                <w:szCs w:val="20"/>
                <w:lang w:eastAsia="ro-RO"/>
              </w:rPr>
              <w:t>Publicare anterioară privind această procedură                                               da □ nu □</w:t>
            </w:r>
          </w:p>
          <w:p w14:paraId="5305877B" w14:textId="77777777" w:rsidR="004C32C2" w:rsidRPr="004C32C2" w:rsidRDefault="004C32C2"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t>Dacă da,</w:t>
            </w:r>
          </w:p>
          <w:p w14:paraId="162B6C2D"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Anunț de intenție □ Anunț despre profilul cumpărătorului□</w:t>
            </w:r>
          </w:p>
          <w:p w14:paraId="1AE1C2CE"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Numărul anunțului în JO: □□□□/S □□□-□□□□□□□ din □□/□□/□□□□ (zz/ll/aaaa)</w:t>
            </w:r>
          </w:p>
          <w:p w14:paraId="61FB251C"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Alte publicări anterioare (după caz) □</w:t>
            </w:r>
          </w:p>
          <w:p w14:paraId="7ACB9FED"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Numărul anuntului în JO: □□□□/S □□□-□□□□□□□ din □□/□□/□□□□ (zz/ll/aaaa)</w:t>
            </w:r>
          </w:p>
          <w:p w14:paraId="70C3317E"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Numărul anuntului în JO: □□□□/S □□□-□□□□□□□ din □□/□□/□□□□ (zz/ll/aaaa)</w:t>
            </w:r>
          </w:p>
          <w:p w14:paraId="0B4EAC48"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 xml:space="preserve">Anunț de intenție </w:t>
            </w:r>
          </w:p>
          <w:p w14:paraId="64340339" w14:textId="77777777" w:rsidR="008002FD" w:rsidRPr="000F5560" w:rsidRDefault="004C32C2" w:rsidP="004C32C2">
            <w:pPr>
              <w:spacing w:line="240" w:lineRule="auto"/>
              <w:rPr>
                <w:rFonts w:ascii="Trebuchet MS" w:eastAsia="Times New Roman" w:hAnsi="Trebuchet MS"/>
                <w:i/>
                <w:color w:val="000000"/>
                <w:sz w:val="20"/>
                <w:szCs w:val="20"/>
                <w:lang w:eastAsia="ro-RO"/>
              </w:rPr>
            </w:pPr>
            <w:r w:rsidRPr="004C32C2">
              <w:rPr>
                <w:rFonts w:ascii="Trebuchet MS" w:eastAsia="Times New Roman" w:hAnsi="Trebuchet MS"/>
                <w:color w:val="000000"/>
                <w:sz w:val="20"/>
                <w:szCs w:val="20"/>
                <w:lang w:eastAsia="ro-RO"/>
              </w:rPr>
              <w:t xml:space="preserve">Numărul și data publicării în </w:t>
            </w:r>
            <w:r w:rsidR="008C77F4">
              <w:rPr>
                <w:rFonts w:ascii="Trebuchet MS" w:eastAsia="Times New Roman" w:hAnsi="Trebuchet MS"/>
                <w:color w:val="000000"/>
                <w:sz w:val="20"/>
                <w:szCs w:val="20"/>
                <w:lang w:eastAsia="ro-RO"/>
              </w:rPr>
              <w:t>SEAP</w:t>
            </w:r>
          </w:p>
        </w:tc>
      </w:tr>
      <w:tr w:rsidR="00E87581" w:rsidRPr="000F5560" w14:paraId="64E5C5B7" w14:textId="77777777" w:rsidTr="008002FD">
        <w:tc>
          <w:tcPr>
            <w:tcW w:w="9517" w:type="dxa"/>
            <w:shd w:val="clear" w:color="auto" w:fill="auto"/>
          </w:tcPr>
          <w:p w14:paraId="6F031912" w14:textId="77777777" w:rsidR="00E87581" w:rsidRPr="004C32C2" w:rsidRDefault="00E87581"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t>IV.2</w:t>
            </w:r>
            <w:r>
              <w:rPr>
                <w:rFonts w:ascii="Trebuchet MS" w:eastAsia="Times New Roman" w:hAnsi="Trebuchet MS"/>
                <w:b/>
                <w:color w:val="000000"/>
                <w:sz w:val="20"/>
                <w:szCs w:val="20"/>
                <w:lang w:eastAsia="ro-RO"/>
              </w:rPr>
              <w:t>.2</w:t>
            </w:r>
            <w:r w:rsidRPr="004C32C2">
              <w:rPr>
                <w:rFonts w:ascii="Trebuchet MS" w:eastAsia="Times New Roman" w:hAnsi="Trebuchet MS"/>
                <w:b/>
                <w:color w:val="000000"/>
                <w:sz w:val="20"/>
                <w:szCs w:val="20"/>
                <w:lang w:eastAsia="ro-RO"/>
              </w:rPr>
              <w:t>)</w:t>
            </w:r>
            <w:r>
              <w:rPr>
                <w:rFonts w:ascii="Trebuchet MS" w:eastAsia="Times New Roman" w:hAnsi="Trebuchet MS"/>
                <w:b/>
                <w:color w:val="000000"/>
                <w:sz w:val="20"/>
                <w:szCs w:val="20"/>
                <w:lang w:eastAsia="ro-RO"/>
              </w:rPr>
              <w:t xml:space="preserve"> Termen limită pentru primirea ofertelor sau a cererilor de participare:</w:t>
            </w:r>
          </w:p>
        </w:tc>
      </w:tr>
      <w:tr w:rsidR="00E87581" w:rsidRPr="000F5560" w14:paraId="4E0A7C01" w14:textId="77777777" w:rsidTr="008002FD">
        <w:tc>
          <w:tcPr>
            <w:tcW w:w="9517" w:type="dxa"/>
            <w:shd w:val="clear" w:color="auto" w:fill="auto"/>
          </w:tcPr>
          <w:p w14:paraId="5DDEF930" w14:textId="77777777" w:rsidR="00E87581" w:rsidRPr="0031131A" w:rsidRDefault="00E87581"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t>IV.2</w:t>
            </w:r>
            <w:r>
              <w:rPr>
                <w:rFonts w:ascii="Trebuchet MS" w:eastAsia="Times New Roman" w:hAnsi="Trebuchet MS"/>
                <w:b/>
                <w:color w:val="000000"/>
                <w:sz w:val="20"/>
                <w:szCs w:val="20"/>
                <w:lang w:eastAsia="ro-RO"/>
              </w:rPr>
              <w:t>.3</w:t>
            </w:r>
            <w:r w:rsidRPr="004C32C2">
              <w:rPr>
                <w:rFonts w:ascii="Trebuchet MS" w:eastAsia="Times New Roman" w:hAnsi="Trebuchet MS"/>
                <w:b/>
                <w:color w:val="000000"/>
                <w:sz w:val="20"/>
                <w:szCs w:val="20"/>
                <w:lang w:eastAsia="ro-RO"/>
              </w:rPr>
              <w:t>)</w:t>
            </w:r>
            <w:r>
              <w:rPr>
                <w:rFonts w:ascii="Trebuchet MS" w:eastAsia="Times New Roman" w:hAnsi="Trebuchet MS"/>
                <w:b/>
                <w:color w:val="000000"/>
                <w:sz w:val="20"/>
                <w:szCs w:val="20"/>
                <w:lang w:eastAsia="ro-RO"/>
              </w:rPr>
              <w:t xml:space="preserve"> Data estimată a expedierii invitațiilor de prezentare a ofertelor sau de particip</w:t>
            </w:r>
            <w:r w:rsidR="0031131A">
              <w:rPr>
                <w:rFonts w:ascii="Trebuchet MS" w:eastAsia="Times New Roman" w:hAnsi="Trebuchet MS"/>
                <w:b/>
                <w:color w:val="000000"/>
                <w:sz w:val="20"/>
                <w:szCs w:val="20"/>
                <w:lang w:eastAsia="ro-RO"/>
              </w:rPr>
              <w:t xml:space="preserve">are către candidații selectați:          </w:t>
            </w:r>
            <w:r w:rsidRPr="00E87581">
              <w:rPr>
                <w:rFonts w:ascii="Trebuchet MS" w:eastAsia="Times New Roman" w:hAnsi="Trebuchet MS"/>
                <w:color w:val="000000"/>
                <w:sz w:val="20"/>
                <w:szCs w:val="20"/>
                <w:lang w:eastAsia="ro-RO"/>
              </w:rPr>
              <w:t>Data și ora locală_____________</w:t>
            </w:r>
          </w:p>
        </w:tc>
      </w:tr>
      <w:tr w:rsidR="008002FD" w:rsidRPr="000F5560" w14:paraId="67131BDA" w14:textId="77777777" w:rsidTr="008002FD">
        <w:trPr>
          <w:trHeight w:val="458"/>
        </w:trPr>
        <w:tc>
          <w:tcPr>
            <w:tcW w:w="9517" w:type="dxa"/>
            <w:shd w:val="clear" w:color="auto" w:fill="auto"/>
          </w:tcPr>
          <w:p w14:paraId="03441CD7" w14:textId="77777777" w:rsidR="008002FD" w:rsidRPr="00E87581" w:rsidRDefault="004C32C2" w:rsidP="0031131A">
            <w:pPr>
              <w:spacing w:after="0" w:line="360" w:lineRule="auto"/>
              <w:rPr>
                <w:rFonts w:ascii="Trebuchet MS" w:eastAsia="Times New Roman" w:hAnsi="Trebuchet MS"/>
                <w:b/>
                <w:color w:val="000000"/>
                <w:sz w:val="20"/>
                <w:szCs w:val="20"/>
                <w:lang w:eastAsia="ro-RO"/>
              </w:rPr>
            </w:pPr>
            <w:r w:rsidRPr="00E87581">
              <w:rPr>
                <w:rFonts w:ascii="Trebuchet MS" w:eastAsia="Times New Roman" w:hAnsi="Trebuchet MS"/>
                <w:b/>
                <w:color w:val="000000"/>
                <w:sz w:val="20"/>
                <w:szCs w:val="20"/>
                <w:lang w:eastAsia="ro-RO"/>
              </w:rPr>
              <w:t>IV.2.4) L</w:t>
            </w:r>
            <w:r w:rsidR="008002FD" w:rsidRPr="00E87581">
              <w:rPr>
                <w:rFonts w:ascii="Trebuchet MS" w:eastAsia="Times New Roman" w:hAnsi="Trebuchet MS"/>
                <w:b/>
                <w:color w:val="000000"/>
                <w:sz w:val="20"/>
                <w:szCs w:val="20"/>
                <w:lang w:eastAsia="ro-RO"/>
              </w:rPr>
              <w:t xml:space="preserve">imbile </w:t>
            </w:r>
            <w:r w:rsidR="005D5AA8" w:rsidRPr="00E87581">
              <w:rPr>
                <w:rFonts w:ascii="Trebuchet MS" w:eastAsia="Times New Roman" w:hAnsi="Trebuchet MS"/>
                <w:b/>
                <w:color w:val="000000"/>
                <w:sz w:val="20"/>
                <w:szCs w:val="20"/>
                <w:lang w:eastAsia="ro-RO"/>
              </w:rPr>
              <w:t>î</w:t>
            </w:r>
            <w:r w:rsidR="00E87581">
              <w:rPr>
                <w:rFonts w:ascii="Trebuchet MS" w:eastAsia="Times New Roman" w:hAnsi="Trebuchet MS"/>
                <w:b/>
                <w:color w:val="000000"/>
                <w:sz w:val="20"/>
                <w:szCs w:val="20"/>
                <w:lang w:eastAsia="ro-RO"/>
              </w:rPr>
              <w:t>n care pot</w:t>
            </w:r>
            <w:r w:rsidR="008002FD" w:rsidRPr="00E87581">
              <w:rPr>
                <w:rFonts w:ascii="Trebuchet MS" w:eastAsia="Times New Roman" w:hAnsi="Trebuchet MS"/>
                <w:b/>
                <w:color w:val="000000"/>
                <w:sz w:val="20"/>
                <w:szCs w:val="20"/>
                <w:lang w:eastAsia="ro-RO"/>
              </w:rPr>
              <w:t xml:space="preserve"> fi </w:t>
            </w:r>
            <w:r w:rsidR="00E87581">
              <w:rPr>
                <w:rFonts w:ascii="Trebuchet MS" w:eastAsia="Times New Roman" w:hAnsi="Trebuchet MS"/>
                <w:b/>
                <w:color w:val="000000"/>
                <w:sz w:val="20"/>
                <w:szCs w:val="20"/>
                <w:lang w:eastAsia="ro-RO"/>
              </w:rPr>
              <w:t>depuse ofertele sau cererile</w:t>
            </w:r>
            <w:r w:rsidR="008002FD" w:rsidRPr="00E87581">
              <w:rPr>
                <w:rFonts w:ascii="Trebuchet MS" w:eastAsia="Times New Roman" w:hAnsi="Trebuchet MS"/>
                <w:b/>
                <w:color w:val="000000"/>
                <w:sz w:val="20"/>
                <w:szCs w:val="20"/>
                <w:lang w:eastAsia="ro-RO"/>
              </w:rPr>
              <w:t xml:space="preserve"> de participare</w:t>
            </w:r>
            <w:r w:rsidR="0031131A">
              <w:rPr>
                <w:rFonts w:ascii="Trebuchet MS" w:eastAsia="Times New Roman" w:hAnsi="Trebuchet MS"/>
                <w:b/>
                <w:color w:val="000000"/>
                <w:sz w:val="20"/>
                <w:szCs w:val="20"/>
                <w:lang w:eastAsia="ro-RO"/>
              </w:rPr>
              <w:t xml:space="preserve">    </w:t>
            </w:r>
            <w:r w:rsidR="0031131A">
              <w:rPr>
                <w:rFonts w:ascii="Trebuchet MS" w:eastAsia="Times New Roman" w:hAnsi="Trebuchet MS"/>
                <w:i/>
                <w:color w:val="0070C0"/>
                <w:sz w:val="20"/>
                <w:szCs w:val="20"/>
                <w:lang w:eastAsia="ro-RO"/>
              </w:rPr>
              <w:t>r</w:t>
            </w:r>
            <w:r w:rsidR="0031131A" w:rsidRPr="0031131A">
              <w:rPr>
                <w:rFonts w:ascii="Trebuchet MS" w:eastAsia="Times New Roman" w:hAnsi="Trebuchet MS"/>
                <w:i/>
                <w:color w:val="0070C0"/>
                <w:sz w:val="20"/>
                <w:szCs w:val="20"/>
                <w:lang w:eastAsia="ro-RO"/>
              </w:rPr>
              <w:t>omână</w:t>
            </w:r>
          </w:p>
        </w:tc>
      </w:tr>
      <w:tr w:rsidR="008002FD" w:rsidRPr="000F5560" w14:paraId="6B13BCA1" w14:textId="77777777" w:rsidTr="008002FD">
        <w:tc>
          <w:tcPr>
            <w:tcW w:w="9517" w:type="dxa"/>
            <w:shd w:val="clear" w:color="auto" w:fill="auto"/>
          </w:tcPr>
          <w:p w14:paraId="6320596E" w14:textId="77777777" w:rsidR="008002FD" w:rsidRPr="000F5560" w:rsidRDefault="008002FD" w:rsidP="005D5AA8">
            <w:pPr>
              <w:spacing w:after="0" w:line="360" w:lineRule="auto"/>
              <w:rPr>
                <w:rFonts w:ascii="Trebuchet MS" w:eastAsia="Times New Roman" w:hAnsi="Trebuchet MS"/>
                <w:i/>
                <w:color w:val="000000"/>
                <w:sz w:val="20"/>
                <w:szCs w:val="20"/>
                <w:lang w:eastAsia="ro-RO"/>
              </w:rPr>
            </w:pPr>
            <w:r w:rsidRPr="00E87581">
              <w:rPr>
                <w:rFonts w:ascii="Trebuchet MS" w:eastAsia="Times New Roman" w:hAnsi="Trebuchet MS"/>
                <w:color w:val="000000"/>
                <w:sz w:val="20"/>
                <w:szCs w:val="20"/>
                <w:lang w:eastAsia="ro-RO"/>
              </w:rPr>
              <w:t xml:space="preserve">Moneda </w:t>
            </w:r>
            <w:r w:rsidR="005D5AA8" w:rsidRPr="00E87581">
              <w:rPr>
                <w:rFonts w:ascii="Trebuchet MS" w:eastAsia="Times New Roman" w:hAnsi="Trebuchet MS"/>
                <w:color w:val="000000"/>
                <w:sz w:val="20"/>
                <w:szCs w:val="20"/>
                <w:lang w:eastAsia="ro-RO"/>
              </w:rPr>
              <w:t>î</w:t>
            </w:r>
            <w:r w:rsidRPr="00E87581">
              <w:rPr>
                <w:rFonts w:ascii="Trebuchet MS" w:eastAsia="Times New Roman" w:hAnsi="Trebuchet MS"/>
                <w:color w:val="000000"/>
                <w:sz w:val="20"/>
                <w:szCs w:val="20"/>
                <w:lang w:eastAsia="ro-RO"/>
              </w:rPr>
              <w:t>n care se transmite oferta financiar</w:t>
            </w:r>
            <w:r w:rsidR="005D5AA8" w:rsidRPr="00E87581">
              <w:rPr>
                <w:rFonts w:ascii="Trebuchet MS" w:eastAsia="Times New Roman" w:hAnsi="Trebuchet MS"/>
                <w:color w:val="000000"/>
                <w:sz w:val="20"/>
                <w:szCs w:val="20"/>
                <w:lang w:eastAsia="ro-RO"/>
              </w:rPr>
              <w:t>ă</w:t>
            </w:r>
            <w:r w:rsidRPr="00E87581">
              <w:rPr>
                <w:rFonts w:ascii="Trebuchet MS" w:eastAsia="Times New Roman" w:hAnsi="Trebuchet MS"/>
                <w:color w:val="000000"/>
                <w:sz w:val="20"/>
                <w:szCs w:val="20"/>
                <w:lang w:eastAsia="ro-RO"/>
              </w:rPr>
              <w:t xml:space="preserve"> (</w:t>
            </w:r>
            <w:r w:rsidR="005D5AA8" w:rsidRPr="00E87581">
              <w:rPr>
                <w:rFonts w:ascii="Trebuchet MS" w:eastAsia="Times New Roman" w:hAnsi="Trebuchet MS"/>
                <w:color w:val="000000"/>
                <w:sz w:val="20"/>
                <w:szCs w:val="20"/>
                <w:lang w:eastAsia="ro-RO"/>
              </w:rPr>
              <w:t>î</w:t>
            </w:r>
            <w:r w:rsidRPr="00E87581">
              <w:rPr>
                <w:rFonts w:ascii="Trebuchet MS" w:eastAsia="Times New Roman" w:hAnsi="Trebuchet MS"/>
                <w:color w:val="000000"/>
                <w:sz w:val="20"/>
                <w:szCs w:val="20"/>
                <w:lang w:eastAsia="ro-RO"/>
              </w:rPr>
              <w:t>n cazul procedurilor online sau offline cu etapa final</w:t>
            </w:r>
            <w:r w:rsidR="005D5AA8" w:rsidRPr="00E87581">
              <w:rPr>
                <w:rFonts w:ascii="Trebuchet MS" w:eastAsia="Times New Roman" w:hAnsi="Trebuchet MS"/>
                <w:color w:val="000000"/>
                <w:sz w:val="20"/>
                <w:szCs w:val="20"/>
                <w:lang w:eastAsia="ro-RO"/>
              </w:rPr>
              <w:t>ă</w:t>
            </w:r>
            <w:r w:rsidRPr="00E87581">
              <w:rPr>
                <w:rFonts w:ascii="Trebuchet MS" w:eastAsia="Times New Roman" w:hAnsi="Trebuchet MS"/>
                <w:color w:val="000000"/>
                <w:sz w:val="20"/>
                <w:szCs w:val="20"/>
                <w:lang w:eastAsia="ro-RO"/>
              </w:rPr>
              <w:t xml:space="preserve"> de L.E.)</w:t>
            </w:r>
            <w:r w:rsidRPr="000F5560">
              <w:rPr>
                <w:rFonts w:ascii="Trebuchet MS" w:eastAsia="Times New Roman" w:hAnsi="Trebuchet MS"/>
                <w:i/>
                <w:color w:val="000000"/>
                <w:sz w:val="20"/>
                <w:szCs w:val="20"/>
                <w:lang w:eastAsia="ro-RO"/>
              </w:rPr>
              <w:t xml:space="preserve">   </w:t>
            </w:r>
            <w:r w:rsidRPr="000F5560">
              <w:rPr>
                <w:rFonts w:ascii="Trebuchet MS" w:eastAsia="Times New Roman" w:hAnsi="Trebuchet MS"/>
                <w:b/>
                <w:i/>
                <w:color w:val="548DD4" w:themeColor="text2" w:themeTint="99"/>
                <w:sz w:val="20"/>
                <w:szCs w:val="20"/>
                <w:lang w:eastAsia="ro-RO"/>
              </w:rPr>
              <w:t>RON</w:t>
            </w:r>
          </w:p>
        </w:tc>
      </w:tr>
      <w:tr w:rsidR="008002FD" w:rsidRPr="000F5560" w14:paraId="3EE949F0" w14:textId="77777777" w:rsidTr="008002FD">
        <w:tc>
          <w:tcPr>
            <w:tcW w:w="9517" w:type="dxa"/>
            <w:shd w:val="clear" w:color="auto" w:fill="auto"/>
          </w:tcPr>
          <w:p w14:paraId="6F386D5D" w14:textId="77777777" w:rsidR="005D5AA8" w:rsidRPr="00E87581" w:rsidRDefault="00E87581" w:rsidP="005D5AA8">
            <w:pPr>
              <w:spacing w:after="0" w:line="360" w:lineRule="auto"/>
              <w:rPr>
                <w:rFonts w:ascii="Trebuchet MS" w:eastAsia="Times New Roman" w:hAnsi="Trebuchet MS"/>
                <w:color w:val="000000"/>
                <w:sz w:val="20"/>
                <w:szCs w:val="20"/>
                <w:lang w:eastAsia="ro-RO"/>
              </w:rPr>
            </w:pPr>
            <w:r w:rsidRPr="00E87581">
              <w:rPr>
                <w:rFonts w:ascii="Trebuchet MS" w:eastAsia="Times New Roman" w:hAnsi="Trebuchet MS"/>
                <w:b/>
                <w:color w:val="000000"/>
                <w:sz w:val="20"/>
                <w:szCs w:val="20"/>
                <w:lang w:eastAsia="ro-RO"/>
              </w:rPr>
              <w:t>IV.2.6</w:t>
            </w:r>
            <w:r w:rsidR="008002FD" w:rsidRPr="00E87581">
              <w:rPr>
                <w:rFonts w:ascii="Trebuchet MS" w:eastAsia="Times New Roman" w:hAnsi="Trebuchet MS"/>
                <w:b/>
                <w:color w:val="000000"/>
                <w:sz w:val="20"/>
                <w:szCs w:val="20"/>
                <w:lang w:eastAsia="ro-RO"/>
              </w:rPr>
              <w:t>) Perioada minim</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 xml:space="preserve"> pe parcursul c</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reia ofertantul trebuie s</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 xml:space="preserve"> </w:t>
            </w:r>
            <w:r w:rsidR="005D5AA8" w:rsidRPr="00E87581">
              <w:rPr>
                <w:rFonts w:ascii="Trebuchet MS" w:eastAsia="Times New Roman" w:hAnsi="Trebuchet MS"/>
                <w:b/>
                <w:color w:val="000000"/>
                <w:sz w:val="20"/>
                <w:szCs w:val="20"/>
                <w:lang w:eastAsia="ro-RO"/>
              </w:rPr>
              <w:t>îș</w:t>
            </w:r>
            <w:r w:rsidR="008002FD" w:rsidRPr="00E87581">
              <w:rPr>
                <w:rFonts w:ascii="Trebuchet MS" w:eastAsia="Times New Roman" w:hAnsi="Trebuchet MS"/>
                <w:b/>
                <w:color w:val="000000"/>
                <w:sz w:val="20"/>
                <w:szCs w:val="20"/>
                <w:lang w:eastAsia="ro-RO"/>
              </w:rPr>
              <w:t>i men</w:t>
            </w:r>
            <w:r w:rsidR="005D5AA8" w:rsidRPr="00E87581">
              <w:rPr>
                <w:rFonts w:ascii="Trebuchet MS" w:eastAsia="Times New Roman" w:hAnsi="Trebuchet MS"/>
                <w:b/>
                <w:color w:val="000000"/>
                <w:sz w:val="20"/>
                <w:szCs w:val="20"/>
                <w:lang w:eastAsia="ro-RO"/>
              </w:rPr>
              <w:t>ț</w:t>
            </w:r>
            <w:r w:rsidR="008002FD" w:rsidRPr="00E87581">
              <w:rPr>
                <w:rFonts w:ascii="Trebuchet MS" w:eastAsia="Times New Roman" w:hAnsi="Trebuchet MS"/>
                <w:b/>
                <w:color w:val="000000"/>
                <w:sz w:val="20"/>
                <w:szCs w:val="20"/>
                <w:lang w:eastAsia="ro-RO"/>
              </w:rPr>
              <w:t>in</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 xml:space="preserve"> oferta</w:t>
            </w:r>
            <w:r w:rsidR="008002FD" w:rsidRPr="00E87581">
              <w:rPr>
                <w:rFonts w:ascii="Trebuchet MS" w:eastAsia="Times New Roman" w:hAnsi="Trebuchet MS"/>
                <w:color w:val="000000"/>
                <w:sz w:val="20"/>
                <w:szCs w:val="20"/>
                <w:lang w:eastAsia="ro-RO"/>
              </w:rPr>
              <w:t xml:space="preserve"> </w:t>
            </w:r>
          </w:p>
          <w:p w14:paraId="62C872CF" w14:textId="77777777" w:rsidR="008002FD" w:rsidRPr="000F5560" w:rsidRDefault="008002FD" w:rsidP="005D5AA8">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 xml:space="preserve">durata </w:t>
            </w:r>
            <w:r w:rsidR="005D5AA8">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luni: □□□ sau </w:t>
            </w:r>
            <w:r w:rsidR="005D5AA8">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zile: </w:t>
            </w:r>
            <w:r w:rsidR="00702433" w:rsidRPr="000F5560">
              <w:rPr>
                <w:rFonts w:ascii="Trebuchet MS" w:eastAsia="Times New Roman" w:hAnsi="Trebuchet MS"/>
                <w:i/>
                <w:color w:val="000000"/>
                <w:sz w:val="20"/>
                <w:szCs w:val="20"/>
                <w:lang w:eastAsia="ro-RO"/>
              </w:rPr>
              <w:t>(</w:t>
            </w:r>
            <w:r w:rsidR="004F2652" w:rsidRPr="000F5560">
              <w:rPr>
                <w:rFonts w:ascii="Trebuchet MS" w:eastAsia="Times New Roman" w:hAnsi="Trebuchet MS"/>
                <w:b/>
                <w:i/>
                <w:color w:val="548DD4" w:themeColor="text2" w:themeTint="99"/>
                <w:sz w:val="20"/>
                <w:szCs w:val="20"/>
                <w:lang w:eastAsia="ro-RO"/>
              </w:rPr>
              <w:t>_____</w:t>
            </w:r>
            <w:r w:rsidR="00160ED5" w:rsidRPr="000F5560">
              <w:rPr>
                <w:rFonts w:ascii="Trebuchet MS" w:eastAsia="Times New Roman" w:hAnsi="Trebuchet MS"/>
                <w:b/>
                <w:i/>
                <w:color w:val="548DD4" w:themeColor="text2" w:themeTint="99"/>
                <w:sz w:val="20"/>
                <w:szCs w:val="20"/>
                <w:lang w:eastAsia="ro-RO"/>
              </w:rPr>
              <w:t xml:space="preserve"> zile</w:t>
            </w:r>
            <w:r w:rsidR="00702433" w:rsidRPr="000F5560">
              <w:rPr>
                <w:rFonts w:ascii="Trebuchet MS" w:eastAsia="Times New Roman" w:hAnsi="Trebuchet MS"/>
                <w:b/>
                <w:i/>
                <w:color w:val="548DD4" w:themeColor="text2" w:themeTint="99"/>
                <w:sz w:val="20"/>
                <w:szCs w:val="20"/>
                <w:lang w:eastAsia="ro-RO"/>
              </w:rPr>
              <w:t>)</w:t>
            </w:r>
            <w:r w:rsidRPr="000F5560">
              <w:rPr>
                <w:rFonts w:ascii="Trebuchet MS" w:eastAsia="Times New Roman" w:hAnsi="Trebuchet MS"/>
                <w:b/>
                <w:i/>
                <w:color w:val="548DD4" w:themeColor="text2" w:themeTint="99"/>
                <w:sz w:val="20"/>
                <w:szCs w:val="20"/>
                <w:lang w:eastAsia="ro-RO"/>
              </w:rPr>
              <w:t xml:space="preserve"> </w:t>
            </w:r>
            <w:r w:rsidRPr="000F5560">
              <w:rPr>
                <w:rFonts w:ascii="Trebuchet MS" w:eastAsia="Times New Roman" w:hAnsi="Trebuchet MS"/>
                <w:i/>
                <w:color w:val="000000"/>
                <w:sz w:val="20"/>
                <w:szCs w:val="20"/>
                <w:lang w:eastAsia="ro-RO"/>
              </w:rPr>
              <w:t>(de la termenul limit</w:t>
            </w:r>
            <w:r w:rsidR="005D5AA8">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de primire a ofertelor)</w:t>
            </w:r>
          </w:p>
        </w:tc>
      </w:tr>
      <w:tr w:rsidR="008002FD" w:rsidRPr="000F5560" w14:paraId="008F0E25" w14:textId="77777777" w:rsidTr="008002FD">
        <w:trPr>
          <w:trHeight w:val="422"/>
        </w:trPr>
        <w:tc>
          <w:tcPr>
            <w:tcW w:w="9517" w:type="dxa"/>
            <w:shd w:val="clear" w:color="auto" w:fill="auto"/>
          </w:tcPr>
          <w:p w14:paraId="16C654C1" w14:textId="77777777" w:rsidR="008002FD" w:rsidRDefault="00F0134D" w:rsidP="00F0134D">
            <w:pPr>
              <w:spacing w:after="0" w:line="360" w:lineRule="auto"/>
              <w:rPr>
                <w:rFonts w:ascii="Trebuchet MS" w:eastAsia="Times New Roman" w:hAnsi="Trebuchet MS"/>
                <w:b/>
                <w:color w:val="000000"/>
                <w:sz w:val="20"/>
                <w:szCs w:val="20"/>
                <w:lang w:eastAsia="ro-RO"/>
              </w:rPr>
            </w:pPr>
            <w:r w:rsidRPr="00F0134D">
              <w:rPr>
                <w:rFonts w:ascii="Trebuchet MS" w:eastAsia="Times New Roman" w:hAnsi="Trebuchet MS"/>
                <w:b/>
                <w:color w:val="000000"/>
                <w:sz w:val="20"/>
                <w:szCs w:val="20"/>
                <w:lang w:eastAsia="ro-RO"/>
              </w:rPr>
              <w:lastRenderedPageBreak/>
              <w:t>IV.2.7</w:t>
            </w:r>
            <w:r w:rsidR="008002FD" w:rsidRPr="00F0134D">
              <w:rPr>
                <w:rFonts w:ascii="Trebuchet MS" w:eastAsia="Times New Roman" w:hAnsi="Trebuchet MS"/>
                <w:b/>
                <w:color w:val="000000"/>
                <w:sz w:val="20"/>
                <w:szCs w:val="20"/>
                <w:lang w:eastAsia="ro-RO"/>
              </w:rPr>
              <w:t xml:space="preserve">) </w:t>
            </w:r>
            <w:r w:rsidRPr="00F0134D">
              <w:rPr>
                <w:rFonts w:ascii="Trebuchet MS" w:eastAsia="Times New Roman" w:hAnsi="Trebuchet MS"/>
                <w:b/>
                <w:color w:val="000000"/>
                <w:sz w:val="20"/>
                <w:szCs w:val="20"/>
                <w:lang w:eastAsia="ro-RO"/>
              </w:rPr>
              <w:t>Condiții de deschidere a ofertelor:</w:t>
            </w:r>
          </w:p>
          <w:p w14:paraId="51AE3E6A" w14:textId="77777777" w:rsidR="00F0134D" w:rsidRPr="00F0134D" w:rsidRDefault="00F0134D" w:rsidP="00F0134D">
            <w:pPr>
              <w:spacing w:after="0" w:line="360" w:lineRule="auto"/>
              <w:rPr>
                <w:rFonts w:ascii="Trebuchet MS" w:eastAsia="Times New Roman" w:hAnsi="Trebuchet MS"/>
                <w:color w:val="000000"/>
                <w:sz w:val="20"/>
                <w:szCs w:val="20"/>
                <w:lang w:eastAsia="ro-RO"/>
              </w:rPr>
            </w:pPr>
            <w:r w:rsidRPr="00F0134D">
              <w:rPr>
                <w:rFonts w:ascii="Trebuchet MS" w:eastAsia="Times New Roman" w:hAnsi="Trebuchet MS"/>
                <w:color w:val="000000"/>
                <w:sz w:val="20"/>
                <w:szCs w:val="20"/>
                <w:lang w:eastAsia="ro-RO"/>
              </w:rPr>
              <w:t>Data de deschidere a ofertelor: _____________</w:t>
            </w:r>
          </w:p>
          <w:p w14:paraId="249D3B3B" w14:textId="77777777" w:rsidR="00F0134D" w:rsidRPr="00F0134D" w:rsidRDefault="00F0134D" w:rsidP="00F0134D">
            <w:pPr>
              <w:spacing w:after="0" w:line="360" w:lineRule="auto"/>
              <w:rPr>
                <w:rFonts w:ascii="Trebuchet MS" w:eastAsia="Times New Roman" w:hAnsi="Trebuchet MS"/>
                <w:color w:val="000000"/>
                <w:sz w:val="20"/>
                <w:szCs w:val="20"/>
                <w:lang w:eastAsia="ro-RO"/>
              </w:rPr>
            </w:pPr>
            <w:r w:rsidRPr="00F0134D">
              <w:rPr>
                <w:rFonts w:ascii="Trebuchet MS" w:eastAsia="Times New Roman" w:hAnsi="Trebuchet MS"/>
                <w:color w:val="000000"/>
                <w:sz w:val="20"/>
                <w:szCs w:val="20"/>
                <w:lang w:eastAsia="ro-RO"/>
              </w:rPr>
              <w:t>Locul de deschidere a ofertelor:______________</w:t>
            </w:r>
          </w:p>
          <w:p w14:paraId="3EF60E4A" w14:textId="77777777" w:rsidR="00F0134D" w:rsidRPr="00F0134D" w:rsidRDefault="00F0134D" w:rsidP="00F0134D">
            <w:pPr>
              <w:spacing w:after="0" w:line="360" w:lineRule="auto"/>
              <w:rPr>
                <w:rFonts w:ascii="Trebuchet MS" w:eastAsia="Times New Roman" w:hAnsi="Trebuchet MS"/>
                <w:b/>
                <w:color w:val="000000"/>
                <w:sz w:val="20"/>
                <w:szCs w:val="20"/>
                <w:lang w:eastAsia="ro-RO"/>
              </w:rPr>
            </w:pPr>
            <w:r w:rsidRPr="00F0134D">
              <w:rPr>
                <w:rFonts w:ascii="Trebuchet MS" w:eastAsia="Times New Roman" w:hAnsi="Trebuchet MS"/>
                <w:color w:val="000000"/>
                <w:sz w:val="20"/>
                <w:szCs w:val="20"/>
                <w:lang w:eastAsia="ro-RO"/>
              </w:rPr>
              <w:t>Persoane autorizate să asiste la deschiderea ofertelor:_____</w:t>
            </w:r>
          </w:p>
        </w:tc>
      </w:tr>
    </w:tbl>
    <w:p w14:paraId="0B1E4C14" w14:textId="77777777" w:rsidR="0043280E" w:rsidRPr="00785535" w:rsidRDefault="0043280E" w:rsidP="00E6150A">
      <w:pPr>
        <w:spacing w:before="240" w:line="240" w:lineRule="auto"/>
        <w:jc w:val="both"/>
        <w:rPr>
          <w:rFonts w:ascii="Trebuchet MS" w:hAnsi="Trebuchet MS"/>
          <w:b/>
          <w:sz w:val="20"/>
          <w:szCs w:val="20"/>
        </w:rPr>
      </w:pPr>
      <w:r w:rsidRPr="00785535">
        <w:rPr>
          <w:rFonts w:ascii="Trebuchet MS" w:hAnsi="Trebuchet MS"/>
          <w:b/>
          <w:sz w:val="20"/>
          <w:szCs w:val="20"/>
        </w:rPr>
        <w:t>IV.4. PREZENTAREA OFERTEI</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43280E" w:rsidRPr="000F5560" w14:paraId="1336F4CB" w14:textId="77777777" w:rsidTr="00F877E9">
        <w:tc>
          <w:tcPr>
            <w:tcW w:w="9540" w:type="dxa"/>
          </w:tcPr>
          <w:p w14:paraId="24595C4E" w14:textId="77777777" w:rsidR="0043280E" w:rsidRPr="00785535" w:rsidRDefault="0043280E" w:rsidP="008002FD">
            <w:pPr>
              <w:spacing w:line="240" w:lineRule="auto"/>
              <w:jc w:val="both"/>
              <w:rPr>
                <w:rFonts w:ascii="Trebuchet MS" w:hAnsi="Trebuchet MS"/>
                <w:b/>
                <w:sz w:val="20"/>
                <w:szCs w:val="20"/>
                <w:lang w:eastAsia="ro-RO"/>
              </w:rPr>
            </w:pPr>
            <w:r w:rsidRPr="00785535">
              <w:rPr>
                <w:rFonts w:ascii="Trebuchet MS" w:hAnsi="Trebuchet MS"/>
                <w:b/>
                <w:sz w:val="20"/>
                <w:szCs w:val="20"/>
                <w:lang w:eastAsia="ro-RO"/>
              </w:rPr>
              <w:t>IV.4.1. Modul de prezentare a</w:t>
            </w:r>
            <w:r w:rsidR="00785535">
              <w:rPr>
                <w:rFonts w:ascii="Trebuchet MS" w:hAnsi="Trebuchet MS"/>
                <w:b/>
                <w:sz w:val="20"/>
                <w:szCs w:val="20"/>
                <w:lang w:eastAsia="ro-RO"/>
              </w:rPr>
              <w:t>l</w:t>
            </w:r>
            <w:r w:rsidRPr="00785535">
              <w:rPr>
                <w:rFonts w:ascii="Trebuchet MS" w:hAnsi="Trebuchet MS"/>
                <w:b/>
                <w:sz w:val="20"/>
                <w:szCs w:val="20"/>
                <w:lang w:eastAsia="ro-RO"/>
              </w:rPr>
              <w:t xml:space="preserve"> propunerii tehnice</w:t>
            </w:r>
          </w:p>
        </w:tc>
        <w:bookmarkStart w:id="0" w:name="_GoBack"/>
        <w:bookmarkEnd w:id="0"/>
      </w:tr>
      <w:tr w:rsidR="0043280E" w:rsidRPr="000F5560" w14:paraId="03DAF742" w14:textId="77777777" w:rsidTr="00F877E9">
        <w:trPr>
          <w:trHeight w:val="706"/>
        </w:trPr>
        <w:tc>
          <w:tcPr>
            <w:tcW w:w="9540" w:type="dxa"/>
          </w:tcPr>
          <w:p w14:paraId="3E59C06A" w14:textId="77777777" w:rsidR="005C5B19" w:rsidRPr="00E33AC3" w:rsidRDefault="008002FD" w:rsidP="00A57D04">
            <w:pPr>
              <w:spacing w:after="0"/>
              <w:jc w:val="both"/>
              <w:rPr>
                <w:rFonts w:ascii="Trebuchet MS" w:eastAsia="Times New Roman" w:hAnsi="Trebuchet MS"/>
                <w:i/>
                <w:color w:val="0070C0"/>
                <w:sz w:val="20"/>
                <w:szCs w:val="20"/>
                <w:lang w:eastAsia="ro-RO"/>
              </w:rPr>
            </w:pPr>
            <w:r w:rsidRPr="00E33AC3">
              <w:rPr>
                <w:rFonts w:ascii="Trebuchet MS" w:eastAsia="Times New Roman" w:hAnsi="Trebuchet MS"/>
                <w:i/>
                <w:color w:val="0070C0"/>
                <w:sz w:val="20"/>
                <w:szCs w:val="20"/>
                <w:lang w:eastAsia="ro-RO"/>
              </w:rPr>
              <w:t>Propunerea tehnic</w:t>
            </w:r>
            <w:r w:rsidR="005D5AA8" w:rsidRPr="00E33AC3">
              <w:rPr>
                <w:rFonts w:ascii="Trebuchet MS" w:eastAsia="Times New Roman" w:hAnsi="Trebuchet MS"/>
                <w:i/>
                <w:color w:val="0070C0"/>
                <w:sz w:val="20"/>
                <w:szCs w:val="20"/>
                <w:lang w:eastAsia="ro-RO"/>
              </w:rPr>
              <w:t>ă</w:t>
            </w:r>
            <w:r w:rsidRPr="00E33AC3">
              <w:rPr>
                <w:rFonts w:ascii="Trebuchet MS" w:eastAsia="Times New Roman" w:hAnsi="Trebuchet MS"/>
                <w:i/>
                <w:color w:val="0070C0"/>
                <w:sz w:val="20"/>
                <w:szCs w:val="20"/>
                <w:lang w:eastAsia="ro-RO"/>
              </w:rPr>
              <w:t xml:space="preserve"> va fi prezentat</w:t>
            </w:r>
            <w:r w:rsidR="005D5AA8" w:rsidRPr="00E33AC3">
              <w:rPr>
                <w:rFonts w:ascii="Trebuchet MS" w:eastAsia="Times New Roman" w:hAnsi="Trebuchet MS"/>
                <w:i/>
                <w:color w:val="0070C0"/>
                <w:sz w:val="20"/>
                <w:szCs w:val="20"/>
                <w:lang w:eastAsia="ro-RO"/>
              </w:rPr>
              <w:t>ă</w:t>
            </w:r>
            <w:r w:rsidRPr="00E33AC3">
              <w:rPr>
                <w:rFonts w:ascii="Trebuchet MS" w:eastAsia="Times New Roman" w:hAnsi="Trebuchet MS"/>
                <w:i/>
                <w:color w:val="0070C0"/>
                <w:sz w:val="20"/>
                <w:szCs w:val="20"/>
                <w:lang w:eastAsia="ro-RO"/>
              </w:rPr>
              <w:t xml:space="preserve"> </w:t>
            </w:r>
            <w:r w:rsidR="005D5AA8" w:rsidRPr="00E33AC3">
              <w:rPr>
                <w:rFonts w:ascii="Trebuchet MS" w:eastAsia="Times New Roman" w:hAnsi="Trebuchet MS"/>
                <w:i/>
                <w:color w:val="0070C0"/>
                <w:sz w:val="20"/>
                <w:szCs w:val="20"/>
                <w:lang w:eastAsia="ro-RO"/>
              </w:rPr>
              <w:t>î</w:t>
            </w:r>
            <w:r w:rsidRPr="00E33AC3">
              <w:rPr>
                <w:rFonts w:ascii="Trebuchet MS" w:eastAsia="Times New Roman" w:hAnsi="Trebuchet MS"/>
                <w:i/>
                <w:color w:val="0070C0"/>
                <w:sz w:val="20"/>
                <w:szCs w:val="20"/>
                <w:lang w:eastAsia="ro-RO"/>
              </w:rPr>
              <w:t>n conformitate cu specifica</w:t>
            </w:r>
            <w:r w:rsidR="005D5AA8" w:rsidRPr="00E33AC3">
              <w:rPr>
                <w:rFonts w:ascii="Trebuchet MS" w:eastAsia="Times New Roman" w:hAnsi="Trebuchet MS"/>
                <w:i/>
                <w:color w:val="0070C0"/>
                <w:sz w:val="20"/>
                <w:szCs w:val="20"/>
                <w:lang w:eastAsia="ro-RO"/>
              </w:rPr>
              <w:t>ț</w:t>
            </w:r>
            <w:r w:rsidRPr="00E33AC3">
              <w:rPr>
                <w:rFonts w:ascii="Trebuchet MS" w:eastAsia="Times New Roman" w:hAnsi="Trebuchet MS"/>
                <w:i/>
                <w:color w:val="0070C0"/>
                <w:sz w:val="20"/>
                <w:szCs w:val="20"/>
                <w:lang w:eastAsia="ro-RO"/>
              </w:rPr>
              <w:t xml:space="preserve">iile tehnice </w:t>
            </w:r>
            <w:r w:rsidR="006835B4" w:rsidRPr="00E33AC3">
              <w:rPr>
                <w:rFonts w:ascii="Trebuchet MS" w:eastAsia="Times New Roman" w:hAnsi="Trebuchet MS"/>
                <w:i/>
                <w:color w:val="0070C0"/>
                <w:sz w:val="20"/>
                <w:szCs w:val="20"/>
                <w:lang w:eastAsia="ro-RO"/>
              </w:rPr>
              <w:t xml:space="preserve">și/sau a standardelor </w:t>
            </w:r>
            <w:r w:rsidRPr="00E33AC3">
              <w:rPr>
                <w:rFonts w:ascii="Trebuchet MS" w:eastAsia="Times New Roman" w:hAnsi="Trebuchet MS"/>
                <w:i/>
                <w:color w:val="0070C0"/>
                <w:sz w:val="20"/>
                <w:szCs w:val="20"/>
                <w:lang w:eastAsia="ro-RO"/>
              </w:rPr>
              <w:t xml:space="preserve">din caietul de sarcini </w:t>
            </w:r>
            <w:r w:rsidR="005D5AA8" w:rsidRPr="00E33AC3">
              <w:rPr>
                <w:rFonts w:ascii="Trebuchet MS" w:eastAsia="Times New Roman" w:hAnsi="Trebuchet MS"/>
                <w:i/>
                <w:color w:val="0070C0"/>
                <w:sz w:val="20"/>
                <w:szCs w:val="20"/>
                <w:lang w:eastAsia="ro-RO"/>
              </w:rPr>
              <w:t>ș</w:t>
            </w:r>
            <w:r w:rsidRPr="00E33AC3">
              <w:rPr>
                <w:rFonts w:ascii="Trebuchet MS" w:eastAsia="Times New Roman" w:hAnsi="Trebuchet MS"/>
                <w:i/>
                <w:color w:val="0070C0"/>
                <w:sz w:val="20"/>
                <w:szCs w:val="20"/>
                <w:lang w:eastAsia="ro-RO"/>
              </w:rPr>
              <w:t>i va con</w:t>
            </w:r>
            <w:r w:rsidR="005D5AA8" w:rsidRPr="00E33AC3">
              <w:rPr>
                <w:rFonts w:ascii="Trebuchet MS" w:eastAsia="Times New Roman" w:hAnsi="Trebuchet MS"/>
                <w:i/>
                <w:color w:val="0070C0"/>
                <w:sz w:val="20"/>
                <w:szCs w:val="20"/>
                <w:lang w:eastAsia="ro-RO"/>
              </w:rPr>
              <w:t>ț</w:t>
            </w:r>
            <w:r w:rsidRPr="00E33AC3">
              <w:rPr>
                <w:rFonts w:ascii="Trebuchet MS" w:eastAsia="Times New Roman" w:hAnsi="Trebuchet MS"/>
                <w:i/>
                <w:color w:val="0070C0"/>
                <w:sz w:val="20"/>
                <w:szCs w:val="20"/>
                <w:lang w:eastAsia="ro-RO"/>
              </w:rPr>
              <w:t>ine descrierea produselor ofertate. Ofertantul are obliga</w:t>
            </w:r>
            <w:r w:rsidR="005D5AA8" w:rsidRPr="00E33AC3">
              <w:rPr>
                <w:rFonts w:ascii="Trebuchet MS" w:eastAsia="Times New Roman" w:hAnsi="Trebuchet MS"/>
                <w:i/>
                <w:color w:val="0070C0"/>
                <w:sz w:val="20"/>
                <w:szCs w:val="20"/>
                <w:lang w:eastAsia="ro-RO"/>
              </w:rPr>
              <w:t>ț</w:t>
            </w:r>
            <w:r w:rsidRPr="00E33AC3">
              <w:rPr>
                <w:rFonts w:ascii="Trebuchet MS" w:eastAsia="Times New Roman" w:hAnsi="Trebuchet MS"/>
                <w:i/>
                <w:color w:val="0070C0"/>
                <w:sz w:val="20"/>
                <w:szCs w:val="20"/>
                <w:lang w:eastAsia="ro-RO"/>
              </w:rPr>
              <w:t>ia de a prezenta propunerea tehnic</w:t>
            </w:r>
            <w:r w:rsidR="005D5AA8" w:rsidRPr="00E33AC3">
              <w:rPr>
                <w:rFonts w:ascii="Trebuchet MS" w:eastAsia="Times New Roman" w:hAnsi="Trebuchet MS"/>
                <w:i/>
                <w:color w:val="0070C0"/>
                <w:sz w:val="20"/>
                <w:szCs w:val="20"/>
                <w:lang w:eastAsia="ro-RO"/>
              </w:rPr>
              <w:t>ă</w:t>
            </w:r>
            <w:r w:rsidRPr="00E33AC3">
              <w:rPr>
                <w:rFonts w:ascii="Trebuchet MS" w:eastAsia="Times New Roman" w:hAnsi="Trebuchet MS"/>
                <w:i/>
                <w:color w:val="0070C0"/>
                <w:sz w:val="20"/>
                <w:szCs w:val="20"/>
                <w:lang w:eastAsia="ro-RO"/>
              </w:rPr>
              <w:t xml:space="preserve"> astfel încât s</w:t>
            </w:r>
            <w:r w:rsidR="005D5AA8" w:rsidRPr="00E33AC3">
              <w:rPr>
                <w:rFonts w:ascii="Trebuchet MS" w:eastAsia="Times New Roman" w:hAnsi="Trebuchet MS"/>
                <w:i/>
                <w:color w:val="0070C0"/>
                <w:sz w:val="20"/>
                <w:szCs w:val="20"/>
                <w:lang w:eastAsia="ro-RO"/>
              </w:rPr>
              <w:t>ă</w:t>
            </w:r>
            <w:r w:rsidRPr="00E33AC3">
              <w:rPr>
                <w:rFonts w:ascii="Trebuchet MS" w:eastAsia="Times New Roman" w:hAnsi="Trebuchet MS"/>
                <w:i/>
                <w:color w:val="0070C0"/>
                <w:sz w:val="20"/>
                <w:szCs w:val="20"/>
                <w:lang w:eastAsia="ro-RO"/>
              </w:rPr>
              <w:t xml:space="preserve"> se asigure posibilitatea verific</w:t>
            </w:r>
            <w:r w:rsidR="005D5AA8" w:rsidRPr="00E33AC3">
              <w:rPr>
                <w:rFonts w:ascii="Trebuchet MS" w:eastAsia="Times New Roman" w:hAnsi="Trebuchet MS"/>
                <w:i/>
                <w:color w:val="0070C0"/>
                <w:sz w:val="20"/>
                <w:szCs w:val="20"/>
                <w:lang w:eastAsia="ro-RO"/>
              </w:rPr>
              <w:t>ă</w:t>
            </w:r>
            <w:r w:rsidRPr="00E33AC3">
              <w:rPr>
                <w:rFonts w:ascii="Trebuchet MS" w:eastAsia="Times New Roman" w:hAnsi="Trebuchet MS"/>
                <w:i/>
                <w:color w:val="0070C0"/>
                <w:sz w:val="20"/>
                <w:szCs w:val="20"/>
                <w:lang w:eastAsia="ro-RO"/>
              </w:rPr>
              <w:t>rii coresponden</w:t>
            </w:r>
            <w:r w:rsidR="005D5AA8" w:rsidRPr="00E33AC3">
              <w:rPr>
                <w:rFonts w:ascii="Trebuchet MS" w:eastAsia="Times New Roman" w:hAnsi="Trebuchet MS"/>
                <w:i/>
                <w:color w:val="0070C0"/>
                <w:sz w:val="20"/>
                <w:szCs w:val="20"/>
                <w:lang w:eastAsia="ro-RO"/>
              </w:rPr>
              <w:t>ț</w:t>
            </w:r>
            <w:r w:rsidRPr="00E33AC3">
              <w:rPr>
                <w:rFonts w:ascii="Trebuchet MS" w:eastAsia="Times New Roman" w:hAnsi="Trebuchet MS"/>
                <w:i/>
                <w:color w:val="0070C0"/>
                <w:sz w:val="20"/>
                <w:szCs w:val="20"/>
                <w:lang w:eastAsia="ro-RO"/>
              </w:rPr>
              <w:t>ei propunerii tehnice cu specifica</w:t>
            </w:r>
            <w:r w:rsidR="005D5AA8" w:rsidRPr="00E33AC3">
              <w:rPr>
                <w:rFonts w:ascii="Trebuchet MS" w:eastAsia="Times New Roman" w:hAnsi="Trebuchet MS"/>
                <w:i/>
                <w:color w:val="0070C0"/>
                <w:sz w:val="20"/>
                <w:szCs w:val="20"/>
                <w:lang w:eastAsia="ro-RO"/>
              </w:rPr>
              <w:t>ț</w:t>
            </w:r>
            <w:r w:rsidRPr="00E33AC3">
              <w:rPr>
                <w:rFonts w:ascii="Trebuchet MS" w:eastAsia="Times New Roman" w:hAnsi="Trebuchet MS"/>
                <w:i/>
                <w:color w:val="0070C0"/>
                <w:sz w:val="20"/>
                <w:szCs w:val="20"/>
                <w:lang w:eastAsia="ro-RO"/>
              </w:rPr>
              <w:t xml:space="preserve">iile tehnice </w:t>
            </w:r>
            <w:r w:rsidR="00A57D04" w:rsidRPr="00E33AC3">
              <w:rPr>
                <w:rFonts w:ascii="Trebuchet MS" w:eastAsia="Times New Roman" w:hAnsi="Trebuchet MS"/>
                <w:i/>
                <w:color w:val="0070C0"/>
                <w:sz w:val="20"/>
                <w:szCs w:val="20"/>
                <w:lang w:eastAsia="ro-RO"/>
              </w:rPr>
              <w:t>prev</w:t>
            </w:r>
            <w:r w:rsidR="005D5AA8" w:rsidRPr="00E33AC3">
              <w:rPr>
                <w:rFonts w:ascii="Trebuchet MS" w:eastAsia="Times New Roman" w:hAnsi="Trebuchet MS"/>
                <w:i/>
                <w:color w:val="0070C0"/>
                <w:sz w:val="20"/>
                <w:szCs w:val="20"/>
                <w:lang w:eastAsia="ro-RO"/>
              </w:rPr>
              <w:t>ă</w:t>
            </w:r>
            <w:r w:rsidR="00A57D04" w:rsidRPr="00E33AC3">
              <w:rPr>
                <w:rFonts w:ascii="Trebuchet MS" w:eastAsia="Times New Roman" w:hAnsi="Trebuchet MS"/>
                <w:i/>
                <w:color w:val="0070C0"/>
                <w:sz w:val="20"/>
                <w:szCs w:val="20"/>
                <w:lang w:eastAsia="ro-RO"/>
              </w:rPr>
              <w:t xml:space="preserve">zute în caietul de sarcini. </w:t>
            </w:r>
            <w:r w:rsidRPr="00E33AC3">
              <w:rPr>
                <w:rFonts w:ascii="Trebuchet MS" w:eastAsia="Times New Roman" w:hAnsi="Trebuchet MS"/>
                <w:i/>
                <w:color w:val="0070C0"/>
                <w:sz w:val="20"/>
                <w:szCs w:val="20"/>
                <w:lang w:eastAsia="ro-RO"/>
              </w:rPr>
              <w:t xml:space="preserve"> </w:t>
            </w:r>
          </w:p>
          <w:p w14:paraId="1437683B" w14:textId="77777777" w:rsidR="005C5B19" w:rsidRPr="00E33AC3" w:rsidRDefault="005C5B19" w:rsidP="0031131A">
            <w:pPr>
              <w:jc w:val="both"/>
              <w:rPr>
                <w:rFonts w:ascii="Trebuchet MS" w:hAnsi="Trebuchet MS"/>
                <w:i/>
                <w:color w:val="0070C0"/>
                <w:sz w:val="20"/>
                <w:szCs w:val="20"/>
              </w:rPr>
            </w:pPr>
            <w:r w:rsidRPr="00E33AC3">
              <w:rPr>
                <w:rFonts w:ascii="Trebuchet MS" w:hAnsi="Trebuchet MS"/>
                <w:i/>
                <w:color w:val="0070C0"/>
                <w:sz w:val="20"/>
                <w:szCs w:val="20"/>
              </w:rPr>
              <w:t>Operatorii economici au dreptul de a transmite oferta numai în  format electronic şi numai până la data-limită stabilită pentru depunerea ofertelor.</w:t>
            </w:r>
          </w:p>
          <w:p w14:paraId="2CA666C4" w14:textId="77777777" w:rsidR="003F70F5" w:rsidRPr="00E33AC3" w:rsidRDefault="00B763A8" w:rsidP="003F70F5">
            <w:pPr>
              <w:spacing w:after="0" w:line="240" w:lineRule="auto"/>
              <w:rPr>
                <w:rFonts w:ascii="Trebuchet MS" w:eastAsia="Times New Roman" w:hAnsi="Trebuchet MS"/>
                <w:i/>
                <w:color w:val="0070C0"/>
                <w:sz w:val="20"/>
                <w:szCs w:val="20"/>
                <w:lang w:eastAsia="ro-RO"/>
              </w:rPr>
            </w:pPr>
            <w:r w:rsidRPr="00E33AC3">
              <w:rPr>
                <w:rFonts w:ascii="Trebuchet MS" w:eastAsia="Times New Roman" w:hAnsi="Trebuchet MS"/>
                <w:i/>
                <w:color w:val="0070C0"/>
                <w:sz w:val="20"/>
                <w:szCs w:val="20"/>
                <w:lang w:eastAsia="ro-RO"/>
              </w:rPr>
              <w:t>P</w:t>
            </w:r>
            <w:r w:rsidR="00063788" w:rsidRPr="00E33AC3">
              <w:rPr>
                <w:rFonts w:ascii="Trebuchet MS" w:eastAsia="Times New Roman" w:hAnsi="Trebuchet MS"/>
                <w:i/>
                <w:color w:val="0070C0"/>
                <w:sz w:val="20"/>
                <w:szCs w:val="20"/>
                <w:lang w:eastAsia="ro-RO"/>
              </w:rPr>
              <w:t>ropuner</w:t>
            </w:r>
            <w:r w:rsidR="00A57D04" w:rsidRPr="00E33AC3">
              <w:rPr>
                <w:rFonts w:ascii="Trebuchet MS" w:eastAsia="Times New Roman" w:hAnsi="Trebuchet MS"/>
                <w:i/>
                <w:color w:val="0070C0"/>
                <w:sz w:val="20"/>
                <w:szCs w:val="20"/>
                <w:lang w:eastAsia="ro-RO"/>
              </w:rPr>
              <w:t>ea</w:t>
            </w:r>
            <w:r w:rsidR="00063788" w:rsidRPr="00E33AC3">
              <w:rPr>
                <w:rFonts w:ascii="Trebuchet MS" w:eastAsia="Times New Roman" w:hAnsi="Trebuchet MS"/>
                <w:i/>
                <w:color w:val="0070C0"/>
                <w:sz w:val="20"/>
                <w:szCs w:val="20"/>
                <w:lang w:eastAsia="ro-RO"/>
              </w:rPr>
              <w:t xml:space="preserve"> tehni</w:t>
            </w:r>
            <w:r w:rsidR="00A57D04" w:rsidRPr="00E33AC3">
              <w:rPr>
                <w:rFonts w:ascii="Trebuchet MS" w:eastAsia="Times New Roman" w:hAnsi="Trebuchet MS"/>
                <w:i/>
                <w:color w:val="0070C0"/>
                <w:sz w:val="20"/>
                <w:szCs w:val="20"/>
                <w:lang w:eastAsia="ro-RO"/>
              </w:rPr>
              <w:t>că</w:t>
            </w:r>
            <w:r w:rsidR="003F70F5" w:rsidRPr="00E33AC3">
              <w:rPr>
                <w:rFonts w:ascii="Trebuchet MS" w:eastAsia="Times New Roman" w:hAnsi="Trebuchet MS"/>
                <w:i/>
                <w:color w:val="0070C0"/>
                <w:sz w:val="20"/>
                <w:szCs w:val="20"/>
                <w:lang w:eastAsia="ro-RO"/>
              </w:rPr>
              <w:t xml:space="preserve"> </w:t>
            </w:r>
            <w:r w:rsidRPr="00E33AC3">
              <w:rPr>
                <w:rFonts w:ascii="Trebuchet MS" w:eastAsia="Times New Roman" w:hAnsi="Trebuchet MS"/>
                <w:i/>
                <w:color w:val="0070C0"/>
                <w:sz w:val="20"/>
                <w:szCs w:val="20"/>
                <w:lang w:eastAsia="ro-RO"/>
              </w:rPr>
              <w:t>va cuprinde în atașament</w:t>
            </w:r>
            <w:r w:rsidR="003F70F5" w:rsidRPr="00E33AC3">
              <w:rPr>
                <w:rFonts w:ascii="Trebuchet MS" w:eastAsia="Times New Roman" w:hAnsi="Trebuchet MS"/>
                <w:i/>
                <w:color w:val="0070C0"/>
                <w:sz w:val="20"/>
                <w:szCs w:val="20"/>
                <w:lang w:eastAsia="ro-RO"/>
              </w:rPr>
              <w:t>:</w:t>
            </w:r>
          </w:p>
          <w:p w14:paraId="06C1440D" w14:textId="77777777" w:rsidR="00B6097E" w:rsidRPr="00E33AC3" w:rsidRDefault="00B6097E" w:rsidP="00B6097E">
            <w:pPr>
              <w:pStyle w:val="ListParagraph"/>
              <w:numPr>
                <w:ilvl w:val="0"/>
                <w:numId w:val="19"/>
              </w:numPr>
              <w:jc w:val="both"/>
              <w:rPr>
                <w:rFonts w:ascii="Trebuchet MS" w:hAnsi="Trebuchet MS"/>
                <w:i/>
                <w:color w:val="0070C0"/>
                <w:sz w:val="20"/>
                <w:szCs w:val="20"/>
                <w:lang w:val="ro-RO" w:eastAsia="ro-RO"/>
              </w:rPr>
            </w:pPr>
            <w:r w:rsidRPr="00E33AC3">
              <w:rPr>
                <w:rFonts w:ascii="Trebuchet MS" w:hAnsi="Trebuchet MS"/>
                <w:i/>
                <w:color w:val="0070C0"/>
                <w:sz w:val="20"/>
                <w:szCs w:val="20"/>
                <w:lang w:val="ro-RO" w:eastAsia="ro-RO"/>
              </w:rPr>
              <w:t xml:space="preserve">Fișa/fișele tehnice ale produsului /produselor </w:t>
            </w:r>
          </w:p>
          <w:p w14:paraId="3F5C47D7" w14:textId="77777777" w:rsidR="00B6097E" w:rsidRPr="00E33AC3" w:rsidRDefault="00B6097E" w:rsidP="00B6097E">
            <w:pPr>
              <w:pStyle w:val="ListParagraph"/>
              <w:numPr>
                <w:ilvl w:val="0"/>
                <w:numId w:val="19"/>
              </w:numPr>
              <w:jc w:val="both"/>
              <w:rPr>
                <w:rStyle w:val="rvts6"/>
                <w:rFonts w:ascii="Trebuchet MS" w:hAnsi="Trebuchet MS"/>
                <w:b/>
                <w:i/>
                <w:color w:val="0070C0"/>
                <w:sz w:val="20"/>
                <w:szCs w:val="20"/>
                <w:lang w:val="ro-RO"/>
              </w:rPr>
            </w:pPr>
            <w:r w:rsidRPr="00E33AC3">
              <w:rPr>
                <w:rStyle w:val="rvts6"/>
                <w:rFonts w:ascii="Trebuchet MS" w:hAnsi="Trebuchet MS"/>
                <w:i/>
                <w:color w:val="0070C0"/>
                <w:sz w:val="20"/>
                <w:szCs w:val="20"/>
                <w:lang w:val="ro-RO"/>
              </w:rPr>
              <w:t>Certificatul de omologare RAR</w:t>
            </w:r>
            <w:r w:rsidRPr="00E33AC3">
              <w:rPr>
                <w:rStyle w:val="rvts6"/>
                <w:rFonts w:ascii="Trebuchet MS" w:hAnsi="Trebuchet MS"/>
                <w:b/>
                <w:i/>
                <w:color w:val="0070C0"/>
                <w:sz w:val="20"/>
                <w:szCs w:val="20"/>
                <w:lang w:val="ro-RO"/>
              </w:rPr>
              <w:t xml:space="preserve"> </w:t>
            </w:r>
            <w:r w:rsidRPr="00E33AC3">
              <w:rPr>
                <w:rStyle w:val="rvts6"/>
                <w:rFonts w:ascii="Trebuchet MS" w:hAnsi="Trebuchet MS"/>
                <w:i/>
                <w:color w:val="0070C0"/>
                <w:sz w:val="20"/>
                <w:szCs w:val="20"/>
                <w:lang w:val="ro-RO"/>
              </w:rPr>
              <w:t>conform ORDIN nr. 2135/2005 pentru aprobarea Reglementărilor privind omologarea şi certificarea produselor şi materialelor de exploatare utilizate la vehiculele rutiere, precum şi condiţiile de introducere pe piaţă a acestora - RNTR 4 emis de Ministerul Transporturilor, Construcţiilor și Turismului sau alte documente echivalente emise de organisme abilitate.</w:t>
            </w:r>
          </w:p>
          <w:p w14:paraId="523CE7E2" w14:textId="77777777" w:rsidR="00F84EE5" w:rsidRDefault="00F84EE5" w:rsidP="00994EB2">
            <w:pPr>
              <w:pStyle w:val="ListParagraph"/>
              <w:numPr>
                <w:ilvl w:val="0"/>
                <w:numId w:val="19"/>
              </w:numPr>
              <w:jc w:val="both"/>
              <w:rPr>
                <w:rFonts w:ascii="Trebuchet MS" w:hAnsi="Trebuchet MS"/>
                <w:i/>
                <w:color w:val="0070C0"/>
                <w:sz w:val="20"/>
                <w:szCs w:val="20"/>
                <w:lang w:val="ro-RO"/>
              </w:rPr>
            </w:pPr>
            <w:r w:rsidRPr="00E33AC3">
              <w:rPr>
                <w:rFonts w:ascii="Trebuchet MS" w:hAnsi="Trebuchet MS"/>
                <w:i/>
                <w:color w:val="0070C0"/>
                <w:sz w:val="20"/>
                <w:szCs w:val="20"/>
                <w:lang w:val="ro-RO"/>
              </w:rPr>
              <w:t xml:space="preserve">Gradul de acoperire la nivel local /județean/național (pentru achiziția de </w:t>
            </w:r>
            <w:r w:rsidR="0058666B">
              <w:rPr>
                <w:rFonts w:ascii="Trebuchet MS" w:hAnsi="Trebuchet MS"/>
                <w:i/>
                <w:color w:val="0070C0"/>
                <w:sz w:val="20"/>
                <w:szCs w:val="20"/>
                <w:lang w:val="ro-RO"/>
              </w:rPr>
              <w:t>carburant</w:t>
            </w:r>
            <w:r w:rsidRPr="00E33AC3">
              <w:rPr>
                <w:rFonts w:ascii="Trebuchet MS" w:hAnsi="Trebuchet MS"/>
                <w:i/>
                <w:color w:val="0070C0"/>
                <w:sz w:val="20"/>
                <w:szCs w:val="20"/>
                <w:lang w:val="ro-RO"/>
              </w:rPr>
              <w:t>i la stațiile de</w:t>
            </w:r>
            <w:r w:rsidR="00E33AC3">
              <w:rPr>
                <w:rFonts w:ascii="Trebuchet MS" w:hAnsi="Trebuchet MS"/>
                <w:i/>
                <w:color w:val="0070C0"/>
                <w:sz w:val="20"/>
                <w:szCs w:val="20"/>
                <w:lang w:val="ro-RO"/>
              </w:rPr>
              <w:t xml:space="preserve"> distribuție </w:t>
            </w:r>
            <w:r w:rsidR="0058666B">
              <w:rPr>
                <w:rFonts w:ascii="Trebuchet MS" w:hAnsi="Trebuchet MS"/>
                <w:i/>
                <w:color w:val="0070C0"/>
                <w:sz w:val="20"/>
                <w:szCs w:val="20"/>
                <w:lang w:val="ro-RO"/>
              </w:rPr>
              <w:t>carburant</w:t>
            </w:r>
            <w:r w:rsidR="00E33AC3">
              <w:rPr>
                <w:rFonts w:ascii="Trebuchet MS" w:hAnsi="Trebuchet MS"/>
                <w:i/>
                <w:color w:val="0070C0"/>
                <w:sz w:val="20"/>
                <w:szCs w:val="20"/>
                <w:lang w:val="ro-RO"/>
              </w:rPr>
              <w:t>i auto);</w:t>
            </w:r>
          </w:p>
          <w:p w14:paraId="0598AEB5" w14:textId="77777777" w:rsidR="00E33AC3" w:rsidRPr="00E33AC3" w:rsidRDefault="00E33AC3" w:rsidP="00E33AC3">
            <w:pPr>
              <w:pStyle w:val="ListParagraph"/>
              <w:jc w:val="both"/>
              <w:rPr>
                <w:rFonts w:ascii="Trebuchet MS" w:hAnsi="Trebuchet MS"/>
                <w:i/>
                <w:color w:val="0070C0"/>
                <w:sz w:val="20"/>
                <w:szCs w:val="20"/>
                <w:lang w:val="ro-RO"/>
              </w:rPr>
            </w:pPr>
          </w:p>
          <w:p w14:paraId="4D7314EB" w14:textId="77777777" w:rsidR="00F84EE5" w:rsidRDefault="00F84EE5" w:rsidP="00E33AC3">
            <w:pPr>
              <w:pStyle w:val="ListParagraph"/>
              <w:numPr>
                <w:ilvl w:val="0"/>
                <w:numId w:val="45"/>
              </w:numPr>
              <w:jc w:val="both"/>
              <w:rPr>
                <w:rFonts w:ascii="Trebuchet MS" w:hAnsi="Trebuchet MS"/>
                <w:i/>
                <w:color w:val="0070C0"/>
                <w:sz w:val="20"/>
                <w:szCs w:val="20"/>
                <w:lang w:val="ro-RO"/>
              </w:rPr>
            </w:pPr>
            <w:r w:rsidRPr="00E33AC3">
              <w:rPr>
                <w:rStyle w:val="rvts6"/>
                <w:rFonts w:ascii="Trebuchet MS" w:hAnsi="Trebuchet MS"/>
                <w:i/>
                <w:color w:val="0070C0"/>
                <w:sz w:val="20"/>
                <w:szCs w:val="20"/>
                <w:lang w:val="ro-RO"/>
              </w:rPr>
              <w:t>Formularea cerinței se va face în mod obiectiv cu nevoile autorității/ entității contractante astfel încât să se limiteze la aria de acoperire necesară.</w:t>
            </w:r>
            <w:r w:rsidRPr="00E33AC3">
              <w:rPr>
                <w:rFonts w:ascii="Trebuchet MS" w:hAnsi="Trebuchet MS"/>
                <w:i/>
                <w:color w:val="0070C0"/>
                <w:sz w:val="20"/>
                <w:szCs w:val="20"/>
                <w:lang w:val="ro-RO"/>
              </w:rPr>
              <w:t xml:space="preserve"> </w:t>
            </w:r>
          </w:p>
          <w:p w14:paraId="52F659EE" w14:textId="77777777" w:rsidR="00E33AC3" w:rsidRPr="00E33AC3" w:rsidRDefault="00E33AC3" w:rsidP="00E33AC3">
            <w:pPr>
              <w:pStyle w:val="ListParagraph"/>
              <w:jc w:val="both"/>
              <w:rPr>
                <w:rFonts w:ascii="Trebuchet MS" w:hAnsi="Trebuchet MS"/>
                <w:i/>
                <w:color w:val="0070C0"/>
                <w:sz w:val="20"/>
                <w:szCs w:val="20"/>
                <w:lang w:val="ro-RO"/>
              </w:rPr>
            </w:pPr>
          </w:p>
          <w:p w14:paraId="4FE4E224" w14:textId="77777777" w:rsidR="00F84EE5" w:rsidRPr="00E33AC3" w:rsidRDefault="00F84EE5" w:rsidP="00E33AC3">
            <w:pPr>
              <w:pStyle w:val="ListParagraph"/>
              <w:ind w:left="0"/>
              <w:jc w:val="both"/>
              <w:rPr>
                <w:rFonts w:ascii="Trebuchet MS" w:hAnsi="Trebuchet MS"/>
                <w:i/>
                <w:color w:val="0070C0"/>
                <w:sz w:val="20"/>
                <w:szCs w:val="20"/>
                <w:lang w:val="ro-RO"/>
              </w:rPr>
            </w:pPr>
            <w:r w:rsidRPr="00E33AC3">
              <w:rPr>
                <w:rFonts w:ascii="Trebuchet MS" w:hAnsi="Trebuchet MS"/>
                <w:i/>
                <w:color w:val="0070C0"/>
                <w:sz w:val="20"/>
                <w:szCs w:val="20"/>
                <w:lang w:val="ro-RO"/>
              </w:rPr>
              <w:t xml:space="preserve">Ofertanții trebuie să demonstreze prin documente că dețin o rețea națională de stații de distribuție </w:t>
            </w:r>
            <w:r w:rsidR="0058666B">
              <w:rPr>
                <w:rFonts w:ascii="Trebuchet MS" w:hAnsi="Trebuchet MS"/>
                <w:i/>
                <w:color w:val="0070C0"/>
                <w:sz w:val="20"/>
                <w:szCs w:val="20"/>
                <w:lang w:val="ro-RO"/>
              </w:rPr>
              <w:t>carburant</w:t>
            </w:r>
            <w:r w:rsidRPr="00E33AC3">
              <w:rPr>
                <w:rFonts w:ascii="Trebuchet MS" w:hAnsi="Trebuchet MS"/>
                <w:i/>
                <w:color w:val="0070C0"/>
                <w:sz w:val="20"/>
                <w:szCs w:val="20"/>
                <w:lang w:val="ro-RO"/>
              </w:rPr>
              <w:t>i auto care cuprinde:</w:t>
            </w:r>
          </w:p>
          <w:p w14:paraId="1AC46163" w14:textId="77777777" w:rsidR="00F84EE5" w:rsidRPr="00E33AC3" w:rsidRDefault="00F84EE5" w:rsidP="00E33AC3">
            <w:pPr>
              <w:pStyle w:val="ListParagraph"/>
              <w:ind w:left="0"/>
              <w:jc w:val="both"/>
              <w:rPr>
                <w:rFonts w:ascii="Trebuchet MS" w:hAnsi="Trebuchet MS"/>
                <w:i/>
                <w:color w:val="0070C0"/>
                <w:sz w:val="20"/>
                <w:szCs w:val="20"/>
                <w:lang w:val="ro-RO"/>
              </w:rPr>
            </w:pPr>
            <w:r w:rsidRPr="00E33AC3">
              <w:rPr>
                <w:rFonts w:ascii="Trebuchet MS" w:hAnsi="Trebuchet MS"/>
                <w:i/>
                <w:color w:val="0070C0"/>
                <w:sz w:val="20"/>
                <w:szCs w:val="20"/>
                <w:lang w:val="ro-RO"/>
              </w:rPr>
              <w:t xml:space="preserve">Spre exemplu:  cel puțin o stație în fiecare județ din țară/ cel puțin o stație în fiecare din sectoarele municipiului București, unde comercializează toate tipurile de </w:t>
            </w:r>
            <w:r w:rsidR="0058666B">
              <w:rPr>
                <w:rFonts w:ascii="Trebuchet MS" w:hAnsi="Trebuchet MS"/>
                <w:i/>
                <w:color w:val="0070C0"/>
                <w:sz w:val="20"/>
                <w:szCs w:val="20"/>
                <w:lang w:val="ro-RO"/>
              </w:rPr>
              <w:t>carburant</w:t>
            </w:r>
            <w:r w:rsidRPr="00E33AC3">
              <w:rPr>
                <w:rFonts w:ascii="Trebuchet MS" w:hAnsi="Trebuchet MS"/>
                <w:i/>
                <w:color w:val="0070C0"/>
                <w:sz w:val="20"/>
                <w:szCs w:val="20"/>
                <w:lang w:val="ro-RO"/>
              </w:rPr>
              <w:t>i auto solicitați, pe baza de carduri.</w:t>
            </w:r>
          </w:p>
          <w:p w14:paraId="7AD8D26D" w14:textId="77777777" w:rsidR="00F84EE5" w:rsidRPr="00E33AC3" w:rsidRDefault="00F17B27" w:rsidP="00E33AC3">
            <w:pPr>
              <w:pStyle w:val="ListParagraph"/>
              <w:ind w:left="0"/>
              <w:jc w:val="both"/>
              <w:rPr>
                <w:rFonts w:ascii="Trebuchet MS" w:hAnsi="Trebuchet MS"/>
                <w:i/>
                <w:color w:val="0070C0"/>
                <w:sz w:val="20"/>
                <w:szCs w:val="20"/>
                <w:lang w:val="ro-RO"/>
              </w:rPr>
            </w:pPr>
            <w:r w:rsidRPr="00E33AC3">
              <w:rPr>
                <w:rFonts w:ascii="Trebuchet MS" w:hAnsi="Trebuchet MS"/>
                <w:i/>
                <w:color w:val="0070C0"/>
                <w:sz w:val="20"/>
                <w:szCs w:val="20"/>
                <w:lang w:val="ro-RO"/>
              </w:rPr>
              <w:t>D</w:t>
            </w:r>
            <w:r w:rsidR="00F84EE5" w:rsidRPr="00E33AC3">
              <w:rPr>
                <w:rFonts w:ascii="Trebuchet MS" w:hAnsi="Trebuchet MS"/>
                <w:i/>
                <w:color w:val="0070C0"/>
                <w:sz w:val="20"/>
                <w:szCs w:val="20"/>
                <w:lang w:val="ro-RO"/>
              </w:rPr>
              <w:t>ocumente</w:t>
            </w:r>
            <w:r w:rsidRPr="00E33AC3">
              <w:rPr>
                <w:rFonts w:ascii="Trebuchet MS" w:hAnsi="Trebuchet MS"/>
                <w:i/>
                <w:color w:val="0070C0"/>
                <w:sz w:val="20"/>
                <w:szCs w:val="20"/>
                <w:lang w:val="ro-RO"/>
              </w:rPr>
              <w:t>le</w:t>
            </w:r>
            <w:r w:rsidR="00F84EE5" w:rsidRPr="00E33AC3">
              <w:rPr>
                <w:rFonts w:ascii="Trebuchet MS" w:hAnsi="Trebuchet MS"/>
                <w:i/>
                <w:color w:val="0070C0"/>
                <w:sz w:val="20"/>
                <w:szCs w:val="20"/>
                <w:lang w:val="ro-RO"/>
              </w:rPr>
              <w:t xml:space="preserve"> prezentate </w:t>
            </w:r>
            <w:r w:rsidRPr="00E33AC3">
              <w:rPr>
                <w:rFonts w:ascii="Trebuchet MS" w:hAnsi="Trebuchet MS"/>
                <w:i/>
                <w:color w:val="0070C0"/>
                <w:sz w:val="20"/>
                <w:szCs w:val="20"/>
                <w:lang w:val="ro-RO"/>
              </w:rPr>
              <w:t>vor fi</w:t>
            </w:r>
            <w:r w:rsidR="00F84EE5" w:rsidRPr="00E33AC3">
              <w:rPr>
                <w:rFonts w:ascii="Trebuchet MS" w:hAnsi="Trebuchet MS"/>
                <w:i/>
                <w:color w:val="0070C0"/>
                <w:sz w:val="20"/>
                <w:szCs w:val="20"/>
                <w:lang w:val="ro-RO"/>
              </w:rPr>
              <w:t>:</w:t>
            </w:r>
            <w:r w:rsidRPr="00E33AC3">
              <w:rPr>
                <w:rFonts w:ascii="Trebuchet MS" w:hAnsi="Trebuchet MS"/>
                <w:i/>
                <w:color w:val="0070C0"/>
                <w:sz w:val="20"/>
                <w:szCs w:val="20"/>
                <w:lang w:val="ro-RO"/>
              </w:rPr>
              <w:t xml:space="preserve"> </w:t>
            </w:r>
            <w:r w:rsidR="00F84EE5" w:rsidRPr="00E33AC3">
              <w:rPr>
                <w:rFonts w:ascii="Trebuchet MS" w:hAnsi="Trebuchet MS"/>
                <w:i/>
                <w:color w:val="0070C0"/>
                <w:sz w:val="20"/>
                <w:szCs w:val="20"/>
                <w:lang w:val="ro-RO"/>
              </w:rPr>
              <w:t>Lista privind rețeaua de distribuție la nivel local/județean/național/sau</w:t>
            </w:r>
            <w:r w:rsidRPr="00E33AC3">
              <w:rPr>
                <w:rFonts w:ascii="Trebuchet MS" w:hAnsi="Trebuchet MS"/>
                <w:i/>
                <w:color w:val="0070C0"/>
                <w:sz w:val="20"/>
                <w:szCs w:val="20"/>
                <w:lang w:val="ro-RO"/>
              </w:rPr>
              <w:t xml:space="preserve"> </w:t>
            </w:r>
            <w:r w:rsidR="00F84EE5" w:rsidRPr="00E33AC3">
              <w:rPr>
                <w:rFonts w:ascii="Trebuchet MS" w:hAnsi="Trebuchet MS"/>
                <w:i/>
                <w:color w:val="0070C0"/>
                <w:sz w:val="20"/>
                <w:szCs w:val="20"/>
                <w:lang w:val="ro-RO"/>
              </w:rPr>
              <w:t>grafic/hartă/planogramă/certificat eliberat ONRC în care apar enumerate punctele de lucru aferente unui operator economic.</w:t>
            </w:r>
          </w:p>
          <w:p w14:paraId="6B0D9A07" w14:textId="77777777" w:rsidR="00203D13" w:rsidRPr="00B6097E" w:rsidRDefault="00F84EE5" w:rsidP="00994EB2">
            <w:pPr>
              <w:pStyle w:val="ListParagraph"/>
              <w:jc w:val="both"/>
              <w:rPr>
                <w:rFonts w:ascii="Trebuchet MS" w:hAnsi="Trebuchet MS"/>
                <w:i/>
                <w:color w:val="548DD4" w:themeColor="text2" w:themeTint="99"/>
                <w:sz w:val="20"/>
                <w:szCs w:val="20"/>
                <w:lang w:val="ro-RO" w:eastAsia="ro-RO"/>
              </w:rPr>
            </w:pPr>
            <w:r w:rsidRPr="00FE2810">
              <w:rPr>
                <w:rFonts w:ascii="Trebuchet MS" w:hAnsi="Trebuchet MS"/>
                <w:i/>
                <w:noProof/>
                <w:color w:val="548DD4" w:themeColor="text2" w:themeTint="99"/>
                <w:sz w:val="20"/>
                <w:szCs w:val="20"/>
                <w:lang w:val="ro-RO" w:eastAsia="ro-RO"/>
              </w:rPr>
              <w:drawing>
                <wp:inline distT="0" distB="0" distL="0" distR="0" wp14:anchorId="01FA8A0B" wp14:editId="038E86F1">
                  <wp:extent cx="361950" cy="231775"/>
                  <wp:effectExtent l="0" t="0" r="0" b="0"/>
                  <wp:docPr id="16" name="Picture 16"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31775"/>
                          </a:xfrm>
                          <a:prstGeom prst="rect">
                            <a:avLst/>
                          </a:prstGeom>
                          <a:noFill/>
                          <a:ln>
                            <a:noFill/>
                          </a:ln>
                        </pic:spPr>
                      </pic:pic>
                    </a:graphicData>
                  </a:graphic>
                </wp:inline>
              </w:drawing>
            </w:r>
            <w:r w:rsidRPr="00E33AC3">
              <w:rPr>
                <w:rFonts w:ascii="Trebuchet MS" w:hAnsi="Trebuchet MS"/>
                <w:i/>
                <w:color w:val="0070C0"/>
                <w:sz w:val="20"/>
                <w:szCs w:val="20"/>
                <w:lang w:val="ro-RO"/>
              </w:rPr>
              <w:t>Dacă se impune, aceasta va fi depusă inclusiv pentru stațiile partener/franciză/colaboratoare.</w:t>
            </w:r>
          </w:p>
        </w:tc>
      </w:tr>
      <w:tr w:rsidR="0043280E" w:rsidRPr="000F5560" w14:paraId="42DC16A5" w14:textId="77777777" w:rsidTr="00F877E9">
        <w:trPr>
          <w:trHeight w:val="350"/>
        </w:trPr>
        <w:tc>
          <w:tcPr>
            <w:tcW w:w="9540" w:type="dxa"/>
          </w:tcPr>
          <w:p w14:paraId="024C4412" w14:textId="77777777" w:rsidR="0043280E" w:rsidRPr="00785535" w:rsidRDefault="0043280E" w:rsidP="00E832F8">
            <w:pPr>
              <w:spacing w:after="0" w:line="240" w:lineRule="auto"/>
              <w:jc w:val="both"/>
              <w:rPr>
                <w:rFonts w:ascii="Trebuchet MS" w:hAnsi="Trebuchet MS"/>
                <w:b/>
                <w:sz w:val="20"/>
                <w:szCs w:val="20"/>
                <w:lang w:eastAsia="ro-RO"/>
              </w:rPr>
            </w:pPr>
            <w:r w:rsidRPr="00785535">
              <w:rPr>
                <w:rFonts w:ascii="Trebuchet MS" w:hAnsi="Trebuchet MS"/>
                <w:b/>
                <w:sz w:val="20"/>
                <w:szCs w:val="20"/>
                <w:lang w:eastAsia="ro-RO"/>
              </w:rPr>
              <w:t>IV.4.2. Modul de prezentare a</w:t>
            </w:r>
            <w:r w:rsidR="00785535">
              <w:rPr>
                <w:rFonts w:ascii="Trebuchet MS" w:hAnsi="Trebuchet MS"/>
                <w:b/>
                <w:sz w:val="20"/>
                <w:szCs w:val="20"/>
                <w:lang w:eastAsia="ro-RO"/>
              </w:rPr>
              <w:t>l</w:t>
            </w:r>
            <w:r w:rsidRPr="00785535">
              <w:rPr>
                <w:rFonts w:ascii="Trebuchet MS" w:hAnsi="Trebuchet MS"/>
                <w:b/>
                <w:sz w:val="20"/>
                <w:szCs w:val="20"/>
                <w:lang w:eastAsia="ro-RO"/>
              </w:rPr>
              <w:t xml:space="preserve"> propunerii financiare</w:t>
            </w:r>
          </w:p>
        </w:tc>
      </w:tr>
      <w:tr w:rsidR="00087600" w:rsidRPr="000F5560" w14:paraId="51393831" w14:textId="77777777" w:rsidTr="00367D64">
        <w:trPr>
          <w:trHeight w:val="844"/>
        </w:trPr>
        <w:tc>
          <w:tcPr>
            <w:tcW w:w="9540" w:type="dxa"/>
          </w:tcPr>
          <w:p w14:paraId="105D82F3" w14:textId="77777777" w:rsidR="001F5F05" w:rsidRDefault="001F5F05" w:rsidP="004B7550">
            <w:pPr>
              <w:pStyle w:val="ListParagraph"/>
              <w:ind w:left="34" w:hanging="34"/>
              <w:jc w:val="both"/>
              <w:rPr>
                <w:rFonts w:ascii="Trebuchet MS" w:hAnsi="Trebuchet MS"/>
                <w:i/>
                <w:color w:val="0070C0"/>
                <w:sz w:val="20"/>
                <w:szCs w:val="20"/>
                <w:lang w:val="ro-RO" w:eastAsia="ro-RO"/>
              </w:rPr>
            </w:pPr>
          </w:p>
          <w:p w14:paraId="6E7567EF" w14:textId="77777777" w:rsidR="00D10A34" w:rsidRDefault="00087600" w:rsidP="004B7550">
            <w:pPr>
              <w:pStyle w:val="ListParagraph"/>
              <w:ind w:left="34" w:hanging="34"/>
              <w:jc w:val="both"/>
              <w:rPr>
                <w:rFonts w:ascii="Trebuchet MS" w:hAnsi="Trebuchet MS"/>
                <w:i/>
                <w:color w:val="0070C0"/>
                <w:sz w:val="20"/>
                <w:szCs w:val="20"/>
                <w:lang w:val="ro-RO" w:eastAsia="ro-RO"/>
              </w:rPr>
            </w:pPr>
            <w:r w:rsidRPr="00D10A34">
              <w:rPr>
                <w:rFonts w:ascii="Trebuchet MS" w:hAnsi="Trebuchet MS"/>
                <w:i/>
                <w:color w:val="0070C0"/>
                <w:sz w:val="20"/>
                <w:szCs w:val="20"/>
                <w:lang w:val="ro-RO" w:eastAsia="ro-RO"/>
              </w:rPr>
              <w:t>Propunerea financiar</w:t>
            </w:r>
            <w:r w:rsidR="005D5AA8" w:rsidRPr="00D10A34">
              <w:rPr>
                <w:rFonts w:ascii="Trebuchet MS" w:hAnsi="Trebuchet MS"/>
                <w:i/>
                <w:color w:val="0070C0"/>
                <w:sz w:val="20"/>
                <w:szCs w:val="20"/>
                <w:lang w:val="ro-RO" w:eastAsia="ro-RO"/>
              </w:rPr>
              <w:t>ă</w:t>
            </w:r>
            <w:r w:rsidRPr="00D10A34">
              <w:rPr>
                <w:rFonts w:ascii="Trebuchet MS" w:hAnsi="Trebuchet MS"/>
                <w:i/>
                <w:color w:val="0070C0"/>
                <w:sz w:val="20"/>
                <w:szCs w:val="20"/>
                <w:lang w:val="ro-RO" w:eastAsia="ro-RO"/>
              </w:rPr>
              <w:t xml:space="preserve"> </w:t>
            </w:r>
            <w:r w:rsidR="004C523A" w:rsidRPr="00D10A34">
              <w:rPr>
                <w:rFonts w:ascii="Trebuchet MS" w:hAnsi="Trebuchet MS"/>
                <w:i/>
                <w:color w:val="0070C0"/>
                <w:sz w:val="20"/>
                <w:szCs w:val="20"/>
                <w:lang w:val="ro-RO" w:eastAsia="ro-RO"/>
              </w:rPr>
              <w:t>va fi exprimat</w:t>
            </w:r>
            <w:r w:rsidR="005D5AA8" w:rsidRPr="00D10A34">
              <w:rPr>
                <w:rFonts w:ascii="Trebuchet MS" w:hAnsi="Trebuchet MS"/>
                <w:i/>
                <w:color w:val="0070C0"/>
                <w:sz w:val="20"/>
                <w:szCs w:val="20"/>
                <w:lang w:val="ro-RO" w:eastAsia="ro-RO"/>
              </w:rPr>
              <w:t>ă</w:t>
            </w:r>
            <w:r w:rsidR="004C523A" w:rsidRPr="00D10A34">
              <w:rPr>
                <w:rFonts w:ascii="Trebuchet MS" w:hAnsi="Trebuchet MS"/>
                <w:i/>
                <w:color w:val="0070C0"/>
                <w:sz w:val="20"/>
                <w:szCs w:val="20"/>
                <w:lang w:val="ro-RO" w:eastAsia="ro-RO"/>
              </w:rPr>
              <w:t xml:space="preserve"> în lei (f</w:t>
            </w:r>
            <w:r w:rsidR="001F5F05">
              <w:rPr>
                <w:rFonts w:ascii="Trebuchet MS" w:hAnsi="Trebuchet MS"/>
                <w:i/>
                <w:color w:val="0070C0"/>
                <w:sz w:val="20"/>
                <w:szCs w:val="20"/>
                <w:lang w:val="ro-RO" w:eastAsia="ro-RO"/>
              </w:rPr>
              <w:t>ă</w:t>
            </w:r>
            <w:r w:rsidR="004C523A" w:rsidRPr="00D10A34">
              <w:rPr>
                <w:rFonts w:ascii="Trebuchet MS" w:hAnsi="Trebuchet MS"/>
                <w:i/>
                <w:color w:val="0070C0"/>
                <w:sz w:val="20"/>
                <w:szCs w:val="20"/>
                <w:lang w:val="ro-RO" w:eastAsia="ro-RO"/>
              </w:rPr>
              <w:t>r</w:t>
            </w:r>
            <w:r w:rsidR="001F5F05">
              <w:rPr>
                <w:rFonts w:ascii="Trebuchet MS" w:hAnsi="Trebuchet MS"/>
                <w:i/>
                <w:color w:val="0070C0"/>
                <w:sz w:val="20"/>
                <w:szCs w:val="20"/>
                <w:lang w:val="ro-RO" w:eastAsia="ro-RO"/>
              </w:rPr>
              <w:t>ă</w:t>
            </w:r>
            <w:r w:rsidR="004C523A" w:rsidRPr="00D10A34">
              <w:rPr>
                <w:rFonts w:ascii="Trebuchet MS" w:hAnsi="Trebuchet MS"/>
                <w:i/>
                <w:color w:val="0070C0"/>
                <w:sz w:val="20"/>
                <w:szCs w:val="20"/>
                <w:lang w:val="ro-RO" w:eastAsia="ro-RO"/>
              </w:rPr>
              <w:t xml:space="preserve"> TVA) și va fi întocmită</w:t>
            </w:r>
            <w:r w:rsidR="00740B32" w:rsidRPr="00D10A34">
              <w:rPr>
                <w:rFonts w:ascii="Trebuchet MS" w:hAnsi="Trebuchet MS"/>
                <w:i/>
                <w:color w:val="0070C0"/>
                <w:sz w:val="20"/>
                <w:szCs w:val="20"/>
                <w:lang w:val="ro-RO" w:eastAsia="ro-RO"/>
              </w:rPr>
              <w:t xml:space="preserve"> în conformitate cu </w:t>
            </w:r>
            <w:r w:rsidR="004C523A" w:rsidRPr="00D10A34">
              <w:rPr>
                <w:rFonts w:ascii="Trebuchet MS" w:hAnsi="Trebuchet MS"/>
                <w:i/>
                <w:color w:val="0070C0"/>
                <w:sz w:val="20"/>
                <w:szCs w:val="20"/>
                <w:lang w:val="ro-RO" w:eastAsia="ro-RO"/>
              </w:rPr>
              <w:t>cerințele autorității/entității achizitoare</w:t>
            </w:r>
            <w:r w:rsidR="00D10A34">
              <w:rPr>
                <w:rFonts w:ascii="Trebuchet MS" w:hAnsi="Trebuchet MS"/>
                <w:i/>
                <w:color w:val="0070C0"/>
                <w:sz w:val="20"/>
                <w:szCs w:val="20"/>
                <w:lang w:val="ro-RO" w:eastAsia="ro-RO"/>
              </w:rPr>
              <w:t>.</w:t>
            </w:r>
          </w:p>
          <w:p w14:paraId="29213CDA" w14:textId="77777777" w:rsidR="00D10A34" w:rsidRPr="00D10A34" w:rsidRDefault="00D10A34" w:rsidP="004B7550">
            <w:pPr>
              <w:pStyle w:val="ListParagraph"/>
              <w:ind w:left="34" w:hanging="34"/>
              <w:jc w:val="both"/>
              <w:rPr>
                <w:rFonts w:ascii="Trebuchet MS" w:hAnsi="Trebuchet MS"/>
                <w:i/>
                <w:color w:val="0070C0"/>
                <w:sz w:val="20"/>
                <w:szCs w:val="20"/>
                <w:lang w:val="ro-RO" w:eastAsia="ro-RO"/>
              </w:rPr>
            </w:pPr>
          </w:p>
          <w:p w14:paraId="7B2848F0" w14:textId="77777777" w:rsidR="0075380F" w:rsidRDefault="005E1B20" w:rsidP="004B7550">
            <w:pPr>
              <w:pStyle w:val="ListParagraph"/>
              <w:ind w:left="34" w:hanging="34"/>
              <w:jc w:val="both"/>
              <w:rPr>
                <w:rStyle w:val="st1"/>
                <w:rFonts w:ascii="Trebuchet MS" w:hAnsi="Trebuchet MS" w:cs="Arial"/>
                <w:i/>
                <w:color w:val="0070C0"/>
                <w:sz w:val="18"/>
                <w:szCs w:val="18"/>
                <w:lang w:val="ro-RO"/>
              </w:rPr>
            </w:pPr>
            <w:r w:rsidRPr="000F5560">
              <w:rPr>
                <w:rFonts w:ascii="Trebuchet MS" w:hAnsi="Trebuchet MS"/>
                <w:noProof/>
                <w:color w:val="000000"/>
                <w:sz w:val="18"/>
                <w:szCs w:val="18"/>
                <w:lang w:val="ro-RO" w:eastAsia="ro-RO"/>
              </w:rPr>
              <w:drawing>
                <wp:inline distT="0" distB="0" distL="0" distR="0" wp14:anchorId="0DDB6ED9" wp14:editId="36383425">
                  <wp:extent cx="241225" cy="188976"/>
                  <wp:effectExtent l="0" t="0" r="6985" b="1905"/>
                  <wp:docPr id="2"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82" cy="194034"/>
                          </a:xfrm>
                          <a:prstGeom prst="rect">
                            <a:avLst/>
                          </a:prstGeom>
                          <a:noFill/>
                          <a:ln>
                            <a:noFill/>
                          </a:ln>
                        </pic:spPr>
                      </pic:pic>
                    </a:graphicData>
                  </a:graphic>
                </wp:inline>
              </w:drawing>
            </w:r>
            <w:r w:rsidR="00D10A34" w:rsidRPr="0075380F">
              <w:rPr>
                <w:rStyle w:val="st1"/>
                <w:rFonts w:ascii="Trebuchet MS" w:hAnsi="Trebuchet MS" w:cs="Arial"/>
                <w:i/>
                <w:color w:val="0070C0"/>
                <w:sz w:val="18"/>
                <w:szCs w:val="18"/>
                <w:lang w:val="ro-RO"/>
              </w:rPr>
              <w:t>Note :</w:t>
            </w:r>
          </w:p>
          <w:p w14:paraId="538325E8" w14:textId="77777777" w:rsidR="00D10A34" w:rsidRPr="0075380F" w:rsidRDefault="00D10A34" w:rsidP="004B7550">
            <w:pPr>
              <w:pStyle w:val="ListParagraph"/>
              <w:ind w:left="34" w:hanging="34"/>
              <w:jc w:val="both"/>
              <w:rPr>
                <w:rStyle w:val="st1"/>
                <w:rFonts w:ascii="Trebuchet MS" w:hAnsi="Trebuchet MS" w:cs="Arial"/>
                <w:i/>
                <w:color w:val="0070C0"/>
                <w:sz w:val="18"/>
                <w:szCs w:val="18"/>
                <w:lang w:val="ro-RO"/>
              </w:rPr>
            </w:pPr>
            <w:r w:rsidRPr="0075380F">
              <w:rPr>
                <w:rStyle w:val="st1"/>
                <w:rFonts w:ascii="Trebuchet MS" w:hAnsi="Trebuchet MS" w:cs="Arial"/>
                <w:i/>
                <w:color w:val="0070C0"/>
                <w:sz w:val="18"/>
                <w:szCs w:val="18"/>
                <w:lang w:val="ro-RO"/>
              </w:rPr>
              <w:t xml:space="preserve"> Î</w:t>
            </w:r>
            <w:r w:rsidR="006F16FF" w:rsidRPr="0075380F">
              <w:rPr>
                <w:rStyle w:val="st1"/>
                <w:rFonts w:ascii="Trebuchet MS" w:hAnsi="Trebuchet MS" w:cs="Arial"/>
                <w:i/>
                <w:color w:val="0070C0"/>
                <w:sz w:val="18"/>
                <w:szCs w:val="18"/>
                <w:lang w:val="ro-RO"/>
              </w:rPr>
              <w:t xml:space="preserve">n cazul unui contract de achiziție/acord-cadru având ca obiect un singur tip de carburant valoarea care se criptează </w:t>
            </w:r>
            <w:r w:rsidR="001F5F05" w:rsidRPr="0075380F">
              <w:rPr>
                <w:rStyle w:val="st1"/>
                <w:rFonts w:ascii="Trebuchet MS" w:hAnsi="Trebuchet MS" w:cs="Arial"/>
                <w:i/>
                <w:color w:val="0070C0"/>
                <w:sz w:val="18"/>
                <w:szCs w:val="18"/>
                <w:lang w:val="ro-RO"/>
              </w:rPr>
              <w:t xml:space="preserve">de către ofertant </w:t>
            </w:r>
            <w:r w:rsidRPr="0075380F">
              <w:rPr>
                <w:rFonts w:ascii="Trebuchet MS" w:hAnsi="Trebuchet MS"/>
                <w:i/>
                <w:color w:val="0070C0"/>
                <w:sz w:val="18"/>
                <w:szCs w:val="18"/>
                <w:lang w:val="ro-RO" w:eastAsia="ro-RO"/>
              </w:rPr>
              <w:t xml:space="preserve">în rubrica special prevăzută </w:t>
            </w:r>
            <w:r w:rsidR="001F5F05" w:rsidRPr="0075380F">
              <w:rPr>
                <w:rFonts w:ascii="Trebuchet MS" w:hAnsi="Trebuchet MS"/>
                <w:i/>
                <w:color w:val="0070C0"/>
                <w:sz w:val="18"/>
                <w:szCs w:val="18"/>
                <w:lang w:val="ro-RO" w:eastAsia="ro-RO"/>
              </w:rPr>
              <w:t xml:space="preserve">în </w:t>
            </w:r>
            <w:r w:rsidR="006F16FF" w:rsidRPr="0075380F">
              <w:rPr>
                <w:rStyle w:val="st1"/>
                <w:rFonts w:ascii="Trebuchet MS" w:hAnsi="Trebuchet MS" w:cs="Arial"/>
                <w:i/>
                <w:color w:val="0070C0"/>
                <w:sz w:val="18"/>
                <w:szCs w:val="18"/>
                <w:lang w:val="ro-RO"/>
              </w:rPr>
              <w:t>SEAP</w:t>
            </w:r>
            <w:r w:rsidR="001F5F05" w:rsidRPr="0075380F">
              <w:rPr>
                <w:rStyle w:val="st1"/>
                <w:rFonts w:ascii="Trebuchet MS" w:hAnsi="Trebuchet MS" w:cs="Arial"/>
                <w:i/>
                <w:color w:val="0070C0"/>
                <w:sz w:val="18"/>
                <w:szCs w:val="18"/>
                <w:lang w:val="ro-RO"/>
              </w:rPr>
              <w:t>,</w:t>
            </w:r>
            <w:r w:rsidR="006F16FF" w:rsidRPr="0075380F">
              <w:rPr>
                <w:rStyle w:val="st1"/>
                <w:rFonts w:ascii="Trebuchet MS" w:hAnsi="Trebuchet MS" w:cs="Arial"/>
                <w:i/>
                <w:color w:val="0070C0"/>
                <w:sz w:val="18"/>
                <w:szCs w:val="18"/>
                <w:lang w:val="ro-RO"/>
              </w:rPr>
              <w:t xml:space="preserve"> va fi cea corespunzătoare prețului unitar</w:t>
            </w:r>
            <w:r w:rsidRPr="0075380F">
              <w:rPr>
                <w:rStyle w:val="st1"/>
                <w:rFonts w:ascii="Trebuchet MS" w:hAnsi="Trebuchet MS" w:cs="Arial"/>
                <w:i/>
                <w:color w:val="0070C0"/>
                <w:sz w:val="18"/>
                <w:szCs w:val="18"/>
                <w:lang w:val="ro-RO"/>
              </w:rPr>
              <w:t>.</w:t>
            </w:r>
          </w:p>
          <w:p w14:paraId="695225E5" w14:textId="77777777" w:rsidR="00D10A34" w:rsidRPr="0075380F" w:rsidRDefault="00D10A34" w:rsidP="004B7550">
            <w:pPr>
              <w:pStyle w:val="ListParagraph"/>
              <w:ind w:left="34" w:hanging="34"/>
              <w:jc w:val="both"/>
              <w:rPr>
                <w:rStyle w:val="st1"/>
                <w:rFonts w:ascii="Trebuchet MS" w:hAnsi="Trebuchet MS" w:cs="Arial"/>
                <w:i/>
                <w:color w:val="0070C0"/>
                <w:sz w:val="18"/>
                <w:szCs w:val="18"/>
                <w:lang w:val="ro-RO"/>
              </w:rPr>
            </w:pPr>
            <w:r w:rsidRPr="0075380F">
              <w:rPr>
                <w:rStyle w:val="st1"/>
                <w:rFonts w:ascii="Trebuchet MS" w:hAnsi="Trebuchet MS" w:cs="Arial"/>
                <w:i/>
                <w:color w:val="0070C0"/>
                <w:sz w:val="18"/>
                <w:szCs w:val="18"/>
                <w:lang w:val="ro-RO"/>
              </w:rPr>
              <w:t>În cazul în care obiectul contractului</w:t>
            </w:r>
            <w:r w:rsidR="00623732">
              <w:rPr>
                <w:rStyle w:val="st1"/>
                <w:rFonts w:ascii="Trebuchet MS" w:hAnsi="Trebuchet MS" w:cs="Arial"/>
                <w:i/>
                <w:color w:val="0070C0"/>
                <w:sz w:val="18"/>
                <w:szCs w:val="18"/>
                <w:lang w:val="ro-RO"/>
              </w:rPr>
              <w:t>/acordului-cadru</w:t>
            </w:r>
            <w:r w:rsidRPr="0075380F">
              <w:rPr>
                <w:rStyle w:val="st1"/>
                <w:rFonts w:ascii="Trebuchet MS" w:hAnsi="Trebuchet MS" w:cs="Arial"/>
                <w:i/>
                <w:color w:val="0070C0"/>
                <w:sz w:val="18"/>
                <w:szCs w:val="18"/>
                <w:lang w:val="ro-RO"/>
              </w:rPr>
              <w:t xml:space="preserve"> îl reprezintă mai multe tipuri de carburanți, valoarea care se criptează </w:t>
            </w:r>
            <w:r w:rsidR="001F5F05" w:rsidRPr="0075380F">
              <w:rPr>
                <w:rStyle w:val="st1"/>
                <w:rFonts w:ascii="Trebuchet MS" w:hAnsi="Trebuchet MS" w:cs="Arial"/>
                <w:i/>
                <w:color w:val="0070C0"/>
                <w:sz w:val="18"/>
                <w:szCs w:val="18"/>
                <w:lang w:val="ro-RO"/>
              </w:rPr>
              <w:t xml:space="preserve">de către ofertant </w:t>
            </w:r>
            <w:r w:rsidRPr="0075380F">
              <w:rPr>
                <w:rStyle w:val="st1"/>
                <w:rFonts w:ascii="Trebuchet MS" w:hAnsi="Trebuchet MS" w:cs="Arial"/>
                <w:i/>
                <w:color w:val="0070C0"/>
                <w:sz w:val="18"/>
                <w:szCs w:val="18"/>
                <w:lang w:val="ro-RO"/>
              </w:rPr>
              <w:t xml:space="preserve">va fi cea corespunzătoare valorii </w:t>
            </w:r>
            <w:r w:rsidR="0075380F">
              <w:rPr>
                <w:rStyle w:val="st1"/>
                <w:rFonts w:ascii="Trebuchet MS" w:hAnsi="Trebuchet MS" w:cs="Arial"/>
                <w:i/>
                <w:color w:val="0070C0"/>
                <w:sz w:val="18"/>
                <w:szCs w:val="18"/>
                <w:lang w:val="ro-RO"/>
              </w:rPr>
              <w:t xml:space="preserve">totale </w:t>
            </w:r>
            <w:r w:rsidR="001F5F05" w:rsidRPr="0075380F">
              <w:rPr>
                <w:rStyle w:val="st1"/>
                <w:rFonts w:ascii="Trebuchet MS" w:hAnsi="Trebuchet MS" w:cs="Arial"/>
                <w:i/>
                <w:color w:val="0070C0"/>
                <w:sz w:val="18"/>
                <w:szCs w:val="18"/>
                <w:lang w:val="ro-RO"/>
              </w:rPr>
              <w:t>raportate la cantitatea de carburanți</w:t>
            </w:r>
            <w:r w:rsidR="00623732">
              <w:rPr>
                <w:rStyle w:val="st1"/>
                <w:rFonts w:ascii="Trebuchet MS" w:hAnsi="Trebuchet MS" w:cs="Arial"/>
                <w:i/>
                <w:color w:val="0070C0"/>
                <w:sz w:val="18"/>
                <w:szCs w:val="18"/>
                <w:lang w:val="ro-RO"/>
              </w:rPr>
              <w:t xml:space="preserve"> ce face obiectul contractului/acordului-cadru.</w:t>
            </w:r>
            <w:r w:rsidR="001F5F05" w:rsidRPr="0075380F">
              <w:rPr>
                <w:rStyle w:val="st1"/>
                <w:rFonts w:ascii="Trebuchet MS" w:hAnsi="Trebuchet MS" w:cs="Arial"/>
                <w:i/>
                <w:color w:val="0070C0"/>
                <w:sz w:val="18"/>
                <w:szCs w:val="18"/>
                <w:lang w:val="ro-RO"/>
              </w:rPr>
              <w:t xml:space="preserve"> </w:t>
            </w:r>
            <w:r w:rsidRPr="0075380F">
              <w:rPr>
                <w:rStyle w:val="st1"/>
                <w:rFonts w:ascii="Trebuchet MS" w:hAnsi="Trebuchet MS" w:cs="Arial"/>
                <w:i/>
                <w:color w:val="0070C0"/>
                <w:sz w:val="18"/>
                <w:szCs w:val="18"/>
                <w:lang w:val="ro-RO"/>
              </w:rPr>
              <w:t xml:space="preserve"> </w:t>
            </w:r>
          </w:p>
          <w:p w14:paraId="0F84C29F" w14:textId="77777777" w:rsidR="004E019E" w:rsidRPr="00BD50F0" w:rsidRDefault="006F16FF" w:rsidP="004B7550">
            <w:pPr>
              <w:pStyle w:val="ListParagraph"/>
              <w:ind w:left="34" w:hanging="34"/>
              <w:jc w:val="both"/>
              <w:rPr>
                <w:rStyle w:val="st1"/>
                <w:rFonts w:ascii="Trebuchet MS" w:hAnsi="Trebuchet MS" w:cs="Arial"/>
                <w:i/>
                <w:color w:val="0070C0"/>
                <w:sz w:val="20"/>
                <w:szCs w:val="20"/>
                <w:highlight w:val="yellow"/>
                <w:lang w:val="ro-RO"/>
              </w:rPr>
            </w:pPr>
            <w:r>
              <w:rPr>
                <w:rStyle w:val="st1"/>
                <w:rFonts w:ascii="Trebuchet MS" w:hAnsi="Trebuchet MS" w:cs="Arial"/>
                <w:i/>
                <w:color w:val="0070C0"/>
                <w:sz w:val="20"/>
                <w:szCs w:val="20"/>
                <w:highlight w:val="yellow"/>
                <w:lang w:val="ro-RO"/>
              </w:rPr>
              <w:t xml:space="preserve"> </w:t>
            </w:r>
          </w:p>
          <w:p w14:paraId="732B0DF9" w14:textId="77777777" w:rsidR="00B6097E" w:rsidRPr="00476577" w:rsidRDefault="00F167DC" w:rsidP="004B7550">
            <w:pPr>
              <w:pStyle w:val="ListParagraph"/>
              <w:ind w:left="34" w:hanging="34"/>
              <w:jc w:val="both"/>
              <w:rPr>
                <w:rFonts w:ascii="Trebuchet MS" w:hAnsi="Trebuchet MS" w:cs="Arial"/>
                <w:i/>
                <w:color w:val="0070C0"/>
                <w:sz w:val="20"/>
                <w:szCs w:val="20"/>
                <w:lang w:val="ro-RO"/>
              </w:rPr>
            </w:pPr>
            <w:r w:rsidRPr="00476577">
              <w:rPr>
                <w:rStyle w:val="st1"/>
                <w:rFonts w:ascii="Trebuchet MS" w:hAnsi="Trebuchet MS" w:cs="Arial"/>
                <w:i/>
                <w:color w:val="0070C0"/>
                <w:sz w:val="20"/>
                <w:szCs w:val="20"/>
                <w:lang w:val="ro-RO"/>
              </w:rPr>
              <w:t>Prețul unitar ofertat</w:t>
            </w:r>
            <w:r w:rsidR="00A2649E">
              <w:rPr>
                <w:rStyle w:val="st1"/>
                <w:rFonts w:ascii="Trebuchet MS" w:hAnsi="Trebuchet MS" w:cs="Arial"/>
                <w:i/>
                <w:color w:val="0070C0"/>
                <w:sz w:val="20"/>
                <w:szCs w:val="20"/>
                <w:lang w:val="ro-RO"/>
              </w:rPr>
              <w:t>¹</w:t>
            </w:r>
            <w:r w:rsidRPr="00476577">
              <w:rPr>
                <w:rStyle w:val="st1"/>
                <w:rFonts w:ascii="Trebuchet MS" w:hAnsi="Trebuchet MS" w:cs="Arial"/>
                <w:i/>
                <w:color w:val="0070C0"/>
                <w:sz w:val="20"/>
                <w:szCs w:val="20"/>
                <w:lang w:val="ro-RO"/>
              </w:rPr>
              <w:t xml:space="preserve"> </w:t>
            </w:r>
            <w:r w:rsidR="000C275C" w:rsidRPr="00476577">
              <w:rPr>
                <w:rStyle w:val="st1"/>
                <w:rFonts w:ascii="Trebuchet MS" w:hAnsi="Trebuchet MS" w:cs="Arial"/>
                <w:i/>
                <w:color w:val="0070C0"/>
                <w:sz w:val="20"/>
                <w:szCs w:val="20"/>
                <w:lang w:val="ro-RO"/>
              </w:rPr>
              <w:t>nu va depăși</w:t>
            </w:r>
            <w:r w:rsidRPr="00476577">
              <w:rPr>
                <w:rStyle w:val="st1"/>
                <w:rFonts w:ascii="Trebuchet MS" w:hAnsi="Trebuchet MS" w:cs="Arial"/>
                <w:i/>
                <w:color w:val="0070C0"/>
                <w:sz w:val="20"/>
                <w:szCs w:val="20"/>
                <w:lang w:val="ro-RO"/>
              </w:rPr>
              <w:t xml:space="preserve"> prețul de listă calculat ca medie a prețurilor de livrare </w:t>
            </w:r>
            <w:r w:rsidR="00E00886" w:rsidRPr="00476577">
              <w:rPr>
                <w:rStyle w:val="st1"/>
                <w:rFonts w:ascii="Trebuchet MS" w:hAnsi="Trebuchet MS" w:cs="Arial"/>
                <w:i/>
                <w:color w:val="0070C0"/>
                <w:sz w:val="20"/>
                <w:szCs w:val="20"/>
                <w:lang w:val="ro-RO"/>
              </w:rPr>
              <w:t xml:space="preserve">din </w:t>
            </w:r>
            <w:r w:rsidR="00E00886" w:rsidRPr="00476577">
              <w:rPr>
                <w:rStyle w:val="st1"/>
                <w:rFonts w:ascii="Trebuchet MS" w:hAnsi="Trebuchet MS" w:cs="Arial"/>
                <w:i/>
                <w:color w:val="0070C0"/>
                <w:sz w:val="20"/>
                <w:szCs w:val="20"/>
                <w:lang w:val="ro-RO"/>
              </w:rPr>
              <w:lastRenderedPageBreak/>
              <w:t>săptămâna/perioada  ____</w:t>
            </w:r>
            <w:r w:rsidR="007C63E8" w:rsidRPr="00476577">
              <w:rPr>
                <w:rStyle w:val="st1"/>
                <w:rFonts w:ascii="Trebuchet MS" w:hAnsi="Trebuchet MS" w:cs="Arial"/>
                <w:i/>
                <w:color w:val="0070C0"/>
                <w:sz w:val="20"/>
                <w:szCs w:val="20"/>
                <w:lang w:val="ro-RO"/>
              </w:rPr>
              <w:t xml:space="preserve"> </w:t>
            </w:r>
            <w:r w:rsidR="00B6097E" w:rsidRPr="00476577">
              <w:rPr>
                <w:rFonts w:ascii="Trebuchet MS" w:hAnsi="Trebuchet MS" w:cs="Arial"/>
                <w:i/>
                <w:color w:val="0070C0"/>
                <w:sz w:val="20"/>
                <w:szCs w:val="20"/>
                <w:lang w:val="ro-RO"/>
              </w:rPr>
              <w:t xml:space="preserve">la stațiile </w:t>
            </w:r>
            <w:r w:rsidR="00F41C24">
              <w:rPr>
                <w:rFonts w:ascii="Trebuchet MS" w:hAnsi="Trebuchet MS" w:cs="Arial"/>
                <w:i/>
                <w:color w:val="0070C0"/>
                <w:sz w:val="20"/>
                <w:szCs w:val="20"/>
                <w:lang w:val="ro-RO"/>
              </w:rPr>
              <w:t xml:space="preserve">de distribuție ale furnizorului din aria geografică precizată în caietul de sarcini (demonstrat prin </w:t>
            </w:r>
            <w:r w:rsidR="00F41C24" w:rsidRPr="00476577">
              <w:rPr>
                <w:rFonts w:ascii="Trebuchet MS" w:hAnsi="Trebuchet MS" w:cs="Arial"/>
                <w:i/>
                <w:color w:val="0070C0"/>
                <w:sz w:val="20"/>
                <w:szCs w:val="20"/>
                <w:lang w:val="ro-RO"/>
              </w:rPr>
              <w:t>prezent</w:t>
            </w:r>
            <w:r w:rsidR="00F41C24">
              <w:rPr>
                <w:rFonts w:ascii="Trebuchet MS" w:hAnsi="Trebuchet MS" w:cs="Arial"/>
                <w:i/>
                <w:color w:val="0070C0"/>
                <w:sz w:val="20"/>
                <w:szCs w:val="20"/>
                <w:lang w:val="ro-RO"/>
              </w:rPr>
              <w:t>area</w:t>
            </w:r>
            <w:r w:rsidR="00F41C24" w:rsidRPr="00476577">
              <w:rPr>
                <w:rFonts w:ascii="Trebuchet MS" w:hAnsi="Trebuchet MS" w:cs="Arial"/>
                <w:i/>
                <w:color w:val="0070C0"/>
                <w:sz w:val="20"/>
                <w:szCs w:val="20"/>
                <w:lang w:val="ro-RO"/>
              </w:rPr>
              <w:t xml:space="preserve"> de bonuri fiscale din perioada de referință (săptămâna/perioada).</w:t>
            </w:r>
          </w:p>
          <w:p w14:paraId="55C3FCD8" w14:textId="77777777" w:rsidR="004B7550" w:rsidRPr="00476577" w:rsidRDefault="004B7550" w:rsidP="004B7550">
            <w:pPr>
              <w:pStyle w:val="ListParagraph"/>
              <w:ind w:left="34" w:hanging="34"/>
              <w:jc w:val="both"/>
              <w:rPr>
                <w:rFonts w:ascii="Trebuchet MS" w:hAnsi="Trebuchet MS" w:cs="Arial"/>
                <w:i/>
                <w:color w:val="0070C0"/>
                <w:sz w:val="20"/>
                <w:szCs w:val="20"/>
                <w:lang w:val="ro-RO"/>
              </w:rPr>
            </w:pPr>
          </w:p>
          <w:p w14:paraId="5AC7E02E" w14:textId="77777777" w:rsidR="00F167DC" w:rsidRPr="00476577" w:rsidRDefault="00F167DC" w:rsidP="004E019E">
            <w:pPr>
              <w:pStyle w:val="ListParagraph"/>
              <w:jc w:val="both"/>
              <w:rPr>
                <w:rStyle w:val="st1"/>
                <w:rFonts w:ascii="Trebuchet MS" w:hAnsi="Trebuchet MS" w:cs="Arial"/>
                <w:i/>
                <w:color w:val="0070C0"/>
                <w:sz w:val="20"/>
                <w:szCs w:val="20"/>
                <w:lang w:val="ro-RO"/>
              </w:rPr>
            </w:pPr>
          </w:p>
          <w:p w14:paraId="40F02C43" w14:textId="77777777" w:rsidR="009952F8" w:rsidRPr="00476577" w:rsidRDefault="009016E1" w:rsidP="004E019E">
            <w:pPr>
              <w:pStyle w:val="ListParagraph"/>
              <w:numPr>
                <w:ilvl w:val="0"/>
                <w:numId w:val="28"/>
              </w:numPr>
              <w:jc w:val="both"/>
              <w:rPr>
                <w:rFonts w:ascii="Trebuchet MS" w:hAnsi="Trebuchet MS" w:cs="Arial"/>
                <w:i/>
                <w:color w:val="0070C0"/>
                <w:sz w:val="20"/>
                <w:szCs w:val="20"/>
                <w:lang w:val="ro-RO"/>
              </w:rPr>
            </w:pPr>
            <w:r>
              <w:rPr>
                <w:rFonts w:ascii="Trebuchet MS" w:hAnsi="Trebuchet MS"/>
                <w:i/>
                <w:color w:val="0070C0"/>
                <w:sz w:val="20"/>
                <w:szCs w:val="20"/>
                <w:lang w:val="ro-RO"/>
              </w:rPr>
              <w:t>După caz,</w:t>
            </w:r>
            <w:r w:rsidRPr="00476577">
              <w:rPr>
                <w:rFonts w:ascii="Trebuchet MS" w:hAnsi="Trebuchet MS"/>
                <w:i/>
                <w:color w:val="0070C0"/>
                <w:sz w:val="20"/>
                <w:szCs w:val="20"/>
                <w:lang w:val="ro-RO"/>
              </w:rPr>
              <w:t xml:space="preserve"> </w:t>
            </w:r>
            <w:r>
              <w:rPr>
                <w:rFonts w:ascii="Trebuchet MS" w:hAnsi="Trebuchet MS"/>
                <w:i/>
                <w:color w:val="0070C0"/>
                <w:sz w:val="20"/>
                <w:szCs w:val="20"/>
                <w:lang w:val="ro-RO"/>
              </w:rPr>
              <w:t>t</w:t>
            </w:r>
            <w:r w:rsidR="004E019E" w:rsidRPr="00476577">
              <w:rPr>
                <w:rFonts w:ascii="Trebuchet MS" w:hAnsi="Trebuchet MS"/>
                <w:i/>
                <w:color w:val="0070C0"/>
                <w:sz w:val="20"/>
                <w:szCs w:val="20"/>
                <w:lang w:val="ro-RO"/>
              </w:rPr>
              <w:t>abelul de mai jos p</w:t>
            </w:r>
            <w:r w:rsidR="009952F8" w:rsidRPr="00476577">
              <w:rPr>
                <w:rFonts w:ascii="Trebuchet MS" w:hAnsi="Trebuchet MS"/>
                <w:i/>
                <w:color w:val="0070C0"/>
                <w:sz w:val="20"/>
                <w:szCs w:val="20"/>
                <w:lang w:val="ro-RO"/>
              </w:rPr>
              <w:t>oate fi utilizat</w:t>
            </w:r>
            <w:r>
              <w:rPr>
                <w:rFonts w:ascii="Trebuchet MS" w:hAnsi="Trebuchet MS"/>
                <w:i/>
                <w:color w:val="0070C0"/>
                <w:sz w:val="20"/>
                <w:szCs w:val="20"/>
                <w:lang w:val="ro-RO"/>
              </w:rPr>
              <w:t xml:space="preserve"> </w:t>
            </w:r>
            <w:r w:rsidR="009952F8" w:rsidRPr="00476577">
              <w:rPr>
                <w:rFonts w:ascii="Trebuchet MS" w:hAnsi="Trebuchet MS"/>
                <w:i/>
                <w:color w:val="0070C0"/>
                <w:sz w:val="20"/>
                <w:szCs w:val="20"/>
                <w:lang w:val="ro-RO"/>
              </w:rPr>
              <w:t>c</w:t>
            </w:r>
            <w:r w:rsidR="00FD5DAF" w:rsidRPr="00476577">
              <w:rPr>
                <w:rFonts w:ascii="Trebuchet MS" w:hAnsi="Trebuchet MS"/>
                <w:i/>
                <w:color w:val="0070C0"/>
                <w:sz w:val="20"/>
                <w:szCs w:val="20"/>
                <w:lang w:val="ro-RO"/>
              </w:rPr>
              <w:t>a anexă la formularul de ofertă:</w:t>
            </w:r>
          </w:p>
          <w:p w14:paraId="58DEE13A" w14:textId="77777777" w:rsidR="00B6097E" w:rsidRPr="00476577" w:rsidRDefault="00B6097E" w:rsidP="00B6097E">
            <w:pPr>
              <w:pStyle w:val="ListParagraph"/>
              <w:jc w:val="both"/>
              <w:rPr>
                <w:rFonts w:ascii="Trebuchet MS" w:hAnsi="Trebuchet MS" w:cs="Arial"/>
                <w:i/>
                <w:color w:val="0070C0"/>
                <w:sz w:val="20"/>
                <w:szCs w:val="20"/>
                <w:lang w:val="ro-RO"/>
              </w:rPr>
            </w:pPr>
          </w:p>
          <w:tbl>
            <w:tblPr>
              <w:tblW w:w="5000" w:type="pct"/>
              <w:tblLook w:val="04A0" w:firstRow="1" w:lastRow="0" w:firstColumn="1" w:lastColumn="0" w:noHBand="0" w:noVBand="1"/>
            </w:tblPr>
            <w:tblGrid>
              <w:gridCol w:w="683"/>
              <w:gridCol w:w="1334"/>
              <w:gridCol w:w="667"/>
              <w:gridCol w:w="1254"/>
              <w:gridCol w:w="1865"/>
              <w:gridCol w:w="1147"/>
              <w:gridCol w:w="1146"/>
              <w:gridCol w:w="1218"/>
            </w:tblGrid>
            <w:tr w:rsidR="00B6097E" w:rsidRPr="00476577" w14:paraId="3B8EDACF" w14:textId="77777777" w:rsidTr="006A3CBF">
              <w:trPr>
                <w:trHeight w:val="119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35492" w14:textId="77777777" w:rsidR="00B6097E" w:rsidRPr="00476577" w:rsidRDefault="00B6097E" w:rsidP="00B6097E">
                  <w:pPr>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Nr. crt.</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58805176" w14:textId="77777777" w:rsidR="00B6097E" w:rsidRPr="00476577" w:rsidRDefault="00B6097E" w:rsidP="00B6097E">
                  <w:pPr>
                    <w:jc w:val="center"/>
                    <w:rPr>
                      <w:rFonts w:ascii="Trebuchet MS" w:hAnsi="Trebuchet MS"/>
                      <w:bCs/>
                      <w:i/>
                      <w:color w:val="0070C0"/>
                      <w:sz w:val="20"/>
                      <w:szCs w:val="20"/>
                      <w:lang w:eastAsia="ro-RO"/>
                    </w:rPr>
                  </w:pPr>
                  <w:r w:rsidRPr="00476577">
                    <w:rPr>
                      <w:rFonts w:ascii="Trebuchet MS" w:hAnsi="Trebuchet MS"/>
                      <w:i/>
                      <w:color w:val="0070C0"/>
                      <w:sz w:val="20"/>
                      <w:szCs w:val="20"/>
                    </w:rPr>
                    <w:t>DENUMIRE PRODUS</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DC1EF69" w14:textId="77777777" w:rsidR="00B6097E" w:rsidRPr="00476577" w:rsidRDefault="00B6097E" w:rsidP="00B6097E">
                  <w:pPr>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U.M.</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240A7D4B" w14:textId="77777777" w:rsidR="00B6097E" w:rsidRPr="00476577" w:rsidRDefault="00B6097E" w:rsidP="00B6097E">
                  <w:pPr>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Cantitate</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41755A2C" w14:textId="77777777" w:rsidR="00B6097E" w:rsidRPr="00476577" w:rsidRDefault="00B6097E" w:rsidP="00B6097E">
                  <w:pPr>
                    <w:spacing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Preț unitar pompă de distribuție (lei fără TVA)</w:t>
                  </w:r>
                </w:p>
              </w:tc>
              <w:tc>
                <w:tcPr>
                  <w:tcW w:w="616" w:type="pct"/>
                  <w:tcBorders>
                    <w:top w:val="single" w:sz="4" w:space="0" w:color="auto"/>
                    <w:left w:val="nil"/>
                    <w:bottom w:val="single" w:sz="4" w:space="0" w:color="auto"/>
                    <w:right w:val="single" w:sz="4" w:space="0" w:color="auto"/>
                  </w:tcBorders>
                  <w:vAlign w:val="center"/>
                </w:tcPr>
                <w:p w14:paraId="4E111F1A" w14:textId="77777777" w:rsidR="00B6097E" w:rsidRPr="00476577" w:rsidRDefault="00B6097E" w:rsidP="00B6097E">
                  <w:pPr>
                    <w:spacing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Discount (% sau lei/UM)</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30F7A" w14:textId="77777777" w:rsidR="00B6097E" w:rsidRPr="00476577" w:rsidRDefault="00B6097E" w:rsidP="00B6097E">
                  <w:pPr>
                    <w:spacing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Preț unitar</w:t>
                  </w:r>
                </w:p>
                <w:p w14:paraId="7ED5656D" w14:textId="77777777" w:rsidR="00B6097E" w:rsidRPr="00476577" w:rsidRDefault="00B6097E" w:rsidP="00B6097E">
                  <w:pPr>
                    <w:spacing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ofertat fără TVA</w:t>
                  </w:r>
                </w:p>
                <w:p w14:paraId="5BA109F3" w14:textId="77777777" w:rsidR="00B6097E" w:rsidRPr="00476577" w:rsidRDefault="00B6097E" w:rsidP="00B6097E">
                  <w:pPr>
                    <w:spacing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(lei/U.M.)</w:t>
                  </w:r>
                </w:p>
              </w:tc>
              <w:tc>
                <w:tcPr>
                  <w:tcW w:w="654" w:type="pct"/>
                  <w:tcBorders>
                    <w:top w:val="single" w:sz="4" w:space="0" w:color="auto"/>
                    <w:left w:val="single" w:sz="4" w:space="0" w:color="auto"/>
                    <w:bottom w:val="single" w:sz="4" w:space="0" w:color="auto"/>
                    <w:right w:val="single" w:sz="4" w:space="0" w:color="auto"/>
                  </w:tcBorders>
                </w:tcPr>
                <w:p w14:paraId="4C0789B7" w14:textId="77777777" w:rsidR="00B6097E" w:rsidRPr="00476577" w:rsidRDefault="00B6097E" w:rsidP="00B6097E">
                  <w:pPr>
                    <w:spacing w:before="240"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VALOARE TOTALĂ</w:t>
                  </w:r>
                </w:p>
                <w:p w14:paraId="583B1489" w14:textId="77777777" w:rsidR="00B6097E" w:rsidRPr="00476577" w:rsidRDefault="00B6097E" w:rsidP="00B6097E">
                  <w:pPr>
                    <w:spacing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fără TVA</w:t>
                  </w:r>
                </w:p>
                <w:p w14:paraId="6D8FAA8D" w14:textId="77777777" w:rsidR="00B6097E" w:rsidRPr="00476577" w:rsidRDefault="00B6097E" w:rsidP="00B6097E">
                  <w:pPr>
                    <w:spacing w:after="0"/>
                    <w:jc w:val="center"/>
                    <w:rPr>
                      <w:rFonts w:ascii="Trebuchet MS" w:hAnsi="Trebuchet MS"/>
                      <w:bCs/>
                      <w:i/>
                      <w:color w:val="0070C0"/>
                      <w:sz w:val="20"/>
                      <w:szCs w:val="20"/>
                      <w:lang w:eastAsia="ro-RO"/>
                    </w:rPr>
                  </w:pPr>
                  <w:r w:rsidRPr="00476577">
                    <w:rPr>
                      <w:rFonts w:ascii="Trebuchet MS" w:hAnsi="Trebuchet MS"/>
                      <w:bCs/>
                      <w:i/>
                      <w:color w:val="0070C0"/>
                      <w:sz w:val="20"/>
                      <w:szCs w:val="20"/>
                      <w:lang w:eastAsia="ro-RO"/>
                    </w:rPr>
                    <w:t>(lei)</w:t>
                  </w:r>
                </w:p>
              </w:tc>
            </w:tr>
            <w:tr w:rsidR="0072267E" w:rsidRPr="00476577" w14:paraId="59E567AF" w14:textId="77777777" w:rsidTr="0072267E">
              <w:trPr>
                <w:trHeight w:val="818"/>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26D0D24" w14:textId="77777777" w:rsidR="0072267E" w:rsidRPr="00476577" w:rsidRDefault="00B6097E" w:rsidP="00994EB2">
                  <w:pPr>
                    <w:spacing w:after="0"/>
                    <w:jc w:val="center"/>
                    <w:rPr>
                      <w:rFonts w:ascii="Trebuchet MS" w:hAnsi="Trebuchet MS"/>
                      <w:b/>
                      <w:i/>
                      <w:color w:val="0070C0"/>
                      <w:sz w:val="20"/>
                      <w:szCs w:val="20"/>
                      <w:lang w:eastAsia="ro-RO"/>
                    </w:rPr>
                  </w:pPr>
                  <w:r w:rsidRPr="00476577">
                    <w:rPr>
                      <w:rFonts w:ascii="Trebuchet MS" w:hAnsi="Trebuchet MS"/>
                      <w:b/>
                      <w:i/>
                      <w:color w:val="0070C0"/>
                      <w:sz w:val="20"/>
                      <w:szCs w:val="20"/>
                      <w:lang w:eastAsia="ro-RO"/>
                    </w:rPr>
                    <w:t>1</w:t>
                  </w:r>
                </w:p>
                <w:p w14:paraId="5C9E0507" w14:textId="77777777" w:rsidR="00B6097E" w:rsidRPr="00476577" w:rsidRDefault="00B6097E" w:rsidP="00994EB2">
                  <w:pPr>
                    <w:spacing w:after="0"/>
                    <w:jc w:val="center"/>
                    <w:rPr>
                      <w:rFonts w:ascii="Trebuchet MS" w:hAnsi="Trebuchet MS"/>
                      <w:b/>
                      <w:i/>
                      <w:color w:val="0070C0"/>
                      <w:sz w:val="20"/>
                      <w:szCs w:val="20"/>
                      <w:lang w:eastAsia="ro-RO"/>
                    </w:rPr>
                  </w:pPr>
                  <w:r w:rsidRPr="00476577">
                    <w:rPr>
                      <w:rFonts w:ascii="Trebuchet MS" w:hAnsi="Trebuchet MS"/>
                      <w:b/>
                      <w:i/>
                      <w:color w:val="0070C0"/>
                      <w:sz w:val="20"/>
                      <w:szCs w:val="20"/>
                      <w:lang w:eastAsia="ro-RO"/>
                    </w:rPr>
                    <w:t>.....</w:t>
                  </w:r>
                </w:p>
              </w:tc>
              <w:tc>
                <w:tcPr>
                  <w:tcW w:w="716" w:type="pct"/>
                  <w:tcBorders>
                    <w:top w:val="nil"/>
                    <w:left w:val="nil"/>
                    <w:bottom w:val="single" w:sz="4" w:space="0" w:color="auto"/>
                    <w:right w:val="single" w:sz="4" w:space="0" w:color="auto"/>
                  </w:tcBorders>
                  <w:shd w:val="clear" w:color="auto" w:fill="auto"/>
                  <w:vAlign w:val="center"/>
                  <w:hideMark/>
                </w:tcPr>
                <w:p w14:paraId="3533CD90" w14:textId="77777777" w:rsidR="00B6097E" w:rsidRPr="00476577" w:rsidRDefault="00B6097E" w:rsidP="00994EB2">
                  <w:pPr>
                    <w:spacing w:after="0"/>
                    <w:jc w:val="center"/>
                    <w:rPr>
                      <w:rFonts w:ascii="Trebuchet MS" w:hAnsi="Trebuchet MS"/>
                      <w:b/>
                      <w:i/>
                      <w:color w:val="0070C0"/>
                      <w:sz w:val="20"/>
                      <w:szCs w:val="20"/>
                      <w:lang w:eastAsia="ro-RO"/>
                    </w:rPr>
                  </w:pPr>
                </w:p>
              </w:tc>
              <w:tc>
                <w:tcPr>
                  <w:tcW w:w="358" w:type="pct"/>
                  <w:tcBorders>
                    <w:top w:val="nil"/>
                    <w:left w:val="nil"/>
                    <w:bottom w:val="single" w:sz="4" w:space="0" w:color="auto"/>
                    <w:right w:val="single" w:sz="4" w:space="0" w:color="auto"/>
                  </w:tcBorders>
                  <w:shd w:val="clear" w:color="auto" w:fill="auto"/>
                  <w:vAlign w:val="center"/>
                  <w:hideMark/>
                </w:tcPr>
                <w:p w14:paraId="1F61D5FF" w14:textId="77777777" w:rsidR="00B6097E" w:rsidRPr="00476577" w:rsidRDefault="00B6097E" w:rsidP="00994EB2">
                  <w:pPr>
                    <w:spacing w:after="0"/>
                    <w:jc w:val="center"/>
                    <w:rPr>
                      <w:rFonts w:ascii="Trebuchet MS" w:hAnsi="Trebuchet MS"/>
                      <w:b/>
                      <w:i/>
                      <w:color w:val="0070C0"/>
                      <w:sz w:val="20"/>
                      <w:szCs w:val="20"/>
                      <w:lang w:eastAsia="ro-RO"/>
                    </w:rPr>
                  </w:pPr>
                  <w:r w:rsidRPr="00476577">
                    <w:rPr>
                      <w:rFonts w:ascii="Trebuchet MS" w:hAnsi="Trebuchet MS"/>
                      <w:b/>
                      <w:i/>
                      <w:color w:val="0070C0"/>
                      <w:sz w:val="20"/>
                      <w:szCs w:val="20"/>
                      <w:lang w:eastAsia="ro-RO"/>
                    </w:rPr>
                    <w:t>litri</w:t>
                  </w:r>
                </w:p>
              </w:tc>
              <w:tc>
                <w:tcPr>
                  <w:tcW w:w="673" w:type="pct"/>
                  <w:tcBorders>
                    <w:top w:val="nil"/>
                    <w:left w:val="nil"/>
                    <w:bottom w:val="single" w:sz="4" w:space="0" w:color="auto"/>
                    <w:right w:val="single" w:sz="4" w:space="0" w:color="auto"/>
                  </w:tcBorders>
                  <w:shd w:val="clear" w:color="auto" w:fill="auto"/>
                  <w:vAlign w:val="center"/>
                  <w:hideMark/>
                </w:tcPr>
                <w:p w14:paraId="075B5276" w14:textId="77777777" w:rsidR="00B6097E" w:rsidRPr="00476577" w:rsidRDefault="00B6097E" w:rsidP="00994EB2">
                  <w:pPr>
                    <w:spacing w:after="0"/>
                    <w:jc w:val="center"/>
                    <w:rPr>
                      <w:rFonts w:ascii="Trebuchet MS" w:hAnsi="Trebuchet MS"/>
                      <w:b/>
                      <w:i/>
                      <w:color w:val="0070C0"/>
                      <w:sz w:val="20"/>
                      <w:szCs w:val="20"/>
                      <w:lang w:eastAsia="ro-RO"/>
                    </w:rPr>
                  </w:pPr>
                </w:p>
              </w:tc>
              <w:tc>
                <w:tcPr>
                  <w:tcW w:w="1001" w:type="pct"/>
                  <w:tcBorders>
                    <w:top w:val="nil"/>
                    <w:left w:val="nil"/>
                    <w:bottom w:val="single" w:sz="4" w:space="0" w:color="auto"/>
                    <w:right w:val="single" w:sz="4" w:space="0" w:color="auto"/>
                  </w:tcBorders>
                  <w:shd w:val="clear" w:color="auto" w:fill="auto"/>
                  <w:vAlign w:val="center"/>
                  <w:hideMark/>
                </w:tcPr>
                <w:p w14:paraId="55771C88" w14:textId="77777777" w:rsidR="00B6097E" w:rsidRPr="00476577" w:rsidRDefault="00B6097E" w:rsidP="00994EB2">
                  <w:pPr>
                    <w:spacing w:after="0"/>
                    <w:jc w:val="center"/>
                    <w:rPr>
                      <w:rFonts w:ascii="Trebuchet MS" w:hAnsi="Trebuchet MS"/>
                      <w:b/>
                      <w:i/>
                      <w:color w:val="0070C0"/>
                      <w:sz w:val="20"/>
                      <w:szCs w:val="20"/>
                      <w:lang w:eastAsia="ro-RO"/>
                    </w:rPr>
                  </w:pPr>
                </w:p>
              </w:tc>
              <w:tc>
                <w:tcPr>
                  <w:tcW w:w="616" w:type="pct"/>
                  <w:tcBorders>
                    <w:top w:val="single" w:sz="4" w:space="0" w:color="auto"/>
                    <w:left w:val="nil"/>
                    <w:bottom w:val="single" w:sz="4" w:space="0" w:color="auto"/>
                    <w:right w:val="single" w:sz="4" w:space="0" w:color="auto"/>
                  </w:tcBorders>
                  <w:vAlign w:val="center"/>
                </w:tcPr>
                <w:p w14:paraId="558E78ED" w14:textId="77777777" w:rsidR="00B6097E" w:rsidRPr="00476577" w:rsidRDefault="00B6097E" w:rsidP="00994EB2">
                  <w:pPr>
                    <w:spacing w:after="0"/>
                    <w:rPr>
                      <w:rFonts w:ascii="Trebuchet MS" w:hAnsi="Trebuchet MS"/>
                      <w:b/>
                      <w:i/>
                      <w:color w:val="0070C0"/>
                      <w:sz w:val="20"/>
                      <w:szCs w:val="20"/>
                      <w:lang w:eastAsia="ro-RO"/>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20F09" w14:textId="77777777" w:rsidR="00B6097E" w:rsidRPr="00476577" w:rsidRDefault="00B6097E" w:rsidP="00994EB2">
                  <w:pPr>
                    <w:spacing w:after="0"/>
                    <w:jc w:val="center"/>
                    <w:rPr>
                      <w:rFonts w:ascii="Trebuchet MS" w:hAnsi="Trebuchet MS"/>
                      <w:b/>
                      <w:i/>
                      <w:color w:val="0070C0"/>
                      <w:sz w:val="20"/>
                      <w:szCs w:val="20"/>
                      <w:lang w:eastAsia="ro-RO"/>
                    </w:rPr>
                  </w:pPr>
                </w:p>
              </w:tc>
              <w:tc>
                <w:tcPr>
                  <w:tcW w:w="654" w:type="pct"/>
                  <w:tcBorders>
                    <w:top w:val="single" w:sz="4" w:space="0" w:color="auto"/>
                    <w:left w:val="single" w:sz="4" w:space="0" w:color="auto"/>
                    <w:bottom w:val="single" w:sz="4" w:space="0" w:color="auto"/>
                    <w:right w:val="single" w:sz="4" w:space="0" w:color="auto"/>
                  </w:tcBorders>
                </w:tcPr>
                <w:p w14:paraId="10C7BE8A" w14:textId="77777777" w:rsidR="00B6097E" w:rsidRPr="00476577" w:rsidRDefault="00B6097E" w:rsidP="00994EB2">
                  <w:pPr>
                    <w:spacing w:after="0"/>
                    <w:jc w:val="center"/>
                    <w:rPr>
                      <w:rFonts w:ascii="Trebuchet MS" w:hAnsi="Trebuchet MS"/>
                      <w:b/>
                      <w:i/>
                      <w:color w:val="0070C0"/>
                      <w:sz w:val="20"/>
                      <w:szCs w:val="20"/>
                      <w:lang w:eastAsia="ro-RO"/>
                    </w:rPr>
                  </w:pPr>
                </w:p>
              </w:tc>
            </w:tr>
          </w:tbl>
          <w:p w14:paraId="50C77D37" w14:textId="77777777" w:rsidR="00B25B83" w:rsidRPr="00476577" w:rsidRDefault="00B25B83" w:rsidP="0075396D">
            <w:pPr>
              <w:autoSpaceDE w:val="0"/>
              <w:autoSpaceDN w:val="0"/>
              <w:adjustRightInd w:val="0"/>
              <w:spacing w:after="0"/>
              <w:jc w:val="both"/>
              <w:rPr>
                <w:rFonts w:ascii="Trebuchet MS" w:eastAsia="Times New Roman" w:hAnsi="Trebuchet MS"/>
                <w:i/>
                <w:color w:val="548DD4" w:themeColor="text2" w:themeTint="99"/>
                <w:sz w:val="20"/>
                <w:szCs w:val="20"/>
              </w:rPr>
            </w:pPr>
          </w:p>
          <w:p w14:paraId="101B7C41" w14:textId="77777777" w:rsidR="005F140B" w:rsidRPr="00476577" w:rsidRDefault="0069210A" w:rsidP="009765DD">
            <w:pPr>
              <w:autoSpaceDE w:val="0"/>
              <w:autoSpaceDN w:val="0"/>
              <w:adjustRightInd w:val="0"/>
              <w:spacing w:after="0"/>
              <w:jc w:val="both"/>
              <w:rPr>
                <w:rFonts w:ascii="Trebuchet MS" w:eastAsia="Times New Roman" w:hAnsi="Trebuchet MS"/>
                <w:i/>
                <w:color w:val="0070C0"/>
                <w:sz w:val="20"/>
                <w:szCs w:val="20"/>
                <w:lang w:eastAsia="ro-RO"/>
              </w:rPr>
            </w:pPr>
            <w:r w:rsidRPr="00476577">
              <w:rPr>
                <w:rFonts w:ascii="Trebuchet MS" w:hAnsi="Trebuchet MS"/>
                <w:noProof/>
                <w:color w:val="000000"/>
                <w:sz w:val="18"/>
                <w:szCs w:val="18"/>
                <w:lang w:eastAsia="ro-RO"/>
              </w:rPr>
              <w:drawing>
                <wp:inline distT="0" distB="0" distL="0" distR="0" wp14:anchorId="25353850" wp14:editId="05BE0E29">
                  <wp:extent cx="245745" cy="204470"/>
                  <wp:effectExtent l="0" t="0" r="1905" b="5080"/>
                  <wp:docPr id="25" name="Picture 25"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204470"/>
                          </a:xfrm>
                          <a:prstGeom prst="rect">
                            <a:avLst/>
                          </a:prstGeom>
                          <a:noFill/>
                          <a:ln>
                            <a:noFill/>
                          </a:ln>
                        </pic:spPr>
                      </pic:pic>
                    </a:graphicData>
                  </a:graphic>
                </wp:inline>
              </w:drawing>
            </w:r>
            <w:r w:rsidR="00E37173" w:rsidRPr="00476577">
              <w:rPr>
                <w:rFonts w:ascii="Trebuchet MS" w:eastAsia="Times New Roman" w:hAnsi="Trebuchet MS"/>
                <w:b/>
                <w:i/>
                <w:color w:val="0070C0"/>
                <w:sz w:val="20"/>
                <w:szCs w:val="20"/>
                <w:lang w:eastAsia="ro-RO"/>
              </w:rPr>
              <w:t>Note:</w:t>
            </w:r>
            <w:r w:rsidR="002E5143" w:rsidRPr="00476577">
              <w:rPr>
                <w:rFonts w:ascii="Trebuchet MS" w:eastAsia="Times New Roman" w:hAnsi="Trebuchet MS"/>
                <w:i/>
                <w:color w:val="0070C0"/>
                <w:sz w:val="20"/>
                <w:szCs w:val="20"/>
                <w:lang w:eastAsia="ro-RO"/>
              </w:rPr>
              <w:t xml:space="preserve"> </w:t>
            </w:r>
          </w:p>
          <w:p w14:paraId="097A71DA" w14:textId="77777777" w:rsidR="005F140B" w:rsidRPr="00476577" w:rsidRDefault="00087600" w:rsidP="005F140B">
            <w:pPr>
              <w:pStyle w:val="ListParagraph"/>
              <w:numPr>
                <w:ilvl w:val="0"/>
                <w:numId w:val="27"/>
              </w:numPr>
              <w:jc w:val="both"/>
              <w:rPr>
                <w:rFonts w:ascii="Trebuchet MS" w:hAnsi="Trebuchet MS"/>
                <w:i/>
                <w:color w:val="0070C0"/>
                <w:sz w:val="20"/>
                <w:szCs w:val="20"/>
                <w:lang w:val="ro-RO" w:eastAsia="ro-RO"/>
              </w:rPr>
            </w:pPr>
            <w:r w:rsidRPr="00476577">
              <w:rPr>
                <w:rFonts w:ascii="Trebuchet MS" w:hAnsi="Trebuchet MS"/>
                <w:i/>
                <w:color w:val="0070C0"/>
                <w:sz w:val="20"/>
                <w:szCs w:val="20"/>
                <w:lang w:val="ro-RO" w:eastAsia="ro-RO"/>
              </w:rPr>
              <w:t>Ofertantul va elabora propunerea financiar</w:t>
            </w:r>
            <w:r w:rsidR="007C63E8" w:rsidRPr="00476577">
              <w:rPr>
                <w:rFonts w:ascii="Trebuchet MS" w:hAnsi="Trebuchet MS"/>
                <w:i/>
                <w:color w:val="0070C0"/>
                <w:sz w:val="20"/>
                <w:szCs w:val="20"/>
                <w:lang w:val="ro-RO" w:eastAsia="ro-RO"/>
              </w:rPr>
              <w:t>ă</w:t>
            </w:r>
            <w:r w:rsidRPr="00476577">
              <w:rPr>
                <w:rFonts w:ascii="Trebuchet MS" w:hAnsi="Trebuchet MS"/>
                <w:i/>
                <w:color w:val="0070C0"/>
                <w:sz w:val="20"/>
                <w:szCs w:val="20"/>
                <w:lang w:val="ro-RO" w:eastAsia="ro-RO"/>
              </w:rPr>
              <w:t xml:space="preserve"> astfel încât aceasta s</w:t>
            </w:r>
            <w:r w:rsidR="007C63E8" w:rsidRPr="00476577">
              <w:rPr>
                <w:rFonts w:ascii="Trebuchet MS" w:hAnsi="Trebuchet MS"/>
                <w:i/>
                <w:color w:val="0070C0"/>
                <w:sz w:val="20"/>
                <w:szCs w:val="20"/>
                <w:lang w:val="ro-RO" w:eastAsia="ro-RO"/>
              </w:rPr>
              <w:t>ă</w:t>
            </w:r>
            <w:r w:rsidRPr="00476577">
              <w:rPr>
                <w:rFonts w:ascii="Trebuchet MS" w:hAnsi="Trebuchet MS"/>
                <w:i/>
                <w:color w:val="0070C0"/>
                <w:sz w:val="20"/>
                <w:szCs w:val="20"/>
                <w:lang w:val="ro-RO" w:eastAsia="ro-RO"/>
              </w:rPr>
              <w:t xml:space="preserve"> furnizeze toate informa</w:t>
            </w:r>
            <w:r w:rsidR="007C63E8" w:rsidRPr="00476577">
              <w:rPr>
                <w:rFonts w:ascii="Trebuchet MS" w:hAnsi="Trebuchet MS"/>
                <w:i/>
                <w:color w:val="0070C0"/>
                <w:sz w:val="20"/>
                <w:szCs w:val="20"/>
                <w:lang w:val="ro-RO" w:eastAsia="ro-RO"/>
              </w:rPr>
              <w:t>ț</w:t>
            </w:r>
            <w:r w:rsidRPr="00476577">
              <w:rPr>
                <w:rFonts w:ascii="Trebuchet MS" w:hAnsi="Trebuchet MS"/>
                <w:i/>
                <w:color w:val="0070C0"/>
                <w:sz w:val="20"/>
                <w:szCs w:val="20"/>
                <w:lang w:val="ro-RO" w:eastAsia="ro-RO"/>
              </w:rPr>
              <w:t>iile solicitate cu privire la pre</w:t>
            </w:r>
            <w:r w:rsidR="007C63E8" w:rsidRPr="00476577">
              <w:rPr>
                <w:rFonts w:ascii="Trebuchet MS" w:hAnsi="Trebuchet MS"/>
                <w:i/>
                <w:color w:val="0070C0"/>
                <w:sz w:val="20"/>
                <w:szCs w:val="20"/>
                <w:lang w:val="ro-RO" w:eastAsia="ro-RO"/>
              </w:rPr>
              <w:t>ț</w:t>
            </w:r>
            <w:r w:rsidRPr="00476577">
              <w:rPr>
                <w:rFonts w:ascii="Trebuchet MS" w:hAnsi="Trebuchet MS"/>
                <w:i/>
                <w:color w:val="0070C0"/>
                <w:sz w:val="20"/>
                <w:szCs w:val="20"/>
                <w:lang w:val="ro-RO" w:eastAsia="ro-RO"/>
              </w:rPr>
              <w:t>u</w:t>
            </w:r>
            <w:r w:rsidR="004E4C7E" w:rsidRPr="00476577">
              <w:rPr>
                <w:rFonts w:ascii="Trebuchet MS" w:hAnsi="Trebuchet MS"/>
                <w:i/>
                <w:color w:val="0070C0"/>
                <w:sz w:val="20"/>
                <w:szCs w:val="20"/>
                <w:lang w:val="ro-RO" w:eastAsia="ro-RO"/>
              </w:rPr>
              <w:t>l</w:t>
            </w:r>
            <w:r w:rsidRPr="00476577">
              <w:rPr>
                <w:rFonts w:ascii="Trebuchet MS" w:hAnsi="Trebuchet MS"/>
                <w:i/>
                <w:color w:val="0070C0"/>
                <w:sz w:val="20"/>
                <w:szCs w:val="20"/>
                <w:lang w:val="ro-RO" w:eastAsia="ro-RO"/>
              </w:rPr>
              <w:t xml:space="preserve"> </w:t>
            </w:r>
            <w:r w:rsidR="007C63E8" w:rsidRPr="00476577">
              <w:rPr>
                <w:rFonts w:ascii="Trebuchet MS" w:hAnsi="Trebuchet MS"/>
                <w:i/>
                <w:color w:val="0070C0"/>
                <w:sz w:val="20"/>
                <w:szCs w:val="20"/>
                <w:lang w:val="ro-RO" w:eastAsia="ro-RO"/>
              </w:rPr>
              <w:t>ș</w:t>
            </w:r>
            <w:r w:rsidRPr="00476577">
              <w:rPr>
                <w:rFonts w:ascii="Trebuchet MS" w:hAnsi="Trebuchet MS"/>
                <w:i/>
                <w:color w:val="0070C0"/>
                <w:sz w:val="20"/>
                <w:szCs w:val="20"/>
                <w:lang w:val="ro-RO" w:eastAsia="ro-RO"/>
              </w:rPr>
              <w:t xml:space="preserve">i tarifele </w:t>
            </w:r>
            <w:r w:rsidR="00E37173" w:rsidRPr="00476577">
              <w:rPr>
                <w:rFonts w:ascii="Trebuchet MS" w:hAnsi="Trebuchet MS"/>
                <w:i/>
                <w:color w:val="0070C0"/>
                <w:sz w:val="20"/>
                <w:szCs w:val="20"/>
                <w:lang w:val="ro-RO" w:eastAsia="ro-RO"/>
              </w:rPr>
              <w:t>incidente</w:t>
            </w:r>
            <w:r w:rsidR="005F140B" w:rsidRPr="00476577">
              <w:rPr>
                <w:rFonts w:ascii="Trebuchet MS" w:hAnsi="Trebuchet MS"/>
                <w:i/>
                <w:color w:val="0070C0"/>
                <w:sz w:val="20"/>
                <w:szCs w:val="20"/>
                <w:lang w:val="ro-RO" w:eastAsia="ro-RO"/>
              </w:rPr>
              <w:t xml:space="preserve"> (exprimate </w:t>
            </w:r>
            <w:r w:rsidR="007C63E8" w:rsidRPr="00476577">
              <w:rPr>
                <w:rFonts w:ascii="Trebuchet MS" w:hAnsi="Trebuchet MS"/>
                <w:i/>
                <w:color w:val="0070C0"/>
                <w:sz w:val="20"/>
                <w:szCs w:val="20"/>
                <w:lang w:val="ro-RO" w:eastAsia="ro-RO"/>
              </w:rPr>
              <w:t>î</w:t>
            </w:r>
            <w:r w:rsidR="005F140B" w:rsidRPr="00476577">
              <w:rPr>
                <w:rFonts w:ascii="Trebuchet MS" w:hAnsi="Trebuchet MS"/>
                <w:i/>
                <w:color w:val="0070C0"/>
                <w:sz w:val="20"/>
                <w:szCs w:val="20"/>
                <w:lang w:val="ro-RO" w:eastAsia="ro-RO"/>
              </w:rPr>
              <w:t xml:space="preserve">n Lei, fara TVA) </w:t>
            </w:r>
            <w:r w:rsidRPr="00476577">
              <w:rPr>
                <w:rFonts w:ascii="Trebuchet MS" w:hAnsi="Trebuchet MS"/>
                <w:i/>
                <w:color w:val="0070C0"/>
                <w:sz w:val="20"/>
                <w:szCs w:val="20"/>
                <w:lang w:val="ro-RO" w:eastAsia="ro-RO"/>
              </w:rPr>
              <w:t xml:space="preserve">precum </w:t>
            </w:r>
            <w:r w:rsidR="007C63E8" w:rsidRPr="00476577">
              <w:rPr>
                <w:rFonts w:ascii="Trebuchet MS" w:hAnsi="Trebuchet MS"/>
                <w:i/>
                <w:color w:val="0070C0"/>
                <w:sz w:val="20"/>
                <w:szCs w:val="20"/>
                <w:lang w:val="ro-RO" w:eastAsia="ro-RO"/>
              </w:rPr>
              <w:t>ș</w:t>
            </w:r>
            <w:r w:rsidRPr="00476577">
              <w:rPr>
                <w:rFonts w:ascii="Trebuchet MS" w:hAnsi="Trebuchet MS"/>
                <w:i/>
                <w:color w:val="0070C0"/>
                <w:sz w:val="20"/>
                <w:szCs w:val="20"/>
                <w:lang w:val="ro-RO" w:eastAsia="ro-RO"/>
              </w:rPr>
              <w:t>i la condi</w:t>
            </w:r>
            <w:r w:rsidR="007C63E8" w:rsidRPr="00476577">
              <w:rPr>
                <w:rFonts w:ascii="Trebuchet MS" w:hAnsi="Trebuchet MS"/>
                <w:i/>
                <w:color w:val="0070C0"/>
                <w:sz w:val="20"/>
                <w:szCs w:val="20"/>
                <w:lang w:val="ro-RO" w:eastAsia="ro-RO"/>
              </w:rPr>
              <w:t>ț</w:t>
            </w:r>
            <w:r w:rsidRPr="00476577">
              <w:rPr>
                <w:rFonts w:ascii="Trebuchet MS" w:hAnsi="Trebuchet MS"/>
                <w:i/>
                <w:color w:val="0070C0"/>
                <w:sz w:val="20"/>
                <w:szCs w:val="20"/>
                <w:lang w:val="ro-RO" w:eastAsia="ro-RO"/>
              </w:rPr>
              <w:t>ii</w:t>
            </w:r>
            <w:r w:rsidR="005F140B" w:rsidRPr="00476577">
              <w:rPr>
                <w:rFonts w:ascii="Trebuchet MS" w:hAnsi="Trebuchet MS"/>
                <w:i/>
                <w:color w:val="0070C0"/>
                <w:sz w:val="20"/>
                <w:szCs w:val="20"/>
                <w:lang w:val="ro-RO" w:eastAsia="ro-RO"/>
              </w:rPr>
              <w:t>le</w:t>
            </w:r>
            <w:r w:rsidRPr="00476577">
              <w:rPr>
                <w:rFonts w:ascii="Trebuchet MS" w:hAnsi="Trebuchet MS"/>
                <w:i/>
                <w:color w:val="0070C0"/>
                <w:sz w:val="20"/>
                <w:szCs w:val="20"/>
                <w:lang w:val="ro-RO" w:eastAsia="ro-RO"/>
              </w:rPr>
              <w:t xml:space="preserve"> financiare </w:t>
            </w:r>
            <w:r w:rsidR="007C63E8" w:rsidRPr="00476577">
              <w:rPr>
                <w:rFonts w:ascii="Trebuchet MS" w:hAnsi="Trebuchet MS"/>
                <w:i/>
                <w:color w:val="0070C0"/>
                <w:sz w:val="20"/>
                <w:szCs w:val="20"/>
                <w:lang w:val="ro-RO" w:eastAsia="ro-RO"/>
              </w:rPr>
              <w:t>ș</w:t>
            </w:r>
            <w:r w:rsidRPr="00476577">
              <w:rPr>
                <w:rFonts w:ascii="Trebuchet MS" w:hAnsi="Trebuchet MS"/>
                <w:i/>
                <w:color w:val="0070C0"/>
                <w:sz w:val="20"/>
                <w:szCs w:val="20"/>
                <w:lang w:val="ro-RO" w:eastAsia="ro-RO"/>
              </w:rPr>
              <w:t>i comerciale legate de furnizarea produselor prev</w:t>
            </w:r>
            <w:r w:rsidR="007C63E8" w:rsidRPr="00476577">
              <w:rPr>
                <w:rFonts w:ascii="Trebuchet MS" w:hAnsi="Trebuchet MS"/>
                <w:i/>
                <w:color w:val="0070C0"/>
                <w:sz w:val="20"/>
                <w:szCs w:val="20"/>
                <w:lang w:val="ro-RO" w:eastAsia="ro-RO"/>
              </w:rPr>
              <w:t>ă</w:t>
            </w:r>
            <w:r w:rsidRPr="00476577">
              <w:rPr>
                <w:rFonts w:ascii="Trebuchet MS" w:hAnsi="Trebuchet MS"/>
                <w:i/>
                <w:color w:val="0070C0"/>
                <w:sz w:val="20"/>
                <w:szCs w:val="20"/>
                <w:lang w:val="ro-RO" w:eastAsia="ro-RO"/>
              </w:rPr>
              <w:t xml:space="preserve">zute </w:t>
            </w:r>
            <w:r w:rsidR="00E37173" w:rsidRPr="00476577">
              <w:rPr>
                <w:rFonts w:ascii="Trebuchet MS" w:hAnsi="Trebuchet MS"/>
                <w:i/>
                <w:color w:val="0070C0"/>
                <w:sz w:val="20"/>
                <w:szCs w:val="20"/>
                <w:lang w:val="ro-RO" w:eastAsia="ro-RO"/>
              </w:rPr>
              <w:t>în cadrul caietului de sarcini</w:t>
            </w:r>
            <w:r w:rsidR="005F140B" w:rsidRPr="00476577">
              <w:rPr>
                <w:rFonts w:ascii="Trebuchet MS" w:hAnsi="Trebuchet MS"/>
                <w:i/>
                <w:color w:val="0070C0"/>
                <w:sz w:val="20"/>
                <w:szCs w:val="20"/>
                <w:lang w:val="ro-RO" w:eastAsia="ro-RO"/>
              </w:rPr>
              <w:t>;</w:t>
            </w:r>
          </w:p>
          <w:p w14:paraId="396E806D" w14:textId="77777777" w:rsidR="002029CF" w:rsidRPr="00476577" w:rsidRDefault="005F140B" w:rsidP="005F140B">
            <w:pPr>
              <w:pStyle w:val="ListParagraph"/>
              <w:numPr>
                <w:ilvl w:val="0"/>
                <w:numId w:val="27"/>
              </w:numPr>
              <w:jc w:val="both"/>
              <w:rPr>
                <w:rFonts w:ascii="Trebuchet MS" w:hAnsi="Trebuchet MS"/>
                <w:i/>
                <w:color w:val="0070C0"/>
                <w:sz w:val="20"/>
                <w:szCs w:val="20"/>
                <w:lang w:val="ro-RO" w:eastAsia="ro-RO"/>
              </w:rPr>
            </w:pPr>
            <w:r w:rsidRPr="00476577">
              <w:rPr>
                <w:rFonts w:ascii="Trebuchet MS" w:hAnsi="Trebuchet MS"/>
                <w:i/>
                <w:color w:val="0070C0"/>
                <w:sz w:val="20"/>
                <w:szCs w:val="20"/>
                <w:lang w:val="ro-RO" w:eastAsia="ro-RO"/>
              </w:rPr>
              <w:t>Oferta are caracter obligatoriu</w:t>
            </w:r>
            <w:r w:rsidR="002029CF" w:rsidRPr="00476577">
              <w:rPr>
                <w:rFonts w:ascii="Trebuchet MS" w:hAnsi="Trebuchet MS"/>
                <w:i/>
                <w:color w:val="0070C0"/>
                <w:sz w:val="20"/>
                <w:szCs w:val="20"/>
                <w:lang w:val="ro-RO" w:eastAsia="ro-RO"/>
              </w:rPr>
              <w:t xml:space="preserve"> din punctul de vedere al conţinutului, pe toată perioada de valabilitate stabilită de către autoritatea</w:t>
            </w:r>
            <w:r w:rsidRPr="00476577">
              <w:rPr>
                <w:rFonts w:ascii="Trebuchet MS" w:hAnsi="Trebuchet MS"/>
                <w:i/>
                <w:color w:val="0070C0"/>
                <w:sz w:val="20"/>
                <w:szCs w:val="20"/>
                <w:lang w:val="ro-RO" w:eastAsia="ro-RO"/>
              </w:rPr>
              <w:t xml:space="preserve">/entitatea contractantă </w:t>
            </w:r>
            <w:r w:rsidR="002029CF" w:rsidRPr="00476577">
              <w:rPr>
                <w:rFonts w:ascii="Trebuchet MS" w:hAnsi="Trebuchet MS"/>
                <w:i/>
                <w:color w:val="0070C0"/>
                <w:sz w:val="20"/>
                <w:szCs w:val="20"/>
                <w:lang w:val="ro-RO" w:eastAsia="ro-RO"/>
              </w:rPr>
              <w:t>și asumată de ofertant.</w:t>
            </w:r>
          </w:p>
          <w:p w14:paraId="5F41B355" w14:textId="2A534CEE" w:rsidR="00AA7103" w:rsidRPr="00476577" w:rsidRDefault="007C63E8" w:rsidP="005F140B">
            <w:pPr>
              <w:pStyle w:val="ListParagraph"/>
              <w:numPr>
                <w:ilvl w:val="0"/>
                <w:numId w:val="27"/>
              </w:numPr>
              <w:jc w:val="both"/>
              <w:rPr>
                <w:rFonts w:ascii="Trebuchet MS" w:hAnsi="Trebuchet MS"/>
                <w:i/>
                <w:color w:val="0070C0"/>
                <w:sz w:val="20"/>
                <w:szCs w:val="20"/>
                <w:lang w:val="ro-RO" w:eastAsia="ro-RO"/>
              </w:rPr>
            </w:pPr>
            <w:r w:rsidRPr="00476577">
              <w:rPr>
                <w:rFonts w:ascii="Trebuchet MS" w:hAnsi="Trebuchet MS"/>
                <w:i/>
                <w:color w:val="0070C0"/>
                <w:sz w:val="20"/>
                <w:szCs w:val="20"/>
                <w:lang w:val="ro-RO" w:eastAsia="ro-RO"/>
              </w:rPr>
              <w:t>Î</w:t>
            </w:r>
            <w:r w:rsidR="00087600" w:rsidRPr="00476577">
              <w:rPr>
                <w:rFonts w:ascii="Trebuchet MS" w:hAnsi="Trebuchet MS"/>
                <w:i/>
                <w:color w:val="0070C0"/>
                <w:sz w:val="20"/>
                <w:szCs w:val="20"/>
                <w:lang w:val="ro-RO" w:eastAsia="ro-RO"/>
              </w:rPr>
              <w:t>n vederea compar</w:t>
            </w:r>
            <w:r w:rsidRPr="00476577">
              <w:rPr>
                <w:rFonts w:ascii="Trebuchet MS" w:hAnsi="Trebuchet MS"/>
                <w:i/>
                <w:color w:val="0070C0"/>
                <w:sz w:val="20"/>
                <w:szCs w:val="20"/>
                <w:lang w:val="ro-RO" w:eastAsia="ro-RO"/>
              </w:rPr>
              <w:t>ă</w:t>
            </w:r>
            <w:r w:rsidR="00087600" w:rsidRPr="00476577">
              <w:rPr>
                <w:rFonts w:ascii="Trebuchet MS" w:hAnsi="Trebuchet MS"/>
                <w:i/>
                <w:color w:val="0070C0"/>
                <w:sz w:val="20"/>
                <w:szCs w:val="20"/>
                <w:lang w:val="ro-RO" w:eastAsia="ro-RO"/>
              </w:rPr>
              <w:t>rii unitare a ofertelor, toate pre</w:t>
            </w:r>
            <w:r w:rsidRPr="00476577">
              <w:rPr>
                <w:rFonts w:ascii="Trebuchet MS" w:hAnsi="Trebuchet MS"/>
                <w:i/>
                <w:color w:val="0070C0"/>
                <w:sz w:val="20"/>
                <w:szCs w:val="20"/>
                <w:lang w:val="ro-RO" w:eastAsia="ro-RO"/>
              </w:rPr>
              <w:t>ț</w:t>
            </w:r>
            <w:r w:rsidR="00087600" w:rsidRPr="00476577">
              <w:rPr>
                <w:rFonts w:ascii="Trebuchet MS" w:hAnsi="Trebuchet MS"/>
                <w:i/>
                <w:color w:val="0070C0"/>
                <w:sz w:val="20"/>
                <w:szCs w:val="20"/>
                <w:lang w:val="ro-RO" w:eastAsia="ro-RO"/>
              </w:rPr>
              <w:t>urile vor fi exprimate în cifre cu dou</w:t>
            </w:r>
            <w:r w:rsidR="00C127D9">
              <w:rPr>
                <w:rFonts w:ascii="Trebuchet MS" w:hAnsi="Trebuchet MS"/>
                <w:i/>
                <w:color w:val="0070C0"/>
                <w:sz w:val="20"/>
                <w:szCs w:val="20"/>
                <w:lang w:val="ro-RO" w:eastAsia="ro-RO"/>
              </w:rPr>
              <w:t>ă</w:t>
            </w:r>
            <w:r w:rsidR="00087600" w:rsidRPr="00476577">
              <w:rPr>
                <w:rFonts w:ascii="Trebuchet MS" w:hAnsi="Trebuchet MS"/>
                <w:i/>
                <w:color w:val="0070C0"/>
                <w:sz w:val="20"/>
                <w:szCs w:val="20"/>
                <w:lang w:val="ro-RO" w:eastAsia="ro-RO"/>
              </w:rPr>
              <w:t xml:space="preserve"> zecimale. </w:t>
            </w:r>
          </w:p>
          <w:p w14:paraId="7689A6A2" w14:textId="77777777" w:rsidR="005F140B" w:rsidRPr="00476577" w:rsidRDefault="00087600" w:rsidP="005F140B">
            <w:pPr>
              <w:pStyle w:val="ListParagraph"/>
              <w:numPr>
                <w:ilvl w:val="0"/>
                <w:numId w:val="27"/>
              </w:numPr>
              <w:jc w:val="both"/>
              <w:rPr>
                <w:rFonts w:ascii="Trebuchet MS" w:hAnsi="Trebuchet MS"/>
                <w:i/>
                <w:color w:val="0070C0"/>
                <w:sz w:val="20"/>
                <w:szCs w:val="20"/>
                <w:lang w:val="ro-RO" w:eastAsia="ro-RO"/>
              </w:rPr>
            </w:pPr>
            <w:r w:rsidRPr="00476577">
              <w:rPr>
                <w:rFonts w:ascii="Trebuchet MS" w:hAnsi="Trebuchet MS"/>
                <w:i/>
                <w:color w:val="0070C0"/>
                <w:sz w:val="20"/>
                <w:szCs w:val="20"/>
                <w:lang w:val="ro-RO" w:eastAsia="ro-RO"/>
              </w:rPr>
              <w:t>În situa</w:t>
            </w:r>
            <w:r w:rsidR="007C63E8" w:rsidRPr="00476577">
              <w:rPr>
                <w:rFonts w:ascii="Trebuchet MS" w:hAnsi="Trebuchet MS"/>
                <w:i/>
                <w:color w:val="0070C0"/>
                <w:sz w:val="20"/>
                <w:szCs w:val="20"/>
                <w:lang w:val="ro-RO" w:eastAsia="ro-RO"/>
              </w:rPr>
              <w:t>ț</w:t>
            </w:r>
            <w:r w:rsidRPr="00476577">
              <w:rPr>
                <w:rFonts w:ascii="Trebuchet MS" w:hAnsi="Trebuchet MS"/>
                <w:i/>
                <w:color w:val="0070C0"/>
                <w:sz w:val="20"/>
                <w:szCs w:val="20"/>
                <w:lang w:val="ro-RO" w:eastAsia="ro-RO"/>
              </w:rPr>
              <w:t>ia în care dou</w:t>
            </w:r>
            <w:r w:rsidR="007C63E8" w:rsidRPr="00476577">
              <w:rPr>
                <w:rFonts w:ascii="Trebuchet MS" w:hAnsi="Trebuchet MS"/>
                <w:i/>
                <w:color w:val="0070C0"/>
                <w:sz w:val="20"/>
                <w:szCs w:val="20"/>
                <w:lang w:val="ro-RO" w:eastAsia="ro-RO"/>
              </w:rPr>
              <w:t>ă</w:t>
            </w:r>
            <w:r w:rsidRPr="00476577">
              <w:rPr>
                <w:rFonts w:ascii="Trebuchet MS" w:hAnsi="Trebuchet MS"/>
                <w:i/>
                <w:color w:val="0070C0"/>
                <w:sz w:val="20"/>
                <w:szCs w:val="20"/>
                <w:lang w:val="ro-RO" w:eastAsia="ro-RO"/>
              </w:rPr>
              <w:t xml:space="preserve"> sau mai multe oferte con</w:t>
            </w:r>
            <w:r w:rsidR="007C63E8" w:rsidRPr="00476577">
              <w:rPr>
                <w:rFonts w:ascii="Trebuchet MS" w:hAnsi="Trebuchet MS"/>
                <w:i/>
                <w:color w:val="0070C0"/>
                <w:sz w:val="20"/>
                <w:szCs w:val="20"/>
                <w:lang w:val="ro-RO" w:eastAsia="ro-RO"/>
              </w:rPr>
              <w:t>ț</w:t>
            </w:r>
            <w:r w:rsidRPr="00476577">
              <w:rPr>
                <w:rFonts w:ascii="Trebuchet MS" w:hAnsi="Trebuchet MS"/>
                <w:i/>
                <w:color w:val="0070C0"/>
                <w:sz w:val="20"/>
                <w:szCs w:val="20"/>
                <w:lang w:val="ro-RO" w:eastAsia="ro-RO"/>
              </w:rPr>
              <w:t>in acela</w:t>
            </w:r>
            <w:r w:rsidR="007C63E8" w:rsidRPr="00476577">
              <w:rPr>
                <w:rFonts w:ascii="Trebuchet MS" w:hAnsi="Trebuchet MS"/>
                <w:i/>
                <w:color w:val="0070C0"/>
                <w:sz w:val="20"/>
                <w:szCs w:val="20"/>
                <w:lang w:val="ro-RO" w:eastAsia="ro-RO"/>
              </w:rPr>
              <w:t>ș</w:t>
            </w:r>
            <w:r w:rsidRPr="00476577">
              <w:rPr>
                <w:rFonts w:ascii="Trebuchet MS" w:hAnsi="Trebuchet MS"/>
                <w:i/>
                <w:color w:val="0070C0"/>
                <w:sz w:val="20"/>
                <w:szCs w:val="20"/>
                <w:lang w:val="ro-RO" w:eastAsia="ro-RO"/>
              </w:rPr>
              <w:t>i pre</w:t>
            </w:r>
            <w:r w:rsidR="007C63E8" w:rsidRPr="00476577">
              <w:rPr>
                <w:rFonts w:ascii="Trebuchet MS" w:hAnsi="Trebuchet MS"/>
                <w:i/>
                <w:color w:val="0070C0"/>
                <w:sz w:val="20"/>
                <w:szCs w:val="20"/>
                <w:lang w:val="ro-RO" w:eastAsia="ro-RO"/>
              </w:rPr>
              <w:t>ț</w:t>
            </w:r>
            <w:r w:rsidRPr="00476577">
              <w:rPr>
                <w:rFonts w:ascii="Trebuchet MS" w:hAnsi="Trebuchet MS"/>
                <w:i/>
                <w:color w:val="0070C0"/>
                <w:sz w:val="20"/>
                <w:szCs w:val="20"/>
                <w:lang w:val="ro-RO" w:eastAsia="ro-RO"/>
              </w:rPr>
              <w:t>, autoritatea</w:t>
            </w:r>
            <w:r w:rsidR="005F140B" w:rsidRPr="00476577">
              <w:rPr>
                <w:rFonts w:ascii="Trebuchet MS" w:hAnsi="Trebuchet MS"/>
                <w:i/>
                <w:color w:val="0070C0"/>
                <w:sz w:val="20"/>
                <w:szCs w:val="20"/>
                <w:lang w:val="ro-RO" w:eastAsia="ro-RO"/>
              </w:rPr>
              <w:t>/entitatea</w:t>
            </w:r>
            <w:r w:rsidRPr="00476577">
              <w:rPr>
                <w:rFonts w:ascii="Trebuchet MS" w:hAnsi="Trebuchet MS"/>
                <w:i/>
                <w:color w:val="0070C0"/>
                <w:sz w:val="20"/>
                <w:szCs w:val="20"/>
                <w:lang w:val="ro-RO" w:eastAsia="ro-RO"/>
              </w:rPr>
              <w:t xml:space="preserve"> contractant</w:t>
            </w:r>
            <w:r w:rsidR="007C63E8" w:rsidRPr="00476577">
              <w:rPr>
                <w:rFonts w:ascii="Trebuchet MS" w:hAnsi="Trebuchet MS"/>
                <w:i/>
                <w:color w:val="0070C0"/>
                <w:sz w:val="20"/>
                <w:szCs w:val="20"/>
                <w:lang w:val="ro-RO" w:eastAsia="ro-RO"/>
              </w:rPr>
              <w:t>ă</w:t>
            </w:r>
            <w:r w:rsidRPr="00476577">
              <w:rPr>
                <w:rFonts w:ascii="Trebuchet MS" w:hAnsi="Trebuchet MS"/>
                <w:i/>
                <w:color w:val="0070C0"/>
                <w:sz w:val="20"/>
                <w:szCs w:val="20"/>
                <w:lang w:val="ro-RO" w:eastAsia="ro-RO"/>
              </w:rPr>
              <w:t xml:space="preserve"> va recurge la solicitarea transmiterii </w:t>
            </w:r>
            <w:r w:rsidR="00AA7103" w:rsidRPr="00476577">
              <w:rPr>
                <w:rFonts w:ascii="Trebuchet MS" w:hAnsi="Trebuchet MS"/>
                <w:i/>
                <w:color w:val="0070C0"/>
                <w:sz w:val="20"/>
                <w:szCs w:val="20"/>
                <w:lang w:val="ro-RO" w:eastAsia="ro-RO"/>
              </w:rPr>
              <w:t xml:space="preserve">off-line </w:t>
            </w:r>
            <w:r w:rsidRPr="00476577">
              <w:rPr>
                <w:rFonts w:ascii="Trebuchet MS" w:hAnsi="Trebuchet MS"/>
                <w:i/>
                <w:color w:val="0070C0"/>
                <w:sz w:val="20"/>
                <w:szCs w:val="20"/>
                <w:lang w:val="ro-RO" w:eastAsia="ro-RO"/>
              </w:rPr>
              <w:t>de c</w:t>
            </w:r>
            <w:r w:rsidR="007C63E8" w:rsidRPr="00476577">
              <w:rPr>
                <w:rFonts w:ascii="Trebuchet MS" w:hAnsi="Trebuchet MS"/>
                <w:i/>
                <w:color w:val="0070C0"/>
                <w:sz w:val="20"/>
                <w:szCs w:val="20"/>
                <w:lang w:val="ro-RO" w:eastAsia="ro-RO"/>
              </w:rPr>
              <w:t>ă</w:t>
            </w:r>
            <w:r w:rsidRPr="00476577">
              <w:rPr>
                <w:rFonts w:ascii="Trebuchet MS" w:hAnsi="Trebuchet MS"/>
                <w:i/>
                <w:color w:val="0070C0"/>
                <w:sz w:val="20"/>
                <w:szCs w:val="20"/>
                <w:lang w:val="ro-RO" w:eastAsia="ro-RO"/>
              </w:rPr>
              <w:t>tre op</w:t>
            </w:r>
            <w:r w:rsidR="00AA7103" w:rsidRPr="00476577">
              <w:rPr>
                <w:rFonts w:ascii="Trebuchet MS" w:hAnsi="Trebuchet MS"/>
                <w:i/>
                <w:color w:val="0070C0"/>
                <w:sz w:val="20"/>
                <w:szCs w:val="20"/>
                <w:lang w:val="ro-RO" w:eastAsia="ro-RO"/>
              </w:rPr>
              <w:t>er</w:t>
            </w:r>
            <w:r w:rsidR="004E4C7E" w:rsidRPr="00476577">
              <w:rPr>
                <w:rFonts w:ascii="Trebuchet MS" w:hAnsi="Trebuchet MS"/>
                <w:i/>
                <w:color w:val="0070C0"/>
                <w:sz w:val="20"/>
                <w:szCs w:val="20"/>
                <w:lang w:val="ro-RO" w:eastAsia="ro-RO"/>
              </w:rPr>
              <w:t>atorii economici de noi pre</w:t>
            </w:r>
            <w:r w:rsidR="007C63E8" w:rsidRPr="00476577">
              <w:rPr>
                <w:rFonts w:ascii="Trebuchet MS" w:hAnsi="Trebuchet MS"/>
                <w:i/>
                <w:color w:val="0070C0"/>
                <w:sz w:val="20"/>
                <w:szCs w:val="20"/>
                <w:lang w:val="ro-RO" w:eastAsia="ro-RO"/>
              </w:rPr>
              <w:t>ț</w:t>
            </w:r>
            <w:r w:rsidR="004E4C7E" w:rsidRPr="00476577">
              <w:rPr>
                <w:rFonts w:ascii="Trebuchet MS" w:hAnsi="Trebuchet MS"/>
                <w:i/>
                <w:color w:val="0070C0"/>
                <w:sz w:val="20"/>
                <w:szCs w:val="20"/>
                <w:lang w:val="ro-RO" w:eastAsia="ro-RO"/>
              </w:rPr>
              <w:t>uri ( a se vedea sec</w:t>
            </w:r>
            <w:r w:rsidR="00DD6B60" w:rsidRPr="00476577">
              <w:rPr>
                <w:rFonts w:ascii="Trebuchet MS" w:hAnsi="Trebuchet MS"/>
                <w:i/>
                <w:color w:val="0070C0"/>
                <w:sz w:val="20"/>
                <w:szCs w:val="20"/>
                <w:lang w:val="ro-RO" w:eastAsia="ro-RO"/>
              </w:rPr>
              <w:t xml:space="preserve">țiunea VI. </w:t>
            </w:r>
            <w:r w:rsidR="004E4C7E" w:rsidRPr="00476577">
              <w:rPr>
                <w:rFonts w:ascii="Trebuchet MS" w:hAnsi="Trebuchet MS"/>
                <w:i/>
                <w:color w:val="0070C0"/>
                <w:sz w:val="20"/>
                <w:szCs w:val="20"/>
                <w:lang w:val="ro-RO" w:eastAsia="ro-RO"/>
              </w:rPr>
              <w:t>și</w:t>
            </w:r>
            <w:r w:rsidR="00AA7103" w:rsidRPr="00476577">
              <w:rPr>
                <w:rFonts w:ascii="Trebuchet MS" w:hAnsi="Trebuchet MS"/>
                <w:i/>
                <w:color w:val="0070C0"/>
                <w:sz w:val="20"/>
                <w:szCs w:val="20"/>
                <w:lang w:val="ro-RO" w:eastAsia="ro-RO"/>
              </w:rPr>
              <w:t xml:space="preserve"> </w:t>
            </w:r>
            <w:r w:rsidR="00C03315" w:rsidRPr="00476577">
              <w:rPr>
                <w:rFonts w:ascii="Trebuchet MS" w:hAnsi="Trebuchet MS"/>
                <w:i/>
                <w:color w:val="0070C0"/>
                <w:sz w:val="20"/>
                <w:szCs w:val="20"/>
                <w:lang w:val="ro-RO" w:eastAsia="ro-RO"/>
              </w:rPr>
              <w:t>N</w:t>
            </w:r>
            <w:r w:rsidR="0075396D" w:rsidRPr="00476577">
              <w:rPr>
                <w:rFonts w:ascii="Trebuchet MS" w:hAnsi="Trebuchet MS"/>
                <w:i/>
                <w:color w:val="0070C0"/>
                <w:sz w:val="20"/>
                <w:szCs w:val="20"/>
                <w:lang w:val="ro-RO" w:eastAsia="ro-RO"/>
              </w:rPr>
              <w:t>otificare</w:t>
            </w:r>
            <w:r w:rsidR="00C03315" w:rsidRPr="00476577">
              <w:rPr>
                <w:rFonts w:ascii="Trebuchet MS" w:hAnsi="Trebuchet MS"/>
                <w:i/>
                <w:color w:val="0070C0"/>
                <w:sz w:val="20"/>
                <w:szCs w:val="20"/>
                <w:lang w:val="ro-RO" w:eastAsia="ro-RO"/>
              </w:rPr>
              <w:t>a ANAP nr.</w:t>
            </w:r>
            <w:r w:rsidR="009A3706" w:rsidRPr="00476577">
              <w:rPr>
                <w:rFonts w:ascii="Trebuchet MS" w:hAnsi="Trebuchet MS"/>
                <w:i/>
                <w:color w:val="0070C0"/>
                <w:sz w:val="20"/>
                <w:szCs w:val="20"/>
                <w:lang w:val="ro-RO" w:eastAsia="ro-RO"/>
              </w:rPr>
              <w:t xml:space="preserve"> </w:t>
            </w:r>
            <w:r w:rsidR="00C03315" w:rsidRPr="00476577">
              <w:rPr>
                <w:rFonts w:ascii="Trebuchet MS" w:hAnsi="Trebuchet MS"/>
                <w:i/>
                <w:color w:val="0070C0"/>
                <w:sz w:val="20"/>
                <w:szCs w:val="20"/>
                <w:lang w:val="ro-RO" w:eastAsia="ro-RO"/>
              </w:rPr>
              <w:t>262/2017</w:t>
            </w:r>
            <w:r w:rsidR="0075396D" w:rsidRPr="00476577">
              <w:rPr>
                <w:rFonts w:ascii="Trebuchet MS" w:hAnsi="Trebuchet MS"/>
                <w:i/>
                <w:color w:val="0070C0"/>
                <w:sz w:val="20"/>
                <w:szCs w:val="20"/>
                <w:lang w:val="ro-RO" w:eastAsia="ro-RO"/>
              </w:rPr>
              <w:t>)</w:t>
            </w:r>
          </w:p>
          <w:p w14:paraId="19CA7E21" w14:textId="77777777" w:rsidR="00087600" w:rsidRPr="00476577" w:rsidRDefault="00087600" w:rsidP="005F140B">
            <w:pPr>
              <w:pStyle w:val="ListParagraph"/>
              <w:numPr>
                <w:ilvl w:val="0"/>
                <w:numId w:val="27"/>
              </w:numPr>
              <w:jc w:val="both"/>
              <w:rPr>
                <w:rFonts w:ascii="Trebuchet MS" w:hAnsi="Trebuchet MS"/>
                <w:i/>
                <w:color w:val="0070C0"/>
                <w:sz w:val="20"/>
                <w:szCs w:val="20"/>
                <w:lang w:eastAsia="ro-RO"/>
              </w:rPr>
            </w:pPr>
            <w:r w:rsidRPr="00476577">
              <w:rPr>
                <w:rFonts w:ascii="Trebuchet MS" w:hAnsi="Trebuchet MS"/>
                <w:bCs/>
                <w:i/>
                <w:color w:val="0070C0"/>
                <w:sz w:val="20"/>
                <w:szCs w:val="20"/>
                <w:lang w:val="ro-RO"/>
              </w:rPr>
              <w:t>În cazul procedurilor desfăşurate pe loturi, dacă ofertantul depune</w:t>
            </w:r>
            <w:r w:rsidRPr="00476577">
              <w:rPr>
                <w:rFonts w:ascii="Trebuchet MS" w:hAnsi="Trebuchet MS"/>
                <w:i/>
                <w:color w:val="0070C0"/>
                <w:sz w:val="20"/>
                <w:szCs w:val="20"/>
                <w:lang w:val="ro-RO"/>
              </w:rPr>
              <w:t xml:space="preserve"> </w:t>
            </w:r>
            <w:r w:rsidRPr="00476577">
              <w:rPr>
                <w:rFonts w:ascii="Trebuchet MS" w:hAnsi="Trebuchet MS"/>
                <w:bCs/>
                <w:i/>
                <w:color w:val="0070C0"/>
                <w:sz w:val="20"/>
                <w:szCs w:val="20"/>
                <w:lang w:val="ro-RO"/>
              </w:rPr>
              <w:t>ofertă pentru mai multe loturi, formularul de ofertă va fi completat</w:t>
            </w:r>
            <w:r w:rsidRPr="00476577">
              <w:rPr>
                <w:rFonts w:ascii="Trebuchet MS" w:hAnsi="Trebuchet MS"/>
                <w:i/>
                <w:color w:val="0070C0"/>
                <w:sz w:val="20"/>
                <w:szCs w:val="20"/>
                <w:lang w:val="ro-RO"/>
              </w:rPr>
              <w:t xml:space="preserve"> </w:t>
            </w:r>
            <w:r w:rsidRPr="00476577">
              <w:rPr>
                <w:rFonts w:ascii="Trebuchet MS" w:hAnsi="Trebuchet MS"/>
                <w:bCs/>
                <w:i/>
                <w:color w:val="0070C0"/>
                <w:sz w:val="20"/>
                <w:szCs w:val="20"/>
                <w:lang w:val="ro-RO"/>
              </w:rPr>
              <w:t>distin</w:t>
            </w:r>
            <w:r w:rsidR="002E5143" w:rsidRPr="00476577">
              <w:rPr>
                <w:rFonts w:ascii="Trebuchet MS" w:hAnsi="Trebuchet MS"/>
                <w:bCs/>
                <w:i/>
                <w:color w:val="0070C0"/>
                <w:sz w:val="20"/>
                <w:szCs w:val="20"/>
                <w:lang w:val="ro-RO"/>
              </w:rPr>
              <w:t>ct, pentru fiecare lot în parte.</w:t>
            </w:r>
          </w:p>
          <w:p w14:paraId="08557369" w14:textId="77777777" w:rsidR="004A001C" w:rsidRPr="000F5560" w:rsidRDefault="004A001C" w:rsidP="00D17018">
            <w:pPr>
              <w:pStyle w:val="ListParagraph"/>
              <w:numPr>
                <w:ilvl w:val="0"/>
                <w:numId w:val="27"/>
              </w:numPr>
              <w:spacing w:after="240"/>
              <w:jc w:val="both"/>
              <w:rPr>
                <w:rFonts w:ascii="Trebuchet MS" w:hAnsi="Trebuchet MS"/>
                <w:i/>
                <w:color w:val="548DD4" w:themeColor="text2" w:themeTint="99"/>
                <w:sz w:val="20"/>
                <w:szCs w:val="20"/>
                <w:lang w:eastAsia="ro-RO"/>
              </w:rPr>
            </w:pPr>
            <w:r w:rsidRPr="00D17018">
              <w:rPr>
                <w:rFonts w:ascii="Trebuchet MS" w:hAnsi="Trebuchet MS"/>
                <w:i/>
                <w:color w:val="0070C0"/>
                <w:sz w:val="20"/>
                <w:szCs w:val="20"/>
                <w:lang w:val="ro-RO" w:eastAsia="ro-RO"/>
              </w:rPr>
              <w:t xml:space="preserve">Evaluarea ofertelor se va realiza prin compararea propunerilor financiare </w:t>
            </w:r>
            <w:r w:rsidR="00D17018" w:rsidRPr="00D17018">
              <w:rPr>
                <w:rFonts w:ascii="Trebuchet MS" w:hAnsi="Trebuchet MS"/>
                <w:i/>
                <w:color w:val="0070C0"/>
                <w:sz w:val="20"/>
                <w:szCs w:val="20"/>
                <w:lang w:val="ro-RO" w:eastAsia="ro-RO"/>
              </w:rPr>
              <w:t>criptate în SEAP</w:t>
            </w:r>
            <w:r w:rsidR="00832336">
              <w:rPr>
                <w:rFonts w:ascii="Trebuchet MS" w:hAnsi="Trebuchet MS"/>
                <w:i/>
                <w:color w:val="0070C0"/>
                <w:sz w:val="20"/>
                <w:szCs w:val="20"/>
                <w:lang w:val="ro-RO" w:eastAsia="ro-RO"/>
              </w:rPr>
              <w:t>.</w:t>
            </w:r>
          </w:p>
        </w:tc>
      </w:tr>
      <w:tr w:rsidR="0043280E" w:rsidRPr="000F5560" w14:paraId="407B826B" w14:textId="77777777" w:rsidTr="00F877E9">
        <w:tc>
          <w:tcPr>
            <w:tcW w:w="9540" w:type="dxa"/>
          </w:tcPr>
          <w:p w14:paraId="1B2DA0B8" w14:textId="77777777" w:rsidR="0043280E" w:rsidRPr="00785535" w:rsidRDefault="0043280E" w:rsidP="002E5143">
            <w:pPr>
              <w:spacing w:line="240" w:lineRule="auto"/>
              <w:jc w:val="both"/>
              <w:rPr>
                <w:rFonts w:ascii="Trebuchet MS" w:hAnsi="Trebuchet MS"/>
                <w:b/>
                <w:sz w:val="20"/>
                <w:szCs w:val="20"/>
                <w:lang w:eastAsia="ro-RO"/>
              </w:rPr>
            </w:pPr>
            <w:r w:rsidRPr="00785535">
              <w:rPr>
                <w:rFonts w:ascii="Trebuchet MS" w:hAnsi="Trebuchet MS"/>
                <w:b/>
                <w:sz w:val="20"/>
                <w:szCs w:val="20"/>
                <w:lang w:eastAsia="ro-RO"/>
              </w:rPr>
              <w:lastRenderedPageBreak/>
              <w:t>IV.4.3. Modul de prezentare a</w:t>
            </w:r>
            <w:r w:rsidR="00785535">
              <w:rPr>
                <w:rFonts w:ascii="Trebuchet MS" w:hAnsi="Trebuchet MS"/>
                <w:b/>
                <w:sz w:val="20"/>
                <w:szCs w:val="20"/>
                <w:lang w:eastAsia="ro-RO"/>
              </w:rPr>
              <w:t>l</w:t>
            </w:r>
            <w:r w:rsidRPr="00785535">
              <w:rPr>
                <w:rFonts w:ascii="Trebuchet MS" w:hAnsi="Trebuchet MS"/>
                <w:b/>
                <w:sz w:val="20"/>
                <w:szCs w:val="20"/>
                <w:lang w:eastAsia="ro-RO"/>
              </w:rPr>
              <w:t xml:space="preserve"> ofertei</w:t>
            </w:r>
          </w:p>
        </w:tc>
      </w:tr>
      <w:tr w:rsidR="0043280E" w:rsidRPr="000F5560" w14:paraId="0702372E" w14:textId="77777777" w:rsidTr="00F877E9">
        <w:trPr>
          <w:trHeight w:val="2843"/>
        </w:trPr>
        <w:tc>
          <w:tcPr>
            <w:tcW w:w="9540" w:type="dxa"/>
          </w:tcPr>
          <w:p w14:paraId="5D4718F6" w14:textId="77777777" w:rsidR="0083275A" w:rsidRPr="000F5560" w:rsidRDefault="0083275A" w:rsidP="00A639D4">
            <w:pPr>
              <w:autoSpaceDE w:val="0"/>
              <w:autoSpaceDN w:val="0"/>
              <w:adjustRightInd w:val="0"/>
              <w:spacing w:after="0" w:line="240" w:lineRule="auto"/>
              <w:rPr>
                <w:rFonts w:ascii="Trebuchet MS" w:hAnsi="Trebuchet MS"/>
                <w:i/>
                <w:color w:val="548DD4" w:themeColor="text2" w:themeTint="99"/>
                <w:sz w:val="20"/>
                <w:szCs w:val="20"/>
              </w:rPr>
            </w:pPr>
          </w:p>
          <w:p w14:paraId="0B958A42" w14:textId="77777777" w:rsidR="00EC50A6" w:rsidRPr="00994EB2" w:rsidRDefault="0083275A" w:rsidP="00EC50A6">
            <w:pPr>
              <w:autoSpaceDE w:val="0"/>
              <w:autoSpaceDN w:val="0"/>
              <w:adjustRightInd w:val="0"/>
              <w:spacing w:after="0" w:line="240" w:lineRule="auto"/>
              <w:rPr>
                <w:rFonts w:ascii="Trebuchet MS" w:hAnsi="Trebuchet MS"/>
                <w:i/>
                <w:color w:val="0070C0"/>
                <w:sz w:val="20"/>
                <w:szCs w:val="20"/>
              </w:rPr>
            </w:pPr>
            <w:r w:rsidRPr="00994EB2">
              <w:rPr>
                <w:rFonts w:ascii="Trebuchet MS" w:hAnsi="Trebuchet MS"/>
                <w:i/>
                <w:color w:val="0070C0"/>
                <w:sz w:val="20"/>
                <w:szCs w:val="20"/>
              </w:rPr>
              <w:t>P</w:t>
            </w:r>
            <w:r w:rsidR="002E5143" w:rsidRPr="00994EB2">
              <w:rPr>
                <w:rFonts w:ascii="Trebuchet MS" w:hAnsi="Trebuchet MS"/>
                <w:i/>
                <w:color w:val="0070C0"/>
                <w:sz w:val="20"/>
                <w:szCs w:val="20"/>
              </w:rPr>
              <w:t>rocedura de achizi</w:t>
            </w:r>
            <w:r w:rsidR="007C63E8" w:rsidRPr="00994EB2">
              <w:rPr>
                <w:rFonts w:ascii="Trebuchet MS" w:hAnsi="Trebuchet MS"/>
                <w:i/>
                <w:color w:val="0070C0"/>
                <w:sz w:val="20"/>
                <w:szCs w:val="20"/>
              </w:rPr>
              <w:t>ț</w:t>
            </w:r>
            <w:r w:rsidR="002E5143" w:rsidRPr="00994EB2">
              <w:rPr>
                <w:rFonts w:ascii="Trebuchet MS" w:hAnsi="Trebuchet MS"/>
                <w:i/>
                <w:color w:val="0070C0"/>
                <w:sz w:val="20"/>
                <w:szCs w:val="20"/>
              </w:rPr>
              <w:t xml:space="preserve">ie </w:t>
            </w:r>
            <w:r w:rsidR="0071161A" w:rsidRPr="00994EB2">
              <w:rPr>
                <w:rFonts w:ascii="Trebuchet MS" w:hAnsi="Trebuchet MS"/>
                <w:i/>
                <w:color w:val="0070C0"/>
                <w:sz w:val="20"/>
                <w:szCs w:val="20"/>
              </w:rPr>
              <w:t>se desfășoară integral prin mijloace electronice</w:t>
            </w:r>
            <w:r w:rsidR="002E5143" w:rsidRPr="00994EB2">
              <w:rPr>
                <w:rFonts w:ascii="Trebuchet MS" w:hAnsi="Trebuchet MS"/>
                <w:i/>
                <w:color w:val="0070C0"/>
                <w:sz w:val="20"/>
                <w:szCs w:val="20"/>
              </w:rPr>
              <w:t xml:space="preserve"> </w:t>
            </w:r>
            <w:r w:rsidR="0071161A" w:rsidRPr="00994EB2">
              <w:rPr>
                <w:rFonts w:ascii="Trebuchet MS" w:hAnsi="Trebuchet MS"/>
                <w:i/>
                <w:color w:val="0070C0"/>
                <w:sz w:val="20"/>
                <w:szCs w:val="20"/>
              </w:rPr>
              <w:t>(</w:t>
            </w:r>
            <w:r w:rsidR="002E5143" w:rsidRPr="00994EB2">
              <w:rPr>
                <w:rFonts w:ascii="Trebuchet MS" w:hAnsi="Trebuchet MS"/>
                <w:i/>
                <w:color w:val="0070C0"/>
                <w:sz w:val="20"/>
                <w:szCs w:val="20"/>
              </w:rPr>
              <w:t>online</w:t>
            </w:r>
            <w:r w:rsidR="0071161A" w:rsidRPr="00994EB2">
              <w:rPr>
                <w:rFonts w:ascii="Trebuchet MS" w:hAnsi="Trebuchet MS"/>
                <w:i/>
                <w:color w:val="0070C0"/>
                <w:sz w:val="20"/>
                <w:szCs w:val="20"/>
              </w:rPr>
              <w:t>)</w:t>
            </w:r>
            <w:r w:rsidR="002E5143" w:rsidRPr="00994EB2">
              <w:rPr>
                <w:rFonts w:ascii="Trebuchet MS" w:hAnsi="Trebuchet MS"/>
                <w:i/>
                <w:color w:val="0070C0"/>
                <w:sz w:val="20"/>
                <w:szCs w:val="20"/>
              </w:rPr>
              <w:t xml:space="preserve">, </w:t>
            </w:r>
            <w:r w:rsidRPr="00994EB2">
              <w:rPr>
                <w:rFonts w:ascii="Trebuchet MS" w:hAnsi="Trebuchet MS"/>
                <w:i/>
                <w:color w:val="0070C0"/>
                <w:sz w:val="20"/>
                <w:szCs w:val="20"/>
              </w:rPr>
              <w:t>astfel</w:t>
            </w:r>
            <w:r w:rsidR="002E5143" w:rsidRPr="00994EB2">
              <w:rPr>
                <w:rFonts w:ascii="Trebuchet MS" w:hAnsi="Trebuchet MS"/>
                <w:i/>
                <w:color w:val="0070C0"/>
                <w:sz w:val="20"/>
                <w:szCs w:val="20"/>
              </w:rPr>
              <w:t xml:space="preserve"> c</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 xml:space="preserve"> ofert</w:t>
            </w:r>
            <w:r w:rsidR="0071161A" w:rsidRPr="00994EB2">
              <w:rPr>
                <w:rFonts w:ascii="Trebuchet MS" w:hAnsi="Trebuchet MS"/>
                <w:i/>
                <w:color w:val="0070C0"/>
                <w:sz w:val="20"/>
                <w:szCs w:val="20"/>
              </w:rPr>
              <w:t xml:space="preserve">ele se depun electronic </w:t>
            </w:r>
            <w:r w:rsidR="007C63E8" w:rsidRPr="00994EB2">
              <w:rPr>
                <w:rFonts w:ascii="Trebuchet MS" w:hAnsi="Trebuchet MS"/>
                <w:i/>
                <w:color w:val="0070C0"/>
                <w:sz w:val="20"/>
                <w:szCs w:val="20"/>
              </w:rPr>
              <w:t>î</w:t>
            </w:r>
            <w:r w:rsidR="00C13F9A" w:rsidRPr="00994EB2">
              <w:rPr>
                <w:rFonts w:ascii="Trebuchet MS" w:hAnsi="Trebuchet MS"/>
                <w:i/>
                <w:color w:val="0070C0"/>
                <w:sz w:val="20"/>
                <w:szCs w:val="20"/>
              </w:rPr>
              <w:t xml:space="preserve">n </w:t>
            </w:r>
            <w:r w:rsidR="008C77F4">
              <w:rPr>
                <w:rFonts w:ascii="Trebuchet MS" w:hAnsi="Trebuchet MS"/>
                <w:i/>
                <w:color w:val="0070C0"/>
                <w:sz w:val="20"/>
                <w:szCs w:val="20"/>
              </w:rPr>
              <w:t>SEAP</w:t>
            </w:r>
            <w:r w:rsidR="0071161A" w:rsidRPr="00994EB2">
              <w:rPr>
                <w:rFonts w:ascii="Trebuchet MS" w:hAnsi="Trebuchet MS"/>
                <w:i/>
                <w:color w:val="0070C0"/>
                <w:sz w:val="20"/>
                <w:szCs w:val="20"/>
              </w:rPr>
              <w:t>, t</w:t>
            </w:r>
            <w:r w:rsidR="002E5143" w:rsidRPr="00994EB2">
              <w:rPr>
                <w:rFonts w:ascii="Trebuchet MS" w:hAnsi="Trebuchet MS"/>
                <w:i/>
                <w:color w:val="0070C0"/>
                <w:sz w:val="20"/>
                <w:szCs w:val="20"/>
              </w:rPr>
              <w:t>oate documentele oferte</w:t>
            </w:r>
            <w:r w:rsidR="0071161A" w:rsidRPr="00994EB2">
              <w:rPr>
                <w:rFonts w:ascii="Trebuchet MS" w:hAnsi="Trebuchet MS"/>
                <w:i/>
                <w:color w:val="0070C0"/>
                <w:sz w:val="20"/>
                <w:szCs w:val="20"/>
              </w:rPr>
              <w:t xml:space="preserve">i urmând a </w:t>
            </w:r>
            <w:r w:rsidR="002E5143" w:rsidRPr="00994EB2">
              <w:rPr>
                <w:rFonts w:ascii="Trebuchet MS" w:hAnsi="Trebuchet MS"/>
                <w:i/>
                <w:color w:val="0070C0"/>
                <w:sz w:val="20"/>
                <w:szCs w:val="20"/>
              </w:rPr>
              <w:t>fi semnate electronic cu semn</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tur</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 xml:space="preserve"> electronic</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 xml:space="preserve"> extins</w:t>
            </w:r>
            <w:r w:rsidR="007C63E8" w:rsidRPr="00994EB2">
              <w:rPr>
                <w:rFonts w:ascii="Trebuchet MS" w:hAnsi="Trebuchet MS"/>
                <w:i/>
                <w:color w:val="0070C0"/>
                <w:sz w:val="20"/>
                <w:szCs w:val="20"/>
              </w:rPr>
              <w:t>ă</w:t>
            </w:r>
            <w:r w:rsidR="00A639D4" w:rsidRPr="00994EB2">
              <w:rPr>
                <w:rFonts w:ascii="Trebuchet MS" w:hAnsi="Trebuchet MS"/>
                <w:i/>
                <w:color w:val="0070C0"/>
                <w:sz w:val="20"/>
                <w:szCs w:val="20"/>
              </w:rPr>
              <w:t xml:space="preserve"> bazată pe un certificat calificat, eliberat de un furnizor de servicii de certificare acreditat</w:t>
            </w:r>
            <w:r w:rsidRPr="00994EB2">
              <w:rPr>
                <w:rFonts w:ascii="Trebuchet MS" w:hAnsi="Trebuchet MS"/>
                <w:i/>
                <w:color w:val="0070C0"/>
                <w:sz w:val="20"/>
                <w:szCs w:val="20"/>
              </w:rPr>
              <w:t>.</w:t>
            </w:r>
          </w:p>
          <w:p w14:paraId="02E5C73E" w14:textId="77777777" w:rsidR="00E715E5" w:rsidRPr="00994EB2" w:rsidRDefault="00E715E5" w:rsidP="00EC50A6">
            <w:pPr>
              <w:autoSpaceDE w:val="0"/>
              <w:autoSpaceDN w:val="0"/>
              <w:adjustRightInd w:val="0"/>
              <w:spacing w:after="0" w:line="240" w:lineRule="auto"/>
              <w:jc w:val="both"/>
              <w:rPr>
                <w:rFonts w:ascii="Trebuchet MS" w:hAnsi="Trebuchet MS"/>
                <w:i/>
                <w:color w:val="0070C0"/>
                <w:sz w:val="20"/>
                <w:szCs w:val="20"/>
              </w:rPr>
            </w:pPr>
            <w:r w:rsidRPr="00994EB2">
              <w:rPr>
                <w:rFonts w:ascii="Trebuchet MS" w:hAnsi="Trebuchet MS"/>
                <w:i/>
                <w:color w:val="0070C0"/>
                <w:sz w:val="20"/>
                <w:szCs w:val="20"/>
              </w:rPr>
              <w:t>N</w:t>
            </w:r>
            <w:r w:rsidR="002E5143" w:rsidRPr="00994EB2">
              <w:rPr>
                <w:rFonts w:ascii="Trebuchet MS" w:hAnsi="Trebuchet MS"/>
                <w:i/>
                <w:color w:val="0070C0"/>
                <w:sz w:val="20"/>
                <w:szCs w:val="20"/>
              </w:rPr>
              <w:t xml:space="preserve">umai operatorii economici </w:t>
            </w:r>
            <w:r w:rsidR="007C63E8" w:rsidRPr="00994EB2">
              <w:rPr>
                <w:rFonts w:ascii="Trebuchet MS" w:hAnsi="Trebuchet MS"/>
                <w:i/>
                <w:color w:val="0070C0"/>
                <w:sz w:val="20"/>
                <w:szCs w:val="20"/>
              </w:rPr>
              <w:t>î</w:t>
            </w:r>
            <w:r w:rsidR="002E5143" w:rsidRPr="00994EB2">
              <w:rPr>
                <w:rFonts w:ascii="Trebuchet MS" w:hAnsi="Trebuchet MS"/>
                <w:i/>
                <w:color w:val="0070C0"/>
                <w:sz w:val="20"/>
                <w:szCs w:val="20"/>
              </w:rPr>
              <w:t>nregistra</w:t>
            </w:r>
            <w:r w:rsidR="007C63E8" w:rsidRPr="00994EB2">
              <w:rPr>
                <w:rFonts w:ascii="Trebuchet MS" w:hAnsi="Trebuchet MS"/>
                <w:i/>
                <w:color w:val="0070C0"/>
                <w:sz w:val="20"/>
                <w:szCs w:val="20"/>
              </w:rPr>
              <w:t>ț</w:t>
            </w:r>
            <w:r w:rsidR="002E5143" w:rsidRPr="00994EB2">
              <w:rPr>
                <w:rFonts w:ascii="Trebuchet MS" w:hAnsi="Trebuchet MS"/>
                <w:i/>
                <w:color w:val="0070C0"/>
                <w:sz w:val="20"/>
                <w:szCs w:val="20"/>
              </w:rPr>
              <w:t xml:space="preserve">i </w:t>
            </w:r>
            <w:r w:rsidR="007C63E8" w:rsidRPr="00994EB2">
              <w:rPr>
                <w:rFonts w:ascii="Trebuchet MS" w:hAnsi="Trebuchet MS"/>
                <w:i/>
                <w:color w:val="0070C0"/>
                <w:sz w:val="20"/>
                <w:szCs w:val="20"/>
              </w:rPr>
              <w:t>î</w:t>
            </w:r>
            <w:r w:rsidR="00C13F9A" w:rsidRPr="00994EB2">
              <w:rPr>
                <w:rFonts w:ascii="Trebuchet MS" w:hAnsi="Trebuchet MS"/>
                <w:i/>
                <w:color w:val="0070C0"/>
                <w:sz w:val="20"/>
                <w:szCs w:val="20"/>
              </w:rPr>
              <w:t xml:space="preserve">n </w:t>
            </w:r>
            <w:r w:rsidR="008C77F4">
              <w:rPr>
                <w:rFonts w:ascii="Trebuchet MS" w:hAnsi="Trebuchet MS"/>
                <w:i/>
                <w:color w:val="0070C0"/>
                <w:sz w:val="20"/>
                <w:szCs w:val="20"/>
              </w:rPr>
              <w:t>SEAP</w:t>
            </w:r>
            <w:r w:rsidR="00C13F9A" w:rsidRPr="00994EB2">
              <w:rPr>
                <w:rFonts w:ascii="Trebuchet MS" w:hAnsi="Trebuchet MS"/>
                <w:i/>
                <w:color w:val="0070C0"/>
                <w:sz w:val="20"/>
                <w:szCs w:val="20"/>
              </w:rPr>
              <w:t xml:space="preserve"> </w:t>
            </w:r>
            <w:r w:rsidR="002E5143" w:rsidRPr="00994EB2">
              <w:rPr>
                <w:rFonts w:ascii="Trebuchet MS" w:hAnsi="Trebuchet MS"/>
                <w:i/>
                <w:color w:val="0070C0"/>
                <w:sz w:val="20"/>
                <w:szCs w:val="20"/>
              </w:rPr>
              <w:t xml:space="preserve"> au dreptul de a transmite ofert</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 xml:space="preserve">. </w:t>
            </w:r>
          </w:p>
          <w:p w14:paraId="44195104" w14:textId="77777777" w:rsidR="0071161A" w:rsidRPr="00994EB2" w:rsidRDefault="00E715E5" w:rsidP="00EC50A6">
            <w:pPr>
              <w:autoSpaceDE w:val="0"/>
              <w:autoSpaceDN w:val="0"/>
              <w:adjustRightInd w:val="0"/>
              <w:spacing w:after="0" w:line="240" w:lineRule="auto"/>
              <w:jc w:val="both"/>
              <w:rPr>
                <w:rFonts w:ascii="Trebuchet MS" w:hAnsi="Trebuchet MS"/>
                <w:i/>
                <w:color w:val="0070C0"/>
                <w:sz w:val="20"/>
                <w:szCs w:val="20"/>
              </w:rPr>
            </w:pPr>
            <w:r w:rsidRPr="00994EB2">
              <w:rPr>
                <w:rFonts w:ascii="Trebuchet MS" w:hAnsi="Trebuchet MS"/>
                <w:i/>
                <w:color w:val="0070C0"/>
                <w:sz w:val="20"/>
                <w:szCs w:val="20"/>
              </w:rPr>
              <w:t>O</w:t>
            </w:r>
            <w:r w:rsidR="002E5143" w:rsidRPr="00994EB2">
              <w:rPr>
                <w:rFonts w:ascii="Trebuchet MS" w:hAnsi="Trebuchet MS"/>
                <w:i/>
                <w:color w:val="0070C0"/>
                <w:sz w:val="20"/>
                <w:szCs w:val="20"/>
              </w:rPr>
              <w:t xml:space="preserve">ferta </w:t>
            </w:r>
            <w:r w:rsidRPr="00994EB2">
              <w:rPr>
                <w:rFonts w:ascii="Trebuchet MS" w:hAnsi="Trebuchet MS"/>
                <w:i/>
                <w:color w:val="0070C0"/>
                <w:sz w:val="20"/>
                <w:szCs w:val="20"/>
              </w:rPr>
              <w:t xml:space="preserve">se transmite </w:t>
            </w:r>
            <w:r w:rsidR="002E5143" w:rsidRPr="00994EB2">
              <w:rPr>
                <w:rFonts w:ascii="Trebuchet MS" w:hAnsi="Trebuchet MS"/>
                <w:i/>
                <w:color w:val="0070C0"/>
                <w:sz w:val="20"/>
                <w:szCs w:val="20"/>
              </w:rPr>
              <w:t>numai p</w:t>
            </w:r>
            <w:r w:rsidR="007C63E8" w:rsidRPr="00994EB2">
              <w:rPr>
                <w:rFonts w:ascii="Trebuchet MS" w:hAnsi="Trebuchet MS"/>
                <w:i/>
                <w:color w:val="0070C0"/>
                <w:sz w:val="20"/>
                <w:szCs w:val="20"/>
              </w:rPr>
              <w:t>â</w:t>
            </w:r>
            <w:r w:rsidR="002E5143" w:rsidRPr="00994EB2">
              <w:rPr>
                <w:rFonts w:ascii="Trebuchet MS" w:hAnsi="Trebuchet MS"/>
                <w:i/>
                <w:color w:val="0070C0"/>
                <w:sz w:val="20"/>
                <w:szCs w:val="20"/>
              </w:rPr>
              <w:t>n</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 xml:space="preserve"> la data limit</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 xml:space="preserve"> stabilit</w:t>
            </w:r>
            <w:r w:rsidR="007C63E8" w:rsidRPr="00994EB2">
              <w:rPr>
                <w:rFonts w:ascii="Trebuchet MS" w:hAnsi="Trebuchet MS"/>
                <w:i/>
                <w:color w:val="0070C0"/>
                <w:sz w:val="20"/>
                <w:szCs w:val="20"/>
              </w:rPr>
              <w:t>ă</w:t>
            </w:r>
            <w:r w:rsidR="002E5143" w:rsidRPr="00994EB2">
              <w:rPr>
                <w:rFonts w:ascii="Trebuchet MS" w:hAnsi="Trebuchet MS"/>
                <w:i/>
                <w:color w:val="0070C0"/>
                <w:sz w:val="20"/>
                <w:szCs w:val="20"/>
              </w:rPr>
              <w:t xml:space="preserve"> pentru depunerea ofertelor. </w:t>
            </w:r>
          </w:p>
          <w:p w14:paraId="1A45E8D7" w14:textId="77777777" w:rsidR="007A3291" w:rsidRPr="000F5560" w:rsidRDefault="007A3291" w:rsidP="00975A74">
            <w:pPr>
              <w:autoSpaceDE w:val="0"/>
              <w:autoSpaceDN w:val="0"/>
              <w:adjustRightInd w:val="0"/>
              <w:spacing w:after="0" w:line="240" w:lineRule="auto"/>
              <w:jc w:val="both"/>
              <w:rPr>
                <w:rFonts w:ascii="Trebuchet MS" w:hAnsi="Trebuchet MS"/>
                <w:i/>
                <w:color w:val="548DD4" w:themeColor="text2" w:themeTint="99"/>
                <w:sz w:val="20"/>
                <w:szCs w:val="20"/>
              </w:rPr>
            </w:pPr>
            <w:r w:rsidRPr="00994EB2">
              <w:rPr>
                <w:rFonts w:ascii="Trebuchet MS" w:hAnsi="Trebuchet MS"/>
                <w:i/>
                <w:color w:val="0070C0"/>
                <w:sz w:val="20"/>
                <w:szCs w:val="20"/>
              </w:rPr>
              <w:t xml:space="preserve">Solicitările de clarificări referitoare la </w:t>
            </w:r>
            <w:r w:rsidR="00EC50A6" w:rsidRPr="00994EB2">
              <w:rPr>
                <w:rFonts w:ascii="Trebuchet MS" w:hAnsi="Trebuchet MS"/>
                <w:i/>
                <w:color w:val="0070C0"/>
                <w:sz w:val="20"/>
                <w:szCs w:val="20"/>
              </w:rPr>
              <w:t xml:space="preserve">conținutul </w:t>
            </w:r>
            <w:r w:rsidRPr="00994EB2">
              <w:rPr>
                <w:rFonts w:ascii="Trebuchet MS" w:hAnsi="Trebuchet MS"/>
                <w:i/>
                <w:color w:val="0070C0"/>
                <w:sz w:val="20"/>
                <w:szCs w:val="20"/>
              </w:rPr>
              <w:t>documentaţie</w:t>
            </w:r>
            <w:r w:rsidR="00EC50A6" w:rsidRPr="00994EB2">
              <w:rPr>
                <w:rFonts w:ascii="Trebuchet MS" w:hAnsi="Trebuchet MS"/>
                <w:i/>
                <w:color w:val="0070C0"/>
                <w:sz w:val="20"/>
                <w:szCs w:val="20"/>
              </w:rPr>
              <w:t>i</w:t>
            </w:r>
            <w:r w:rsidRPr="00994EB2">
              <w:rPr>
                <w:rFonts w:ascii="Trebuchet MS" w:hAnsi="Trebuchet MS"/>
                <w:i/>
                <w:color w:val="0070C0"/>
                <w:sz w:val="20"/>
                <w:szCs w:val="20"/>
              </w:rPr>
              <w:t xml:space="preserve"> de atribuire se vor adresa în mod exclusi</w:t>
            </w:r>
            <w:r w:rsidR="00C13F9A" w:rsidRPr="00994EB2">
              <w:rPr>
                <w:rFonts w:ascii="Trebuchet MS" w:hAnsi="Trebuchet MS"/>
                <w:i/>
                <w:color w:val="0070C0"/>
                <w:sz w:val="20"/>
                <w:szCs w:val="20"/>
              </w:rPr>
              <w:t xml:space="preserve">v în </w:t>
            </w:r>
            <w:r w:rsidR="008C77F4">
              <w:rPr>
                <w:rFonts w:ascii="Trebuchet MS" w:hAnsi="Trebuchet MS"/>
                <w:i/>
                <w:color w:val="0070C0"/>
                <w:sz w:val="20"/>
                <w:szCs w:val="20"/>
              </w:rPr>
              <w:t>SEAP</w:t>
            </w:r>
            <w:r w:rsidRPr="00994EB2">
              <w:rPr>
                <w:rFonts w:ascii="Trebuchet MS" w:hAnsi="Trebuchet MS"/>
                <w:i/>
                <w:color w:val="0070C0"/>
                <w:sz w:val="20"/>
                <w:szCs w:val="20"/>
              </w:rPr>
              <w:t xml:space="preserve"> la secţiunea "Întrebări" din cadrul procedurii de atribuire până la data limită stabilită în anunțul de participare, iar răspunsurile la </w:t>
            </w:r>
            <w:r w:rsidR="00C13F9A" w:rsidRPr="00994EB2">
              <w:rPr>
                <w:rFonts w:ascii="Trebuchet MS" w:hAnsi="Trebuchet MS"/>
                <w:i/>
                <w:color w:val="0070C0"/>
                <w:sz w:val="20"/>
                <w:szCs w:val="20"/>
              </w:rPr>
              <w:t xml:space="preserve">acestea vor fi publicate în </w:t>
            </w:r>
            <w:r w:rsidR="008C77F4">
              <w:rPr>
                <w:rFonts w:ascii="Trebuchet MS" w:hAnsi="Trebuchet MS"/>
                <w:i/>
                <w:color w:val="0070C0"/>
                <w:sz w:val="20"/>
                <w:szCs w:val="20"/>
              </w:rPr>
              <w:t>SEAP</w:t>
            </w:r>
            <w:r w:rsidRPr="00994EB2">
              <w:rPr>
                <w:rFonts w:ascii="Trebuchet MS" w:hAnsi="Trebuchet MS"/>
                <w:i/>
                <w:color w:val="0070C0"/>
                <w:sz w:val="20"/>
                <w:szCs w:val="20"/>
              </w:rPr>
              <w:t xml:space="preserve"> la secţiunea "Documentaţie şi clarificări" din cadrul  anunţului de participare, autoritatea</w:t>
            </w:r>
            <w:r w:rsidR="00975A74" w:rsidRPr="00994EB2">
              <w:rPr>
                <w:rFonts w:ascii="Trebuchet MS" w:hAnsi="Trebuchet MS"/>
                <w:i/>
                <w:color w:val="0070C0"/>
                <w:sz w:val="20"/>
                <w:szCs w:val="20"/>
              </w:rPr>
              <w:t xml:space="preserve">/entitatea </w:t>
            </w:r>
            <w:r w:rsidRPr="00994EB2">
              <w:rPr>
                <w:rFonts w:ascii="Trebuchet MS" w:hAnsi="Trebuchet MS"/>
                <w:i/>
                <w:color w:val="0070C0"/>
                <w:sz w:val="20"/>
                <w:szCs w:val="20"/>
              </w:rPr>
              <w:t xml:space="preserve"> contractantă urmând să nu dea curs solicitărilor adresate prin altă modalitate de comunicare decât cea stabilită.</w:t>
            </w:r>
          </w:p>
        </w:tc>
      </w:tr>
    </w:tbl>
    <w:p w14:paraId="7B0BA697" w14:textId="77777777" w:rsidR="0043280E" w:rsidRPr="000F5560" w:rsidRDefault="0043280E" w:rsidP="00E832F8">
      <w:pPr>
        <w:autoSpaceDE w:val="0"/>
        <w:autoSpaceDN w:val="0"/>
        <w:adjustRightInd w:val="0"/>
        <w:spacing w:after="0" w:line="240" w:lineRule="auto"/>
        <w:jc w:val="both"/>
        <w:rPr>
          <w:rFonts w:ascii="Trebuchet MS" w:hAnsi="Trebuchet MS"/>
          <w:i/>
          <w:sz w:val="20"/>
          <w:szCs w:val="20"/>
          <w:lang w:eastAsia="ro-RO"/>
        </w:rPr>
      </w:pPr>
    </w:p>
    <w:p w14:paraId="0902E89E" w14:textId="77777777" w:rsidR="0043280E" w:rsidRPr="00785535" w:rsidRDefault="0043280E" w:rsidP="00E832F8">
      <w:pPr>
        <w:spacing w:line="240" w:lineRule="auto"/>
        <w:jc w:val="both"/>
        <w:rPr>
          <w:rFonts w:ascii="Trebuchet MS" w:hAnsi="Trebuchet MS"/>
          <w:b/>
          <w:sz w:val="20"/>
          <w:szCs w:val="20"/>
        </w:rPr>
      </w:pPr>
      <w:r w:rsidRPr="00785535">
        <w:rPr>
          <w:rFonts w:ascii="Trebuchet MS" w:hAnsi="Trebuchet MS"/>
          <w:b/>
          <w:sz w:val="20"/>
          <w:szCs w:val="20"/>
        </w:rPr>
        <w:t>SECŢIUNEA VI: INFORMAŢII SUPLIMENTARE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473"/>
        <w:gridCol w:w="2267"/>
        <w:gridCol w:w="973"/>
        <w:gridCol w:w="3397"/>
      </w:tblGrid>
      <w:tr w:rsidR="0043280E" w:rsidRPr="000F5560" w14:paraId="5E001758" w14:textId="77777777" w:rsidTr="002C71B2">
        <w:tc>
          <w:tcPr>
            <w:tcW w:w="9540" w:type="dxa"/>
            <w:gridSpan w:val="5"/>
          </w:tcPr>
          <w:p w14:paraId="4FA2AF51" w14:textId="77777777" w:rsidR="0043280E" w:rsidRPr="00785535" w:rsidRDefault="00785535" w:rsidP="00415DDA">
            <w:pPr>
              <w:spacing w:after="0" w:line="240" w:lineRule="auto"/>
              <w:jc w:val="both"/>
              <w:rPr>
                <w:rFonts w:ascii="Trebuchet MS" w:hAnsi="Trebuchet MS"/>
                <w:b/>
                <w:sz w:val="20"/>
                <w:szCs w:val="20"/>
                <w:lang w:eastAsia="ro-RO"/>
              </w:rPr>
            </w:pPr>
            <w:r>
              <w:rPr>
                <w:rFonts w:ascii="Trebuchet MS" w:hAnsi="Trebuchet MS"/>
                <w:b/>
                <w:sz w:val="20"/>
                <w:szCs w:val="20"/>
                <w:lang w:eastAsia="ro-RO"/>
              </w:rPr>
              <w:t xml:space="preserve">VI.1) Această achiziție este </w:t>
            </w:r>
            <w:r w:rsidRPr="00785535">
              <w:rPr>
                <w:rFonts w:ascii="Trebuchet MS" w:hAnsi="Trebuchet MS"/>
                <w:b/>
                <w:sz w:val="20"/>
                <w:szCs w:val="20"/>
                <w:lang w:eastAsia="ro-RO"/>
              </w:rPr>
              <w:t>periodică</w:t>
            </w:r>
            <w:r w:rsidR="0043280E" w:rsidRPr="00785535">
              <w:rPr>
                <w:rFonts w:ascii="Trebuchet MS" w:hAnsi="Trebuchet MS"/>
                <w:b/>
                <w:sz w:val="20"/>
                <w:szCs w:val="20"/>
                <w:lang w:eastAsia="ro-RO"/>
              </w:rPr>
              <w:t xml:space="preserve">                                                         da □ nu </w:t>
            </w:r>
            <w:r w:rsidR="0043280E" w:rsidRPr="00785535">
              <w:rPr>
                <w:rFonts w:ascii="Trebuchet MS" w:hAnsi="Trebuchet MS"/>
                <w:sz w:val="20"/>
                <w:szCs w:val="20"/>
                <w:lang w:eastAsia="ro-RO"/>
              </w:rPr>
              <w:t>□</w:t>
            </w:r>
          </w:p>
          <w:p w14:paraId="2F2C9FED" w14:textId="77777777" w:rsidR="0043280E" w:rsidRPr="000F5560" w:rsidRDefault="0043280E" w:rsidP="00927750">
            <w:pPr>
              <w:spacing w:line="240" w:lineRule="auto"/>
              <w:jc w:val="both"/>
              <w:rPr>
                <w:rFonts w:ascii="Trebuchet MS" w:hAnsi="Trebuchet MS"/>
                <w:i/>
                <w:sz w:val="20"/>
                <w:szCs w:val="20"/>
                <w:lang w:eastAsia="ro-RO"/>
              </w:rPr>
            </w:pPr>
            <w:r w:rsidRPr="000F5560">
              <w:rPr>
                <w:rFonts w:ascii="Trebuchet MS" w:hAnsi="Trebuchet MS"/>
                <w:b/>
                <w:i/>
                <w:sz w:val="20"/>
                <w:szCs w:val="20"/>
                <w:lang w:eastAsia="ro-RO"/>
              </w:rPr>
              <w:t>Dacă da</w:t>
            </w:r>
            <w:r w:rsidRPr="000F5560">
              <w:rPr>
                <w:rFonts w:ascii="Trebuchet MS" w:hAnsi="Trebuchet MS"/>
                <w:i/>
                <w:sz w:val="20"/>
                <w:szCs w:val="20"/>
                <w:lang w:eastAsia="ro-RO"/>
              </w:rPr>
              <w:t>, precizaţi perioadele estimate de publicare a anunţurilor viitoare: _____</w:t>
            </w:r>
            <w:r w:rsidR="00927750">
              <w:rPr>
                <w:rFonts w:ascii="Trebuchet MS" w:hAnsi="Trebuchet MS"/>
                <w:i/>
                <w:sz w:val="20"/>
                <w:szCs w:val="20"/>
                <w:lang w:eastAsia="ro-RO"/>
              </w:rPr>
              <w:t>_______________</w:t>
            </w:r>
          </w:p>
        </w:tc>
      </w:tr>
      <w:tr w:rsidR="0043280E" w:rsidRPr="000F5560" w14:paraId="1BA93F2C" w14:textId="77777777" w:rsidTr="002C71B2">
        <w:tc>
          <w:tcPr>
            <w:tcW w:w="9540" w:type="dxa"/>
            <w:gridSpan w:val="5"/>
          </w:tcPr>
          <w:p w14:paraId="448C796A" w14:textId="77777777" w:rsidR="00785535" w:rsidRPr="00785535" w:rsidRDefault="0043280E" w:rsidP="00785535">
            <w:pPr>
              <w:spacing w:after="0" w:line="240" w:lineRule="auto"/>
              <w:jc w:val="both"/>
              <w:rPr>
                <w:rFonts w:ascii="Trebuchet MS" w:hAnsi="Trebuchet MS"/>
                <w:b/>
                <w:sz w:val="20"/>
                <w:szCs w:val="20"/>
                <w:lang w:eastAsia="ro-RO"/>
              </w:rPr>
            </w:pPr>
            <w:r w:rsidRPr="00785535">
              <w:rPr>
                <w:rFonts w:ascii="Trebuchet MS" w:hAnsi="Trebuchet MS"/>
                <w:b/>
                <w:sz w:val="20"/>
                <w:szCs w:val="20"/>
                <w:lang w:eastAsia="ro-RO"/>
              </w:rPr>
              <w:t xml:space="preserve">VI.2) </w:t>
            </w:r>
            <w:r w:rsidR="00785535" w:rsidRPr="00785535">
              <w:rPr>
                <w:rFonts w:ascii="Trebuchet MS" w:hAnsi="Trebuchet MS"/>
                <w:b/>
                <w:sz w:val="20"/>
                <w:szCs w:val="20"/>
                <w:lang w:eastAsia="ro-RO"/>
              </w:rPr>
              <w:t>Informații privind fluxurile de lucru electronice</w:t>
            </w:r>
          </w:p>
          <w:p w14:paraId="5C1AA74E" w14:textId="77777777" w:rsidR="0043280E" w:rsidRDefault="00785535" w:rsidP="00415DDA">
            <w:pPr>
              <w:spacing w:after="0" w:line="240" w:lineRule="auto"/>
              <w:jc w:val="both"/>
              <w:rPr>
                <w:rFonts w:ascii="Trebuchet MS" w:hAnsi="Trebuchet MS"/>
                <w:sz w:val="20"/>
                <w:szCs w:val="20"/>
                <w:lang w:eastAsia="ro-RO"/>
              </w:rPr>
            </w:pPr>
            <w:r w:rsidRPr="00785535">
              <w:rPr>
                <w:rFonts w:ascii="Trebuchet MS" w:hAnsi="Trebuchet MS"/>
                <w:sz w:val="20"/>
                <w:szCs w:val="20"/>
                <w:lang w:eastAsia="ro-RO"/>
              </w:rPr>
              <w:t xml:space="preserve">Se va utiliza sistemul de comenzi electronice                                        </w:t>
            </w:r>
            <w:r>
              <w:rPr>
                <w:rFonts w:ascii="Trebuchet MS" w:hAnsi="Trebuchet MS"/>
                <w:sz w:val="20"/>
                <w:szCs w:val="20"/>
                <w:lang w:eastAsia="ro-RO"/>
              </w:rPr>
              <w:t xml:space="preserve">      </w:t>
            </w:r>
            <w:r w:rsidRPr="00785535">
              <w:rPr>
                <w:rFonts w:ascii="Trebuchet MS" w:hAnsi="Trebuchet MS"/>
                <w:sz w:val="20"/>
                <w:szCs w:val="20"/>
                <w:lang w:eastAsia="ro-RO"/>
              </w:rPr>
              <w:t xml:space="preserve">  da □ nu □</w:t>
            </w:r>
          </w:p>
          <w:p w14:paraId="05914656" w14:textId="77777777" w:rsidR="00785535" w:rsidRDefault="00785535" w:rsidP="00415DDA">
            <w:pPr>
              <w:spacing w:after="0" w:line="240" w:lineRule="auto"/>
              <w:jc w:val="both"/>
              <w:rPr>
                <w:rFonts w:ascii="Trebuchet MS" w:hAnsi="Trebuchet MS"/>
                <w:sz w:val="20"/>
                <w:szCs w:val="20"/>
                <w:lang w:eastAsia="ro-RO"/>
              </w:rPr>
            </w:pPr>
            <w:r w:rsidRPr="00785535">
              <w:rPr>
                <w:rFonts w:ascii="Trebuchet MS" w:hAnsi="Trebuchet MS"/>
                <w:sz w:val="20"/>
                <w:szCs w:val="20"/>
                <w:lang w:eastAsia="ro-RO"/>
              </w:rPr>
              <w:lastRenderedPageBreak/>
              <w:t xml:space="preserve">Se va </w:t>
            </w:r>
            <w:r>
              <w:rPr>
                <w:rFonts w:ascii="Trebuchet MS" w:hAnsi="Trebuchet MS"/>
                <w:sz w:val="20"/>
                <w:szCs w:val="20"/>
                <w:lang w:eastAsia="ro-RO"/>
              </w:rPr>
              <w:t xml:space="preserve">accepta facturarea electronică            </w:t>
            </w:r>
            <w:r w:rsidRPr="00785535">
              <w:rPr>
                <w:rFonts w:ascii="Trebuchet MS" w:hAnsi="Trebuchet MS"/>
                <w:sz w:val="20"/>
                <w:szCs w:val="20"/>
                <w:lang w:eastAsia="ro-RO"/>
              </w:rPr>
              <w:t xml:space="preserve">                                        </w:t>
            </w:r>
            <w:r>
              <w:rPr>
                <w:rFonts w:ascii="Trebuchet MS" w:hAnsi="Trebuchet MS"/>
                <w:sz w:val="20"/>
                <w:szCs w:val="20"/>
                <w:lang w:eastAsia="ro-RO"/>
              </w:rPr>
              <w:t xml:space="preserve">      </w:t>
            </w:r>
            <w:r w:rsidRPr="00785535">
              <w:rPr>
                <w:rFonts w:ascii="Trebuchet MS" w:hAnsi="Trebuchet MS"/>
                <w:sz w:val="20"/>
                <w:szCs w:val="20"/>
                <w:lang w:eastAsia="ro-RO"/>
              </w:rPr>
              <w:t xml:space="preserve">  da □ nu □</w:t>
            </w:r>
          </w:p>
          <w:p w14:paraId="31441368" w14:textId="77777777" w:rsidR="00785535" w:rsidRPr="00785535" w:rsidRDefault="00785535" w:rsidP="00785535">
            <w:pPr>
              <w:spacing w:line="240" w:lineRule="auto"/>
              <w:jc w:val="both"/>
              <w:rPr>
                <w:rFonts w:ascii="Trebuchet MS" w:hAnsi="Trebuchet MS"/>
                <w:sz w:val="20"/>
                <w:szCs w:val="20"/>
                <w:lang w:eastAsia="ro-RO"/>
              </w:rPr>
            </w:pPr>
            <w:r>
              <w:rPr>
                <w:rFonts w:ascii="Trebuchet MS" w:hAnsi="Trebuchet MS"/>
                <w:sz w:val="20"/>
                <w:szCs w:val="20"/>
                <w:lang w:eastAsia="ro-RO"/>
              </w:rPr>
              <w:t>Se vor</w:t>
            </w:r>
            <w:r w:rsidRPr="00785535">
              <w:rPr>
                <w:rFonts w:ascii="Trebuchet MS" w:hAnsi="Trebuchet MS"/>
                <w:sz w:val="20"/>
                <w:szCs w:val="20"/>
                <w:lang w:eastAsia="ro-RO"/>
              </w:rPr>
              <w:t xml:space="preserve"> utiliza </w:t>
            </w:r>
            <w:r>
              <w:rPr>
                <w:rFonts w:ascii="Trebuchet MS" w:hAnsi="Trebuchet MS"/>
                <w:sz w:val="20"/>
                <w:szCs w:val="20"/>
                <w:lang w:eastAsia="ro-RO"/>
              </w:rPr>
              <w:t>plățile</w:t>
            </w:r>
            <w:r w:rsidRPr="00785535">
              <w:rPr>
                <w:rFonts w:ascii="Trebuchet MS" w:hAnsi="Trebuchet MS"/>
                <w:sz w:val="20"/>
                <w:szCs w:val="20"/>
                <w:lang w:eastAsia="ro-RO"/>
              </w:rPr>
              <w:t xml:space="preserve"> electronice                                        </w:t>
            </w:r>
            <w:r>
              <w:rPr>
                <w:rFonts w:ascii="Trebuchet MS" w:hAnsi="Trebuchet MS"/>
                <w:sz w:val="20"/>
                <w:szCs w:val="20"/>
                <w:lang w:eastAsia="ro-RO"/>
              </w:rPr>
              <w:t xml:space="preserve">                         </w:t>
            </w:r>
            <w:r w:rsidRPr="00785535">
              <w:rPr>
                <w:rFonts w:ascii="Trebuchet MS" w:hAnsi="Trebuchet MS"/>
                <w:sz w:val="20"/>
                <w:szCs w:val="20"/>
                <w:lang w:eastAsia="ro-RO"/>
              </w:rPr>
              <w:t xml:space="preserve">  da □ nu □</w:t>
            </w:r>
          </w:p>
        </w:tc>
      </w:tr>
      <w:tr w:rsidR="0043280E" w:rsidRPr="000F5560" w14:paraId="1EB1DBE5" w14:textId="77777777" w:rsidTr="002C71B2">
        <w:tc>
          <w:tcPr>
            <w:tcW w:w="9540" w:type="dxa"/>
            <w:gridSpan w:val="5"/>
          </w:tcPr>
          <w:p w14:paraId="46E92BEA" w14:textId="77777777" w:rsidR="00E715E5" w:rsidRPr="00785535" w:rsidRDefault="0043280E" w:rsidP="00273568">
            <w:pPr>
              <w:spacing w:before="240" w:after="0"/>
              <w:jc w:val="both"/>
              <w:rPr>
                <w:rFonts w:ascii="Trebuchet MS" w:hAnsi="Trebuchet MS"/>
                <w:b/>
                <w:sz w:val="20"/>
                <w:szCs w:val="20"/>
                <w:lang w:eastAsia="ro-RO"/>
              </w:rPr>
            </w:pPr>
            <w:r w:rsidRPr="00785535">
              <w:rPr>
                <w:rFonts w:ascii="Trebuchet MS" w:hAnsi="Trebuchet MS"/>
                <w:b/>
                <w:sz w:val="20"/>
                <w:szCs w:val="20"/>
                <w:lang w:eastAsia="ro-RO"/>
              </w:rPr>
              <w:lastRenderedPageBreak/>
              <w:t>VI.3) I</w:t>
            </w:r>
            <w:r w:rsidR="00785535" w:rsidRPr="00785535">
              <w:rPr>
                <w:rFonts w:ascii="Trebuchet MS" w:hAnsi="Trebuchet MS"/>
                <w:b/>
                <w:sz w:val="20"/>
                <w:szCs w:val="20"/>
                <w:lang w:eastAsia="ro-RO"/>
              </w:rPr>
              <w:t>nformații suplimentare</w:t>
            </w:r>
          </w:p>
          <w:p w14:paraId="7A467AEF" w14:textId="77777777" w:rsidR="005B4967" w:rsidRPr="00994EB2" w:rsidRDefault="007D493A" w:rsidP="007D493A">
            <w:pPr>
              <w:autoSpaceDE w:val="0"/>
              <w:autoSpaceDN w:val="0"/>
              <w:adjustRightInd w:val="0"/>
              <w:spacing w:after="0"/>
              <w:jc w:val="both"/>
              <w:rPr>
                <w:rFonts w:ascii="Trebuchet MS" w:eastAsiaTheme="minorHAnsi" w:hAnsi="Trebuchet MS"/>
                <w:i/>
                <w:color w:val="0070C0"/>
                <w:sz w:val="20"/>
                <w:szCs w:val="20"/>
              </w:rPr>
            </w:pPr>
            <w:r w:rsidRPr="00994EB2">
              <w:rPr>
                <w:rFonts w:ascii="Trebuchet MS" w:eastAsiaTheme="minorHAnsi" w:hAnsi="Trebuchet MS"/>
                <w:i/>
                <w:color w:val="0070C0"/>
                <w:sz w:val="20"/>
                <w:szCs w:val="20"/>
              </w:rPr>
              <w:t>Documenta</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ia de atribuire este afi</w:t>
            </w:r>
            <w:r w:rsidR="007C63E8" w:rsidRPr="00994EB2">
              <w:rPr>
                <w:rFonts w:ascii="Trebuchet MS" w:eastAsiaTheme="minorHAnsi" w:hAnsi="Trebuchet MS"/>
                <w:i/>
                <w:color w:val="0070C0"/>
                <w:sz w:val="20"/>
                <w:szCs w:val="20"/>
              </w:rPr>
              <w:t>ș</w:t>
            </w:r>
            <w:r w:rsidRPr="00994EB2">
              <w:rPr>
                <w:rFonts w:ascii="Trebuchet MS" w:eastAsiaTheme="minorHAnsi" w:hAnsi="Trebuchet MS"/>
                <w:i/>
                <w:color w:val="0070C0"/>
                <w:sz w:val="20"/>
                <w:szCs w:val="20"/>
              </w:rPr>
              <w:t>at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w:t>
            </w:r>
            <w:r w:rsidR="007C63E8" w:rsidRPr="00994EB2">
              <w:rPr>
                <w:rFonts w:ascii="Trebuchet MS" w:eastAsiaTheme="minorHAnsi" w:hAnsi="Trebuchet MS"/>
                <w:i/>
                <w:color w:val="0070C0"/>
                <w:sz w:val="20"/>
                <w:szCs w:val="20"/>
              </w:rPr>
              <w:t>î</w:t>
            </w:r>
            <w:r w:rsidR="00C13F9A" w:rsidRPr="00994EB2">
              <w:rPr>
                <w:rFonts w:ascii="Trebuchet MS" w:eastAsiaTheme="minorHAnsi" w:hAnsi="Trebuchet MS"/>
                <w:i/>
                <w:color w:val="0070C0"/>
                <w:sz w:val="20"/>
                <w:szCs w:val="20"/>
              </w:rPr>
              <w:t xml:space="preserve">n </w:t>
            </w:r>
            <w:r w:rsidR="004B7550">
              <w:rPr>
                <w:rFonts w:ascii="Trebuchet MS" w:eastAsiaTheme="minorHAnsi" w:hAnsi="Trebuchet MS"/>
                <w:i/>
                <w:color w:val="0070C0"/>
                <w:sz w:val="20"/>
                <w:szCs w:val="20"/>
              </w:rPr>
              <w:t>SEAP</w:t>
            </w:r>
            <w:r w:rsidRPr="00994EB2">
              <w:rPr>
                <w:rFonts w:ascii="Trebuchet MS" w:eastAsiaTheme="minorHAnsi" w:hAnsi="Trebuchet MS"/>
                <w:i/>
                <w:color w:val="0070C0"/>
                <w:sz w:val="20"/>
                <w:szCs w:val="20"/>
              </w:rPr>
              <w:t xml:space="preserve">, </w:t>
            </w:r>
            <w:r w:rsidR="002563A4" w:rsidRPr="00994EB2">
              <w:rPr>
                <w:rFonts w:ascii="Trebuchet MS" w:hAnsi="Trebuchet MS"/>
                <w:i/>
                <w:color w:val="0070C0"/>
                <w:sz w:val="20"/>
                <w:szCs w:val="20"/>
              </w:rPr>
              <w:t>https://</w:t>
            </w:r>
            <w:r w:rsidR="008C77F4">
              <w:rPr>
                <w:rFonts w:ascii="Trebuchet MS" w:hAnsi="Trebuchet MS"/>
                <w:i/>
                <w:color w:val="0070C0"/>
                <w:sz w:val="20"/>
                <w:szCs w:val="20"/>
              </w:rPr>
              <w:t>SEAP</w:t>
            </w:r>
            <w:r w:rsidR="002563A4" w:rsidRPr="00994EB2">
              <w:rPr>
                <w:rFonts w:ascii="Trebuchet MS" w:hAnsi="Trebuchet MS"/>
                <w:i/>
                <w:color w:val="0070C0"/>
                <w:sz w:val="20"/>
                <w:szCs w:val="20"/>
              </w:rPr>
              <w:t>-prod.e-licitatie.ro</w:t>
            </w:r>
            <w:r w:rsidRPr="00994EB2">
              <w:rPr>
                <w:rFonts w:ascii="Trebuchet MS" w:eastAsiaTheme="minorHAnsi" w:hAnsi="Trebuchet MS"/>
                <w:i/>
                <w:color w:val="0070C0"/>
                <w:sz w:val="20"/>
                <w:szCs w:val="20"/>
              </w:rPr>
              <w:t>. Documentul DUAE este disponibil în format electronic, prin intermediul serviciului online, pus la dispozi</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ie gratuit de Comisia European</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disponibil la adresa de internet https://ec.europa.eu/growth/toolsdatabases/espd/filter. </w:t>
            </w:r>
          </w:p>
          <w:p w14:paraId="7CE7153D" w14:textId="77777777" w:rsidR="00E715E5" w:rsidRPr="00994EB2" w:rsidRDefault="00E715E5" w:rsidP="007D493A">
            <w:pPr>
              <w:autoSpaceDE w:val="0"/>
              <w:autoSpaceDN w:val="0"/>
              <w:adjustRightInd w:val="0"/>
              <w:spacing w:after="0"/>
              <w:jc w:val="both"/>
              <w:rPr>
                <w:rFonts w:ascii="Trebuchet MS" w:eastAsiaTheme="minorHAnsi" w:hAnsi="Trebuchet MS"/>
                <w:i/>
                <w:color w:val="0070C0"/>
                <w:sz w:val="20"/>
                <w:szCs w:val="20"/>
                <w:highlight w:val="yellow"/>
              </w:rPr>
            </w:pPr>
          </w:p>
          <w:p w14:paraId="4826AD16" w14:textId="77777777" w:rsidR="005B4967" w:rsidRPr="00994EB2" w:rsidRDefault="005B4967" w:rsidP="007D493A">
            <w:pPr>
              <w:autoSpaceDE w:val="0"/>
              <w:autoSpaceDN w:val="0"/>
              <w:adjustRightInd w:val="0"/>
              <w:spacing w:after="0"/>
              <w:jc w:val="both"/>
              <w:rPr>
                <w:rFonts w:ascii="Trebuchet MS" w:eastAsiaTheme="minorHAnsi" w:hAnsi="Trebuchet MS"/>
                <w:i/>
                <w:color w:val="0070C0"/>
                <w:sz w:val="20"/>
                <w:szCs w:val="20"/>
              </w:rPr>
            </w:pPr>
            <w:r w:rsidRPr="00994EB2">
              <w:rPr>
                <w:rFonts w:ascii="Trebuchet MS" w:eastAsiaTheme="minorHAnsi" w:hAnsi="Trebuchet MS"/>
                <w:i/>
                <w:color w:val="0070C0"/>
                <w:sz w:val="20"/>
                <w:szCs w:val="20"/>
              </w:rPr>
              <w:t>Formulare aplicabilă pentru încheierea unui acord-cadru cu mai mulți operatori economici:</w:t>
            </w:r>
          </w:p>
          <w:p w14:paraId="0ECAFC70" w14:textId="77777777" w:rsidR="007D493A" w:rsidRPr="00994EB2" w:rsidRDefault="007D493A" w:rsidP="007D493A">
            <w:pPr>
              <w:autoSpaceDE w:val="0"/>
              <w:autoSpaceDN w:val="0"/>
              <w:adjustRightInd w:val="0"/>
              <w:spacing w:after="0"/>
              <w:jc w:val="both"/>
              <w:rPr>
                <w:rFonts w:ascii="Trebuchet MS" w:eastAsiaTheme="minorHAnsi" w:hAnsi="Trebuchet MS"/>
                <w:i/>
                <w:color w:val="0070C0"/>
                <w:sz w:val="20"/>
                <w:szCs w:val="20"/>
              </w:rPr>
            </w:pPr>
            <w:r w:rsidRPr="00994EB2">
              <w:rPr>
                <w:rFonts w:ascii="Trebuchet MS" w:eastAsiaTheme="minorHAnsi" w:hAnsi="Trebuchet MS"/>
                <w:i/>
                <w:color w:val="0070C0"/>
                <w:sz w:val="20"/>
                <w:szCs w:val="20"/>
              </w:rPr>
              <w:t>Av</w:t>
            </w:r>
            <w:r w:rsidR="007C63E8" w:rsidRPr="00994EB2">
              <w:rPr>
                <w:rFonts w:ascii="Trebuchet MS" w:eastAsiaTheme="minorHAnsi" w:hAnsi="Trebuchet MS"/>
                <w:i/>
                <w:color w:val="0070C0"/>
                <w:sz w:val="20"/>
                <w:szCs w:val="20"/>
              </w:rPr>
              <w:t>â</w:t>
            </w:r>
            <w:r w:rsidRPr="00994EB2">
              <w:rPr>
                <w:rFonts w:ascii="Trebuchet MS" w:eastAsiaTheme="minorHAnsi" w:hAnsi="Trebuchet MS"/>
                <w:i/>
                <w:color w:val="0070C0"/>
                <w:sz w:val="20"/>
                <w:szCs w:val="20"/>
              </w:rPr>
              <w:t xml:space="preserve">nd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n vedere c</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autoritatea</w:t>
            </w:r>
            <w:r w:rsidR="00FB1D40" w:rsidRPr="00994EB2">
              <w:rPr>
                <w:rFonts w:ascii="Trebuchet MS" w:eastAsiaTheme="minorHAnsi" w:hAnsi="Trebuchet MS"/>
                <w:i/>
                <w:color w:val="0070C0"/>
                <w:sz w:val="20"/>
                <w:szCs w:val="20"/>
              </w:rPr>
              <w:t>/entitatea</w:t>
            </w:r>
            <w:r w:rsidRPr="00994EB2">
              <w:rPr>
                <w:rFonts w:ascii="Trebuchet MS" w:eastAsiaTheme="minorHAnsi" w:hAnsi="Trebuchet MS"/>
                <w:i/>
                <w:color w:val="0070C0"/>
                <w:sz w:val="20"/>
                <w:szCs w:val="20"/>
              </w:rPr>
              <w:t xml:space="preserve"> contractant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va semna acordul cadru doar cu operatorii ecomomici situa</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 xml:space="preserve">i pe </w:t>
            </w:r>
            <w:r w:rsidR="007E29D4" w:rsidRPr="00994EB2">
              <w:rPr>
                <w:rFonts w:ascii="Trebuchet MS" w:eastAsiaTheme="minorHAnsi" w:hAnsi="Trebuchet MS"/>
                <w:i/>
                <w:color w:val="0070C0"/>
                <w:sz w:val="20"/>
                <w:szCs w:val="20"/>
              </w:rPr>
              <w:t>primele 3 locuri ( după</w:t>
            </w:r>
            <w:r w:rsidR="005B4967" w:rsidRPr="00994EB2">
              <w:rPr>
                <w:rFonts w:ascii="Trebuchet MS" w:eastAsiaTheme="minorHAnsi" w:hAnsi="Trebuchet MS"/>
                <w:i/>
                <w:color w:val="0070C0"/>
                <w:sz w:val="20"/>
                <w:szCs w:val="20"/>
              </w:rPr>
              <w:t xml:space="preserve"> caz)</w:t>
            </w:r>
            <w:r w:rsidRPr="00994EB2">
              <w:rPr>
                <w:rFonts w:ascii="Trebuchet MS" w:eastAsiaTheme="minorHAnsi" w:hAnsi="Trebuchet MS"/>
                <w:i/>
                <w:color w:val="0070C0"/>
                <w:sz w:val="20"/>
                <w:szCs w:val="20"/>
              </w:rPr>
              <w:t xml:space="preserve"> modul de depa</w:t>
            </w:r>
            <w:r w:rsidR="007E29D4" w:rsidRPr="00994EB2">
              <w:rPr>
                <w:rFonts w:ascii="Trebuchet MS" w:eastAsiaTheme="minorHAnsi" w:hAnsi="Trebuchet MS"/>
                <w:i/>
                <w:color w:val="0070C0"/>
                <w:sz w:val="20"/>
                <w:szCs w:val="20"/>
              </w:rPr>
              <w:t>rtajare a ofertelor cu preț</w:t>
            </w:r>
            <w:r w:rsidRPr="00994EB2">
              <w:rPr>
                <w:rFonts w:ascii="Trebuchet MS" w:eastAsiaTheme="minorHAnsi" w:hAnsi="Trebuchet MS"/>
                <w:i/>
                <w:color w:val="0070C0"/>
                <w:sz w:val="20"/>
                <w:szCs w:val="20"/>
              </w:rPr>
              <w:t xml:space="preserve">uri egale se va face astfel: </w:t>
            </w:r>
          </w:p>
          <w:p w14:paraId="1C430731" w14:textId="77777777" w:rsidR="007D493A" w:rsidRPr="00994EB2" w:rsidRDefault="007E29D4" w:rsidP="007D493A">
            <w:pPr>
              <w:autoSpaceDE w:val="0"/>
              <w:autoSpaceDN w:val="0"/>
              <w:adjustRightInd w:val="0"/>
              <w:spacing w:after="0"/>
              <w:ind w:left="162" w:hanging="162"/>
              <w:jc w:val="both"/>
              <w:rPr>
                <w:rFonts w:ascii="Trebuchet MS" w:eastAsiaTheme="minorHAnsi" w:hAnsi="Trebuchet MS"/>
                <w:i/>
                <w:color w:val="0070C0"/>
                <w:sz w:val="20"/>
                <w:szCs w:val="20"/>
              </w:rPr>
            </w:pPr>
            <w:r w:rsidRPr="00994EB2">
              <w:rPr>
                <w:rFonts w:ascii="Trebuchet MS" w:eastAsiaTheme="minorHAnsi" w:hAnsi="Trebuchet MS"/>
                <w:i/>
                <w:color w:val="0070C0"/>
                <w:sz w:val="20"/>
                <w:szCs w:val="20"/>
              </w:rPr>
              <w:t xml:space="preserve">1. În cazul în care comisia </w:t>
            </w:r>
            <w:r w:rsidR="003617CB" w:rsidRPr="00994EB2">
              <w:rPr>
                <w:rFonts w:ascii="Trebuchet MS" w:eastAsiaTheme="minorHAnsi" w:hAnsi="Trebuchet MS"/>
                <w:i/>
                <w:color w:val="0070C0"/>
                <w:sz w:val="20"/>
                <w:szCs w:val="20"/>
              </w:rPr>
              <w:t xml:space="preserve">de evaluare </w:t>
            </w:r>
            <w:r w:rsidRPr="00994EB2">
              <w:rPr>
                <w:rFonts w:ascii="Trebuchet MS" w:eastAsiaTheme="minorHAnsi" w:hAnsi="Trebuchet MS"/>
                <w:i/>
                <w:color w:val="0070C0"/>
                <w:sz w:val="20"/>
                <w:szCs w:val="20"/>
              </w:rPr>
              <w:t>constată că a</w:t>
            </w:r>
            <w:r w:rsidR="00C13F9A" w:rsidRPr="00994EB2">
              <w:rPr>
                <w:rFonts w:ascii="Trebuchet MS" w:eastAsiaTheme="minorHAnsi" w:hAnsi="Trebuchet MS"/>
                <w:i/>
                <w:color w:val="0070C0"/>
                <w:sz w:val="20"/>
                <w:szCs w:val="20"/>
              </w:rPr>
              <w:t xml:space="preserve">u fost depuse/introduse în </w:t>
            </w:r>
            <w:r w:rsidR="008C77F4">
              <w:rPr>
                <w:rFonts w:ascii="Trebuchet MS" w:eastAsiaTheme="minorHAnsi" w:hAnsi="Trebuchet MS"/>
                <w:i/>
                <w:color w:val="0070C0"/>
                <w:sz w:val="20"/>
                <w:szCs w:val="20"/>
              </w:rPr>
              <w:t>SEAP</w:t>
            </w:r>
            <w:r w:rsidR="00C13F9A" w:rsidRPr="00994EB2">
              <w:rPr>
                <w:rFonts w:ascii="Trebuchet MS" w:eastAsiaTheme="minorHAnsi" w:hAnsi="Trebuchet MS"/>
                <w:i/>
                <w:color w:val="0070C0"/>
                <w:sz w:val="20"/>
                <w:szCs w:val="20"/>
              </w:rPr>
              <w:t xml:space="preserve"> </w:t>
            </w:r>
            <w:r w:rsidRPr="00994EB2">
              <w:rPr>
                <w:rFonts w:ascii="Trebuchet MS" w:eastAsiaTheme="minorHAnsi" w:hAnsi="Trebuchet MS"/>
                <w:i/>
                <w:color w:val="0070C0"/>
                <w:sz w:val="20"/>
                <w:szCs w:val="20"/>
              </w:rPr>
              <w:t>mai mult de două oferte admisibile cu preț</w:t>
            </w:r>
            <w:r w:rsidR="007D493A" w:rsidRPr="00994EB2">
              <w:rPr>
                <w:rFonts w:ascii="Trebuchet MS" w:eastAsiaTheme="minorHAnsi" w:hAnsi="Trebuchet MS"/>
                <w:i/>
                <w:color w:val="0070C0"/>
                <w:sz w:val="20"/>
                <w:szCs w:val="20"/>
              </w:rPr>
              <w:t>uri egale la ofertan</w:t>
            </w:r>
            <w:r w:rsidR="007C63E8" w:rsidRPr="00994EB2">
              <w:rPr>
                <w:rFonts w:ascii="Trebuchet MS" w:eastAsiaTheme="minorHAnsi" w:hAnsi="Trebuchet MS"/>
                <w:i/>
                <w:color w:val="0070C0"/>
                <w:sz w:val="20"/>
                <w:szCs w:val="20"/>
              </w:rPr>
              <w:t>ț</w:t>
            </w:r>
            <w:r w:rsidR="007D493A" w:rsidRPr="00994EB2">
              <w:rPr>
                <w:rFonts w:ascii="Trebuchet MS" w:eastAsiaTheme="minorHAnsi" w:hAnsi="Trebuchet MS"/>
                <w:i/>
                <w:color w:val="0070C0"/>
                <w:sz w:val="20"/>
                <w:szCs w:val="20"/>
              </w:rPr>
              <w:t>ii clasa</w:t>
            </w:r>
            <w:r w:rsidR="007C63E8" w:rsidRPr="00994EB2">
              <w:rPr>
                <w:rFonts w:ascii="Trebuchet MS" w:eastAsiaTheme="minorHAnsi" w:hAnsi="Trebuchet MS"/>
                <w:i/>
                <w:color w:val="0070C0"/>
                <w:sz w:val="20"/>
                <w:szCs w:val="20"/>
              </w:rPr>
              <w:t>ț</w:t>
            </w:r>
            <w:r w:rsidR="007D493A" w:rsidRPr="00994EB2">
              <w:rPr>
                <w:rFonts w:ascii="Trebuchet MS" w:eastAsiaTheme="minorHAnsi" w:hAnsi="Trebuchet MS"/>
                <w:i/>
                <w:color w:val="0070C0"/>
                <w:sz w:val="20"/>
                <w:szCs w:val="20"/>
              </w:rPr>
              <w:t>i pe locul 1, autoritatea</w:t>
            </w:r>
            <w:r w:rsidR="00FB1D40" w:rsidRPr="00994EB2">
              <w:rPr>
                <w:rFonts w:ascii="Trebuchet MS" w:eastAsiaTheme="minorHAnsi" w:hAnsi="Trebuchet MS"/>
                <w:i/>
                <w:color w:val="0070C0"/>
                <w:sz w:val="20"/>
                <w:szCs w:val="20"/>
              </w:rPr>
              <w:t>/entitatea</w:t>
            </w:r>
            <w:r w:rsidR="007D493A" w:rsidRPr="00994EB2">
              <w:rPr>
                <w:rFonts w:ascii="Trebuchet MS" w:eastAsiaTheme="minorHAnsi" w:hAnsi="Trebuchet MS"/>
                <w:i/>
                <w:color w:val="0070C0"/>
                <w:sz w:val="20"/>
                <w:szCs w:val="20"/>
              </w:rPr>
              <w:t xml:space="preserve"> contractant</w:t>
            </w:r>
            <w:r w:rsidR="007C63E8" w:rsidRPr="00994EB2">
              <w:rPr>
                <w:rFonts w:ascii="Trebuchet MS" w:eastAsiaTheme="minorHAnsi" w:hAnsi="Trebuchet MS"/>
                <w:i/>
                <w:color w:val="0070C0"/>
                <w:sz w:val="20"/>
                <w:szCs w:val="20"/>
              </w:rPr>
              <w:t>ă</w:t>
            </w:r>
            <w:r w:rsidR="007D493A" w:rsidRPr="00994EB2">
              <w:rPr>
                <w:rFonts w:ascii="Trebuchet MS" w:eastAsiaTheme="minorHAnsi" w:hAnsi="Trebuchet MS"/>
                <w:i/>
                <w:color w:val="0070C0"/>
                <w:sz w:val="20"/>
                <w:szCs w:val="20"/>
              </w:rPr>
              <w:t xml:space="preserve"> va transmite o solicitare de clarificare referitoare la depunerea unor noi propuneri financiare </w:t>
            </w:r>
            <w:r w:rsidR="007C63E8" w:rsidRPr="00994EB2">
              <w:rPr>
                <w:rFonts w:ascii="Trebuchet MS" w:eastAsiaTheme="minorHAnsi" w:hAnsi="Trebuchet MS"/>
                <w:i/>
                <w:color w:val="0070C0"/>
                <w:sz w:val="20"/>
                <w:szCs w:val="20"/>
              </w:rPr>
              <w:t>î</w:t>
            </w:r>
            <w:r w:rsidR="007D493A" w:rsidRPr="00994EB2">
              <w:rPr>
                <w:rFonts w:ascii="Trebuchet MS" w:eastAsiaTheme="minorHAnsi" w:hAnsi="Trebuchet MS"/>
                <w:i/>
                <w:color w:val="0070C0"/>
                <w:sz w:val="20"/>
                <w:szCs w:val="20"/>
              </w:rPr>
              <w:t>mbun</w:t>
            </w:r>
            <w:r w:rsidR="007C63E8" w:rsidRPr="00994EB2">
              <w:rPr>
                <w:rFonts w:ascii="Trebuchet MS" w:eastAsiaTheme="minorHAnsi" w:hAnsi="Trebuchet MS"/>
                <w:i/>
                <w:color w:val="0070C0"/>
                <w:sz w:val="20"/>
                <w:szCs w:val="20"/>
              </w:rPr>
              <w:t>ă</w:t>
            </w:r>
            <w:r w:rsidR="007D493A" w:rsidRPr="00994EB2">
              <w:rPr>
                <w:rFonts w:ascii="Trebuchet MS" w:eastAsiaTheme="minorHAnsi" w:hAnsi="Trebuchet MS"/>
                <w:i/>
                <w:color w:val="0070C0"/>
                <w:sz w:val="20"/>
                <w:szCs w:val="20"/>
              </w:rPr>
              <w:t>t</w:t>
            </w:r>
            <w:r w:rsidR="007C63E8" w:rsidRPr="00994EB2">
              <w:rPr>
                <w:rFonts w:ascii="Trebuchet MS" w:eastAsiaTheme="minorHAnsi" w:hAnsi="Trebuchet MS"/>
                <w:i/>
                <w:color w:val="0070C0"/>
                <w:sz w:val="20"/>
                <w:szCs w:val="20"/>
              </w:rPr>
              <w:t>ăț</w:t>
            </w:r>
            <w:r w:rsidR="007D493A" w:rsidRPr="00994EB2">
              <w:rPr>
                <w:rFonts w:ascii="Trebuchet MS" w:eastAsiaTheme="minorHAnsi" w:hAnsi="Trebuchet MS"/>
                <w:i/>
                <w:color w:val="0070C0"/>
                <w:sz w:val="20"/>
                <w:szCs w:val="20"/>
              </w:rPr>
              <w:t>ite (cu 2 zecimale), iar operatorii economici vor transmite r</w:t>
            </w:r>
            <w:r w:rsidR="007C63E8" w:rsidRPr="00994EB2">
              <w:rPr>
                <w:rFonts w:ascii="Trebuchet MS" w:eastAsiaTheme="minorHAnsi" w:hAnsi="Trebuchet MS"/>
                <w:i/>
                <w:color w:val="0070C0"/>
                <w:sz w:val="20"/>
                <w:szCs w:val="20"/>
              </w:rPr>
              <w:t>ă</w:t>
            </w:r>
            <w:r w:rsidR="007D493A" w:rsidRPr="00994EB2">
              <w:rPr>
                <w:rFonts w:ascii="Trebuchet MS" w:eastAsiaTheme="minorHAnsi" w:hAnsi="Trebuchet MS"/>
                <w:i/>
                <w:color w:val="0070C0"/>
                <w:sz w:val="20"/>
                <w:szCs w:val="20"/>
              </w:rPr>
              <w:t xml:space="preserve">spunsul lor </w:t>
            </w:r>
            <w:r w:rsidR="005B4967" w:rsidRPr="00994EB2">
              <w:rPr>
                <w:rFonts w:ascii="Trebuchet MS" w:eastAsiaTheme="minorHAnsi" w:hAnsi="Trebuchet MS"/>
                <w:i/>
                <w:color w:val="0070C0"/>
                <w:sz w:val="20"/>
                <w:szCs w:val="20"/>
              </w:rPr>
              <w:t>off-line (doar dacă nu există facilități tehnic</w:t>
            </w:r>
            <w:r w:rsidR="00C13F9A" w:rsidRPr="00994EB2">
              <w:rPr>
                <w:rFonts w:ascii="Trebuchet MS" w:eastAsiaTheme="minorHAnsi" w:hAnsi="Trebuchet MS"/>
                <w:i/>
                <w:color w:val="0070C0"/>
                <w:sz w:val="20"/>
                <w:szCs w:val="20"/>
              </w:rPr>
              <w:t xml:space="preserve">e de reofertare criptată în </w:t>
            </w:r>
            <w:r w:rsidR="008C77F4">
              <w:rPr>
                <w:rFonts w:ascii="Trebuchet MS" w:eastAsiaTheme="minorHAnsi" w:hAnsi="Trebuchet MS"/>
                <w:i/>
                <w:color w:val="0070C0"/>
                <w:sz w:val="20"/>
                <w:szCs w:val="20"/>
              </w:rPr>
              <w:t>SEAP</w:t>
            </w:r>
            <w:r w:rsidR="005B4967" w:rsidRPr="00994EB2">
              <w:rPr>
                <w:rFonts w:ascii="Trebuchet MS" w:eastAsiaTheme="minorHAnsi" w:hAnsi="Trebuchet MS"/>
                <w:i/>
                <w:color w:val="0070C0"/>
                <w:sz w:val="20"/>
                <w:szCs w:val="20"/>
              </w:rPr>
              <w:t>)</w:t>
            </w:r>
            <w:r w:rsidR="007D493A" w:rsidRPr="00994EB2">
              <w:rPr>
                <w:rFonts w:ascii="Trebuchet MS" w:eastAsiaTheme="minorHAnsi" w:hAnsi="Trebuchet MS"/>
                <w:i/>
                <w:color w:val="0070C0"/>
                <w:sz w:val="20"/>
                <w:szCs w:val="20"/>
              </w:rPr>
              <w:t xml:space="preserve"> caz </w:t>
            </w:r>
            <w:r w:rsidR="007C63E8" w:rsidRPr="00994EB2">
              <w:rPr>
                <w:rFonts w:ascii="Trebuchet MS" w:eastAsiaTheme="minorHAnsi" w:hAnsi="Trebuchet MS"/>
                <w:i/>
                <w:color w:val="0070C0"/>
                <w:sz w:val="20"/>
                <w:szCs w:val="20"/>
              </w:rPr>
              <w:t>î</w:t>
            </w:r>
            <w:r w:rsidR="007D493A" w:rsidRPr="00994EB2">
              <w:rPr>
                <w:rFonts w:ascii="Trebuchet MS" w:eastAsiaTheme="minorHAnsi" w:hAnsi="Trebuchet MS"/>
                <w:i/>
                <w:color w:val="0070C0"/>
                <w:sz w:val="20"/>
                <w:szCs w:val="20"/>
              </w:rPr>
              <w:t>n care contractul va fi atribuit primilor 3 ofertan</w:t>
            </w:r>
            <w:r w:rsidR="007C63E8" w:rsidRPr="00994EB2">
              <w:rPr>
                <w:rFonts w:ascii="Trebuchet MS" w:eastAsiaTheme="minorHAnsi" w:hAnsi="Trebuchet MS"/>
                <w:i/>
                <w:color w:val="0070C0"/>
                <w:sz w:val="20"/>
                <w:szCs w:val="20"/>
              </w:rPr>
              <w:t>ț</w:t>
            </w:r>
            <w:r w:rsidR="007D493A" w:rsidRPr="00994EB2">
              <w:rPr>
                <w:rFonts w:ascii="Trebuchet MS" w:eastAsiaTheme="minorHAnsi" w:hAnsi="Trebuchet MS"/>
                <w:i/>
                <w:color w:val="0070C0"/>
                <w:sz w:val="20"/>
                <w:szCs w:val="20"/>
              </w:rPr>
              <w:t>i care au pre</w:t>
            </w:r>
            <w:r w:rsidR="007C63E8" w:rsidRPr="00994EB2">
              <w:rPr>
                <w:rFonts w:ascii="Trebuchet MS" w:eastAsiaTheme="minorHAnsi" w:hAnsi="Trebuchet MS"/>
                <w:i/>
                <w:color w:val="0070C0"/>
                <w:sz w:val="20"/>
                <w:szCs w:val="20"/>
              </w:rPr>
              <w:t>ț</w:t>
            </w:r>
            <w:r w:rsidR="007D493A" w:rsidRPr="00994EB2">
              <w:rPr>
                <w:rFonts w:ascii="Trebuchet MS" w:eastAsiaTheme="minorHAnsi" w:hAnsi="Trebuchet MS"/>
                <w:i/>
                <w:color w:val="0070C0"/>
                <w:sz w:val="20"/>
                <w:szCs w:val="20"/>
              </w:rPr>
              <w:t>ul cel mai sc</w:t>
            </w:r>
            <w:r w:rsidR="007C63E8" w:rsidRPr="00994EB2">
              <w:rPr>
                <w:rFonts w:ascii="Trebuchet MS" w:eastAsiaTheme="minorHAnsi" w:hAnsi="Trebuchet MS"/>
                <w:i/>
                <w:color w:val="0070C0"/>
                <w:sz w:val="20"/>
                <w:szCs w:val="20"/>
              </w:rPr>
              <w:t>ă</w:t>
            </w:r>
            <w:r w:rsidR="007D493A" w:rsidRPr="00994EB2">
              <w:rPr>
                <w:rFonts w:ascii="Trebuchet MS" w:eastAsiaTheme="minorHAnsi" w:hAnsi="Trebuchet MS"/>
                <w:i/>
                <w:color w:val="0070C0"/>
                <w:sz w:val="20"/>
                <w:szCs w:val="20"/>
              </w:rPr>
              <w:t xml:space="preserve">zut. </w:t>
            </w:r>
          </w:p>
          <w:p w14:paraId="5277A69C" w14:textId="77777777" w:rsidR="007D493A" w:rsidRPr="00994EB2" w:rsidRDefault="007D493A" w:rsidP="007D493A">
            <w:pPr>
              <w:autoSpaceDE w:val="0"/>
              <w:autoSpaceDN w:val="0"/>
              <w:adjustRightInd w:val="0"/>
              <w:spacing w:after="0"/>
              <w:ind w:left="162" w:hanging="162"/>
              <w:jc w:val="both"/>
              <w:rPr>
                <w:rFonts w:ascii="Trebuchet MS" w:eastAsiaTheme="minorHAnsi" w:hAnsi="Trebuchet MS"/>
                <w:i/>
                <w:color w:val="0070C0"/>
                <w:sz w:val="20"/>
                <w:szCs w:val="20"/>
              </w:rPr>
            </w:pPr>
            <w:r w:rsidRPr="00994EB2">
              <w:rPr>
                <w:rFonts w:ascii="Trebuchet MS" w:eastAsiaTheme="minorHAnsi" w:hAnsi="Trebuchet MS"/>
                <w:i/>
                <w:color w:val="0070C0"/>
                <w:sz w:val="20"/>
                <w:szCs w:val="20"/>
              </w:rPr>
              <w:t>2.</w:t>
            </w:r>
            <w:r w:rsidR="002C3754" w:rsidRPr="00994EB2">
              <w:rPr>
                <w:rFonts w:ascii="Trebuchet MS" w:eastAsiaTheme="minorHAnsi" w:hAnsi="Trebuchet MS"/>
                <w:i/>
                <w:color w:val="0070C0"/>
                <w:sz w:val="20"/>
                <w:szCs w:val="20"/>
              </w:rPr>
              <w:t xml:space="preserve">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 xml:space="preserve">n cazul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 xml:space="preserve">n care comisia </w:t>
            </w:r>
            <w:r w:rsidR="00E715E5" w:rsidRPr="00994EB2">
              <w:rPr>
                <w:rFonts w:ascii="Trebuchet MS" w:eastAsiaTheme="minorHAnsi" w:hAnsi="Trebuchet MS"/>
                <w:i/>
                <w:color w:val="0070C0"/>
                <w:sz w:val="20"/>
                <w:szCs w:val="20"/>
              </w:rPr>
              <w:t xml:space="preserve">de evaluare </w:t>
            </w:r>
            <w:r w:rsidRPr="00994EB2">
              <w:rPr>
                <w:rFonts w:ascii="Trebuchet MS" w:eastAsiaTheme="minorHAnsi" w:hAnsi="Trebuchet MS"/>
                <w:i/>
                <w:color w:val="0070C0"/>
                <w:sz w:val="20"/>
                <w:szCs w:val="20"/>
              </w:rPr>
              <w:t>constat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c</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au fost depuse mai mult de 2 oferte admisibile cu pre</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uri egale de c</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tre ofertan</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ii clasa</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 xml:space="preserve">i pe locul II, modul de departajare a acestora se va face </w:t>
            </w:r>
            <w:r w:rsidR="005B4967" w:rsidRPr="00994EB2">
              <w:rPr>
                <w:rFonts w:ascii="Trebuchet MS" w:eastAsiaTheme="minorHAnsi" w:hAnsi="Trebuchet MS"/>
                <w:i/>
                <w:color w:val="0070C0"/>
                <w:sz w:val="20"/>
                <w:szCs w:val="20"/>
              </w:rPr>
              <w:t>în mod similar celor mai sus precizate,</w:t>
            </w:r>
            <w:r w:rsidRPr="00994EB2">
              <w:rPr>
                <w:rFonts w:ascii="Trebuchet MS" w:eastAsiaTheme="minorHAnsi" w:hAnsi="Trebuchet MS"/>
                <w:i/>
                <w:color w:val="0070C0"/>
                <w:sz w:val="20"/>
                <w:szCs w:val="20"/>
              </w:rPr>
              <w:t xml:space="preserve"> astfel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nc</w:t>
            </w:r>
            <w:r w:rsidR="007C63E8" w:rsidRPr="00994EB2">
              <w:rPr>
                <w:rFonts w:ascii="Trebuchet MS" w:eastAsiaTheme="minorHAnsi" w:hAnsi="Trebuchet MS"/>
                <w:i/>
                <w:color w:val="0070C0"/>
                <w:sz w:val="20"/>
                <w:szCs w:val="20"/>
              </w:rPr>
              <w:t>â</w:t>
            </w:r>
            <w:r w:rsidRPr="00994EB2">
              <w:rPr>
                <w:rFonts w:ascii="Trebuchet MS" w:eastAsiaTheme="minorHAnsi" w:hAnsi="Trebuchet MS"/>
                <w:i/>
                <w:color w:val="0070C0"/>
                <w:sz w:val="20"/>
                <w:szCs w:val="20"/>
              </w:rPr>
              <w:t>t ofertantul clasat pe locul I s</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nu fie afectat, respectiv noua propunere financiar</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s</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nu fie egal</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sau mai mic</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dec</w:t>
            </w:r>
            <w:r w:rsidR="007C63E8" w:rsidRPr="00994EB2">
              <w:rPr>
                <w:rFonts w:ascii="Trebuchet MS" w:eastAsiaTheme="minorHAnsi" w:hAnsi="Trebuchet MS"/>
                <w:i/>
                <w:color w:val="0070C0"/>
                <w:sz w:val="20"/>
                <w:szCs w:val="20"/>
              </w:rPr>
              <w:t>â</w:t>
            </w:r>
            <w:r w:rsidRPr="00994EB2">
              <w:rPr>
                <w:rFonts w:ascii="Trebuchet MS" w:eastAsiaTheme="minorHAnsi" w:hAnsi="Trebuchet MS"/>
                <w:i/>
                <w:color w:val="0070C0"/>
                <w:sz w:val="20"/>
                <w:szCs w:val="20"/>
              </w:rPr>
              <w:t>t oferta clasat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pe locul I. În cazul în care noua propunere financiar</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mbun</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t</w:t>
            </w:r>
            <w:r w:rsidR="007C63E8" w:rsidRPr="00994EB2">
              <w:rPr>
                <w:rFonts w:ascii="Trebuchet MS" w:eastAsiaTheme="minorHAnsi" w:hAnsi="Trebuchet MS"/>
                <w:i/>
                <w:color w:val="0070C0"/>
                <w:sz w:val="20"/>
                <w:szCs w:val="20"/>
              </w:rPr>
              <w:t>ăț</w:t>
            </w:r>
            <w:r w:rsidRPr="00994EB2">
              <w:rPr>
                <w:rFonts w:ascii="Trebuchet MS" w:eastAsiaTheme="minorHAnsi" w:hAnsi="Trebuchet MS"/>
                <w:i/>
                <w:color w:val="0070C0"/>
                <w:sz w:val="20"/>
                <w:szCs w:val="20"/>
              </w:rPr>
              <w:t>it</w:t>
            </w:r>
            <w:r w:rsidR="007C63E8" w:rsidRPr="00994EB2">
              <w:rPr>
                <w:rFonts w:ascii="Trebuchet MS" w:eastAsiaTheme="minorHAnsi" w:hAnsi="Trebuchet MS"/>
                <w:i/>
                <w:color w:val="0070C0"/>
                <w:sz w:val="20"/>
                <w:szCs w:val="20"/>
              </w:rPr>
              <w:t>ă</w:t>
            </w:r>
            <w:r w:rsidR="005B4967" w:rsidRPr="00994EB2">
              <w:rPr>
                <w:rFonts w:ascii="Trebuchet MS" w:eastAsiaTheme="minorHAnsi" w:hAnsi="Trebuchet MS"/>
                <w:i/>
                <w:color w:val="0070C0"/>
                <w:sz w:val="20"/>
                <w:szCs w:val="20"/>
              </w:rPr>
              <w:t>,</w:t>
            </w:r>
            <w:r w:rsidRPr="00994EB2">
              <w:rPr>
                <w:rFonts w:ascii="Trebuchet MS" w:eastAsiaTheme="minorHAnsi" w:hAnsi="Trebuchet MS"/>
                <w:i/>
                <w:color w:val="0070C0"/>
                <w:sz w:val="20"/>
                <w:szCs w:val="20"/>
              </w:rPr>
              <w:t xml:space="preserve"> ca urmare a solicit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rii autorit</w:t>
            </w:r>
            <w:r w:rsidR="007C63E8" w:rsidRPr="00994EB2">
              <w:rPr>
                <w:rFonts w:ascii="Trebuchet MS" w:eastAsiaTheme="minorHAnsi" w:hAnsi="Trebuchet MS"/>
                <w:i/>
                <w:color w:val="0070C0"/>
                <w:sz w:val="20"/>
                <w:szCs w:val="20"/>
              </w:rPr>
              <w:t>ăț</w:t>
            </w:r>
            <w:r w:rsidRPr="00994EB2">
              <w:rPr>
                <w:rFonts w:ascii="Trebuchet MS" w:eastAsiaTheme="minorHAnsi" w:hAnsi="Trebuchet MS"/>
                <w:i/>
                <w:color w:val="0070C0"/>
                <w:sz w:val="20"/>
                <w:szCs w:val="20"/>
              </w:rPr>
              <w:t>ii</w:t>
            </w:r>
            <w:r w:rsidR="00FB1D40" w:rsidRPr="00994EB2">
              <w:rPr>
                <w:rFonts w:ascii="Trebuchet MS" w:eastAsiaTheme="minorHAnsi" w:hAnsi="Trebuchet MS"/>
                <w:i/>
                <w:color w:val="0070C0"/>
                <w:sz w:val="20"/>
                <w:szCs w:val="20"/>
              </w:rPr>
              <w:t>/entității</w:t>
            </w:r>
            <w:r w:rsidRPr="00994EB2">
              <w:rPr>
                <w:rFonts w:ascii="Trebuchet MS" w:eastAsiaTheme="minorHAnsi" w:hAnsi="Trebuchet MS"/>
                <w:i/>
                <w:color w:val="0070C0"/>
                <w:sz w:val="20"/>
                <w:szCs w:val="20"/>
              </w:rPr>
              <w:t xml:space="preserve"> contractante</w:t>
            </w:r>
            <w:r w:rsidR="005B4967" w:rsidRPr="00994EB2">
              <w:rPr>
                <w:rFonts w:ascii="Trebuchet MS" w:eastAsiaTheme="minorHAnsi" w:hAnsi="Trebuchet MS"/>
                <w:i/>
                <w:color w:val="0070C0"/>
                <w:sz w:val="20"/>
                <w:szCs w:val="20"/>
              </w:rPr>
              <w:t>,</w:t>
            </w:r>
            <w:r w:rsidRPr="00994EB2">
              <w:rPr>
                <w:rFonts w:ascii="Trebuchet MS" w:eastAsiaTheme="minorHAnsi" w:hAnsi="Trebuchet MS"/>
                <w:i/>
                <w:color w:val="0070C0"/>
                <w:sz w:val="20"/>
                <w:szCs w:val="20"/>
              </w:rPr>
              <w:t xml:space="preserve"> va influen</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a clasamentul locurilor superioare, aceast</w:t>
            </w:r>
            <w:r w:rsidR="002C3754" w:rsidRPr="00994EB2">
              <w:rPr>
                <w:rFonts w:ascii="Trebuchet MS" w:eastAsiaTheme="minorHAnsi" w:hAnsi="Trebuchet MS"/>
                <w:i/>
                <w:color w:val="0070C0"/>
                <w:sz w:val="20"/>
                <w:szCs w:val="20"/>
              </w:rPr>
              <w:t>a</w:t>
            </w:r>
            <w:r w:rsidRPr="00994EB2">
              <w:rPr>
                <w:rFonts w:ascii="Trebuchet MS" w:eastAsiaTheme="minorHAnsi" w:hAnsi="Trebuchet MS"/>
                <w:i/>
                <w:color w:val="0070C0"/>
                <w:sz w:val="20"/>
                <w:szCs w:val="20"/>
              </w:rPr>
              <w:t xml:space="preserve"> nu va fi luat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în considerare, p</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strându-se oferta ini</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ial</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depus</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w:t>
            </w:r>
            <w:r w:rsidR="007C63E8" w:rsidRPr="00994EB2">
              <w:rPr>
                <w:rFonts w:ascii="Trebuchet MS" w:eastAsiaTheme="minorHAnsi" w:hAnsi="Trebuchet MS"/>
                <w:i/>
                <w:color w:val="0070C0"/>
                <w:sz w:val="20"/>
                <w:szCs w:val="20"/>
              </w:rPr>
              <w:t>î</w:t>
            </w:r>
            <w:r w:rsidR="00C13F9A" w:rsidRPr="00994EB2">
              <w:rPr>
                <w:rFonts w:ascii="Trebuchet MS" w:eastAsiaTheme="minorHAnsi" w:hAnsi="Trebuchet MS"/>
                <w:i/>
                <w:color w:val="0070C0"/>
                <w:sz w:val="20"/>
                <w:szCs w:val="20"/>
              </w:rPr>
              <w:t xml:space="preserve">n </w:t>
            </w:r>
            <w:r w:rsidR="008C77F4">
              <w:rPr>
                <w:rFonts w:ascii="Trebuchet MS" w:eastAsiaTheme="minorHAnsi" w:hAnsi="Trebuchet MS"/>
                <w:i/>
                <w:color w:val="0070C0"/>
                <w:sz w:val="20"/>
                <w:szCs w:val="20"/>
              </w:rPr>
              <w:t>SEAP</w:t>
            </w:r>
            <w:r w:rsidRPr="00994EB2">
              <w:rPr>
                <w:rFonts w:ascii="Trebuchet MS" w:eastAsiaTheme="minorHAnsi" w:hAnsi="Trebuchet MS"/>
                <w:i/>
                <w:color w:val="0070C0"/>
                <w:sz w:val="20"/>
                <w:szCs w:val="20"/>
              </w:rPr>
              <w:t>, la procedur</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w:t>
            </w:r>
          </w:p>
          <w:p w14:paraId="533F9745" w14:textId="77777777" w:rsidR="00E715E5" w:rsidRPr="00994EB2" w:rsidRDefault="007D493A" w:rsidP="0075396D">
            <w:pPr>
              <w:autoSpaceDE w:val="0"/>
              <w:autoSpaceDN w:val="0"/>
              <w:adjustRightInd w:val="0"/>
              <w:ind w:left="162" w:hanging="162"/>
              <w:jc w:val="both"/>
              <w:rPr>
                <w:rFonts w:ascii="Trebuchet MS" w:eastAsiaTheme="minorHAnsi" w:hAnsi="Trebuchet MS"/>
                <w:i/>
                <w:color w:val="0070C0"/>
                <w:sz w:val="20"/>
                <w:szCs w:val="20"/>
              </w:rPr>
            </w:pPr>
            <w:r w:rsidRPr="00994EB2">
              <w:rPr>
                <w:rFonts w:ascii="Trebuchet MS" w:eastAsiaTheme="minorHAnsi" w:hAnsi="Trebuchet MS"/>
                <w:i/>
                <w:color w:val="0070C0"/>
                <w:sz w:val="20"/>
                <w:szCs w:val="20"/>
              </w:rPr>
              <w:t>3.</w:t>
            </w:r>
            <w:r w:rsidR="002C3754" w:rsidRPr="00994EB2">
              <w:rPr>
                <w:rFonts w:ascii="Trebuchet MS" w:eastAsiaTheme="minorHAnsi" w:hAnsi="Trebuchet MS"/>
                <w:i/>
                <w:color w:val="0070C0"/>
                <w:sz w:val="20"/>
                <w:szCs w:val="20"/>
              </w:rPr>
              <w:t xml:space="preserve">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 xml:space="preserve">n cazul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n care comisia</w:t>
            </w:r>
            <w:r w:rsidR="00E715E5" w:rsidRPr="00994EB2">
              <w:rPr>
                <w:rFonts w:ascii="Trebuchet MS" w:eastAsiaTheme="minorHAnsi" w:hAnsi="Trebuchet MS"/>
                <w:i/>
                <w:color w:val="0070C0"/>
                <w:sz w:val="20"/>
                <w:szCs w:val="20"/>
              </w:rPr>
              <w:t xml:space="preserve"> de evaluare</w:t>
            </w:r>
            <w:r w:rsidRPr="00994EB2">
              <w:rPr>
                <w:rFonts w:ascii="Trebuchet MS" w:eastAsiaTheme="minorHAnsi" w:hAnsi="Trebuchet MS"/>
                <w:i/>
                <w:color w:val="0070C0"/>
                <w:sz w:val="20"/>
                <w:szCs w:val="20"/>
              </w:rPr>
              <w:t xml:space="preserve"> constat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c</w:t>
            </w:r>
            <w:r w:rsidR="007C63E8" w:rsidRPr="00994EB2">
              <w:rPr>
                <w:rFonts w:ascii="Trebuchet MS" w:eastAsiaTheme="minorHAnsi" w:hAnsi="Trebuchet MS"/>
                <w:i/>
                <w:color w:val="0070C0"/>
                <w:sz w:val="20"/>
                <w:szCs w:val="20"/>
              </w:rPr>
              <w:t>ă</w:t>
            </w:r>
            <w:r w:rsidR="006930D0" w:rsidRPr="00994EB2">
              <w:rPr>
                <w:rFonts w:ascii="Trebuchet MS" w:eastAsiaTheme="minorHAnsi" w:hAnsi="Trebuchet MS"/>
                <w:i/>
                <w:color w:val="0070C0"/>
                <w:sz w:val="20"/>
                <w:szCs w:val="20"/>
              </w:rPr>
              <w:t xml:space="preserve"> </w:t>
            </w:r>
            <w:r w:rsidRPr="00994EB2">
              <w:rPr>
                <w:rFonts w:ascii="Trebuchet MS" w:eastAsiaTheme="minorHAnsi" w:hAnsi="Trebuchet MS"/>
                <w:i/>
                <w:color w:val="0070C0"/>
                <w:sz w:val="20"/>
                <w:szCs w:val="20"/>
              </w:rPr>
              <w:t>au fost depuse mai mult de 2 oferte admisibile cu pre</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uri egale de c</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tre ofertan</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ii clasa</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 xml:space="preserve">i pe locul III, modul de departajare a acestora se va face </w:t>
            </w:r>
            <w:r w:rsidR="005B4967" w:rsidRPr="00994EB2">
              <w:rPr>
                <w:rFonts w:ascii="Trebuchet MS" w:eastAsiaTheme="minorHAnsi" w:hAnsi="Trebuchet MS"/>
                <w:i/>
                <w:color w:val="0070C0"/>
                <w:sz w:val="20"/>
                <w:szCs w:val="20"/>
              </w:rPr>
              <w:t>în mod similar</w:t>
            </w:r>
            <w:r w:rsidRPr="00994EB2">
              <w:rPr>
                <w:rFonts w:ascii="Trebuchet MS" w:eastAsiaTheme="minorHAnsi" w:hAnsi="Trebuchet MS"/>
                <w:i/>
                <w:color w:val="0070C0"/>
                <w:sz w:val="20"/>
                <w:szCs w:val="20"/>
              </w:rPr>
              <w:t xml:space="preserve">, astfel </w:t>
            </w:r>
            <w:r w:rsidR="007C63E8" w:rsidRPr="00994EB2">
              <w:rPr>
                <w:rFonts w:ascii="Trebuchet MS" w:eastAsiaTheme="minorHAnsi" w:hAnsi="Trebuchet MS"/>
                <w:i/>
                <w:color w:val="0070C0"/>
                <w:sz w:val="20"/>
                <w:szCs w:val="20"/>
              </w:rPr>
              <w:t>î</w:t>
            </w:r>
            <w:r w:rsidRPr="00994EB2">
              <w:rPr>
                <w:rFonts w:ascii="Trebuchet MS" w:eastAsiaTheme="minorHAnsi" w:hAnsi="Trebuchet MS"/>
                <w:i/>
                <w:color w:val="0070C0"/>
                <w:sz w:val="20"/>
                <w:szCs w:val="20"/>
              </w:rPr>
              <w:t>nc</w:t>
            </w:r>
            <w:r w:rsidR="007C63E8" w:rsidRPr="00994EB2">
              <w:rPr>
                <w:rFonts w:ascii="Trebuchet MS" w:eastAsiaTheme="minorHAnsi" w:hAnsi="Trebuchet MS"/>
                <w:i/>
                <w:color w:val="0070C0"/>
                <w:sz w:val="20"/>
                <w:szCs w:val="20"/>
              </w:rPr>
              <w:t>â</w:t>
            </w:r>
            <w:r w:rsidRPr="00994EB2">
              <w:rPr>
                <w:rFonts w:ascii="Trebuchet MS" w:eastAsiaTheme="minorHAnsi" w:hAnsi="Trebuchet MS"/>
                <w:i/>
                <w:color w:val="0070C0"/>
                <w:sz w:val="20"/>
                <w:szCs w:val="20"/>
              </w:rPr>
              <w:t>t ofertan</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ii clasa</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 xml:space="preserve">i pe locul I </w:t>
            </w:r>
            <w:r w:rsidR="007C63E8" w:rsidRPr="00994EB2">
              <w:rPr>
                <w:rFonts w:ascii="Trebuchet MS" w:eastAsiaTheme="minorHAnsi" w:hAnsi="Trebuchet MS"/>
                <w:i/>
                <w:color w:val="0070C0"/>
                <w:sz w:val="20"/>
                <w:szCs w:val="20"/>
              </w:rPr>
              <w:t>ș</w:t>
            </w:r>
            <w:r w:rsidRPr="00994EB2">
              <w:rPr>
                <w:rFonts w:ascii="Trebuchet MS" w:eastAsiaTheme="minorHAnsi" w:hAnsi="Trebuchet MS"/>
                <w:i/>
                <w:color w:val="0070C0"/>
                <w:sz w:val="20"/>
                <w:szCs w:val="20"/>
              </w:rPr>
              <w:t>i II s</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nu fie afecta</w:t>
            </w:r>
            <w:r w:rsidR="007C63E8"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 respectiv noua propunere financiar</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s</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nu fie egal</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sau mai mic</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dec</w:t>
            </w:r>
            <w:r w:rsidR="007C63E8" w:rsidRPr="00994EB2">
              <w:rPr>
                <w:rFonts w:ascii="Trebuchet MS" w:eastAsiaTheme="minorHAnsi" w:hAnsi="Trebuchet MS"/>
                <w:i/>
                <w:color w:val="0070C0"/>
                <w:sz w:val="20"/>
                <w:szCs w:val="20"/>
              </w:rPr>
              <w:t>â</w:t>
            </w:r>
            <w:r w:rsidRPr="00994EB2">
              <w:rPr>
                <w:rFonts w:ascii="Trebuchet MS" w:eastAsiaTheme="minorHAnsi" w:hAnsi="Trebuchet MS"/>
                <w:i/>
                <w:color w:val="0070C0"/>
                <w:sz w:val="20"/>
                <w:szCs w:val="20"/>
              </w:rPr>
              <w:t>t oferta clasat</w:t>
            </w:r>
            <w:r w:rsidR="007C63E8"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pe locul I</w:t>
            </w:r>
            <w:r w:rsidR="00E715E5" w:rsidRPr="00994EB2">
              <w:rPr>
                <w:rFonts w:ascii="Trebuchet MS" w:eastAsiaTheme="minorHAnsi" w:hAnsi="Trebuchet MS"/>
                <w:i/>
                <w:color w:val="0070C0"/>
                <w:sz w:val="20"/>
                <w:szCs w:val="20"/>
              </w:rPr>
              <w:t>,</w:t>
            </w:r>
            <w:r w:rsidRPr="00994EB2">
              <w:rPr>
                <w:rFonts w:ascii="Trebuchet MS" w:eastAsiaTheme="minorHAnsi" w:hAnsi="Trebuchet MS"/>
                <w:i/>
                <w:color w:val="0070C0"/>
                <w:sz w:val="20"/>
                <w:szCs w:val="20"/>
              </w:rPr>
              <w:t xml:space="preserve"> respectiv II. În cazul în care noua propunere financiar</w:t>
            </w:r>
            <w:r w:rsidR="00B80421" w:rsidRPr="00994EB2">
              <w:rPr>
                <w:rFonts w:ascii="Trebuchet MS" w:eastAsiaTheme="minorHAnsi" w:hAnsi="Trebuchet MS"/>
                <w:i/>
                <w:color w:val="0070C0"/>
                <w:sz w:val="20"/>
                <w:szCs w:val="20"/>
              </w:rPr>
              <w:t>ă</w:t>
            </w:r>
            <w:r w:rsidR="005B4967" w:rsidRPr="00994EB2">
              <w:rPr>
                <w:rFonts w:ascii="Trebuchet MS" w:eastAsiaTheme="minorHAnsi" w:hAnsi="Trebuchet MS"/>
                <w:i/>
                <w:color w:val="0070C0"/>
                <w:sz w:val="20"/>
                <w:szCs w:val="20"/>
              </w:rPr>
              <w:t xml:space="preserve"> </w:t>
            </w:r>
            <w:r w:rsidR="00B80421" w:rsidRPr="00994EB2">
              <w:rPr>
                <w:rFonts w:ascii="Trebuchet MS" w:eastAsiaTheme="minorHAnsi" w:hAnsi="Trebuchet MS"/>
                <w:i/>
                <w:color w:val="0070C0"/>
                <w:sz w:val="20"/>
                <w:szCs w:val="20"/>
              </w:rPr>
              <w:t>î</w:t>
            </w:r>
            <w:r w:rsidR="005B4967" w:rsidRPr="00994EB2">
              <w:rPr>
                <w:rFonts w:ascii="Trebuchet MS" w:eastAsiaTheme="minorHAnsi" w:hAnsi="Trebuchet MS"/>
                <w:i/>
                <w:color w:val="0070C0"/>
                <w:sz w:val="20"/>
                <w:szCs w:val="20"/>
              </w:rPr>
              <w:t>mbun</w:t>
            </w:r>
            <w:r w:rsidR="00B80421" w:rsidRPr="00994EB2">
              <w:rPr>
                <w:rFonts w:ascii="Trebuchet MS" w:eastAsiaTheme="minorHAnsi" w:hAnsi="Trebuchet MS"/>
                <w:i/>
                <w:color w:val="0070C0"/>
                <w:sz w:val="20"/>
                <w:szCs w:val="20"/>
              </w:rPr>
              <w:t>ă</w:t>
            </w:r>
            <w:r w:rsidR="005B4967" w:rsidRPr="00994EB2">
              <w:rPr>
                <w:rFonts w:ascii="Trebuchet MS" w:eastAsiaTheme="minorHAnsi" w:hAnsi="Trebuchet MS"/>
                <w:i/>
                <w:color w:val="0070C0"/>
                <w:sz w:val="20"/>
                <w:szCs w:val="20"/>
              </w:rPr>
              <w:t>t</w:t>
            </w:r>
            <w:r w:rsidR="00B80421" w:rsidRPr="00994EB2">
              <w:rPr>
                <w:rFonts w:ascii="Trebuchet MS" w:eastAsiaTheme="minorHAnsi" w:hAnsi="Trebuchet MS"/>
                <w:i/>
                <w:color w:val="0070C0"/>
                <w:sz w:val="20"/>
                <w:szCs w:val="20"/>
              </w:rPr>
              <w:t>ăț</w:t>
            </w:r>
            <w:r w:rsidR="005B4967" w:rsidRPr="00994EB2">
              <w:rPr>
                <w:rFonts w:ascii="Trebuchet MS" w:eastAsiaTheme="minorHAnsi" w:hAnsi="Trebuchet MS"/>
                <w:i/>
                <w:color w:val="0070C0"/>
                <w:sz w:val="20"/>
                <w:szCs w:val="20"/>
              </w:rPr>
              <w:t>it</w:t>
            </w:r>
            <w:r w:rsidR="00B80421" w:rsidRPr="00994EB2">
              <w:rPr>
                <w:rFonts w:ascii="Trebuchet MS" w:eastAsiaTheme="minorHAnsi" w:hAnsi="Trebuchet MS"/>
                <w:i/>
                <w:color w:val="0070C0"/>
                <w:sz w:val="20"/>
                <w:szCs w:val="20"/>
              </w:rPr>
              <w:t>ă</w:t>
            </w:r>
            <w:r w:rsidR="005B4967" w:rsidRPr="00994EB2">
              <w:rPr>
                <w:rFonts w:ascii="Trebuchet MS" w:eastAsiaTheme="minorHAnsi" w:hAnsi="Trebuchet MS"/>
                <w:i/>
                <w:color w:val="0070C0"/>
                <w:sz w:val="20"/>
                <w:szCs w:val="20"/>
              </w:rPr>
              <w:t xml:space="preserve">, ca </w:t>
            </w:r>
            <w:r w:rsidRPr="00994EB2">
              <w:rPr>
                <w:rFonts w:ascii="Trebuchet MS" w:eastAsiaTheme="minorHAnsi" w:hAnsi="Trebuchet MS"/>
                <w:i/>
                <w:color w:val="0070C0"/>
                <w:sz w:val="20"/>
                <w:szCs w:val="20"/>
              </w:rPr>
              <w:t>urmare a solicit</w:t>
            </w:r>
            <w:r w:rsidR="00B80421"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rii autorit</w:t>
            </w:r>
            <w:r w:rsidR="00B80421" w:rsidRPr="00994EB2">
              <w:rPr>
                <w:rFonts w:ascii="Trebuchet MS" w:eastAsiaTheme="minorHAnsi" w:hAnsi="Trebuchet MS"/>
                <w:i/>
                <w:color w:val="0070C0"/>
                <w:sz w:val="20"/>
                <w:szCs w:val="20"/>
              </w:rPr>
              <w:t>ăț</w:t>
            </w:r>
            <w:r w:rsidRPr="00994EB2">
              <w:rPr>
                <w:rFonts w:ascii="Trebuchet MS" w:eastAsiaTheme="minorHAnsi" w:hAnsi="Trebuchet MS"/>
                <w:i/>
                <w:color w:val="0070C0"/>
                <w:sz w:val="20"/>
                <w:szCs w:val="20"/>
              </w:rPr>
              <w:t>ii</w:t>
            </w:r>
            <w:r w:rsidR="00FB1D40" w:rsidRPr="00994EB2">
              <w:rPr>
                <w:rFonts w:ascii="Trebuchet MS" w:eastAsiaTheme="minorHAnsi" w:hAnsi="Trebuchet MS"/>
                <w:i/>
                <w:color w:val="0070C0"/>
                <w:sz w:val="20"/>
                <w:szCs w:val="20"/>
              </w:rPr>
              <w:t>/entității</w:t>
            </w:r>
            <w:r w:rsidRPr="00994EB2">
              <w:rPr>
                <w:rFonts w:ascii="Trebuchet MS" w:eastAsiaTheme="minorHAnsi" w:hAnsi="Trebuchet MS"/>
                <w:i/>
                <w:color w:val="0070C0"/>
                <w:sz w:val="20"/>
                <w:szCs w:val="20"/>
              </w:rPr>
              <w:t xml:space="preserve"> contractante va influen</w:t>
            </w:r>
            <w:r w:rsidR="00B80421"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 xml:space="preserve">a clasamentul locurilor I </w:t>
            </w:r>
            <w:r w:rsidR="00B80421" w:rsidRPr="00994EB2">
              <w:rPr>
                <w:rFonts w:ascii="Trebuchet MS" w:eastAsiaTheme="minorHAnsi" w:hAnsi="Trebuchet MS"/>
                <w:i/>
                <w:color w:val="0070C0"/>
                <w:sz w:val="20"/>
                <w:szCs w:val="20"/>
              </w:rPr>
              <w:t>ș</w:t>
            </w:r>
            <w:r w:rsidRPr="00994EB2">
              <w:rPr>
                <w:rFonts w:ascii="Trebuchet MS" w:eastAsiaTheme="minorHAnsi" w:hAnsi="Trebuchet MS"/>
                <w:i/>
                <w:color w:val="0070C0"/>
                <w:sz w:val="20"/>
                <w:szCs w:val="20"/>
              </w:rPr>
              <w:t>i II, aceasta nu va fi luat</w:t>
            </w:r>
            <w:r w:rsidR="00B80421"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în considerare, p</w:t>
            </w:r>
            <w:r w:rsidR="00B80421"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strându-se oferta ini</w:t>
            </w:r>
            <w:r w:rsidR="00B80421" w:rsidRPr="00994EB2">
              <w:rPr>
                <w:rFonts w:ascii="Trebuchet MS" w:eastAsiaTheme="minorHAnsi" w:hAnsi="Trebuchet MS"/>
                <w:i/>
                <w:color w:val="0070C0"/>
                <w:sz w:val="20"/>
                <w:szCs w:val="20"/>
              </w:rPr>
              <w:t>ț</w:t>
            </w:r>
            <w:r w:rsidRPr="00994EB2">
              <w:rPr>
                <w:rFonts w:ascii="Trebuchet MS" w:eastAsiaTheme="minorHAnsi" w:hAnsi="Trebuchet MS"/>
                <w:i/>
                <w:color w:val="0070C0"/>
                <w:sz w:val="20"/>
                <w:szCs w:val="20"/>
              </w:rPr>
              <w:t>ial</w:t>
            </w:r>
            <w:r w:rsidR="00B80421"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depus</w:t>
            </w:r>
            <w:r w:rsidR="00B80421"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w:t>
            </w:r>
            <w:r w:rsidR="00B80421" w:rsidRPr="00994EB2">
              <w:rPr>
                <w:rFonts w:ascii="Trebuchet MS" w:eastAsiaTheme="minorHAnsi" w:hAnsi="Trebuchet MS"/>
                <w:i/>
                <w:color w:val="0070C0"/>
                <w:sz w:val="20"/>
                <w:szCs w:val="20"/>
              </w:rPr>
              <w:t>î</w:t>
            </w:r>
            <w:r w:rsidR="00C13F9A" w:rsidRPr="00994EB2">
              <w:rPr>
                <w:rFonts w:ascii="Trebuchet MS" w:eastAsiaTheme="minorHAnsi" w:hAnsi="Trebuchet MS"/>
                <w:i/>
                <w:color w:val="0070C0"/>
                <w:sz w:val="20"/>
                <w:szCs w:val="20"/>
              </w:rPr>
              <w:t xml:space="preserve">n </w:t>
            </w:r>
            <w:r w:rsidR="008C77F4">
              <w:rPr>
                <w:rFonts w:ascii="Trebuchet MS" w:eastAsiaTheme="minorHAnsi" w:hAnsi="Trebuchet MS"/>
                <w:i/>
                <w:color w:val="0070C0"/>
                <w:sz w:val="20"/>
                <w:szCs w:val="20"/>
              </w:rPr>
              <w:t>SEAP</w:t>
            </w:r>
            <w:r w:rsidRPr="00994EB2">
              <w:rPr>
                <w:rFonts w:ascii="Trebuchet MS" w:eastAsiaTheme="minorHAnsi" w:hAnsi="Trebuchet MS"/>
                <w:i/>
                <w:color w:val="0070C0"/>
                <w:sz w:val="20"/>
                <w:szCs w:val="20"/>
              </w:rPr>
              <w:t>, la procedur</w:t>
            </w:r>
            <w:r w:rsidR="00B80421" w:rsidRPr="00994EB2">
              <w:rPr>
                <w:rFonts w:ascii="Trebuchet MS" w:eastAsiaTheme="minorHAnsi" w:hAnsi="Trebuchet MS"/>
                <w:i/>
                <w:color w:val="0070C0"/>
                <w:sz w:val="20"/>
                <w:szCs w:val="20"/>
              </w:rPr>
              <w:t>ă</w:t>
            </w:r>
            <w:r w:rsidRPr="00994EB2">
              <w:rPr>
                <w:rFonts w:ascii="Trebuchet MS" w:eastAsiaTheme="minorHAnsi" w:hAnsi="Trebuchet MS"/>
                <w:i/>
                <w:color w:val="0070C0"/>
                <w:sz w:val="20"/>
                <w:szCs w:val="20"/>
              </w:rPr>
              <w:t xml:space="preserve">. </w:t>
            </w:r>
          </w:p>
          <w:p w14:paraId="499B21C9" w14:textId="77777777" w:rsidR="006E1769" w:rsidRPr="00994EB2" w:rsidRDefault="007D493A" w:rsidP="0075396D">
            <w:pPr>
              <w:autoSpaceDE w:val="0"/>
              <w:autoSpaceDN w:val="0"/>
              <w:adjustRightInd w:val="0"/>
              <w:ind w:left="162" w:hanging="162"/>
              <w:jc w:val="both"/>
              <w:rPr>
                <w:rFonts w:ascii="Trebuchet MS" w:eastAsiaTheme="minorHAnsi" w:hAnsi="Trebuchet MS"/>
                <w:i/>
                <w:color w:val="0070C0"/>
                <w:sz w:val="20"/>
                <w:szCs w:val="20"/>
              </w:rPr>
            </w:pPr>
            <w:r w:rsidRPr="00994EB2">
              <w:rPr>
                <w:rFonts w:ascii="Trebuchet MS" w:eastAsiaTheme="minorHAnsi" w:hAnsi="Trebuchet MS"/>
                <w:i/>
                <w:color w:val="0070C0"/>
                <w:sz w:val="20"/>
                <w:szCs w:val="20"/>
              </w:rPr>
              <w:t>Termenele/datele de depunere ale noilor propuneri financiare se vor comunica în s</w:t>
            </w:r>
            <w:r w:rsidR="00937C27" w:rsidRPr="00994EB2">
              <w:rPr>
                <w:rFonts w:ascii="Trebuchet MS" w:eastAsiaTheme="minorHAnsi" w:hAnsi="Trebuchet MS"/>
                <w:i/>
                <w:color w:val="0070C0"/>
                <w:sz w:val="20"/>
                <w:szCs w:val="20"/>
              </w:rPr>
              <w:t xml:space="preserve">olicitarea </w:t>
            </w:r>
            <w:r w:rsidR="00E715E5" w:rsidRPr="00994EB2">
              <w:rPr>
                <w:rFonts w:ascii="Trebuchet MS" w:eastAsiaTheme="minorHAnsi" w:hAnsi="Trebuchet MS"/>
                <w:i/>
                <w:color w:val="0070C0"/>
                <w:sz w:val="20"/>
                <w:szCs w:val="20"/>
              </w:rPr>
              <w:t>transmis</w:t>
            </w:r>
            <w:r w:rsidR="00937C27" w:rsidRPr="00994EB2">
              <w:rPr>
                <w:rFonts w:ascii="Trebuchet MS" w:eastAsiaTheme="minorHAnsi" w:hAnsi="Trebuchet MS"/>
                <w:i/>
                <w:color w:val="0070C0"/>
                <w:sz w:val="20"/>
                <w:szCs w:val="20"/>
              </w:rPr>
              <w:t>ă</w:t>
            </w:r>
            <w:r w:rsidR="00E715E5" w:rsidRPr="00994EB2">
              <w:rPr>
                <w:rFonts w:ascii="Trebuchet MS" w:eastAsiaTheme="minorHAnsi" w:hAnsi="Trebuchet MS"/>
                <w:i/>
                <w:color w:val="0070C0"/>
                <w:sz w:val="20"/>
                <w:szCs w:val="20"/>
              </w:rPr>
              <w:t xml:space="preserve"> </w:t>
            </w:r>
            <w:r w:rsidRPr="00994EB2">
              <w:rPr>
                <w:rFonts w:ascii="Trebuchet MS" w:eastAsiaTheme="minorHAnsi" w:hAnsi="Trebuchet MS"/>
                <w:i/>
                <w:color w:val="0070C0"/>
                <w:sz w:val="20"/>
                <w:szCs w:val="20"/>
              </w:rPr>
              <w:t>de c</w:t>
            </w:r>
            <w:r w:rsidR="00937C27" w:rsidRPr="00994EB2">
              <w:rPr>
                <w:rFonts w:ascii="Trebuchet MS" w:eastAsiaTheme="minorHAnsi" w:hAnsi="Trebuchet MS"/>
                <w:i/>
                <w:color w:val="0070C0"/>
                <w:sz w:val="20"/>
                <w:szCs w:val="20"/>
              </w:rPr>
              <w:t>ă</w:t>
            </w:r>
            <w:r w:rsidR="006E1769" w:rsidRPr="00994EB2">
              <w:rPr>
                <w:rFonts w:ascii="Trebuchet MS" w:eastAsiaTheme="minorHAnsi" w:hAnsi="Trebuchet MS"/>
                <w:i/>
                <w:color w:val="0070C0"/>
                <w:sz w:val="20"/>
                <w:szCs w:val="20"/>
              </w:rPr>
              <w:t>tre autoritatea</w:t>
            </w:r>
            <w:r w:rsidR="00FB1D40" w:rsidRPr="00994EB2">
              <w:rPr>
                <w:rFonts w:ascii="Trebuchet MS" w:eastAsiaTheme="minorHAnsi" w:hAnsi="Trebuchet MS"/>
                <w:i/>
                <w:color w:val="0070C0"/>
                <w:sz w:val="20"/>
                <w:szCs w:val="20"/>
              </w:rPr>
              <w:t>/entitatea</w:t>
            </w:r>
            <w:r w:rsidR="006E1769" w:rsidRPr="00994EB2">
              <w:rPr>
                <w:rFonts w:ascii="Trebuchet MS" w:eastAsiaTheme="minorHAnsi" w:hAnsi="Trebuchet MS"/>
                <w:i/>
                <w:color w:val="0070C0"/>
                <w:sz w:val="20"/>
                <w:szCs w:val="20"/>
              </w:rPr>
              <w:t xml:space="preserve"> contractant</w:t>
            </w:r>
            <w:r w:rsidR="00937C27" w:rsidRPr="00994EB2">
              <w:rPr>
                <w:rFonts w:ascii="Trebuchet MS" w:eastAsiaTheme="minorHAnsi" w:hAnsi="Trebuchet MS"/>
                <w:i/>
                <w:color w:val="0070C0"/>
                <w:sz w:val="20"/>
                <w:szCs w:val="20"/>
              </w:rPr>
              <w:t>ă</w:t>
            </w:r>
            <w:r w:rsidR="006E1769" w:rsidRPr="00994EB2">
              <w:rPr>
                <w:rFonts w:ascii="Trebuchet MS" w:eastAsiaTheme="minorHAnsi" w:hAnsi="Trebuchet MS"/>
                <w:i/>
                <w:color w:val="0070C0"/>
                <w:sz w:val="20"/>
                <w:szCs w:val="20"/>
              </w:rPr>
              <w:t xml:space="preserve">. </w:t>
            </w:r>
          </w:p>
          <w:p w14:paraId="5F6BEF30" w14:textId="77777777" w:rsidR="00927750" w:rsidRPr="00994EB2" w:rsidRDefault="00D254B3" w:rsidP="00927750">
            <w:pPr>
              <w:rPr>
                <w:rFonts w:ascii="Trebuchet MS" w:hAnsi="Trebuchet MS" w:cs="Arial"/>
                <w:i/>
                <w:color w:val="0070C0"/>
                <w:sz w:val="20"/>
                <w:szCs w:val="20"/>
              </w:rPr>
            </w:pPr>
            <w:r w:rsidRPr="00994EB2">
              <w:rPr>
                <w:rFonts w:ascii="Verdana" w:hAnsi="Verdana"/>
                <w:color w:val="0070C0"/>
                <w:sz w:val="18"/>
                <w:szCs w:val="18"/>
              </w:rPr>
              <w:fldChar w:fldCharType="begin"/>
            </w:r>
            <w:r w:rsidRPr="00994EB2">
              <w:rPr>
                <w:rFonts w:ascii="Verdana" w:hAnsi="Verdana"/>
                <w:color w:val="0070C0"/>
                <w:sz w:val="18"/>
                <w:szCs w:val="18"/>
              </w:rPr>
              <w:instrText xml:space="preserve"> INCLUDEPICTURE "http://www.publicprocurementguides.treasury.gov.cy/OHS-EN/HTML/embim1.png" \* MERGEFORMATINET </w:instrText>
            </w:r>
            <w:r w:rsidRPr="00994EB2">
              <w:rPr>
                <w:rFonts w:ascii="Verdana" w:hAnsi="Verdana"/>
                <w:color w:val="0070C0"/>
                <w:sz w:val="18"/>
                <w:szCs w:val="18"/>
              </w:rPr>
              <w:fldChar w:fldCharType="separate"/>
            </w:r>
            <w:r w:rsidRPr="00994EB2">
              <w:rPr>
                <w:rFonts w:ascii="Verdana" w:hAnsi="Verdana"/>
                <w:color w:val="0070C0"/>
                <w:sz w:val="18"/>
                <w:szCs w:val="18"/>
              </w:rPr>
              <w:fldChar w:fldCharType="begin"/>
            </w:r>
            <w:r w:rsidRPr="00994EB2">
              <w:rPr>
                <w:rFonts w:ascii="Verdana" w:hAnsi="Verdana"/>
                <w:color w:val="0070C0"/>
                <w:sz w:val="18"/>
                <w:szCs w:val="18"/>
              </w:rPr>
              <w:instrText xml:space="preserve"> INCLUDEPICTURE  "http://www.publicprocurementguides.treasury.gov.cy/OHS-EN/HTML/embim1.png" \* MERGEFORMATINET </w:instrText>
            </w:r>
            <w:r w:rsidRPr="00994EB2">
              <w:rPr>
                <w:rFonts w:ascii="Verdana" w:hAnsi="Verdana"/>
                <w:color w:val="0070C0"/>
                <w:sz w:val="18"/>
                <w:szCs w:val="18"/>
              </w:rPr>
              <w:fldChar w:fldCharType="separate"/>
            </w:r>
            <w:r w:rsidRPr="00994EB2">
              <w:rPr>
                <w:rFonts w:ascii="Verdana" w:hAnsi="Verdana"/>
                <w:color w:val="0070C0"/>
                <w:sz w:val="18"/>
                <w:szCs w:val="18"/>
              </w:rPr>
              <w:fldChar w:fldCharType="begin"/>
            </w:r>
            <w:r w:rsidRPr="00994EB2">
              <w:rPr>
                <w:rFonts w:ascii="Verdana" w:hAnsi="Verdana"/>
                <w:color w:val="0070C0"/>
                <w:sz w:val="18"/>
                <w:szCs w:val="18"/>
              </w:rPr>
              <w:instrText xml:space="preserve"> INCLUDEPICTURE  "http://www.publicprocurementguides.treasury.gov.cy/OHS-EN/HTML/embim1.png" \* MERGEFORMATINET </w:instrText>
            </w:r>
            <w:r w:rsidRPr="00994EB2">
              <w:rPr>
                <w:rFonts w:ascii="Verdana" w:hAnsi="Verdana"/>
                <w:color w:val="0070C0"/>
                <w:sz w:val="18"/>
                <w:szCs w:val="18"/>
              </w:rPr>
              <w:fldChar w:fldCharType="separate"/>
            </w:r>
            <w:r w:rsidRPr="00994EB2">
              <w:rPr>
                <w:rFonts w:ascii="Verdana" w:hAnsi="Verdana"/>
                <w:color w:val="0070C0"/>
                <w:sz w:val="18"/>
                <w:szCs w:val="18"/>
              </w:rPr>
              <w:fldChar w:fldCharType="begin"/>
            </w:r>
            <w:r w:rsidRPr="00994EB2">
              <w:rPr>
                <w:rFonts w:ascii="Verdana" w:hAnsi="Verdana"/>
                <w:color w:val="0070C0"/>
                <w:sz w:val="18"/>
                <w:szCs w:val="18"/>
              </w:rPr>
              <w:instrText xml:space="preserve"> INCLUDEPICTURE  "http://www.publicprocurementguides.treasury.gov.cy/OHS-EN/HTML/embim1.png" \* MERGEFORMATINET </w:instrText>
            </w:r>
            <w:r w:rsidRPr="00994EB2">
              <w:rPr>
                <w:rFonts w:ascii="Verdana" w:hAnsi="Verdana"/>
                <w:color w:val="0070C0"/>
                <w:sz w:val="18"/>
                <w:szCs w:val="18"/>
              </w:rPr>
              <w:fldChar w:fldCharType="separate"/>
            </w:r>
            <w:r w:rsidRPr="00994EB2">
              <w:rPr>
                <w:color w:val="0070C0"/>
              </w:rPr>
              <w:fldChar w:fldCharType="begin"/>
            </w:r>
            <w:r w:rsidRPr="00994EB2">
              <w:rPr>
                <w:color w:val="0070C0"/>
              </w:rPr>
              <w:instrText xml:space="preserve"> INCLUDEPICTURE  "http://www.publicprocurementguides.treasury.gov.cy/OHS-EN/HTML/embim1.png" \* MERGEFORMATINET </w:instrText>
            </w:r>
            <w:r w:rsidRPr="00994EB2">
              <w:rPr>
                <w:color w:val="0070C0"/>
              </w:rPr>
              <w:fldChar w:fldCharType="separate"/>
            </w:r>
            <w:r w:rsidRPr="00994EB2">
              <w:rPr>
                <w:color w:val="0070C0"/>
              </w:rPr>
              <w:fldChar w:fldCharType="begin"/>
            </w:r>
            <w:r w:rsidRPr="00994EB2">
              <w:rPr>
                <w:color w:val="0070C0"/>
              </w:rPr>
              <w:instrText xml:space="preserve"> INCLUDEPICTURE  "http://www.publicprocurementguides.treasury.gov.cy/OHS-EN/HTML/embim1.png" \* MERGEFORMATINET </w:instrText>
            </w:r>
            <w:r w:rsidRPr="00994EB2">
              <w:rPr>
                <w:color w:val="0070C0"/>
              </w:rPr>
              <w:fldChar w:fldCharType="separate"/>
            </w:r>
            <w:r w:rsidRPr="00994EB2">
              <w:rPr>
                <w:color w:val="0070C0"/>
              </w:rPr>
              <w:fldChar w:fldCharType="begin"/>
            </w:r>
            <w:r w:rsidRPr="00994EB2">
              <w:rPr>
                <w:color w:val="0070C0"/>
              </w:rPr>
              <w:instrText xml:space="preserve"> INCLUDEPICTURE  "http://www.publicprocurementguides.treasury.gov.cy/OHS-EN/HTML/embim1.png" \* MERGEFORMATINET </w:instrText>
            </w:r>
            <w:r w:rsidRPr="00994EB2">
              <w:rPr>
                <w:color w:val="0070C0"/>
              </w:rPr>
              <w:fldChar w:fldCharType="separate"/>
            </w:r>
            <w:r w:rsidRPr="00994EB2">
              <w:rPr>
                <w:color w:val="0070C0"/>
              </w:rPr>
              <w:fldChar w:fldCharType="begin"/>
            </w:r>
            <w:r w:rsidRPr="00994EB2">
              <w:rPr>
                <w:color w:val="0070C0"/>
              </w:rPr>
              <w:instrText xml:space="preserve"> INCLUDEPICTURE  "http://www.publicprocurementguides.treasury.gov.cy/OHS-EN/HTML/embim1.png" \* MERGEFORMATINET </w:instrText>
            </w:r>
            <w:r w:rsidRPr="00994EB2">
              <w:rPr>
                <w:color w:val="0070C0"/>
              </w:rPr>
              <w:fldChar w:fldCharType="separate"/>
            </w:r>
            <w:r w:rsidRPr="00994EB2">
              <w:rPr>
                <w:color w:val="0070C0"/>
              </w:rPr>
              <w:fldChar w:fldCharType="begin"/>
            </w:r>
            <w:r w:rsidRPr="00994EB2">
              <w:rPr>
                <w:color w:val="0070C0"/>
              </w:rPr>
              <w:instrText xml:space="preserve"> INCLUDEPICTURE  "http://www.publicprocurementguides.treasury.gov.cy/OHS-EN/HTML/embim1.png" \* MERGEFORMATINET </w:instrText>
            </w:r>
            <w:r w:rsidRPr="00994EB2">
              <w:rPr>
                <w:color w:val="0070C0"/>
              </w:rPr>
              <w:fldChar w:fldCharType="separate"/>
            </w:r>
            <w:r w:rsidR="00C51611" w:rsidRPr="00994EB2">
              <w:rPr>
                <w:color w:val="0070C0"/>
              </w:rPr>
              <w:fldChar w:fldCharType="begin"/>
            </w:r>
            <w:r w:rsidR="00C51611" w:rsidRPr="00994EB2">
              <w:rPr>
                <w:color w:val="0070C0"/>
              </w:rPr>
              <w:instrText xml:space="preserve"> INCLUDEPICTURE  "http://www.publicprocurementguides.treasury.gov.cy/OHS-EN/HTML/embim1.png" \* MERGEFORMATINET </w:instrText>
            </w:r>
            <w:r w:rsidR="00C51611" w:rsidRPr="00994EB2">
              <w:rPr>
                <w:color w:val="0070C0"/>
              </w:rPr>
              <w:fldChar w:fldCharType="separate"/>
            </w:r>
            <w:r w:rsidR="00AD7680" w:rsidRPr="00994EB2">
              <w:rPr>
                <w:color w:val="0070C0"/>
              </w:rPr>
              <w:fldChar w:fldCharType="begin"/>
            </w:r>
            <w:r w:rsidR="00AD7680" w:rsidRPr="00994EB2">
              <w:rPr>
                <w:color w:val="0070C0"/>
              </w:rPr>
              <w:instrText xml:space="preserve"> INCLUDEPICTURE  "http://www.publicprocurementguides.treasury.gov.cy/OHS-EN/HTML/embim1.png" \* MERGEFORMATINET </w:instrText>
            </w:r>
            <w:r w:rsidR="00AD7680" w:rsidRPr="00994EB2">
              <w:rPr>
                <w:color w:val="0070C0"/>
              </w:rPr>
              <w:fldChar w:fldCharType="separate"/>
            </w:r>
            <w:r w:rsidR="001846FD" w:rsidRPr="00994EB2">
              <w:rPr>
                <w:color w:val="0070C0"/>
              </w:rPr>
              <w:fldChar w:fldCharType="begin"/>
            </w:r>
            <w:r w:rsidR="001846FD" w:rsidRPr="00994EB2">
              <w:rPr>
                <w:color w:val="0070C0"/>
              </w:rPr>
              <w:instrText xml:space="preserve"> INCLUDEPICTURE  "http://www.publicprocurementguides.treasury.gov.cy/OHS-EN/HTML/embim1.png" \* MERGEFORMATINET </w:instrText>
            </w:r>
            <w:r w:rsidR="001846FD" w:rsidRPr="00994EB2">
              <w:rPr>
                <w:color w:val="0070C0"/>
              </w:rPr>
              <w:fldChar w:fldCharType="separate"/>
            </w:r>
            <w:r w:rsidR="00AA668E" w:rsidRPr="00994EB2">
              <w:rPr>
                <w:color w:val="0070C0"/>
              </w:rPr>
              <w:fldChar w:fldCharType="begin"/>
            </w:r>
            <w:r w:rsidR="00AA668E" w:rsidRPr="00994EB2">
              <w:rPr>
                <w:color w:val="0070C0"/>
              </w:rPr>
              <w:instrText xml:space="preserve"> INCLUDEPICTURE  "http://www.publicprocurementguides.treasury.gov.cy/OHS-EN/HTML/embim1.png" \* MERGEFORMATINET </w:instrText>
            </w:r>
            <w:r w:rsidR="00AA668E" w:rsidRPr="00994EB2">
              <w:rPr>
                <w:color w:val="0070C0"/>
              </w:rPr>
              <w:fldChar w:fldCharType="separate"/>
            </w:r>
            <w:r w:rsidR="00260053" w:rsidRPr="00994EB2">
              <w:rPr>
                <w:color w:val="0070C0"/>
              </w:rPr>
              <w:fldChar w:fldCharType="begin"/>
            </w:r>
            <w:r w:rsidR="00260053" w:rsidRPr="00994EB2">
              <w:rPr>
                <w:color w:val="0070C0"/>
              </w:rPr>
              <w:instrText xml:space="preserve"> INCLUDEPICTURE  "http://www.publicprocurementguides.treasury.gov.cy/OHS-EN/HTML/embim1.png" \* MERGEFORMATINET </w:instrText>
            </w:r>
            <w:r w:rsidR="00260053" w:rsidRPr="00994EB2">
              <w:rPr>
                <w:color w:val="0070C0"/>
              </w:rPr>
              <w:fldChar w:fldCharType="separate"/>
            </w:r>
            <w:r w:rsidR="0011242E" w:rsidRPr="00994EB2">
              <w:rPr>
                <w:color w:val="0070C0"/>
              </w:rPr>
              <w:fldChar w:fldCharType="begin"/>
            </w:r>
            <w:r w:rsidR="0011242E" w:rsidRPr="00994EB2">
              <w:rPr>
                <w:color w:val="0070C0"/>
              </w:rPr>
              <w:instrText xml:space="preserve"> INCLUDEPICTURE  "http://www.publicprocurementguides.treasury.gov.cy/OHS-EN/HTML/embim1.png" \* MERGEFORMATINET </w:instrText>
            </w:r>
            <w:r w:rsidR="0011242E" w:rsidRPr="00994EB2">
              <w:rPr>
                <w:color w:val="0070C0"/>
              </w:rPr>
              <w:fldChar w:fldCharType="separate"/>
            </w:r>
            <w:r w:rsidR="006A5536" w:rsidRPr="00994EB2">
              <w:rPr>
                <w:color w:val="0070C0"/>
              </w:rPr>
              <w:fldChar w:fldCharType="begin"/>
            </w:r>
            <w:r w:rsidR="006A5536" w:rsidRPr="00994EB2">
              <w:rPr>
                <w:color w:val="0070C0"/>
              </w:rPr>
              <w:instrText xml:space="preserve"> INCLUDEPICTURE  "http://www.publicprocurementguides.treasury.gov.cy/OHS-EN/HTML/embim1.png" \* MERGEFORMATINET </w:instrText>
            </w:r>
            <w:r w:rsidR="006A5536" w:rsidRPr="00994EB2">
              <w:rPr>
                <w:color w:val="0070C0"/>
              </w:rPr>
              <w:fldChar w:fldCharType="separate"/>
            </w:r>
            <w:r w:rsidR="00B27568" w:rsidRPr="00994EB2">
              <w:rPr>
                <w:color w:val="0070C0"/>
              </w:rPr>
              <w:fldChar w:fldCharType="begin"/>
            </w:r>
            <w:r w:rsidR="00B27568" w:rsidRPr="00994EB2">
              <w:rPr>
                <w:color w:val="0070C0"/>
              </w:rPr>
              <w:instrText xml:space="preserve"> INCLUDEPICTURE  "http://www.publicprocurementguides.treasury.gov.cy/OHS-EN/HTML/embim1.png" \* MERGEFORMATINET </w:instrText>
            </w:r>
            <w:r w:rsidR="00B27568" w:rsidRPr="00994EB2">
              <w:rPr>
                <w:color w:val="0070C0"/>
              </w:rPr>
              <w:fldChar w:fldCharType="separate"/>
            </w:r>
            <w:r w:rsidR="006A3CBF" w:rsidRPr="00994EB2">
              <w:rPr>
                <w:color w:val="0070C0"/>
              </w:rPr>
              <w:fldChar w:fldCharType="begin"/>
            </w:r>
            <w:r w:rsidR="006A3CBF" w:rsidRPr="00994EB2">
              <w:rPr>
                <w:color w:val="0070C0"/>
              </w:rPr>
              <w:instrText xml:space="preserve"> INCLUDEPICTURE  "http://www.publicprocurementguides.treasury.gov.cy/OHS-EN/HTML/embim1.png" \* MERGEFORMATINET </w:instrText>
            </w:r>
            <w:r w:rsidR="006A3CBF" w:rsidRPr="00994EB2">
              <w:rPr>
                <w:color w:val="0070C0"/>
              </w:rPr>
              <w:fldChar w:fldCharType="separate"/>
            </w:r>
            <w:r w:rsidR="002A5D20" w:rsidRPr="00994EB2">
              <w:rPr>
                <w:color w:val="0070C0"/>
              </w:rPr>
              <w:fldChar w:fldCharType="begin"/>
            </w:r>
            <w:r w:rsidR="002A5D20" w:rsidRPr="00994EB2">
              <w:rPr>
                <w:color w:val="0070C0"/>
              </w:rPr>
              <w:instrText xml:space="preserve"> INCLUDEPICTURE  "http://www.publicprocurementguides.treasury.gov.cy/OHS-EN/HTML/embim1.png" \* MERGEFORMATINET </w:instrText>
            </w:r>
            <w:r w:rsidR="002A5D20" w:rsidRPr="00994EB2">
              <w:rPr>
                <w:color w:val="0070C0"/>
              </w:rPr>
              <w:fldChar w:fldCharType="separate"/>
            </w:r>
            <w:r w:rsidR="00DF7081" w:rsidRPr="00994EB2">
              <w:rPr>
                <w:color w:val="0070C0"/>
              </w:rPr>
              <w:fldChar w:fldCharType="begin"/>
            </w:r>
            <w:r w:rsidR="00DF7081" w:rsidRPr="00994EB2">
              <w:rPr>
                <w:color w:val="0070C0"/>
              </w:rPr>
              <w:instrText xml:space="preserve"> INCLUDEPICTURE  "http://www.publicprocurementguides.treasury.gov.cy/OHS-EN/HTML/embim1.png" \* MERGEFORMATINET </w:instrText>
            </w:r>
            <w:r w:rsidR="00DF7081" w:rsidRPr="00994EB2">
              <w:rPr>
                <w:color w:val="0070C0"/>
              </w:rPr>
              <w:fldChar w:fldCharType="separate"/>
            </w:r>
            <w:r w:rsidR="005C6843" w:rsidRPr="00994EB2">
              <w:rPr>
                <w:color w:val="0070C0"/>
              </w:rPr>
              <w:fldChar w:fldCharType="begin"/>
            </w:r>
            <w:r w:rsidR="005C6843" w:rsidRPr="00994EB2">
              <w:rPr>
                <w:color w:val="0070C0"/>
              </w:rPr>
              <w:instrText xml:space="preserve"> INCLUDEPICTURE  "http://www.publicprocurementguides.treasury.gov.cy/OHS-EN/HTML/embim1.png" \* MERGEFORMATINET </w:instrText>
            </w:r>
            <w:r w:rsidR="005C6843" w:rsidRPr="00994EB2">
              <w:rPr>
                <w:color w:val="0070C0"/>
              </w:rPr>
              <w:fldChar w:fldCharType="separate"/>
            </w:r>
            <w:r w:rsidR="00D3382D" w:rsidRPr="00994EB2">
              <w:rPr>
                <w:color w:val="0070C0"/>
              </w:rPr>
              <w:fldChar w:fldCharType="begin"/>
            </w:r>
            <w:r w:rsidR="00D3382D" w:rsidRPr="00994EB2">
              <w:rPr>
                <w:color w:val="0070C0"/>
              </w:rPr>
              <w:instrText xml:space="preserve"> INCLUDEPICTURE  "http://www.publicprocurementguides.treasury.gov.cy/OHS-EN/HTML/embim1.png" \* MERGEFORMATINET </w:instrText>
            </w:r>
            <w:r w:rsidR="00D3382D" w:rsidRPr="00994EB2">
              <w:rPr>
                <w:color w:val="0070C0"/>
              </w:rPr>
              <w:fldChar w:fldCharType="separate"/>
            </w:r>
            <w:r w:rsidR="00571497" w:rsidRPr="00994EB2">
              <w:rPr>
                <w:color w:val="0070C0"/>
              </w:rPr>
              <w:fldChar w:fldCharType="begin"/>
            </w:r>
            <w:r w:rsidR="00571497" w:rsidRPr="00994EB2">
              <w:rPr>
                <w:color w:val="0070C0"/>
              </w:rPr>
              <w:instrText xml:space="preserve"> INCLUDEPICTURE  "http://www.publicprocurementguides.treasury.gov.cy/OHS-EN/HTML/embim1.png" \* MERGEFORMATINET </w:instrText>
            </w:r>
            <w:r w:rsidR="00571497" w:rsidRPr="00994EB2">
              <w:rPr>
                <w:color w:val="0070C0"/>
              </w:rPr>
              <w:fldChar w:fldCharType="separate"/>
            </w:r>
            <w:r w:rsidR="00106B67" w:rsidRPr="00994EB2">
              <w:rPr>
                <w:color w:val="0070C0"/>
              </w:rPr>
              <w:fldChar w:fldCharType="begin"/>
            </w:r>
            <w:r w:rsidR="00106B67" w:rsidRPr="00994EB2">
              <w:rPr>
                <w:color w:val="0070C0"/>
              </w:rPr>
              <w:instrText xml:space="preserve"> INCLUDEPICTURE  "http://www.publicprocurementguides.treasury.gov.cy/OHS-EN/HTML/embim1.png" \* MERGEFORMATINET </w:instrText>
            </w:r>
            <w:r w:rsidR="00106B67" w:rsidRPr="00994EB2">
              <w:rPr>
                <w:color w:val="0070C0"/>
              </w:rPr>
              <w:fldChar w:fldCharType="separate"/>
            </w:r>
            <w:r w:rsidR="00441399" w:rsidRPr="00994EB2">
              <w:rPr>
                <w:color w:val="0070C0"/>
              </w:rPr>
              <w:fldChar w:fldCharType="begin"/>
            </w:r>
            <w:r w:rsidR="00441399" w:rsidRPr="00994EB2">
              <w:rPr>
                <w:color w:val="0070C0"/>
              </w:rPr>
              <w:instrText xml:space="preserve"> INCLUDEPICTURE  "http://www.publicprocurementguides.treasury.gov.cy/OHS-EN/HTML/embim1.png" \* MERGEFORMATINET </w:instrText>
            </w:r>
            <w:r w:rsidR="00441399" w:rsidRPr="00994EB2">
              <w:rPr>
                <w:color w:val="0070C0"/>
              </w:rPr>
              <w:fldChar w:fldCharType="separate"/>
            </w:r>
            <w:r w:rsidR="001D6A99" w:rsidRPr="00994EB2">
              <w:rPr>
                <w:color w:val="0070C0"/>
              </w:rPr>
              <w:fldChar w:fldCharType="begin"/>
            </w:r>
            <w:r w:rsidR="001D6A99" w:rsidRPr="00994EB2">
              <w:rPr>
                <w:color w:val="0070C0"/>
              </w:rPr>
              <w:instrText xml:space="preserve"> INCLUDEPICTURE  "http://www.publicprocurementguides.treasury.gov.cy/OHS-EN/HTML/embim1.png" \* MERGEFORMATINET </w:instrText>
            </w:r>
            <w:r w:rsidR="001D6A99" w:rsidRPr="00994EB2">
              <w:rPr>
                <w:color w:val="0070C0"/>
              </w:rPr>
              <w:fldChar w:fldCharType="separate"/>
            </w:r>
            <w:r w:rsidR="00DB05D9" w:rsidRPr="00994EB2">
              <w:rPr>
                <w:color w:val="0070C0"/>
              </w:rPr>
              <w:fldChar w:fldCharType="begin"/>
            </w:r>
            <w:r w:rsidR="00DB05D9" w:rsidRPr="00994EB2">
              <w:rPr>
                <w:color w:val="0070C0"/>
              </w:rPr>
              <w:instrText xml:space="preserve"> INCLUDEPICTURE  "http://www.publicprocurementguides.treasury.gov.cy/OHS-EN/HTML/embim1.png" \* MERGEFORMATINET </w:instrText>
            </w:r>
            <w:r w:rsidR="00DB05D9" w:rsidRPr="00994EB2">
              <w:rPr>
                <w:color w:val="0070C0"/>
              </w:rPr>
              <w:fldChar w:fldCharType="separate"/>
            </w:r>
            <w:r w:rsidR="00F9164E" w:rsidRPr="00994EB2">
              <w:rPr>
                <w:color w:val="0070C0"/>
              </w:rPr>
              <w:fldChar w:fldCharType="begin"/>
            </w:r>
            <w:r w:rsidR="00F9164E" w:rsidRPr="00994EB2">
              <w:rPr>
                <w:color w:val="0070C0"/>
              </w:rPr>
              <w:instrText xml:space="preserve"> INCLUDEPICTURE  "http://www.publicprocurementguides.treasury.gov.cy/OHS-EN/HTML/embim1.png" \* MERGEFORMATINET </w:instrText>
            </w:r>
            <w:r w:rsidR="00F9164E" w:rsidRPr="00994EB2">
              <w:rPr>
                <w:color w:val="0070C0"/>
              </w:rPr>
              <w:fldChar w:fldCharType="separate"/>
            </w:r>
            <w:r w:rsidR="006B0369" w:rsidRPr="00994EB2">
              <w:rPr>
                <w:color w:val="0070C0"/>
              </w:rPr>
              <w:fldChar w:fldCharType="begin"/>
            </w:r>
            <w:r w:rsidR="006B0369" w:rsidRPr="00994EB2">
              <w:rPr>
                <w:color w:val="0070C0"/>
              </w:rPr>
              <w:instrText xml:space="preserve"> INCLUDEPICTURE  "http://www.publicprocurementguides.treasury.gov.cy/OHS-EN/HTML/embim1.png" \* MERGEFORMATINET </w:instrText>
            </w:r>
            <w:r w:rsidR="006B0369" w:rsidRPr="00994EB2">
              <w:rPr>
                <w:color w:val="0070C0"/>
              </w:rPr>
              <w:fldChar w:fldCharType="separate"/>
            </w:r>
            <w:r w:rsidR="008B2C74" w:rsidRPr="00994EB2">
              <w:rPr>
                <w:color w:val="0070C0"/>
              </w:rPr>
              <w:fldChar w:fldCharType="begin"/>
            </w:r>
            <w:r w:rsidR="008B2C74" w:rsidRPr="00994EB2">
              <w:rPr>
                <w:color w:val="0070C0"/>
              </w:rPr>
              <w:instrText xml:space="preserve"> INCLUDEPICTURE  "http://www.publicprocurementguides.treasury.gov.cy/OHS-EN/HTML/embim1.png" \* MERGEFORMATINET </w:instrText>
            </w:r>
            <w:r w:rsidR="008B2C74" w:rsidRPr="00994EB2">
              <w:rPr>
                <w:color w:val="0070C0"/>
              </w:rPr>
              <w:fldChar w:fldCharType="separate"/>
            </w:r>
            <w:r w:rsidR="002A1D1E" w:rsidRPr="00994EB2">
              <w:rPr>
                <w:color w:val="0070C0"/>
              </w:rPr>
              <w:fldChar w:fldCharType="begin"/>
            </w:r>
            <w:r w:rsidR="002A1D1E" w:rsidRPr="00994EB2">
              <w:rPr>
                <w:color w:val="0070C0"/>
              </w:rPr>
              <w:instrText xml:space="preserve"> INCLUDEPICTURE  "http://www.publicprocurementguides.treasury.gov.cy/OHS-EN/HTML/embim1.png" \* MERGEFORMATINET </w:instrText>
            </w:r>
            <w:r w:rsidR="002A1D1E" w:rsidRPr="00994EB2">
              <w:rPr>
                <w:color w:val="0070C0"/>
              </w:rPr>
              <w:fldChar w:fldCharType="separate"/>
            </w:r>
            <w:r w:rsidR="00BF07B9" w:rsidRPr="00994EB2">
              <w:rPr>
                <w:color w:val="0070C0"/>
              </w:rPr>
              <w:fldChar w:fldCharType="begin"/>
            </w:r>
            <w:r w:rsidR="00BF07B9" w:rsidRPr="00994EB2">
              <w:rPr>
                <w:color w:val="0070C0"/>
              </w:rPr>
              <w:instrText xml:space="preserve"> INCLUDEPICTURE  "http://www.publicprocurementguides.treasury.gov.cy/OHS-EN/HTML/embim1.png" \* MERGEFORMATINET </w:instrText>
            </w:r>
            <w:r w:rsidR="00BF07B9" w:rsidRPr="00994EB2">
              <w:rPr>
                <w:color w:val="0070C0"/>
              </w:rPr>
              <w:fldChar w:fldCharType="separate"/>
            </w:r>
            <w:r w:rsidR="00AC091C" w:rsidRPr="00994EB2">
              <w:rPr>
                <w:color w:val="0070C0"/>
              </w:rPr>
              <w:fldChar w:fldCharType="begin"/>
            </w:r>
            <w:r w:rsidR="00AC091C" w:rsidRPr="00994EB2">
              <w:rPr>
                <w:color w:val="0070C0"/>
              </w:rPr>
              <w:instrText xml:space="preserve"> INCLUDEPICTURE  "http://www.publicprocurementguides.treasury.gov.cy/OHS-EN/HTML/embim1.png" \* MERGEFORMATINET </w:instrText>
            </w:r>
            <w:r w:rsidR="00AC091C" w:rsidRPr="00994EB2">
              <w:rPr>
                <w:color w:val="0070C0"/>
              </w:rPr>
              <w:fldChar w:fldCharType="separate"/>
            </w:r>
            <w:r w:rsidR="006B20E3" w:rsidRPr="00994EB2">
              <w:rPr>
                <w:color w:val="0070C0"/>
              </w:rPr>
              <w:fldChar w:fldCharType="begin"/>
            </w:r>
            <w:r w:rsidR="006B20E3" w:rsidRPr="00994EB2">
              <w:rPr>
                <w:color w:val="0070C0"/>
              </w:rPr>
              <w:instrText xml:space="preserve"> INCLUDEPICTURE  "http://www.publicprocurementguides.treasury.gov.cy/OHS-EN/HTML/embim1.png" \* MERGEFORMATINET </w:instrText>
            </w:r>
            <w:r w:rsidR="006B20E3" w:rsidRPr="00994EB2">
              <w:rPr>
                <w:color w:val="0070C0"/>
              </w:rPr>
              <w:fldChar w:fldCharType="separate"/>
            </w:r>
            <w:r w:rsidR="00593C0F" w:rsidRPr="00994EB2">
              <w:rPr>
                <w:color w:val="0070C0"/>
              </w:rPr>
              <w:fldChar w:fldCharType="begin"/>
            </w:r>
            <w:r w:rsidR="00593C0F" w:rsidRPr="00994EB2">
              <w:rPr>
                <w:color w:val="0070C0"/>
              </w:rPr>
              <w:instrText xml:space="preserve"> INCLUDEPICTURE  "http://www.publicprocurementguides.treasury.gov.cy/OHS-EN/HTML/embim1.png" \* MERGEFORMATINET </w:instrText>
            </w:r>
            <w:r w:rsidR="00593C0F" w:rsidRPr="00994EB2">
              <w:rPr>
                <w:color w:val="0070C0"/>
              </w:rPr>
              <w:fldChar w:fldCharType="separate"/>
            </w:r>
            <w:r w:rsidR="00C404B3" w:rsidRPr="00994EB2">
              <w:rPr>
                <w:color w:val="0070C0"/>
              </w:rPr>
              <w:fldChar w:fldCharType="begin"/>
            </w:r>
            <w:r w:rsidR="00C404B3" w:rsidRPr="00994EB2">
              <w:rPr>
                <w:color w:val="0070C0"/>
              </w:rPr>
              <w:instrText xml:space="preserve"> INCLUDEPICTURE  "http://www.publicprocurementguides.treasury.gov.cy/OHS-EN/HTML/embim1.png" \* MERGEFORMATINET </w:instrText>
            </w:r>
            <w:r w:rsidR="00C404B3" w:rsidRPr="00994EB2">
              <w:rPr>
                <w:color w:val="0070C0"/>
              </w:rPr>
              <w:fldChar w:fldCharType="separate"/>
            </w:r>
            <w:r w:rsidR="00A27A52" w:rsidRPr="00994EB2">
              <w:rPr>
                <w:color w:val="0070C0"/>
              </w:rPr>
              <w:fldChar w:fldCharType="begin"/>
            </w:r>
            <w:r w:rsidR="00A27A52" w:rsidRPr="00994EB2">
              <w:rPr>
                <w:color w:val="0070C0"/>
              </w:rPr>
              <w:instrText xml:space="preserve"> INCLUDEPICTURE  "http://www.publicprocurementguides.treasury.gov.cy/OHS-EN/HTML/embim1.png" \* MERGEFORMATINET </w:instrText>
            </w:r>
            <w:r w:rsidR="00A27A52" w:rsidRPr="00994EB2">
              <w:rPr>
                <w:color w:val="0070C0"/>
              </w:rPr>
              <w:fldChar w:fldCharType="separate"/>
            </w:r>
            <w:r w:rsidR="003429C1">
              <w:rPr>
                <w:color w:val="0070C0"/>
              </w:rPr>
              <w:fldChar w:fldCharType="begin"/>
            </w:r>
            <w:r w:rsidR="003429C1">
              <w:rPr>
                <w:color w:val="0070C0"/>
              </w:rPr>
              <w:instrText xml:space="preserve"> INCLUDEPICTURE  "http://www.publicprocurementguides.treasury.gov.cy/OHS-EN/HTML/embim1.png" \* MERGEFORMATINET </w:instrText>
            </w:r>
            <w:r w:rsidR="003429C1">
              <w:rPr>
                <w:color w:val="0070C0"/>
              </w:rPr>
              <w:fldChar w:fldCharType="separate"/>
            </w:r>
            <w:r w:rsidR="00F562CD">
              <w:rPr>
                <w:color w:val="0070C0"/>
              </w:rPr>
              <w:fldChar w:fldCharType="begin"/>
            </w:r>
            <w:r w:rsidR="00F562CD">
              <w:rPr>
                <w:color w:val="0070C0"/>
              </w:rPr>
              <w:instrText xml:space="preserve"> INCLUDEPICTURE  "http://www.publicprocurementguides.treasury.gov.cy/OHS-EN/HTML/embim1.png" \* MERGEFORMATINET </w:instrText>
            </w:r>
            <w:r w:rsidR="00F562CD">
              <w:rPr>
                <w:color w:val="0070C0"/>
              </w:rPr>
              <w:fldChar w:fldCharType="separate"/>
            </w:r>
            <w:r w:rsidR="00EA3DA2">
              <w:rPr>
                <w:color w:val="0070C0"/>
              </w:rPr>
              <w:fldChar w:fldCharType="begin"/>
            </w:r>
            <w:r w:rsidR="00EA3DA2">
              <w:rPr>
                <w:color w:val="0070C0"/>
              </w:rPr>
              <w:instrText xml:space="preserve"> INCLUDEPICTURE  "http://www.publicprocurementguides.treasury.gov.cy/OHS-EN/HTML/embim1.png" \* MERGEFORMATINET </w:instrText>
            </w:r>
            <w:r w:rsidR="00EA3DA2">
              <w:rPr>
                <w:color w:val="0070C0"/>
              </w:rPr>
              <w:fldChar w:fldCharType="separate"/>
            </w:r>
            <w:r w:rsidR="00D0657A">
              <w:rPr>
                <w:color w:val="0070C0"/>
              </w:rPr>
              <w:fldChar w:fldCharType="begin"/>
            </w:r>
            <w:r w:rsidR="00D0657A">
              <w:rPr>
                <w:color w:val="0070C0"/>
              </w:rPr>
              <w:instrText xml:space="preserve"> INCLUDEPICTURE  "http://www.publicprocurementguides.treasury.gov.cy/OHS-EN/HTML/embim1.png" \* MERGEFORMATINET </w:instrText>
            </w:r>
            <w:r w:rsidR="00D0657A">
              <w:rPr>
                <w:color w:val="0070C0"/>
              </w:rPr>
              <w:fldChar w:fldCharType="separate"/>
            </w:r>
            <w:r w:rsidR="003A78F9">
              <w:rPr>
                <w:color w:val="0070C0"/>
              </w:rPr>
              <w:fldChar w:fldCharType="begin"/>
            </w:r>
            <w:r w:rsidR="003A78F9">
              <w:rPr>
                <w:color w:val="0070C0"/>
              </w:rPr>
              <w:instrText xml:space="preserve"> INCLUDEPICTURE  "http://www.publicprocurementguides.treasury.gov.cy/OHS-EN/HTML/embim1.png" \* MERGEFORMATINET </w:instrText>
            </w:r>
            <w:r w:rsidR="003A78F9">
              <w:rPr>
                <w:color w:val="0070C0"/>
              </w:rPr>
              <w:fldChar w:fldCharType="separate"/>
            </w:r>
            <w:r w:rsidR="00B6003A">
              <w:rPr>
                <w:color w:val="0070C0"/>
              </w:rPr>
              <w:fldChar w:fldCharType="begin"/>
            </w:r>
            <w:r w:rsidR="00B6003A">
              <w:rPr>
                <w:color w:val="0070C0"/>
              </w:rPr>
              <w:instrText xml:space="preserve"> INCLUDEPICTURE  "http://www.publicprocurementguides.treasury.gov.cy/OHS-EN/HTML/embim1.png" \* MERGEFORMATINET </w:instrText>
            </w:r>
            <w:r w:rsidR="00B6003A">
              <w:rPr>
                <w:color w:val="0070C0"/>
              </w:rPr>
              <w:fldChar w:fldCharType="separate"/>
            </w:r>
            <w:r w:rsidR="00104C39">
              <w:rPr>
                <w:color w:val="0070C0"/>
              </w:rPr>
              <w:fldChar w:fldCharType="begin"/>
            </w:r>
            <w:r w:rsidR="00104C39">
              <w:rPr>
                <w:color w:val="0070C0"/>
              </w:rPr>
              <w:instrText xml:space="preserve"> INCLUDEPICTURE  "http://www.publicprocurementguides.treasury.gov.cy/OHS-EN/HTML/embim1.png" \* MERGEFORMATINET </w:instrText>
            </w:r>
            <w:r w:rsidR="00104C39">
              <w:rPr>
                <w:color w:val="0070C0"/>
              </w:rPr>
              <w:fldChar w:fldCharType="separate"/>
            </w:r>
            <w:r w:rsidR="00875589">
              <w:rPr>
                <w:color w:val="0070C0"/>
              </w:rPr>
              <w:fldChar w:fldCharType="begin"/>
            </w:r>
            <w:r w:rsidR="00875589">
              <w:rPr>
                <w:color w:val="0070C0"/>
              </w:rPr>
              <w:instrText xml:space="preserve"> INCLUDEPICTURE  "http://www.publicprocurementguides.treasury.gov.cy/OHS-EN/HTML/embim1.png" \* MERGEFORMATINET </w:instrText>
            </w:r>
            <w:r w:rsidR="00875589">
              <w:rPr>
                <w:color w:val="0070C0"/>
              </w:rPr>
              <w:fldChar w:fldCharType="separate"/>
            </w:r>
            <w:r w:rsidR="00AB1305">
              <w:rPr>
                <w:color w:val="0070C0"/>
              </w:rPr>
              <w:fldChar w:fldCharType="begin"/>
            </w:r>
            <w:r w:rsidR="00AB1305">
              <w:rPr>
                <w:color w:val="0070C0"/>
              </w:rPr>
              <w:instrText xml:space="preserve"> INCLUDEPICTURE  "http://www.publicprocurementguides.treasury.gov.cy/OHS-EN/HTML/embim1.png" \* MERGEFORMATINET </w:instrText>
            </w:r>
            <w:r w:rsidR="00AB1305">
              <w:rPr>
                <w:color w:val="0070C0"/>
              </w:rPr>
              <w:fldChar w:fldCharType="separate"/>
            </w:r>
            <w:r w:rsidR="00D1650F">
              <w:rPr>
                <w:color w:val="0070C0"/>
              </w:rPr>
              <w:fldChar w:fldCharType="begin"/>
            </w:r>
            <w:r w:rsidR="00D1650F">
              <w:rPr>
                <w:color w:val="0070C0"/>
              </w:rPr>
              <w:instrText xml:space="preserve"> INCLUDEPICTURE  "http://www.publicprocurementguides.treasury.gov.cy/OHS-EN/HTML/embim1.png" \* MERGEFORMATINET </w:instrText>
            </w:r>
            <w:r w:rsidR="00D1650F">
              <w:rPr>
                <w:color w:val="0070C0"/>
              </w:rPr>
              <w:fldChar w:fldCharType="separate"/>
            </w:r>
            <w:r w:rsidR="0030549F">
              <w:rPr>
                <w:color w:val="0070C0"/>
              </w:rPr>
              <w:fldChar w:fldCharType="begin"/>
            </w:r>
            <w:r w:rsidR="0030549F">
              <w:rPr>
                <w:color w:val="0070C0"/>
              </w:rPr>
              <w:instrText xml:space="preserve"> INCLUDEPICTURE  "http://www.publicprocurementguides.treasury.gov.cy/OHS-EN/HTML/embim1.png" \* MERGEFORMATINET </w:instrText>
            </w:r>
            <w:r w:rsidR="0030549F">
              <w:rPr>
                <w:color w:val="0070C0"/>
              </w:rPr>
              <w:fldChar w:fldCharType="separate"/>
            </w:r>
            <w:r w:rsidR="009B382E">
              <w:rPr>
                <w:color w:val="0070C0"/>
              </w:rPr>
              <w:fldChar w:fldCharType="begin"/>
            </w:r>
            <w:r w:rsidR="009B382E">
              <w:rPr>
                <w:color w:val="0070C0"/>
              </w:rPr>
              <w:instrText xml:space="preserve"> INCLUDEPICTURE  "http://www.publicprocurementguides.treasury.gov.cy/OHS-EN/HTML/embim1.png" \* MERGEFORMATINET </w:instrText>
            </w:r>
            <w:r w:rsidR="009B382E">
              <w:rPr>
                <w:color w:val="0070C0"/>
              </w:rPr>
              <w:fldChar w:fldCharType="separate"/>
            </w:r>
            <w:r w:rsidR="007D1F98">
              <w:rPr>
                <w:color w:val="0070C0"/>
              </w:rPr>
              <w:fldChar w:fldCharType="begin"/>
            </w:r>
            <w:r w:rsidR="007D1F98">
              <w:rPr>
                <w:color w:val="0070C0"/>
              </w:rPr>
              <w:instrText xml:space="preserve"> INCLUDEPICTURE  "http://www.publicprocurementguides.treasury.gov.cy/OHS-EN/HTML/embim1.png" \* MERGEFORMATINET </w:instrText>
            </w:r>
            <w:r w:rsidR="007D1F98">
              <w:rPr>
                <w:color w:val="0070C0"/>
              </w:rPr>
              <w:fldChar w:fldCharType="separate"/>
            </w:r>
            <w:r w:rsidR="008C4191">
              <w:rPr>
                <w:color w:val="0070C0"/>
              </w:rPr>
              <w:fldChar w:fldCharType="begin"/>
            </w:r>
            <w:r w:rsidR="008C4191">
              <w:rPr>
                <w:color w:val="0070C0"/>
              </w:rPr>
              <w:instrText xml:space="preserve"> INCLUDEPICTURE  "http://www.publicprocurementguides.treasury.gov.cy/OHS-EN/HTML/embim1.png" \* MERGEFORMATINET </w:instrText>
            </w:r>
            <w:r w:rsidR="008C4191">
              <w:rPr>
                <w:color w:val="0070C0"/>
              </w:rPr>
              <w:fldChar w:fldCharType="separate"/>
            </w:r>
            <w:r w:rsidR="00B90031">
              <w:rPr>
                <w:color w:val="0070C0"/>
              </w:rPr>
              <w:fldChar w:fldCharType="begin"/>
            </w:r>
            <w:r w:rsidR="00B90031">
              <w:rPr>
                <w:color w:val="0070C0"/>
              </w:rPr>
              <w:instrText xml:space="preserve"> INCLUDEPICTURE  "http://www.publicprocurementguides.treasury.gov.cy/OHS-EN/HTML/embim1.png" \* MERGEFORMATINET </w:instrText>
            </w:r>
            <w:r w:rsidR="00B90031">
              <w:rPr>
                <w:color w:val="0070C0"/>
              </w:rPr>
              <w:fldChar w:fldCharType="separate"/>
            </w:r>
            <w:r w:rsidR="00160E4F">
              <w:rPr>
                <w:color w:val="0070C0"/>
              </w:rPr>
              <w:fldChar w:fldCharType="begin"/>
            </w:r>
            <w:r w:rsidR="00160E4F">
              <w:rPr>
                <w:color w:val="0070C0"/>
              </w:rPr>
              <w:instrText xml:space="preserve"> INCLUDEPICTURE  "http://www.publicprocurementguides.treasury.gov.cy/OHS-EN/HTML/embim1.png" \* MERGEFORMATINET </w:instrText>
            </w:r>
            <w:r w:rsidR="00160E4F">
              <w:rPr>
                <w:color w:val="0070C0"/>
              </w:rPr>
              <w:fldChar w:fldCharType="separate"/>
            </w:r>
            <w:r w:rsidR="00AC0462">
              <w:rPr>
                <w:color w:val="0070C0"/>
              </w:rPr>
              <w:fldChar w:fldCharType="begin"/>
            </w:r>
            <w:r w:rsidR="00AC0462">
              <w:rPr>
                <w:color w:val="0070C0"/>
              </w:rPr>
              <w:instrText xml:space="preserve"> INCLUDEPICTURE  "http://www.publicprocurementguides.treasury.gov.cy/OHS-EN/HTML/embim1.png" \* MERGEFORMATINET </w:instrText>
            </w:r>
            <w:r w:rsidR="00AC0462">
              <w:rPr>
                <w:color w:val="0070C0"/>
              </w:rPr>
              <w:fldChar w:fldCharType="separate"/>
            </w:r>
            <w:r w:rsidR="00724232">
              <w:rPr>
                <w:color w:val="0070C0"/>
              </w:rPr>
              <w:fldChar w:fldCharType="begin"/>
            </w:r>
            <w:r w:rsidR="00724232">
              <w:rPr>
                <w:color w:val="0070C0"/>
              </w:rPr>
              <w:instrText xml:space="preserve"> INCLUDEPICTURE  "http://www.publicprocurementguides.treasury.gov.cy/OHS-EN/HTML/embim1.png" \* MERGEFORMATINET </w:instrText>
            </w:r>
            <w:r w:rsidR="00724232">
              <w:rPr>
                <w:color w:val="0070C0"/>
              </w:rPr>
              <w:fldChar w:fldCharType="separate"/>
            </w:r>
            <w:r w:rsidR="00A0346D">
              <w:rPr>
                <w:color w:val="0070C0"/>
              </w:rPr>
              <w:fldChar w:fldCharType="begin"/>
            </w:r>
            <w:r w:rsidR="00A0346D">
              <w:rPr>
                <w:color w:val="0070C0"/>
              </w:rPr>
              <w:instrText xml:space="preserve"> INCLUDEPICTURE  "http://www.publicprocurementguides.treasury.gov.cy/OHS-EN/HTML/embim1.png" \* MERGEFORMATINET </w:instrText>
            </w:r>
            <w:r w:rsidR="00A0346D">
              <w:rPr>
                <w:color w:val="0070C0"/>
              </w:rPr>
              <w:fldChar w:fldCharType="separate"/>
            </w:r>
            <w:r w:rsidR="00F21A55">
              <w:rPr>
                <w:color w:val="0070C0"/>
              </w:rPr>
              <w:fldChar w:fldCharType="begin"/>
            </w:r>
            <w:r w:rsidR="00F21A55">
              <w:rPr>
                <w:color w:val="0070C0"/>
              </w:rPr>
              <w:instrText xml:space="preserve"> </w:instrText>
            </w:r>
            <w:r w:rsidR="00F21A55">
              <w:rPr>
                <w:color w:val="0070C0"/>
              </w:rPr>
              <w:instrText>INCLUDEPICTURE  "http://www.publicprocurementguides.treasury.gov.cy/OHS-EN/HTML/embim1.png" \* MERGEFORMATINET</w:instrText>
            </w:r>
            <w:r w:rsidR="00F21A55">
              <w:rPr>
                <w:color w:val="0070C0"/>
              </w:rPr>
              <w:instrText xml:space="preserve"> </w:instrText>
            </w:r>
            <w:r w:rsidR="00F21A55">
              <w:rPr>
                <w:color w:val="0070C0"/>
              </w:rPr>
              <w:fldChar w:fldCharType="separate"/>
            </w:r>
            <w:r w:rsidR="00AA637E">
              <w:rPr>
                <w:color w:val="0070C0"/>
              </w:rPr>
              <w:pict w14:anchorId="6731FE1A">
                <v:shape id="_x0000_i1025" type="#_x0000_t75" alt="" style="width:26.1pt;height:16.45pt;mso-wrap-distance-left:.75pt;mso-wrap-distance-top:.75pt;mso-wrap-distance-right:.75pt;mso-wrap-distance-bottom:.75pt">
                  <v:imagedata r:id="rId14" r:href="rId13"/>
                </v:shape>
              </w:pict>
            </w:r>
            <w:r w:rsidR="00F21A55">
              <w:rPr>
                <w:color w:val="0070C0"/>
              </w:rPr>
              <w:fldChar w:fldCharType="end"/>
            </w:r>
            <w:r w:rsidR="00A0346D">
              <w:rPr>
                <w:color w:val="0070C0"/>
              </w:rPr>
              <w:fldChar w:fldCharType="end"/>
            </w:r>
            <w:r w:rsidR="00724232">
              <w:rPr>
                <w:color w:val="0070C0"/>
              </w:rPr>
              <w:fldChar w:fldCharType="end"/>
            </w:r>
            <w:r w:rsidR="00AC0462">
              <w:rPr>
                <w:color w:val="0070C0"/>
              </w:rPr>
              <w:fldChar w:fldCharType="end"/>
            </w:r>
            <w:r w:rsidR="00160E4F">
              <w:rPr>
                <w:color w:val="0070C0"/>
              </w:rPr>
              <w:fldChar w:fldCharType="end"/>
            </w:r>
            <w:r w:rsidR="00B90031">
              <w:rPr>
                <w:color w:val="0070C0"/>
              </w:rPr>
              <w:fldChar w:fldCharType="end"/>
            </w:r>
            <w:r w:rsidR="008C4191">
              <w:rPr>
                <w:color w:val="0070C0"/>
              </w:rPr>
              <w:fldChar w:fldCharType="end"/>
            </w:r>
            <w:r w:rsidR="007D1F98">
              <w:rPr>
                <w:color w:val="0070C0"/>
              </w:rPr>
              <w:fldChar w:fldCharType="end"/>
            </w:r>
            <w:r w:rsidR="009B382E">
              <w:rPr>
                <w:color w:val="0070C0"/>
              </w:rPr>
              <w:fldChar w:fldCharType="end"/>
            </w:r>
            <w:r w:rsidR="0030549F">
              <w:rPr>
                <w:color w:val="0070C0"/>
              </w:rPr>
              <w:fldChar w:fldCharType="end"/>
            </w:r>
            <w:r w:rsidR="00D1650F">
              <w:rPr>
                <w:color w:val="0070C0"/>
              </w:rPr>
              <w:fldChar w:fldCharType="end"/>
            </w:r>
            <w:r w:rsidR="00AB1305">
              <w:rPr>
                <w:color w:val="0070C0"/>
              </w:rPr>
              <w:fldChar w:fldCharType="end"/>
            </w:r>
            <w:r w:rsidR="00875589">
              <w:rPr>
                <w:color w:val="0070C0"/>
              </w:rPr>
              <w:fldChar w:fldCharType="end"/>
            </w:r>
            <w:r w:rsidR="00104C39">
              <w:rPr>
                <w:color w:val="0070C0"/>
              </w:rPr>
              <w:fldChar w:fldCharType="end"/>
            </w:r>
            <w:r w:rsidR="00B6003A">
              <w:rPr>
                <w:color w:val="0070C0"/>
              </w:rPr>
              <w:fldChar w:fldCharType="end"/>
            </w:r>
            <w:r w:rsidR="003A78F9">
              <w:rPr>
                <w:color w:val="0070C0"/>
              </w:rPr>
              <w:fldChar w:fldCharType="end"/>
            </w:r>
            <w:r w:rsidR="00D0657A">
              <w:rPr>
                <w:color w:val="0070C0"/>
              </w:rPr>
              <w:fldChar w:fldCharType="end"/>
            </w:r>
            <w:r w:rsidR="00EA3DA2">
              <w:rPr>
                <w:color w:val="0070C0"/>
              </w:rPr>
              <w:fldChar w:fldCharType="end"/>
            </w:r>
            <w:r w:rsidR="00F562CD">
              <w:rPr>
                <w:color w:val="0070C0"/>
              </w:rPr>
              <w:fldChar w:fldCharType="end"/>
            </w:r>
            <w:r w:rsidR="003429C1">
              <w:rPr>
                <w:color w:val="0070C0"/>
              </w:rPr>
              <w:fldChar w:fldCharType="end"/>
            </w:r>
            <w:r w:rsidR="00A27A52" w:rsidRPr="00994EB2">
              <w:rPr>
                <w:color w:val="0070C0"/>
              </w:rPr>
              <w:fldChar w:fldCharType="end"/>
            </w:r>
            <w:r w:rsidR="00C404B3" w:rsidRPr="00994EB2">
              <w:rPr>
                <w:color w:val="0070C0"/>
              </w:rPr>
              <w:fldChar w:fldCharType="end"/>
            </w:r>
            <w:r w:rsidR="00593C0F" w:rsidRPr="00994EB2">
              <w:rPr>
                <w:color w:val="0070C0"/>
              </w:rPr>
              <w:fldChar w:fldCharType="end"/>
            </w:r>
            <w:r w:rsidR="006B20E3" w:rsidRPr="00994EB2">
              <w:rPr>
                <w:color w:val="0070C0"/>
              </w:rPr>
              <w:fldChar w:fldCharType="end"/>
            </w:r>
            <w:r w:rsidR="00AC091C" w:rsidRPr="00994EB2">
              <w:rPr>
                <w:color w:val="0070C0"/>
              </w:rPr>
              <w:fldChar w:fldCharType="end"/>
            </w:r>
            <w:r w:rsidR="00BF07B9" w:rsidRPr="00994EB2">
              <w:rPr>
                <w:color w:val="0070C0"/>
              </w:rPr>
              <w:fldChar w:fldCharType="end"/>
            </w:r>
            <w:r w:rsidR="002A1D1E" w:rsidRPr="00994EB2">
              <w:rPr>
                <w:color w:val="0070C0"/>
              </w:rPr>
              <w:fldChar w:fldCharType="end"/>
            </w:r>
            <w:r w:rsidR="008B2C74" w:rsidRPr="00994EB2">
              <w:rPr>
                <w:color w:val="0070C0"/>
              </w:rPr>
              <w:fldChar w:fldCharType="end"/>
            </w:r>
            <w:r w:rsidR="006B0369" w:rsidRPr="00994EB2">
              <w:rPr>
                <w:color w:val="0070C0"/>
              </w:rPr>
              <w:fldChar w:fldCharType="end"/>
            </w:r>
            <w:r w:rsidR="00F9164E" w:rsidRPr="00994EB2">
              <w:rPr>
                <w:color w:val="0070C0"/>
              </w:rPr>
              <w:fldChar w:fldCharType="end"/>
            </w:r>
            <w:r w:rsidR="00DB05D9" w:rsidRPr="00994EB2">
              <w:rPr>
                <w:color w:val="0070C0"/>
              </w:rPr>
              <w:fldChar w:fldCharType="end"/>
            </w:r>
            <w:r w:rsidR="001D6A99" w:rsidRPr="00994EB2">
              <w:rPr>
                <w:color w:val="0070C0"/>
              </w:rPr>
              <w:fldChar w:fldCharType="end"/>
            </w:r>
            <w:r w:rsidR="00441399" w:rsidRPr="00994EB2">
              <w:rPr>
                <w:color w:val="0070C0"/>
              </w:rPr>
              <w:fldChar w:fldCharType="end"/>
            </w:r>
            <w:r w:rsidR="00106B67" w:rsidRPr="00994EB2">
              <w:rPr>
                <w:color w:val="0070C0"/>
              </w:rPr>
              <w:fldChar w:fldCharType="end"/>
            </w:r>
            <w:r w:rsidR="00571497" w:rsidRPr="00994EB2">
              <w:rPr>
                <w:color w:val="0070C0"/>
              </w:rPr>
              <w:fldChar w:fldCharType="end"/>
            </w:r>
            <w:r w:rsidR="00D3382D" w:rsidRPr="00994EB2">
              <w:rPr>
                <w:color w:val="0070C0"/>
              </w:rPr>
              <w:fldChar w:fldCharType="end"/>
            </w:r>
            <w:r w:rsidR="005C6843" w:rsidRPr="00994EB2">
              <w:rPr>
                <w:color w:val="0070C0"/>
              </w:rPr>
              <w:fldChar w:fldCharType="end"/>
            </w:r>
            <w:r w:rsidR="00DF7081" w:rsidRPr="00994EB2">
              <w:rPr>
                <w:color w:val="0070C0"/>
              </w:rPr>
              <w:fldChar w:fldCharType="end"/>
            </w:r>
            <w:r w:rsidR="002A5D20" w:rsidRPr="00994EB2">
              <w:rPr>
                <w:color w:val="0070C0"/>
              </w:rPr>
              <w:fldChar w:fldCharType="end"/>
            </w:r>
            <w:r w:rsidR="006A3CBF" w:rsidRPr="00994EB2">
              <w:rPr>
                <w:color w:val="0070C0"/>
              </w:rPr>
              <w:fldChar w:fldCharType="end"/>
            </w:r>
            <w:r w:rsidR="00B27568" w:rsidRPr="00994EB2">
              <w:rPr>
                <w:color w:val="0070C0"/>
              </w:rPr>
              <w:fldChar w:fldCharType="end"/>
            </w:r>
            <w:r w:rsidR="006A5536" w:rsidRPr="00994EB2">
              <w:rPr>
                <w:color w:val="0070C0"/>
              </w:rPr>
              <w:fldChar w:fldCharType="end"/>
            </w:r>
            <w:r w:rsidR="0011242E" w:rsidRPr="00994EB2">
              <w:rPr>
                <w:color w:val="0070C0"/>
              </w:rPr>
              <w:fldChar w:fldCharType="end"/>
            </w:r>
            <w:r w:rsidR="00260053" w:rsidRPr="00994EB2">
              <w:rPr>
                <w:color w:val="0070C0"/>
              </w:rPr>
              <w:fldChar w:fldCharType="end"/>
            </w:r>
            <w:r w:rsidR="00AA668E" w:rsidRPr="00994EB2">
              <w:rPr>
                <w:color w:val="0070C0"/>
              </w:rPr>
              <w:fldChar w:fldCharType="end"/>
            </w:r>
            <w:r w:rsidR="001846FD" w:rsidRPr="00994EB2">
              <w:rPr>
                <w:color w:val="0070C0"/>
              </w:rPr>
              <w:fldChar w:fldCharType="end"/>
            </w:r>
            <w:r w:rsidR="00AD7680" w:rsidRPr="00994EB2">
              <w:rPr>
                <w:color w:val="0070C0"/>
              </w:rPr>
              <w:fldChar w:fldCharType="end"/>
            </w:r>
            <w:r w:rsidR="00C51611" w:rsidRPr="00994EB2">
              <w:rPr>
                <w:color w:val="0070C0"/>
              </w:rPr>
              <w:fldChar w:fldCharType="end"/>
            </w:r>
            <w:r w:rsidRPr="00994EB2">
              <w:rPr>
                <w:color w:val="0070C0"/>
              </w:rPr>
              <w:fldChar w:fldCharType="end"/>
            </w:r>
            <w:r w:rsidRPr="00994EB2">
              <w:rPr>
                <w:color w:val="0070C0"/>
              </w:rPr>
              <w:fldChar w:fldCharType="end"/>
            </w:r>
            <w:r w:rsidRPr="00994EB2">
              <w:rPr>
                <w:color w:val="0070C0"/>
              </w:rPr>
              <w:fldChar w:fldCharType="end"/>
            </w:r>
            <w:r w:rsidRPr="00994EB2">
              <w:rPr>
                <w:color w:val="0070C0"/>
              </w:rPr>
              <w:fldChar w:fldCharType="end"/>
            </w:r>
            <w:r w:rsidRPr="00994EB2">
              <w:rPr>
                <w:color w:val="0070C0"/>
              </w:rPr>
              <w:fldChar w:fldCharType="end"/>
            </w:r>
            <w:r w:rsidRPr="00994EB2">
              <w:rPr>
                <w:rFonts w:ascii="Verdana" w:hAnsi="Verdana"/>
                <w:color w:val="0070C0"/>
                <w:sz w:val="18"/>
                <w:szCs w:val="18"/>
              </w:rPr>
              <w:fldChar w:fldCharType="end"/>
            </w:r>
            <w:r w:rsidRPr="00994EB2">
              <w:rPr>
                <w:rFonts w:ascii="Verdana" w:hAnsi="Verdana"/>
                <w:color w:val="0070C0"/>
                <w:sz w:val="18"/>
                <w:szCs w:val="18"/>
              </w:rPr>
              <w:fldChar w:fldCharType="end"/>
            </w:r>
            <w:r w:rsidRPr="00994EB2">
              <w:rPr>
                <w:rFonts w:ascii="Verdana" w:hAnsi="Verdana"/>
                <w:color w:val="0070C0"/>
                <w:sz w:val="18"/>
                <w:szCs w:val="18"/>
              </w:rPr>
              <w:fldChar w:fldCharType="end"/>
            </w:r>
            <w:r w:rsidRPr="00994EB2">
              <w:rPr>
                <w:rFonts w:ascii="Verdana" w:hAnsi="Verdana"/>
                <w:color w:val="0070C0"/>
                <w:sz w:val="18"/>
                <w:szCs w:val="18"/>
              </w:rPr>
              <w:fldChar w:fldCharType="end"/>
            </w:r>
            <w:r w:rsidRPr="00994EB2">
              <w:rPr>
                <w:rFonts w:ascii="Trebuchet MS" w:eastAsiaTheme="minorHAnsi" w:hAnsi="Trebuchet MS"/>
                <w:i/>
                <w:color w:val="0070C0"/>
                <w:sz w:val="20"/>
                <w:szCs w:val="20"/>
              </w:rPr>
              <w:t xml:space="preserve">Recomandări de bună practică privind </w:t>
            </w:r>
            <w:r w:rsidR="00927750" w:rsidRPr="00994EB2">
              <w:rPr>
                <w:rFonts w:ascii="Trebuchet MS" w:eastAsiaTheme="minorHAnsi" w:hAnsi="Trebuchet MS"/>
                <w:i/>
                <w:color w:val="0070C0"/>
                <w:sz w:val="20"/>
                <w:szCs w:val="20"/>
              </w:rPr>
              <w:t xml:space="preserve">formularea clauzelor contractuale privind </w:t>
            </w:r>
            <w:r w:rsidR="00927750" w:rsidRPr="00994EB2">
              <w:rPr>
                <w:rFonts w:ascii="Trebuchet MS" w:hAnsi="Trebuchet MS" w:cs="Arial"/>
                <w:b/>
                <w:bCs/>
                <w:i/>
                <w:color w:val="0070C0"/>
                <w:sz w:val="20"/>
                <w:szCs w:val="20"/>
              </w:rPr>
              <w:t xml:space="preserve">condițiile de recepție </w:t>
            </w:r>
            <w:r w:rsidR="00927750" w:rsidRPr="00994EB2">
              <w:rPr>
                <w:rFonts w:ascii="Trebuchet MS" w:hAnsi="Trebuchet MS" w:cs="Arial"/>
                <w:i/>
                <w:color w:val="0070C0"/>
                <w:sz w:val="20"/>
                <w:szCs w:val="20"/>
              </w:rPr>
              <w:t xml:space="preserve">pentru achiziția de </w:t>
            </w:r>
            <w:r w:rsidR="00927750" w:rsidRPr="00994EB2">
              <w:rPr>
                <w:rFonts w:ascii="Trebuchet MS" w:hAnsi="Trebuchet MS" w:cs="Arial"/>
                <w:b/>
                <w:bCs/>
                <w:i/>
                <w:color w:val="0070C0"/>
                <w:sz w:val="20"/>
                <w:szCs w:val="20"/>
              </w:rPr>
              <w:t>CARDURI:</w:t>
            </w:r>
          </w:p>
          <w:p w14:paraId="4AC3F61A" w14:textId="77777777" w:rsidR="00927750" w:rsidRPr="00994EB2" w:rsidRDefault="00927750" w:rsidP="00927750">
            <w:pPr>
              <w:rPr>
                <w:rFonts w:ascii="Trebuchet MS" w:hAnsi="Trebuchet MS" w:cs="Arial"/>
                <w:i/>
                <w:color w:val="0070C0"/>
                <w:sz w:val="20"/>
                <w:szCs w:val="20"/>
              </w:rPr>
            </w:pPr>
            <w:r w:rsidRPr="00994EB2">
              <w:rPr>
                <w:rFonts w:ascii="Trebuchet MS" w:hAnsi="Trebuchet MS" w:cs="Arial"/>
                <w:i/>
                <w:color w:val="0070C0"/>
                <w:sz w:val="20"/>
                <w:szCs w:val="20"/>
              </w:rPr>
              <w:t xml:space="preserve">-           Recepția cantitativă a produselor se face în momentul alimentării cu </w:t>
            </w:r>
            <w:r w:rsidR="0058666B">
              <w:rPr>
                <w:rFonts w:ascii="Trebuchet MS" w:hAnsi="Trebuchet MS" w:cs="Arial"/>
                <w:i/>
                <w:color w:val="0070C0"/>
                <w:sz w:val="20"/>
                <w:szCs w:val="20"/>
              </w:rPr>
              <w:t>carburant</w:t>
            </w:r>
            <w:r w:rsidRPr="00994EB2">
              <w:rPr>
                <w:rFonts w:ascii="Trebuchet MS" w:hAnsi="Trebuchet MS" w:cs="Arial"/>
                <w:i/>
                <w:color w:val="0070C0"/>
                <w:sz w:val="20"/>
                <w:szCs w:val="20"/>
              </w:rPr>
              <w:t>, prin semnarea bonului nefiscal de către utilizatorul cardului;</w:t>
            </w:r>
          </w:p>
          <w:p w14:paraId="5AC53256" w14:textId="77777777" w:rsidR="00D254B3" w:rsidRPr="00994EB2" w:rsidRDefault="00927750" w:rsidP="00D254B3">
            <w:pPr>
              <w:spacing w:after="240"/>
              <w:rPr>
                <w:rFonts w:ascii="Trebuchet MS" w:eastAsiaTheme="minorHAnsi" w:hAnsi="Trebuchet MS"/>
                <w:i/>
                <w:color w:val="0070C0"/>
                <w:sz w:val="20"/>
                <w:szCs w:val="20"/>
              </w:rPr>
            </w:pPr>
            <w:r w:rsidRPr="00994EB2">
              <w:rPr>
                <w:rFonts w:ascii="Trebuchet MS" w:hAnsi="Trebuchet MS" w:cs="Arial"/>
                <w:i/>
                <w:color w:val="0070C0"/>
                <w:sz w:val="20"/>
                <w:szCs w:val="20"/>
              </w:rPr>
              <w:t>-           Recepția calitativă</w:t>
            </w:r>
            <w:r w:rsidR="00257B21" w:rsidRPr="00994EB2">
              <w:rPr>
                <w:rFonts w:ascii="Trebuchet MS" w:hAnsi="Trebuchet MS" w:cs="Arial"/>
                <w:i/>
                <w:color w:val="0070C0"/>
                <w:sz w:val="20"/>
                <w:szCs w:val="20"/>
              </w:rPr>
              <w:t>,</w:t>
            </w:r>
            <w:r w:rsidRPr="00994EB2">
              <w:rPr>
                <w:rFonts w:ascii="Trebuchet MS" w:hAnsi="Trebuchet MS" w:cs="Arial"/>
                <w:i/>
                <w:color w:val="0070C0"/>
                <w:sz w:val="20"/>
                <w:szCs w:val="20"/>
              </w:rPr>
              <w:t xml:space="preserve"> </w:t>
            </w:r>
            <w:r w:rsidR="00257B21" w:rsidRPr="00994EB2">
              <w:rPr>
                <w:rFonts w:ascii="Trebuchet MS" w:hAnsi="Trebuchet MS" w:cs="Arial"/>
                <w:i/>
                <w:color w:val="0070C0"/>
                <w:sz w:val="20"/>
                <w:szCs w:val="20"/>
              </w:rPr>
              <w:t xml:space="preserve">având în vedere că se impune o prelevare de probe din rezervorul fiecărei stații de distribuție </w:t>
            </w:r>
            <w:r w:rsidR="0058666B">
              <w:rPr>
                <w:rFonts w:ascii="Trebuchet MS" w:hAnsi="Trebuchet MS" w:cs="Arial"/>
                <w:i/>
                <w:color w:val="0070C0"/>
                <w:sz w:val="20"/>
                <w:szCs w:val="20"/>
              </w:rPr>
              <w:t>carburant</w:t>
            </w:r>
            <w:r w:rsidR="00257B21" w:rsidRPr="00994EB2">
              <w:rPr>
                <w:rFonts w:ascii="Trebuchet MS" w:hAnsi="Trebuchet MS" w:cs="Arial"/>
                <w:i/>
                <w:color w:val="0070C0"/>
                <w:sz w:val="20"/>
                <w:szCs w:val="20"/>
              </w:rPr>
              <w:t xml:space="preserve">i auto, aceasta </w:t>
            </w:r>
            <w:r w:rsidRPr="00994EB2">
              <w:rPr>
                <w:rFonts w:ascii="Trebuchet MS" w:hAnsi="Trebuchet MS" w:cs="Arial"/>
                <w:i/>
                <w:color w:val="0070C0"/>
                <w:sz w:val="20"/>
                <w:szCs w:val="20"/>
              </w:rPr>
              <w:t>nu se poate face la momen</w:t>
            </w:r>
            <w:r w:rsidR="00257B21" w:rsidRPr="00994EB2">
              <w:rPr>
                <w:rFonts w:ascii="Trebuchet MS" w:hAnsi="Trebuchet MS" w:cs="Arial"/>
                <w:i/>
                <w:color w:val="0070C0"/>
                <w:sz w:val="20"/>
                <w:szCs w:val="20"/>
              </w:rPr>
              <w:t>tul alimentării unui autoturism; în cazul în care se prelevează probe,</w:t>
            </w:r>
            <w:r w:rsidRPr="00994EB2">
              <w:rPr>
                <w:rFonts w:ascii="Trebuchet MS" w:hAnsi="Trebuchet MS" w:cs="Arial"/>
                <w:i/>
                <w:color w:val="0070C0"/>
                <w:sz w:val="20"/>
                <w:szCs w:val="20"/>
              </w:rPr>
              <w:t xml:space="preserve"> </w:t>
            </w:r>
            <w:r w:rsidR="00257B21" w:rsidRPr="00994EB2">
              <w:rPr>
                <w:rFonts w:ascii="Trebuchet MS" w:hAnsi="Trebuchet MS" w:cs="Arial"/>
                <w:i/>
                <w:color w:val="0070C0"/>
                <w:sz w:val="20"/>
                <w:szCs w:val="20"/>
              </w:rPr>
              <w:t>acestea</w:t>
            </w:r>
            <w:r w:rsidRPr="00994EB2">
              <w:rPr>
                <w:rFonts w:ascii="Trebuchet MS" w:hAnsi="Trebuchet MS" w:cs="Arial"/>
                <w:i/>
                <w:color w:val="0070C0"/>
                <w:sz w:val="20"/>
                <w:szCs w:val="20"/>
              </w:rPr>
              <w:t xml:space="preserve"> se vor procesa </w:t>
            </w:r>
            <w:r w:rsidR="00257B21" w:rsidRPr="00994EB2">
              <w:rPr>
                <w:rFonts w:ascii="Trebuchet MS" w:hAnsi="Trebuchet MS" w:cs="Arial"/>
                <w:i/>
                <w:color w:val="0070C0"/>
                <w:sz w:val="20"/>
                <w:szCs w:val="20"/>
              </w:rPr>
              <w:t>numai</w:t>
            </w:r>
            <w:r w:rsidRPr="00994EB2">
              <w:rPr>
                <w:rFonts w:ascii="Trebuchet MS" w:hAnsi="Trebuchet MS" w:cs="Arial"/>
                <w:i/>
                <w:color w:val="0070C0"/>
                <w:sz w:val="20"/>
                <w:szCs w:val="20"/>
              </w:rPr>
              <w:t xml:space="preserve"> la un laborator omologat pe cheltuiala autorității contractante, urmând ca această cheltuială sa fie achitată de către furnizor, doar în condițiile în care după verificare, rezultatele de laborator nu sunt corespunzătoare.</w:t>
            </w:r>
          </w:p>
          <w:p w14:paraId="5A2906D9" w14:textId="77777777" w:rsidR="002568FB" w:rsidRPr="00994EB2" w:rsidRDefault="0069210A" w:rsidP="0075396D">
            <w:pPr>
              <w:autoSpaceDE w:val="0"/>
              <w:autoSpaceDN w:val="0"/>
              <w:adjustRightInd w:val="0"/>
              <w:ind w:left="162" w:hanging="23"/>
              <w:jc w:val="both"/>
              <w:rPr>
                <w:rFonts w:ascii="Trebuchet MS" w:hAnsi="Trebuchet MS"/>
                <w:i/>
                <w:color w:val="0070C0"/>
                <w:sz w:val="20"/>
                <w:szCs w:val="20"/>
              </w:rPr>
            </w:pPr>
            <w:r w:rsidRPr="00994EB2">
              <w:rPr>
                <w:rFonts w:ascii="Trebuchet MS" w:hAnsi="Trebuchet MS"/>
                <w:noProof/>
                <w:color w:val="0070C0"/>
                <w:sz w:val="18"/>
                <w:szCs w:val="18"/>
                <w:lang w:eastAsia="ro-RO"/>
              </w:rPr>
              <w:lastRenderedPageBreak/>
              <w:drawing>
                <wp:inline distT="0" distB="0" distL="0" distR="0" wp14:anchorId="03EE2907" wp14:editId="62A8B580">
                  <wp:extent cx="273050" cy="211455"/>
                  <wp:effectExtent l="0" t="0" r="0" b="0"/>
                  <wp:docPr id="27" name="Picture 27"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1455"/>
                          </a:xfrm>
                          <a:prstGeom prst="rect">
                            <a:avLst/>
                          </a:prstGeom>
                          <a:noFill/>
                          <a:ln>
                            <a:noFill/>
                          </a:ln>
                        </pic:spPr>
                      </pic:pic>
                    </a:graphicData>
                  </a:graphic>
                </wp:inline>
              </w:drawing>
            </w:r>
            <w:r w:rsidR="002568FB" w:rsidRPr="00994EB2">
              <w:rPr>
                <w:rFonts w:ascii="Trebuchet MS" w:hAnsi="Trebuchet MS"/>
                <w:color w:val="0070C0"/>
                <w:sz w:val="18"/>
                <w:szCs w:val="18"/>
              </w:rPr>
              <w:t xml:space="preserve">  </w:t>
            </w:r>
            <w:r w:rsidR="002568FB" w:rsidRPr="00994EB2">
              <w:rPr>
                <w:rFonts w:ascii="Trebuchet MS" w:hAnsi="Trebuchet MS"/>
                <w:i/>
                <w:color w:val="0070C0"/>
                <w:sz w:val="20"/>
                <w:szCs w:val="20"/>
              </w:rPr>
              <w:t xml:space="preserve">Se vor include în contract: </w:t>
            </w:r>
          </w:p>
          <w:p w14:paraId="72F8AB77" w14:textId="77777777" w:rsidR="00846D48" w:rsidRPr="006B1296" w:rsidRDefault="002568FB" w:rsidP="00846D48">
            <w:pPr>
              <w:pStyle w:val="ListParagraph"/>
              <w:numPr>
                <w:ilvl w:val="0"/>
                <w:numId w:val="33"/>
              </w:numPr>
              <w:autoSpaceDE w:val="0"/>
              <w:autoSpaceDN w:val="0"/>
              <w:adjustRightInd w:val="0"/>
              <w:jc w:val="both"/>
              <w:rPr>
                <w:rFonts w:ascii="Trebuchet MS" w:eastAsia="Calibri" w:hAnsi="Trebuchet MS"/>
                <w:i/>
                <w:color w:val="0070C0"/>
                <w:sz w:val="20"/>
                <w:szCs w:val="20"/>
              </w:rPr>
            </w:pPr>
            <w:r w:rsidRPr="00994EB2">
              <w:rPr>
                <w:rFonts w:ascii="Trebuchet MS" w:hAnsi="Trebuchet MS"/>
                <w:i/>
                <w:color w:val="0070C0"/>
                <w:sz w:val="20"/>
                <w:szCs w:val="20"/>
                <w:lang w:val="ro-RO"/>
              </w:rPr>
              <w:t xml:space="preserve">Clauza de </w:t>
            </w:r>
            <w:r w:rsidRPr="00994EB2">
              <w:rPr>
                <w:rFonts w:ascii="Trebuchet MS" w:eastAsiaTheme="minorHAnsi" w:hAnsi="Trebuchet MS"/>
                <w:i/>
                <w:color w:val="0070C0"/>
                <w:sz w:val="20"/>
                <w:szCs w:val="20"/>
                <w:lang w:val="ro-RO"/>
              </w:rPr>
              <w:t>r</w:t>
            </w:r>
            <w:r w:rsidR="00644229" w:rsidRPr="00994EB2">
              <w:rPr>
                <w:rFonts w:ascii="Trebuchet MS" w:eastAsiaTheme="minorHAnsi" w:hAnsi="Trebuchet MS"/>
                <w:i/>
                <w:color w:val="0070C0"/>
                <w:sz w:val="20"/>
                <w:szCs w:val="20"/>
                <w:lang w:val="ro-RO"/>
              </w:rPr>
              <w:t>evizuire</w:t>
            </w:r>
            <w:r w:rsidRPr="00994EB2">
              <w:rPr>
                <w:rFonts w:ascii="Trebuchet MS" w:eastAsiaTheme="minorHAnsi" w:hAnsi="Trebuchet MS"/>
                <w:i/>
                <w:color w:val="0070C0"/>
                <w:sz w:val="20"/>
                <w:szCs w:val="20"/>
                <w:lang w:val="ro-RO"/>
              </w:rPr>
              <w:t xml:space="preserve"> </w:t>
            </w:r>
            <w:r w:rsidR="00644229" w:rsidRPr="00994EB2">
              <w:rPr>
                <w:rFonts w:ascii="Trebuchet MS" w:eastAsiaTheme="minorHAnsi" w:hAnsi="Trebuchet MS"/>
                <w:i/>
                <w:color w:val="0070C0"/>
                <w:sz w:val="20"/>
                <w:szCs w:val="20"/>
                <w:lang w:val="ro-RO"/>
              </w:rPr>
              <w:t xml:space="preserve">a prețului </w:t>
            </w:r>
            <w:r w:rsidRPr="00994EB2">
              <w:rPr>
                <w:rFonts w:ascii="Trebuchet MS" w:eastAsiaTheme="minorHAnsi" w:hAnsi="Trebuchet MS"/>
                <w:i/>
                <w:color w:val="0070C0"/>
                <w:sz w:val="20"/>
                <w:szCs w:val="20"/>
                <w:lang w:val="ro-RO"/>
              </w:rPr>
              <w:t xml:space="preserve">– conform formulei de ajustare </w:t>
            </w:r>
            <w:r w:rsidRPr="00994EB2">
              <w:rPr>
                <w:rFonts w:ascii="Trebuchet MS" w:hAnsi="Trebuchet MS" w:cs="Calibri"/>
                <w:i/>
                <w:color w:val="0070C0"/>
                <w:sz w:val="20"/>
                <w:szCs w:val="20"/>
                <w:lang w:val="ro-RO"/>
              </w:rPr>
              <w:t>stabilită prin d</w:t>
            </w:r>
            <w:r w:rsidR="00644229" w:rsidRPr="00994EB2">
              <w:rPr>
                <w:rFonts w:ascii="Trebuchet MS" w:hAnsi="Trebuchet MS" w:cs="Calibri"/>
                <w:i/>
                <w:color w:val="0070C0"/>
                <w:sz w:val="20"/>
                <w:szCs w:val="20"/>
                <w:lang w:val="ro-RO"/>
              </w:rPr>
              <w:t xml:space="preserve">ocumentația de </w:t>
            </w:r>
            <w:r w:rsidRPr="00994EB2">
              <w:rPr>
                <w:rFonts w:ascii="Trebuchet MS" w:hAnsi="Trebuchet MS" w:cs="Calibri"/>
                <w:i/>
                <w:color w:val="0070C0"/>
                <w:sz w:val="20"/>
                <w:szCs w:val="20"/>
                <w:lang w:val="ro-RO"/>
              </w:rPr>
              <w:t xml:space="preserve">atribuire </w:t>
            </w:r>
            <w:r w:rsidR="00846D48" w:rsidRPr="00994EB2">
              <w:rPr>
                <w:rFonts w:ascii="Trebuchet MS" w:hAnsi="Trebuchet MS" w:cs="Calibri"/>
                <w:i/>
                <w:color w:val="0070C0"/>
                <w:sz w:val="20"/>
                <w:szCs w:val="20"/>
                <w:lang w:val="ro-RO"/>
              </w:rPr>
              <w:t>(</w:t>
            </w:r>
            <w:r w:rsidR="00DD12C4" w:rsidRPr="00994EB2">
              <w:rPr>
                <w:rFonts w:ascii="Trebuchet MS" w:hAnsi="Trebuchet MS" w:cs="Calibri"/>
                <w:i/>
                <w:color w:val="0070C0"/>
                <w:sz w:val="20"/>
                <w:szCs w:val="20"/>
                <w:lang w:val="ro-RO"/>
              </w:rPr>
              <w:t>a</w:t>
            </w:r>
            <w:r w:rsidR="00846D48" w:rsidRPr="00994EB2">
              <w:rPr>
                <w:rFonts w:ascii="Trebuchet MS" w:hAnsi="Trebuchet MS" w:cs="Calibri"/>
                <w:i/>
                <w:color w:val="0070C0"/>
                <w:sz w:val="20"/>
                <w:szCs w:val="20"/>
                <w:lang w:val="ro-RO"/>
              </w:rPr>
              <w:t>plicarea prevederilor art.221 alin.</w:t>
            </w:r>
            <w:r w:rsidR="0072267E">
              <w:rPr>
                <w:rFonts w:ascii="Trebuchet MS" w:hAnsi="Trebuchet MS" w:cs="Calibri"/>
                <w:i/>
                <w:color w:val="0070C0"/>
                <w:sz w:val="20"/>
                <w:szCs w:val="20"/>
                <w:lang w:val="ro-RO"/>
              </w:rPr>
              <w:t xml:space="preserve"> </w:t>
            </w:r>
            <w:r w:rsidR="00846D48" w:rsidRPr="00994EB2">
              <w:rPr>
                <w:rFonts w:ascii="Trebuchet MS" w:hAnsi="Trebuchet MS" w:cs="Calibri"/>
                <w:i/>
                <w:color w:val="0070C0"/>
                <w:sz w:val="20"/>
                <w:szCs w:val="20"/>
                <w:lang w:val="ro-RO"/>
              </w:rPr>
              <w:t>(1) lit.a) și alin.(2); art.221 (1) lit. d) sau după caz, lit.f)</w:t>
            </w:r>
            <w:r w:rsidR="00665991">
              <w:rPr>
                <w:rFonts w:ascii="Trebuchet MS" w:hAnsi="Trebuchet MS" w:cs="Calibri"/>
                <w:i/>
                <w:color w:val="0070C0"/>
                <w:sz w:val="20"/>
                <w:szCs w:val="20"/>
                <w:lang w:val="ro-RO"/>
              </w:rPr>
              <w:t xml:space="preserve"> din Legea nr.98,</w:t>
            </w:r>
            <w:r w:rsidR="00846D48" w:rsidRPr="00994EB2">
              <w:rPr>
                <w:rFonts w:ascii="Trebuchet MS" w:hAnsi="Trebuchet MS" w:cs="Calibri"/>
                <w:i/>
                <w:color w:val="0070C0"/>
                <w:sz w:val="20"/>
                <w:szCs w:val="20"/>
                <w:lang w:val="ro-RO"/>
              </w:rPr>
              <w:t xml:space="preserve"> </w:t>
            </w:r>
            <w:r w:rsidR="00846D48" w:rsidRPr="00994EB2">
              <w:rPr>
                <w:rFonts w:ascii="Trebuchet MS" w:hAnsi="Trebuchet MS"/>
                <w:i/>
                <w:color w:val="0070C0"/>
                <w:sz w:val="20"/>
                <w:szCs w:val="20"/>
                <w:lang w:val="ro-RO" w:eastAsia="ro-RO"/>
              </w:rPr>
              <w:t>respectiv art. 236 alin.(1) –(2), art.240 alin.(1) din Legea nr.99/2016)</w:t>
            </w:r>
            <w:r w:rsidR="00846D48" w:rsidRPr="00994EB2">
              <w:rPr>
                <w:rFonts w:ascii="Trebuchet MS" w:hAnsi="Trebuchet MS"/>
                <w:i/>
                <w:color w:val="0070C0"/>
                <w:sz w:val="20"/>
                <w:szCs w:val="20"/>
                <w:lang w:eastAsia="ro-RO"/>
              </w:rPr>
              <w:t xml:space="preserve"> </w:t>
            </w:r>
          </w:p>
          <w:p w14:paraId="36DA0CAD" w14:textId="77777777" w:rsidR="005F3A13" w:rsidRDefault="005F3A13" w:rsidP="006B1296">
            <w:pPr>
              <w:pStyle w:val="CommentText"/>
              <w:jc w:val="both"/>
              <w:rPr>
                <w:rFonts w:ascii="Trebuchet MS" w:hAnsi="Trebuchet MS"/>
                <w:i/>
                <w:iCs/>
                <w:color w:val="0070C0"/>
              </w:rPr>
            </w:pPr>
          </w:p>
          <w:p w14:paraId="48D6DF01" w14:textId="17F1EB3C" w:rsidR="00921101" w:rsidRPr="005F3A13" w:rsidRDefault="006B1296" w:rsidP="006B1296">
            <w:pPr>
              <w:pStyle w:val="CommentText"/>
              <w:jc w:val="both"/>
              <w:rPr>
                <w:lang w:val="ro-RO"/>
              </w:rPr>
            </w:pPr>
            <w:r w:rsidRPr="005F3A13">
              <w:rPr>
                <w:rFonts w:ascii="Trebuchet MS" w:hAnsi="Trebuchet MS"/>
                <w:i/>
                <w:iCs/>
                <w:color w:val="0070C0"/>
                <w:lang w:val="ro-RO"/>
              </w:rPr>
              <w:t xml:space="preserve">Atenție ! Autoritatea contractantă este obligată să includă clauze de ajustare/revizuire a preţului, pentru contractele care se derulează pe </w:t>
            </w:r>
            <w:r w:rsidR="005F3A13" w:rsidRPr="005F3A13">
              <w:rPr>
                <w:rFonts w:ascii="Trebuchet MS" w:hAnsi="Trebuchet MS"/>
                <w:i/>
                <w:iCs/>
                <w:color w:val="0070C0"/>
                <w:lang w:val="ro-RO"/>
              </w:rPr>
              <w:t>o perioadă ce depăşeşte 24 luni</w:t>
            </w:r>
            <w:r w:rsidRPr="005F3A13">
              <w:rPr>
                <w:rFonts w:ascii="Trebuchet MS" w:hAnsi="Trebuchet MS"/>
                <w:i/>
                <w:iCs/>
                <w:color w:val="0070C0"/>
                <w:lang w:val="ro-RO"/>
              </w:rPr>
              <w:t xml:space="preserve"> (</w:t>
            </w:r>
            <w:r w:rsidRPr="005F3A13">
              <w:rPr>
                <w:rFonts w:ascii="Trebuchet MS" w:hAnsi="Trebuchet MS"/>
                <w:i/>
                <w:color w:val="0070C0"/>
                <w:lang w:val="ro-RO"/>
              </w:rPr>
              <w:t>art.164 alin.(8) din</w:t>
            </w:r>
            <w:r w:rsidR="005F3A13" w:rsidRPr="005F3A13">
              <w:rPr>
                <w:rFonts w:ascii="Trebuchet MS" w:hAnsi="Trebuchet MS"/>
                <w:i/>
                <w:color w:val="0070C0"/>
                <w:lang w:val="ro-RO"/>
              </w:rPr>
              <w:t xml:space="preserve"> </w:t>
            </w:r>
            <w:r w:rsidRPr="005F3A13">
              <w:rPr>
                <w:rFonts w:ascii="Trebuchet MS" w:hAnsi="Trebuchet MS"/>
                <w:i/>
                <w:color w:val="0070C0"/>
                <w:lang w:val="ro-RO"/>
              </w:rPr>
              <w:t>HG nr.395/2016, respectiv art. 158 alin.(9) din HG nr.394/2016</w:t>
            </w:r>
            <w:r w:rsidR="005F3A13" w:rsidRPr="005F3A13">
              <w:rPr>
                <w:rFonts w:ascii="Trebuchet MS" w:hAnsi="Trebuchet MS"/>
                <w:i/>
                <w:color w:val="0070C0"/>
                <w:lang w:val="ro-RO"/>
              </w:rPr>
              <w:t>)</w:t>
            </w:r>
          </w:p>
          <w:p w14:paraId="7635FD0E" w14:textId="77777777" w:rsidR="0039402F" w:rsidRPr="00994EB2" w:rsidRDefault="0039402F" w:rsidP="002568FB">
            <w:pPr>
              <w:pStyle w:val="ListParagraph"/>
              <w:numPr>
                <w:ilvl w:val="0"/>
                <w:numId w:val="33"/>
              </w:numPr>
              <w:autoSpaceDE w:val="0"/>
              <w:autoSpaceDN w:val="0"/>
              <w:adjustRightInd w:val="0"/>
              <w:jc w:val="both"/>
              <w:rPr>
                <w:rFonts w:ascii="Trebuchet MS" w:eastAsiaTheme="minorHAnsi" w:hAnsi="Trebuchet MS"/>
                <w:i/>
                <w:color w:val="0070C0"/>
                <w:sz w:val="20"/>
                <w:szCs w:val="20"/>
                <w:lang w:val="ro-RO"/>
              </w:rPr>
            </w:pPr>
            <w:r w:rsidRPr="00994EB2">
              <w:rPr>
                <w:rFonts w:ascii="Trebuchet MS" w:hAnsi="Trebuchet MS" w:cs="Calibri"/>
                <w:i/>
                <w:color w:val="0070C0"/>
                <w:sz w:val="20"/>
                <w:szCs w:val="20"/>
                <w:lang w:val="ro-RO"/>
              </w:rPr>
              <w:t>Clauza de denunțare unilaterală a co</w:t>
            </w:r>
            <w:r w:rsidR="002568FB" w:rsidRPr="00994EB2">
              <w:rPr>
                <w:rFonts w:ascii="Trebuchet MS" w:hAnsi="Trebuchet MS" w:cs="Calibri"/>
                <w:i/>
                <w:color w:val="0070C0"/>
                <w:sz w:val="20"/>
                <w:szCs w:val="20"/>
                <w:lang w:val="ro-RO"/>
              </w:rPr>
              <w:t>ntractului conform art.</w:t>
            </w:r>
            <w:r w:rsidR="0072267E">
              <w:rPr>
                <w:rFonts w:ascii="Trebuchet MS" w:hAnsi="Trebuchet MS" w:cs="Calibri"/>
                <w:i/>
                <w:color w:val="0070C0"/>
                <w:sz w:val="20"/>
                <w:szCs w:val="20"/>
                <w:lang w:val="ro-RO"/>
              </w:rPr>
              <w:t xml:space="preserve"> </w:t>
            </w:r>
            <w:r w:rsidR="002568FB" w:rsidRPr="00994EB2">
              <w:rPr>
                <w:rFonts w:ascii="Trebuchet MS" w:hAnsi="Trebuchet MS" w:cs="Calibri"/>
                <w:i/>
                <w:color w:val="0070C0"/>
                <w:sz w:val="20"/>
                <w:szCs w:val="20"/>
                <w:lang w:val="ro-RO"/>
              </w:rPr>
              <w:t>223 din L</w:t>
            </w:r>
            <w:r w:rsidRPr="00994EB2">
              <w:rPr>
                <w:rFonts w:ascii="Trebuchet MS" w:hAnsi="Trebuchet MS" w:cs="Calibri"/>
                <w:i/>
                <w:color w:val="0070C0"/>
                <w:sz w:val="20"/>
                <w:szCs w:val="20"/>
                <w:lang w:val="ro-RO"/>
              </w:rPr>
              <w:t>egea nr.98/20016 respectiv art.</w:t>
            </w:r>
            <w:r w:rsidR="0072267E">
              <w:rPr>
                <w:rFonts w:ascii="Trebuchet MS" w:hAnsi="Trebuchet MS" w:cs="Calibri"/>
                <w:i/>
                <w:color w:val="0070C0"/>
                <w:sz w:val="20"/>
                <w:szCs w:val="20"/>
                <w:lang w:val="ro-RO"/>
              </w:rPr>
              <w:t xml:space="preserve"> </w:t>
            </w:r>
            <w:r w:rsidRPr="00994EB2">
              <w:rPr>
                <w:rFonts w:ascii="Trebuchet MS" w:hAnsi="Trebuchet MS" w:cs="Calibri"/>
                <w:i/>
                <w:color w:val="0070C0"/>
                <w:sz w:val="20"/>
                <w:szCs w:val="20"/>
                <w:lang w:val="ro-RO"/>
              </w:rPr>
              <w:t>244 din Legea nr.99/2016</w:t>
            </w:r>
            <w:r w:rsidR="00937C27" w:rsidRPr="00994EB2">
              <w:rPr>
                <w:rFonts w:ascii="Trebuchet MS" w:hAnsi="Trebuchet MS" w:cs="Calibri"/>
                <w:i/>
                <w:color w:val="0070C0"/>
                <w:sz w:val="20"/>
                <w:szCs w:val="20"/>
                <w:lang w:val="ro-RO"/>
              </w:rPr>
              <w:t>;</w:t>
            </w:r>
          </w:p>
          <w:p w14:paraId="1039FE2C" w14:textId="77777777" w:rsidR="00A50020" w:rsidRPr="00994EB2" w:rsidRDefault="00A50020" w:rsidP="00A50020">
            <w:pPr>
              <w:pStyle w:val="ListParagraph"/>
              <w:numPr>
                <w:ilvl w:val="0"/>
                <w:numId w:val="33"/>
              </w:numPr>
              <w:autoSpaceDE w:val="0"/>
              <w:autoSpaceDN w:val="0"/>
              <w:adjustRightInd w:val="0"/>
              <w:jc w:val="both"/>
              <w:rPr>
                <w:rFonts w:ascii="Trebuchet MS" w:hAnsi="Trebuchet MS"/>
                <w:i/>
                <w:color w:val="0070C0"/>
                <w:sz w:val="20"/>
                <w:szCs w:val="20"/>
                <w:lang w:val="ro-RO" w:eastAsia="ro-RO"/>
              </w:rPr>
            </w:pPr>
            <w:r w:rsidRPr="00994EB2">
              <w:rPr>
                <w:rFonts w:ascii="Trebuchet MS" w:hAnsi="Trebuchet MS"/>
                <w:i/>
                <w:color w:val="0070C0"/>
                <w:sz w:val="20"/>
                <w:szCs w:val="20"/>
                <w:lang w:val="ro-RO" w:eastAsia="ro-RO"/>
              </w:rPr>
              <w:t>Informații cu privire la</w:t>
            </w:r>
            <w:r w:rsidR="00390F57" w:rsidRPr="00994EB2">
              <w:rPr>
                <w:rFonts w:ascii="Trebuchet MS" w:hAnsi="Trebuchet MS"/>
                <w:i/>
                <w:color w:val="0070C0"/>
                <w:sz w:val="20"/>
                <w:szCs w:val="20"/>
                <w:lang w:val="ro-RO" w:eastAsia="ro-RO"/>
              </w:rPr>
              <w:t xml:space="preserve"> relua</w:t>
            </w:r>
            <w:r w:rsidRPr="00994EB2">
              <w:rPr>
                <w:rFonts w:ascii="Trebuchet MS" w:hAnsi="Trebuchet MS"/>
                <w:i/>
                <w:color w:val="0070C0"/>
                <w:sz w:val="20"/>
                <w:szCs w:val="20"/>
                <w:lang w:val="ro-RO" w:eastAsia="ro-RO"/>
              </w:rPr>
              <w:t>rea competiţiei</w:t>
            </w:r>
            <w:r w:rsidR="00390F57" w:rsidRPr="00994EB2">
              <w:rPr>
                <w:rFonts w:ascii="Trebuchet MS" w:hAnsi="Trebuchet MS"/>
                <w:i/>
                <w:color w:val="0070C0"/>
                <w:sz w:val="20"/>
                <w:szCs w:val="20"/>
                <w:lang w:val="ro-RO" w:eastAsia="ro-RO"/>
              </w:rPr>
              <w:t xml:space="preserve"> cu semnatarii acordului cadru </w:t>
            </w:r>
            <w:r w:rsidRPr="00994EB2">
              <w:rPr>
                <w:rFonts w:ascii="Trebuchet MS" w:hAnsi="Trebuchet MS"/>
                <w:i/>
                <w:color w:val="0070C0"/>
                <w:sz w:val="20"/>
                <w:szCs w:val="20"/>
                <w:lang w:val="ro-RO" w:eastAsia="ro-RO"/>
              </w:rPr>
              <w:t>(în cazul unui acord-cadru cu</w:t>
            </w:r>
            <w:r w:rsidR="00C53577" w:rsidRPr="00994EB2">
              <w:rPr>
                <w:rFonts w:ascii="Trebuchet MS" w:hAnsi="Trebuchet MS"/>
                <w:i/>
                <w:color w:val="0070C0"/>
                <w:sz w:val="20"/>
                <w:szCs w:val="20"/>
                <w:lang w:val="ro-RO" w:eastAsia="ro-RO"/>
              </w:rPr>
              <w:t xml:space="preserve"> mai mulți operatori economici);</w:t>
            </w:r>
          </w:p>
          <w:p w14:paraId="1BD889AC" w14:textId="77777777" w:rsidR="00921101" w:rsidRPr="00960D6E" w:rsidRDefault="00C53577" w:rsidP="00603FF4">
            <w:pPr>
              <w:pStyle w:val="ListParagraph"/>
              <w:numPr>
                <w:ilvl w:val="0"/>
                <w:numId w:val="33"/>
              </w:numPr>
              <w:autoSpaceDE w:val="0"/>
              <w:autoSpaceDN w:val="0"/>
              <w:adjustRightInd w:val="0"/>
              <w:spacing w:after="240"/>
              <w:jc w:val="both"/>
              <w:rPr>
                <w:rFonts w:ascii="Trebuchet MS" w:hAnsi="Trebuchet MS"/>
                <w:i/>
                <w:color w:val="0070C0"/>
                <w:sz w:val="20"/>
                <w:szCs w:val="20"/>
                <w:lang w:val="ro-RO" w:eastAsia="ro-RO"/>
              </w:rPr>
            </w:pPr>
            <w:r w:rsidRPr="00994EB2">
              <w:rPr>
                <w:rFonts w:ascii="Trebuchet MS" w:eastAsiaTheme="minorHAnsi" w:hAnsi="Trebuchet MS"/>
                <w:i/>
                <w:color w:val="0070C0"/>
                <w:sz w:val="20"/>
                <w:szCs w:val="20"/>
                <w:lang w:val="ro-RO"/>
              </w:rPr>
              <w:t>La reluarea competitiei între operatorii economici semnatari ai acordului-cadru pretul ce urmeaza să fie îmbunătățit va fi cel actualizat/revizuit la momentul inițierii reofertării.</w:t>
            </w:r>
          </w:p>
          <w:p w14:paraId="5D263AFD" w14:textId="77777777" w:rsidR="00960D6E" w:rsidRPr="00603FF4" w:rsidRDefault="00960D6E" w:rsidP="00603FF4">
            <w:pPr>
              <w:pStyle w:val="ListParagraph"/>
              <w:numPr>
                <w:ilvl w:val="0"/>
                <w:numId w:val="33"/>
              </w:numPr>
              <w:autoSpaceDE w:val="0"/>
              <w:autoSpaceDN w:val="0"/>
              <w:adjustRightInd w:val="0"/>
              <w:spacing w:after="240"/>
              <w:jc w:val="both"/>
              <w:rPr>
                <w:rFonts w:ascii="Trebuchet MS" w:hAnsi="Trebuchet MS"/>
                <w:i/>
                <w:color w:val="0070C0"/>
                <w:sz w:val="20"/>
                <w:szCs w:val="20"/>
                <w:lang w:val="ro-RO" w:eastAsia="ro-RO"/>
              </w:rPr>
            </w:pPr>
            <w:r>
              <w:rPr>
                <w:rFonts w:ascii="Trebuchet MS" w:eastAsiaTheme="minorHAnsi" w:hAnsi="Trebuchet MS"/>
                <w:i/>
                <w:color w:val="0070C0"/>
                <w:sz w:val="20"/>
                <w:szCs w:val="20"/>
                <w:lang w:val="ro-RO"/>
              </w:rPr>
              <w:t>Se va vedea și secțiunea II.2.5.</w:t>
            </w:r>
          </w:p>
        </w:tc>
      </w:tr>
      <w:tr w:rsidR="0043280E" w:rsidRPr="000F5560" w14:paraId="47120BA8" w14:textId="77777777" w:rsidTr="002C71B2">
        <w:tc>
          <w:tcPr>
            <w:tcW w:w="9540" w:type="dxa"/>
            <w:gridSpan w:val="5"/>
          </w:tcPr>
          <w:p w14:paraId="284DADD2" w14:textId="77777777" w:rsidR="0043280E" w:rsidRPr="00703666" w:rsidRDefault="0043280E" w:rsidP="00703666">
            <w:pPr>
              <w:spacing w:after="0"/>
              <w:jc w:val="both"/>
              <w:rPr>
                <w:rFonts w:ascii="Trebuchet MS" w:hAnsi="Trebuchet MS"/>
                <w:b/>
                <w:sz w:val="20"/>
                <w:szCs w:val="20"/>
                <w:lang w:eastAsia="ro-RO"/>
              </w:rPr>
            </w:pPr>
            <w:r w:rsidRPr="00703666">
              <w:rPr>
                <w:rFonts w:ascii="Trebuchet MS" w:hAnsi="Trebuchet MS"/>
                <w:b/>
                <w:sz w:val="20"/>
                <w:szCs w:val="20"/>
                <w:lang w:eastAsia="ro-RO"/>
              </w:rPr>
              <w:lastRenderedPageBreak/>
              <w:t xml:space="preserve">VI.4) </w:t>
            </w:r>
            <w:r w:rsidR="00703666">
              <w:rPr>
                <w:rFonts w:ascii="Trebuchet MS" w:hAnsi="Trebuchet MS"/>
                <w:b/>
                <w:sz w:val="20"/>
                <w:szCs w:val="20"/>
                <w:lang w:eastAsia="ro-RO"/>
              </w:rPr>
              <w:t>Proceduri de contestare</w:t>
            </w:r>
          </w:p>
        </w:tc>
      </w:tr>
      <w:tr w:rsidR="0043280E" w:rsidRPr="000F5560" w14:paraId="74090CB4" w14:textId="77777777" w:rsidTr="002C71B2">
        <w:tc>
          <w:tcPr>
            <w:tcW w:w="9540" w:type="dxa"/>
            <w:gridSpan w:val="5"/>
          </w:tcPr>
          <w:p w14:paraId="1A5618FB" w14:textId="77777777" w:rsidR="0043280E" w:rsidRPr="00703666" w:rsidRDefault="0043280E" w:rsidP="00703666">
            <w:pPr>
              <w:spacing w:after="0"/>
              <w:jc w:val="both"/>
              <w:rPr>
                <w:rFonts w:ascii="Trebuchet MS" w:hAnsi="Trebuchet MS"/>
                <w:b/>
                <w:sz w:val="20"/>
                <w:szCs w:val="20"/>
                <w:lang w:eastAsia="ro-RO"/>
              </w:rPr>
            </w:pPr>
            <w:r w:rsidRPr="00703666">
              <w:rPr>
                <w:rFonts w:ascii="Trebuchet MS" w:hAnsi="Trebuchet MS"/>
                <w:b/>
                <w:sz w:val="20"/>
                <w:szCs w:val="20"/>
                <w:lang w:eastAsia="ro-RO"/>
              </w:rPr>
              <w:t xml:space="preserve">VI.4.1) Organismul </w:t>
            </w:r>
            <w:r w:rsidR="00703666" w:rsidRPr="00703666">
              <w:rPr>
                <w:rFonts w:ascii="Trebuchet MS" w:hAnsi="Trebuchet MS"/>
                <w:b/>
                <w:sz w:val="20"/>
                <w:szCs w:val="20"/>
                <w:lang w:eastAsia="ro-RO"/>
              </w:rPr>
              <w:t>de soluționare a contestațiilor</w:t>
            </w:r>
            <w:r w:rsidRPr="00703666">
              <w:rPr>
                <w:rFonts w:ascii="Trebuchet MS" w:hAnsi="Trebuchet MS"/>
                <w:b/>
                <w:sz w:val="20"/>
                <w:szCs w:val="20"/>
                <w:lang w:eastAsia="ro-RO"/>
              </w:rPr>
              <w:t xml:space="preserve"> </w:t>
            </w:r>
          </w:p>
        </w:tc>
      </w:tr>
      <w:tr w:rsidR="0043280E" w:rsidRPr="000F5560" w14:paraId="224274AA" w14:textId="77777777" w:rsidTr="002C71B2">
        <w:tc>
          <w:tcPr>
            <w:tcW w:w="9540" w:type="dxa"/>
            <w:gridSpan w:val="5"/>
          </w:tcPr>
          <w:p w14:paraId="1A394616"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Denumire oficială:  Consiliului Naţional de Soluţionare a Contestaţiilor (C.N.S.C.)</w:t>
            </w:r>
          </w:p>
        </w:tc>
      </w:tr>
      <w:tr w:rsidR="0043280E" w:rsidRPr="000F5560" w14:paraId="25BDCD99" w14:textId="77777777" w:rsidTr="002C71B2">
        <w:tc>
          <w:tcPr>
            <w:tcW w:w="9540" w:type="dxa"/>
            <w:gridSpan w:val="5"/>
          </w:tcPr>
          <w:p w14:paraId="6A8259D9"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Adresă: </w:t>
            </w:r>
            <w:r w:rsidRPr="000F5560">
              <w:rPr>
                <w:rFonts w:ascii="Trebuchet MS" w:hAnsi="Trebuchet MS"/>
                <w:i/>
                <w:sz w:val="20"/>
                <w:szCs w:val="20"/>
              </w:rPr>
              <w:t xml:space="preserve">Str. Stavropoleos nr. 6, Sector 3, </w:t>
            </w:r>
          </w:p>
        </w:tc>
      </w:tr>
      <w:tr w:rsidR="0043280E" w:rsidRPr="000F5560" w14:paraId="246427BD" w14:textId="77777777" w:rsidTr="002C71B2">
        <w:tc>
          <w:tcPr>
            <w:tcW w:w="2903" w:type="dxa"/>
            <w:gridSpan w:val="2"/>
          </w:tcPr>
          <w:p w14:paraId="7D853268" w14:textId="77777777" w:rsidR="0043280E" w:rsidRPr="000F5560" w:rsidRDefault="0043280E" w:rsidP="00937C27">
            <w:pPr>
              <w:spacing w:after="0"/>
              <w:jc w:val="both"/>
              <w:rPr>
                <w:rFonts w:ascii="Trebuchet MS" w:hAnsi="Trebuchet MS"/>
                <w:i/>
                <w:sz w:val="20"/>
                <w:szCs w:val="20"/>
                <w:lang w:eastAsia="ro-RO"/>
              </w:rPr>
            </w:pPr>
            <w:r w:rsidRPr="000F5560">
              <w:rPr>
                <w:rFonts w:ascii="Trebuchet MS" w:hAnsi="Trebuchet MS"/>
                <w:i/>
                <w:sz w:val="20"/>
                <w:szCs w:val="20"/>
                <w:lang w:eastAsia="ro-RO"/>
              </w:rPr>
              <w:t>Localitate: Bucure</w:t>
            </w:r>
            <w:r w:rsidR="00937C27">
              <w:rPr>
                <w:rFonts w:ascii="Trebuchet MS" w:hAnsi="Trebuchet MS"/>
                <w:i/>
                <w:sz w:val="20"/>
                <w:szCs w:val="20"/>
                <w:lang w:eastAsia="ro-RO"/>
              </w:rPr>
              <w:t>ș</w:t>
            </w:r>
            <w:r w:rsidRPr="000F5560">
              <w:rPr>
                <w:rFonts w:ascii="Trebuchet MS" w:hAnsi="Trebuchet MS"/>
                <w:i/>
                <w:sz w:val="20"/>
                <w:szCs w:val="20"/>
                <w:lang w:eastAsia="ro-RO"/>
              </w:rPr>
              <w:t>ti</w:t>
            </w:r>
          </w:p>
        </w:tc>
        <w:tc>
          <w:tcPr>
            <w:tcW w:w="3240" w:type="dxa"/>
            <w:gridSpan w:val="2"/>
          </w:tcPr>
          <w:p w14:paraId="79EBB916"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Cod poştal: </w:t>
            </w:r>
            <w:r w:rsidRPr="000F5560">
              <w:rPr>
                <w:rFonts w:ascii="Trebuchet MS" w:hAnsi="Trebuchet MS"/>
                <w:i/>
                <w:sz w:val="20"/>
                <w:szCs w:val="20"/>
              </w:rPr>
              <w:t>030084</w:t>
            </w:r>
          </w:p>
        </w:tc>
        <w:tc>
          <w:tcPr>
            <w:tcW w:w="3397" w:type="dxa"/>
          </w:tcPr>
          <w:p w14:paraId="63288431" w14:textId="77777777" w:rsidR="0043280E" w:rsidRPr="000F5560" w:rsidRDefault="0043280E" w:rsidP="00937C27">
            <w:pPr>
              <w:spacing w:after="0"/>
              <w:jc w:val="both"/>
              <w:rPr>
                <w:rFonts w:ascii="Trebuchet MS" w:hAnsi="Trebuchet MS"/>
                <w:i/>
                <w:sz w:val="20"/>
                <w:szCs w:val="20"/>
                <w:lang w:eastAsia="ro-RO"/>
              </w:rPr>
            </w:pPr>
            <w:r w:rsidRPr="000F5560">
              <w:rPr>
                <w:rFonts w:ascii="Trebuchet MS" w:hAnsi="Trebuchet MS"/>
                <w:i/>
                <w:sz w:val="20"/>
                <w:szCs w:val="20"/>
                <w:lang w:eastAsia="ro-RO"/>
              </w:rPr>
              <w:t>Ţară: Rom</w:t>
            </w:r>
            <w:r w:rsidR="00937C27">
              <w:rPr>
                <w:rFonts w:ascii="Trebuchet MS" w:hAnsi="Trebuchet MS"/>
                <w:i/>
                <w:sz w:val="20"/>
                <w:szCs w:val="20"/>
                <w:lang w:eastAsia="ro-RO"/>
              </w:rPr>
              <w:t>â</w:t>
            </w:r>
            <w:r w:rsidRPr="000F5560">
              <w:rPr>
                <w:rFonts w:ascii="Trebuchet MS" w:hAnsi="Trebuchet MS"/>
                <w:i/>
                <w:sz w:val="20"/>
                <w:szCs w:val="20"/>
                <w:lang w:eastAsia="ro-RO"/>
              </w:rPr>
              <w:t>nia</w:t>
            </w:r>
          </w:p>
        </w:tc>
      </w:tr>
      <w:tr w:rsidR="0043280E" w:rsidRPr="000F5560" w14:paraId="415393EC" w14:textId="77777777" w:rsidTr="002C71B2">
        <w:tc>
          <w:tcPr>
            <w:tcW w:w="2903" w:type="dxa"/>
            <w:gridSpan w:val="2"/>
          </w:tcPr>
          <w:p w14:paraId="315552A1"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E-mail: </w:t>
            </w:r>
            <w:hyperlink r:id="rId15" w:history="1">
              <w:r w:rsidRPr="000F5560">
                <w:rPr>
                  <w:rFonts w:ascii="Trebuchet MS" w:hAnsi="Trebuchet MS"/>
                  <w:i/>
                  <w:sz w:val="20"/>
                  <w:szCs w:val="20"/>
                  <w:lang w:eastAsia="ro-RO"/>
                </w:rPr>
                <w:t>office@cnsc.ro</w:t>
              </w:r>
            </w:hyperlink>
          </w:p>
        </w:tc>
        <w:tc>
          <w:tcPr>
            <w:tcW w:w="3240" w:type="dxa"/>
            <w:gridSpan w:val="2"/>
          </w:tcPr>
          <w:p w14:paraId="314FC394"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Telefon: </w:t>
            </w:r>
            <w:r w:rsidRPr="000F5560">
              <w:rPr>
                <w:rFonts w:ascii="Trebuchet MS" w:hAnsi="Trebuchet MS"/>
                <w:i/>
                <w:sz w:val="20"/>
                <w:szCs w:val="20"/>
              </w:rPr>
              <w:t>021.310.46.41</w:t>
            </w:r>
          </w:p>
        </w:tc>
        <w:tc>
          <w:tcPr>
            <w:tcW w:w="3397" w:type="dxa"/>
          </w:tcPr>
          <w:p w14:paraId="5C0EDD7B" w14:textId="77777777" w:rsidR="0043280E" w:rsidRPr="000F5560" w:rsidRDefault="0043280E" w:rsidP="002C3754">
            <w:pPr>
              <w:spacing w:after="0"/>
              <w:jc w:val="both"/>
              <w:rPr>
                <w:rFonts w:ascii="Trebuchet MS" w:hAnsi="Trebuchet MS"/>
                <w:i/>
                <w:sz w:val="20"/>
                <w:szCs w:val="20"/>
                <w:lang w:eastAsia="ro-RO"/>
              </w:rPr>
            </w:pPr>
          </w:p>
        </w:tc>
      </w:tr>
      <w:tr w:rsidR="0043280E" w:rsidRPr="000F5560" w14:paraId="6CF5F2E7" w14:textId="77777777" w:rsidTr="002C71B2">
        <w:tc>
          <w:tcPr>
            <w:tcW w:w="2903" w:type="dxa"/>
            <w:gridSpan w:val="2"/>
          </w:tcPr>
          <w:p w14:paraId="3E5E8F37" w14:textId="77777777" w:rsidR="0043280E" w:rsidRPr="000F5560" w:rsidRDefault="002C3754" w:rsidP="002C3754">
            <w:pPr>
              <w:spacing w:after="0"/>
              <w:rPr>
                <w:rFonts w:ascii="Trebuchet MS" w:hAnsi="Trebuchet MS"/>
                <w:i/>
                <w:sz w:val="20"/>
                <w:szCs w:val="20"/>
                <w:lang w:eastAsia="ro-RO"/>
              </w:rPr>
            </w:pPr>
            <w:r w:rsidRPr="000F5560">
              <w:rPr>
                <w:rFonts w:ascii="Trebuchet MS" w:hAnsi="Trebuchet MS"/>
                <w:i/>
                <w:sz w:val="20"/>
                <w:szCs w:val="20"/>
                <w:lang w:eastAsia="ro-RO"/>
              </w:rPr>
              <w:t xml:space="preserve">Adresă </w:t>
            </w:r>
            <w:r w:rsidR="0043280E" w:rsidRPr="000F5560">
              <w:rPr>
                <w:rFonts w:ascii="Trebuchet MS" w:hAnsi="Trebuchet MS"/>
                <w:i/>
                <w:sz w:val="20"/>
                <w:szCs w:val="20"/>
                <w:lang w:eastAsia="ro-RO"/>
              </w:rPr>
              <w:t>Internet: www.</w:t>
            </w:r>
            <w:r w:rsidRPr="000F5560">
              <w:rPr>
                <w:rFonts w:ascii="Trebuchet MS" w:hAnsi="Trebuchet MS"/>
                <w:i/>
                <w:sz w:val="20"/>
                <w:szCs w:val="20"/>
                <w:lang w:eastAsia="ro-RO"/>
              </w:rPr>
              <w:t>portal.</w:t>
            </w:r>
            <w:r w:rsidR="0043280E" w:rsidRPr="000F5560">
              <w:rPr>
                <w:rFonts w:ascii="Trebuchet MS" w:hAnsi="Trebuchet MS"/>
                <w:i/>
                <w:sz w:val="20"/>
                <w:szCs w:val="20"/>
                <w:lang w:eastAsia="ro-RO"/>
              </w:rPr>
              <w:t>cnsc.ro</w:t>
            </w:r>
          </w:p>
        </w:tc>
        <w:tc>
          <w:tcPr>
            <w:tcW w:w="3240" w:type="dxa"/>
            <w:gridSpan w:val="2"/>
          </w:tcPr>
          <w:p w14:paraId="4CA8F996" w14:textId="77777777" w:rsidR="0043280E" w:rsidRPr="000F5560" w:rsidRDefault="0043280E" w:rsidP="002C3754">
            <w:pPr>
              <w:spacing w:after="0"/>
              <w:ind w:left="432" w:hanging="432"/>
              <w:jc w:val="both"/>
              <w:rPr>
                <w:rFonts w:ascii="Trebuchet MS" w:hAnsi="Trebuchet MS"/>
                <w:i/>
                <w:sz w:val="20"/>
                <w:szCs w:val="20"/>
                <w:lang w:eastAsia="ro-RO"/>
              </w:rPr>
            </w:pPr>
            <w:r w:rsidRPr="000F5560">
              <w:rPr>
                <w:rFonts w:ascii="Trebuchet MS" w:hAnsi="Trebuchet MS"/>
                <w:i/>
                <w:sz w:val="20"/>
                <w:szCs w:val="20"/>
                <w:lang w:eastAsia="ro-RO"/>
              </w:rPr>
              <w:t xml:space="preserve">Fax:  </w:t>
            </w:r>
            <w:r w:rsidR="00927750">
              <w:rPr>
                <w:rFonts w:ascii="Trebuchet MS" w:hAnsi="Trebuchet MS"/>
                <w:i/>
                <w:sz w:val="20"/>
                <w:szCs w:val="20"/>
              </w:rPr>
              <w:t xml:space="preserve">021.310.46.42/   </w:t>
            </w:r>
            <w:r w:rsidRPr="000F5560">
              <w:rPr>
                <w:rFonts w:ascii="Trebuchet MS" w:hAnsi="Trebuchet MS"/>
                <w:i/>
                <w:sz w:val="20"/>
                <w:szCs w:val="20"/>
              </w:rPr>
              <w:t>021.890.07.45</w:t>
            </w:r>
          </w:p>
        </w:tc>
        <w:tc>
          <w:tcPr>
            <w:tcW w:w="3397" w:type="dxa"/>
          </w:tcPr>
          <w:p w14:paraId="097BC9B6" w14:textId="77777777" w:rsidR="0043280E" w:rsidRPr="000F5560" w:rsidRDefault="0043280E" w:rsidP="002C3754">
            <w:pPr>
              <w:spacing w:after="0"/>
              <w:jc w:val="both"/>
              <w:rPr>
                <w:rFonts w:ascii="Trebuchet MS" w:hAnsi="Trebuchet MS"/>
                <w:i/>
                <w:sz w:val="20"/>
                <w:szCs w:val="20"/>
                <w:lang w:eastAsia="ro-RO"/>
              </w:rPr>
            </w:pPr>
          </w:p>
        </w:tc>
      </w:tr>
      <w:tr w:rsidR="00C20997" w:rsidRPr="000F5560" w14:paraId="386F236D" w14:textId="77777777" w:rsidTr="002C71B2">
        <w:tc>
          <w:tcPr>
            <w:tcW w:w="9540" w:type="dxa"/>
            <w:gridSpan w:val="5"/>
          </w:tcPr>
          <w:p w14:paraId="32747311" w14:textId="77777777" w:rsidR="00C20997" w:rsidRPr="000F5560" w:rsidRDefault="00C20997" w:rsidP="00937C27">
            <w:pPr>
              <w:spacing w:after="0"/>
              <w:jc w:val="both"/>
              <w:rPr>
                <w:rFonts w:ascii="Trebuchet MS" w:hAnsi="Trebuchet MS"/>
                <w:b/>
                <w:i/>
                <w:sz w:val="20"/>
                <w:szCs w:val="20"/>
                <w:lang w:eastAsia="ro-RO"/>
              </w:rPr>
            </w:pPr>
            <w:r w:rsidRPr="000F5560">
              <w:rPr>
                <w:rFonts w:ascii="Trebuchet MS" w:hAnsi="Trebuchet MS"/>
                <w:b/>
                <w:i/>
                <w:sz w:val="20"/>
                <w:szCs w:val="20"/>
                <w:lang w:eastAsia="ro-RO"/>
              </w:rPr>
              <w:t xml:space="preserve">Organismul competent </w:t>
            </w:r>
            <w:r w:rsidRPr="000F5560">
              <w:rPr>
                <w:rFonts w:ascii="Trebuchet MS" w:eastAsia="Times New Roman" w:hAnsi="Trebuchet MS"/>
                <w:b/>
                <w:i/>
                <w:color w:val="000000"/>
                <w:sz w:val="20"/>
                <w:szCs w:val="20"/>
                <w:lang w:eastAsia="ro-RO"/>
              </w:rPr>
              <w:t>pentru procedurile de mediere</w:t>
            </w:r>
            <w:r w:rsidRPr="000F5560">
              <w:rPr>
                <w:rFonts w:ascii="Trebuchet MS" w:eastAsia="Times New Roman" w:hAnsi="Trebuchet MS"/>
                <w:i/>
                <w:color w:val="000000"/>
                <w:sz w:val="20"/>
                <w:szCs w:val="20"/>
                <w:lang w:eastAsia="ro-RO"/>
              </w:rPr>
              <w:t xml:space="preserve"> (dup</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caz)</w:t>
            </w:r>
          </w:p>
        </w:tc>
      </w:tr>
      <w:tr w:rsidR="00C20997" w:rsidRPr="000F5560" w14:paraId="4021E703" w14:textId="77777777" w:rsidTr="002C71B2">
        <w:tc>
          <w:tcPr>
            <w:tcW w:w="9540" w:type="dxa"/>
            <w:gridSpan w:val="5"/>
          </w:tcPr>
          <w:p w14:paraId="1AAED4AE"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Denumire oficială:  </w:t>
            </w:r>
          </w:p>
        </w:tc>
      </w:tr>
      <w:tr w:rsidR="00C20997" w:rsidRPr="000F5560" w14:paraId="2048FBBC" w14:textId="77777777" w:rsidTr="002C71B2">
        <w:tc>
          <w:tcPr>
            <w:tcW w:w="9540" w:type="dxa"/>
            <w:gridSpan w:val="5"/>
          </w:tcPr>
          <w:p w14:paraId="6FA822B9"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Adresă: </w:t>
            </w:r>
          </w:p>
        </w:tc>
      </w:tr>
      <w:tr w:rsidR="00C20997" w:rsidRPr="000F5560" w14:paraId="312EDE06" w14:textId="77777777" w:rsidTr="002C71B2">
        <w:tc>
          <w:tcPr>
            <w:tcW w:w="2903" w:type="dxa"/>
            <w:gridSpan w:val="2"/>
          </w:tcPr>
          <w:p w14:paraId="2AEE1DC3"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Localitate: </w:t>
            </w:r>
          </w:p>
        </w:tc>
        <w:tc>
          <w:tcPr>
            <w:tcW w:w="3240" w:type="dxa"/>
            <w:gridSpan w:val="2"/>
          </w:tcPr>
          <w:p w14:paraId="0BF879BD"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Cod poştal: </w:t>
            </w:r>
          </w:p>
        </w:tc>
        <w:tc>
          <w:tcPr>
            <w:tcW w:w="3397" w:type="dxa"/>
          </w:tcPr>
          <w:p w14:paraId="56630E77"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Ţară: </w:t>
            </w:r>
          </w:p>
        </w:tc>
      </w:tr>
      <w:tr w:rsidR="00C20997" w:rsidRPr="000F5560" w14:paraId="134B5603" w14:textId="77777777" w:rsidTr="002C71B2">
        <w:tc>
          <w:tcPr>
            <w:tcW w:w="2903" w:type="dxa"/>
            <w:gridSpan w:val="2"/>
          </w:tcPr>
          <w:p w14:paraId="6E084A25"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E-mail: </w:t>
            </w:r>
          </w:p>
        </w:tc>
        <w:tc>
          <w:tcPr>
            <w:tcW w:w="3240" w:type="dxa"/>
            <w:gridSpan w:val="2"/>
          </w:tcPr>
          <w:p w14:paraId="4F114F99"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Telefon: </w:t>
            </w:r>
          </w:p>
        </w:tc>
        <w:tc>
          <w:tcPr>
            <w:tcW w:w="3397" w:type="dxa"/>
          </w:tcPr>
          <w:p w14:paraId="6627789F" w14:textId="77777777" w:rsidR="00C20997" w:rsidRPr="000F5560" w:rsidRDefault="00C20997" w:rsidP="00D00E94">
            <w:pPr>
              <w:spacing w:after="0"/>
              <w:jc w:val="both"/>
              <w:rPr>
                <w:rFonts w:ascii="Trebuchet MS" w:hAnsi="Trebuchet MS"/>
                <w:i/>
                <w:sz w:val="20"/>
                <w:szCs w:val="20"/>
                <w:lang w:eastAsia="ro-RO"/>
              </w:rPr>
            </w:pPr>
          </w:p>
        </w:tc>
      </w:tr>
      <w:tr w:rsidR="00C20997" w:rsidRPr="000F5560" w14:paraId="45A1553C" w14:textId="77777777" w:rsidTr="002C71B2">
        <w:tc>
          <w:tcPr>
            <w:tcW w:w="2903" w:type="dxa"/>
            <w:gridSpan w:val="2"/>
          </w:tcPr>
          <w:p w14:paraId="4C2F7A4B" w14:textId="77777777" w:rsidR="00C20997" w:rsidRPr="000F5560" w:rsidRDefault="00C20997" w:rsidP="00C20997">
            <w:pPr>
              <w:spacing w:after="0"/>
              <w:rPr>
                <w:rFonts w:ascii="Trebuchet MS" w:hAnsi="Trebuchet MS"/>
                <w:i/>
                <w:sz w:val="20"/>
                <w:szCs w:val="20"/>
                <w:lang w:eastAsia="ro-RO"/>
              </w:rPr>
            </w:pPr>
            <w:r w:rsidRPr="000F5560">
              <w:rPr>
                <w:rFonts w:ascii="Trebuchet MS" w:hAnsi="Trebuchet MS"/>
                <w:i/>
                <w:sz w:val="20"/>
                <w:szCs w:val="20"/>
                <w:lang w:eastAsia="ro-RO"/>
              </w:rPr>
              <w:t xml:space="preserve">Adresă Internet (URL): </w:t>
            </w:r>
          </w:p>
        </w:tc>
        <w:tc>
          <w:tcPr>
            <w:tcW w:w="3240" w:type="dxa"/>
            <w:gridSpan w:val="2"/>
          </w:tcPr>
          <w:p w14:paraId="54737AD8" w14:textId="77777777" w:rsidR="00C20997" w:rsidRPr="000F5560" w:rsidRDefault="00C20997" w:rsidP="00C20997">
            <w:pPr>
              <w:spacing w:after="0"/>
              <w:ind w:left="432" w:hanging="432"/>
              <w:jc w:val="both"/>
              <w:rPr>
                <w:rFonts w:ascii="Trebuchet MS" w:hAnsi="Trebuchet MS"/>
                <w:i/>
                <w:sz w:val="20"/>
                <w:szCs w:val="20"/>
                <w:lang w:eastAsia="ro-RO"/>
              </w:rPr>
            </w:pPr>
            <w:r w:rsidRPr="000F5560">
              <w:rPr>
                <w:rFonts w:ascii="Trebuchet MS" w:hAnsi="Trebuchet MS"/>
                <w:i/>
                <w:sz w:val="20"/>
                <w:szCs w:val="20"/>
                <w:lang w:eastAsia="ro-RO"/>
              </w:rPr>
              <w:t xml:space="preserve">Fax:  </w:t>
            </w:r>
          </w:p>
        </w:tc>
        <w:tc>
          <w:tcPr>
            <w:tcW w:w="3397" w:type="dxa"/>
          </w:tcPr>
          <w:p w14:paraId="6D3C8403" w14:textId="77777777" w:rsidR="00C20997" w:rsidRPr="000F5560" w:rsidRDefault="00C20997" w:rsidP="00D00E94">
            <w:pPr>
              <w:spacing w:after="0"/>
              <w:jc w:val="both"/>
              <w:rPr>
                <w:rFonts w:ascii="Trebuchet MS" w:hAnsi="Trebuchet MS"/>
                <w:i/>
                <w:sz w:val="20"/>
                <w:szCs w:val="20"/>
                <w:lang w:eastAsia="ro-RO"/>
              </w:rPr>
            </w:pPr>
          </w:p>
        </w:tc>
      </w:tr>
      <w:tr w:rsidR="00C20997" w:rsidRPr="000F5560" w14:paraId="3CBDAF29" w14:textId="77777777" w:rsidTr="00603FF4">
        <w:trPr>
          <w:trHeight w:val="2105"/>
        </w:trPr>
        <w:tc>
          <w:tcPr>
            <w:tcW w:w="9540" w:type="dxa"/>
            <w:gridSpan w:val="5"/>
          </w:tcPr>
          <w:p w14:paraId="594FB93C" w14:textId="77777777" w:rsidR="00C20997" w:rsidRPr="00F64EB1" w:rsidRDefault="00F64EB1" w:rsidP="00C20997">
            <w:pPr>
              <w:spacing w:after="0" w:line="360" w:lineRule="auto"/>
              <w:rPr>
                <w:rFonts w:ascii="Trebuchet MS" w:eastAsia="Times New Roman" w:hAnsi="Trebuchet MS"/>
                <w:color w:val="000000"/>
                <w:sz w:val="20"/>
                <w:szCs w:val="20"/>
                <w:lang w:eastAsia="ro-RO"/>
              </w:rPr>
            </w:pPr>
            <w:r w:rsidRPr="00F64EB1">
              <w:rPr>
                <w:rFonts w:ascii="Trebuchet MS" w:eastAsia="Times New Roman" w:hAnsi="Trebuchet MS"/>
                <w:b/>
                <w:color w:val="000000"/>
                <w:sz w:val="20"/>
                <w:szCs w:val="20"/>
                <w:lang w:eastAsia="ro-RO"/>
              </w:rPr>
              <w:t>VI.4.3</w:t>
            </w:r>
            <w:r w:rsidR="00C20997" w:rsidRPr="00F64EB1">
              <w:rPr>
                <w:rFonts w:ascii="Trebuchet MS" w:eastAsia="Times New Roman" w:hAnsi="Trebuchet MS"/>
                <w:b/>
                <w:color w:val="000000"/>
                <w:sz w:val="20"/>
                <w:szCs w:val="20"/>
                <w:lang w:eastAsia="ro-RO"/>
              </w:rPr>
              <w:t xml:space="preserve">) </w:t>
            </w:r>
            <w:r>
              <w:rPr>
                <w:rFonts w:ascii="Trebuchet MS" w:eastAsia="Times New Roman" w:hAnsi="Trebuchet MS"/>
                <w:b/>
                <w:color w:val="000000"/>
                <w:sz w:val="20"/>
                <w:szCs w:val="20"/>
                <w:lang w:eastAsia="ro-RO"/>
              </w:rPr>
              <w:t>Procedura</w:t>
            </w:r>
            <w:r w:rsidRPr="00F64EB1">
              <w:rPr>
                <w:rFonts w:ascii="Trebuchet MS" w:eastAsia="Times New Roman" w:hAnsi="Trebuchet MS"/>
                <w:b/>
                <w:color w:val="000000"/>
                <w:sz w:val="20"/>
                <w:szCs w:val="20"/>
                <w:lang w:eastAsia="ro-RO"/>
              </w:rPr>
              <w:t xml:space="preserve"> de contestare</w:t>
            </w:r>
          </w:p>
          <w:p w14:paraId="628215DA" w14:textId="77777777" w:rsidR="00C20997" w:rsidRPr="00F64EB1" w:rsidRDefault="00C20997" w:rsidP="00C20997">
            <w:pPr>
              <w:spacing w:after="0"/>
              <w:rPr>
                <w:rFonts w:ascii="Trebuchet MS" w:eastAsia="Times New Roman" w:hAnsi="Trebuchet MS"/>
                <w:color w:val="000000"/>
                <w:sz w:val="20"/>
                <w:szCs w:val="20"/>
                <w:lang w:eastAsia="ro-RO"/>
              </w:rPr>
            </w:pPr>
            <w:r w:rsidRPr="00F64EB1">
              <w:rPr>
                <w:rFonts w:ascii="Trebuchet MS" w:eastAsia="Times New Roman" w:hAnsi="Trebuchet MS"/>
                <w:color w:val="000000"/>
                <w:sz w:val="20"/>
                <w:szCs w:val="20"/>
                <w:lang w:eastAsia="ro-RO"/>
              </w:rPr>
              <w:t>Preciz</w:t>
            </w:r>
            <w:r w:rsidR="00937C27" w:rsidRPr="00F64EB1">
              <w:rPr>
                <w:rFonts w:ascii="Trebuchet MS" w:eastAsia="Times New Roman" w:hAnsi="Trebuchet MS"/>
                <w:color w:val="000000"/>
                <w:sz w:val="20"/>
                <w:szCs w:val="20"/>
                <w:lang w:eastAsia="ro-RO"/>
              </w:rPr>
              <w:t>ă</w:t>
            </w:r>
            <w:r w:rsidRPr="00F64EB1">
              <w:rPr>
                <w:rFonts w:ascii="Trebuchet MS" w:eastAsia="Times New Roman" w:hAnsi="Trebuchet MS"/>
                <w:color w:val="000000"/>
                <w:sz w:val="20"/>
                <w:szCs w:val="20"/>
                <w:lang w:eastAsia="ro-RO"/>
              </w:rPr>
              <w:t xml:space="preserve">ri privind termenul (termenele) </w:t>
            </w:r>
            <w:r w:rsidR="00F64EB1" w:rsidRPr="00F64EB1">
              <w:rPr>
                <w:rFonts w:ascii="Trebuchet MS" w:eastAsia="Times New Roman" w:hAnsi="Trebuchet MS"/>
                <w:color w:val="000000"/>
                <w:sz w:val="20"/>
                <w:szCs w:val="20"/>
                <w:lang w:eastAsia="ro-RO"/>
              </w:rPr>
              <w:t>pentru procedurile de contestare</w:t>
            </w:r>
          </w:p>
          <w:p w14:paraId="338D2AFB" w14:textId="77777777" w:rsidR="004B7550" w:rsidRDefault="004B7550" w:rsidP="004B7550">
            <w:pPr>
              <w:spacing w:after="0" w:line="240" w:lineRule="auto"/>
              <w:jc w:val="both"/>
              <w:rPr>
                <w:rFonts w:ascii="Trebuchet MS" w:eastAsia="Times New Roman" w:hAnsi="Trebuchet MS"/>
                <w:i/>
                <w:color w:val="0070C0"/>
                <w:sz w:val="20"/>
                <w:szCs w:val="20"/>
                <w:lang w:eastAsia="ro-RO"/>
              </w:rPr>
            </w:pPr>
          </w:p>
          <w:p w14:paraId="49B6B068" w14:textId="77777777" w:rsidR="004B7550" w:rsidRPr="004B7550" w:rsidRDefault="004B7550" w:rsidP="004B7550">
            <w:pPr>
              <w:spacing w:after="0" w:line="240" w:lineRule="auto"/>
              <w:jc w:val="both"/>
              <w:rPr>
                <w:rFonts w:ascii="Trebuchet MS" w:eastAsia="Times New Roman" w:hAnsi="Trebuchet MS"/>
                <w:i/>
                <w:color w:val="0070C0"/>
                <w:sz w:val="20"/>
                <w:szCs w:val="20"/>
                <w:lang w:eastAsia="ro-RO"/>
              </w:rPr>
            </w:pPr>
            <w:r w:rsidRPr="004B7550">
              <w:rPr>
                <w:rFonts w:ascii="Trebuchet MS" w:eastAsia="Times New Roman" w:hAnsi="Trebuchet MS"/>
                <w:i/>
                <w:color w:val="0070C0"/>
                <w:sz w:val="20"/>
                <w:szCs w:val="20"/>
                <w:lang w:eastAsia="ro-RO"/>
              </w:rPr>
              <w:t>Eventualele contestații se pot depune la Consiliul Național de Soluționare a Contestațiilor/instanța competentă  și vor fi soluționate potrivit Legii nr. 101/2016.</w:t>
            </w:r>
          </w:p>
          <w:p w14:paraId="009A5BBA" w14:textId="77777777" w:rsidR="00C20997" w:rsidRPr="000F5560" w:rsidRDefault="004B7550" w:rsidP="004B7550">
            <w:pPr>
              <w:jc w:val="both"/>
              <w:rPr>
                <w:rFonts w:ascii="Trebuchet MS" w:hAnsi="Trebuchet MS"/>
                <w:b/>
                <w:i/>
                <w:sz w:val="20"/>
                <w:szCs w:val="20"/>
                <w:lang w:eastAsia="ro-RO"/>
              </w:rPr>
            </w:pPr>
            <w:r w:rsidRPr="004B7550">
              <w:rPr>
                <w:rFonts w:ascii="Trebuchet MS" w:eastAsia="Times New Roman" w:hAnsi="Trebuchet MS"/>
                <w:i/>
                <w:color w:val="0070C0"/>
                <w:sz w:val="20"/>
                <w:szCs w:val="20"/>
                <w:lang w:eastAsia="ro-RO"/>
              </w:rPr>
              <w:t>Termenul de depunere al contestației : în conformitate cu Legea nr. 101/2016</w:t>
            </w:r>
          </w:p>
        </w:tc>
      </w:tr>
      <w:tr w:rsidR="00C20997" w:rsidRPr="000F5560" w14:paraId="0F416589" w14:textId="77777777" w:rsidTr="002C71B2">
        <w:tc>
          <w:tcPr>
            <w:tcW w:w="9540" w:type="dxa"/>
            <w:gridSpan w:val="5"/>
          </w:tcPr>
          <w:p w14:paraId="53F58166" w14:textId="77777777" w:rsidR="00C20997" w:rsidRPr="00F64EB1" w:rsidRDefault="00F64EB1" w:rsidP="00C20997">
            <w:pPr>
              <w:spacing w:after="0"/>
              <w:rPr>
                <w:rFonts w:ascii="Trebuchet MS" w:eastAsia="Times New Roman" w:hAnsi="Trebuchet MS"/>
                <w:b/>
                <w:color w:val="000000"/>
                <w:sz w:val="20"/>
                <w:szCs w:val="20"/>
                <w:lang w:eastAsia="ro-RO"/>
              </w:rPr>
            </w:pPr>
            <w:r w:rsidRPr="00F64EB1">
              <w:rPr>
                <w:rFonts w:ascii="Trebuchet MS" w:eastAsia="Times New Roman" w:hAnsi="Trebuchet MS"/>
                <w:b/>
                <w:color w:val="000000"/>
                <w:sz w:val="20"/>
                <w:szCs w:val="20"/>
                <w:lang w:eastAsia="ro-RO"/>
              </w:rPr>
              <w:t>VI.4.4</w:t>
            </w:r>
            <w:r w:rsidR="00C20997" w:rsidRPr="00F64EB1">
              <w:rPr>
                <w:rFonts w:ascii="Trebuchet MS" w:eastAsia="Times New Roman" w:hAnsi="Trebuchet MS"/>
                <w:b/>
                <w:color w:val="000000"/>
                <w:sz w:val="20"/>
                <w:szCs w:val="20"/>
                <w:lang w:eastAsia="ro-RO"/>
              </w:rPr>
              <w:t>) Serviciul de la care se pot obtine informa</w:t>
            </w:r>
            <w:r w:rsidR="00937C27" w:rsidRPr="00F64EB1">
              <w:rPr>
                <w:rFonts w:ascii="Trebuchet MS" w:eastAsia="Times New Roman" w:hAnsi="Trebuchet MS"/>
                <w:b/>
                <w:color w:val="000000"/>
                <w:sz w:val="20"/>
                <w:szCs w:val="20"/>
                <w:lang w:eastAsia="ro-RO"/>
              </w:rPr>
              <w:t>ț</w:t>
            </w:r>
            <w:r w:rsidR="00C20997" w:rsidRPr="00F64EB1">
              <w:rPr>
                <w:rFonts w:ascii="Trebuchet MS" w:eastAsia="Times New Roman" w:hAnsi="Trebuchet MS"/>
                <w:b/>
                <w:color w:val="000000"/>
                <w:sz w:val="20"/>
                <w:szCs w:val="20"/>
                <w:lang w:eastAsia="ro-RO"/>
              </w:rPr>
              <w:t xml:space="preserve">ii privind </w:t>
            </w:r>
            <w:r w:rsidRPr="00F64EB1">
              <w:rPr>
                <w:rFonts w:ascii="Trebuchet MS" w:eastAsia="Times New Roman" w:hAnsi="Trebuchet MS"/>
                <w:b/>
                <w:color w:val="000000"/>
                <w:sz w:val="20"/>
                <w:szCs w:val="20"/>
                <w:lang w:eastAsia="ro-RO"/>
              </w:rPr>
              <w:t>procedura de contestare</w:t>
            </w:r>
          </w:p>
          <w:p w14:paraId="0C7212A1" w14:textId="77777777" w:rsidR="00C20997" w:rsidRPr="000F5560" w:rsidRDefault="00C20997" w:rsidP="00C20997">
            <w:pPr>
              <w:rPr>
                <w:rFonts w:ascii="Trebuchet MS" w:eastAsia="Times New Roman" w:hAnsi="Trebuchet MS"/>
                <w:b/>
                <w:i/>
                <w:color w:val="000000"/>
                <w:sz w:val="20"/>
                <w:szCs w:val="20"/>
                <w:lang w:eastAsia="ro-RO"/>
              </w:rPr>
            </w:pPr>
            <w:r w:rsidRPr="004B7550">
              <w:rPr>
                <w:rFonts w:ascii="Trebuchet MS" w:hAnsi="Trebuchet MS"/>
                <w:i/>
                <w:color w:val="0070C0"/>
                <w:sz w:val="20"/>
                <w:szCs w:val="20"/>
              </w:rPr>
              <w:t>Notă: Această Secțiune se va completa cu denumirea și datele de contact pentru compartimentul juridic/achiziții publice din cadrul  autorității</w:t>
            </w:r>
            <w:r w:rsidR="00FB1D40" w:rsidRPr="004B7550">
              <w:rPr>
                <w:rFonts w:ascii="Trebuchet MS" w:hAnsi="Trebuchet MS"/>
                <w:i/>
                <w:color w:val="0070C0"/>
                <w:sz w:val="20"/>
                <w:szCs w:val="20"/>
              </w:rPr>
              <w:t>/entității</w:t>
            </w:r>
            <w:r w:rsidRPr="004B7550">
              <w:rPr>
                <w:rFonts w:ascii="Trebuchet MS" w:hAnsi="Trebuchet MS"/>
                <w:i/>
                <w:color w:val="0070C0"/>
                <w:sz w:val="20"/>
                <w:szCs w:val="20"/>
              </w:rPr>
              <w:t xml:space="preserve"> contractante.</w:t>
            </w:r>
          </w:p>
        </w:tc>
      </w:tr>
      <w:tr w:rsidR="00C20997" w:rsidRPr="000F5560" w14:paraId="029775C5" w14:textId="77777777" w:rsidTr="002C71B2">
        <w:tc>
          <w:tcPr>
            <w:tcW w:w="9540" w:type="dxa"/>
            <w:gridSpan w:val="5"/>
          </w:tcPr>
          <w:p w14:paraId="5AE0F157" w14:textId="77777777" w:rsidR="00C20997" w:rsidRPr="000F5560" w:rsidRDefault="00C20997" w:rsidP="00937C27">
            <w:pPr>
              <w:spacing w:after="0"/>
              <w:rPr>
                <w:rFonts w:ascii="Trebuchet MS" w:eastAsia="Times New Roman" w:hAnsi="Trebuchet MS"/>
                <w:b/>
                <w:i/>
                <w:color w:val="000000"/>
                <w:sz w:val="20"/>
                <w:szCs w:val="20"/>
                <w:lang w:eastAsia="ro-RO"/>
              </w:rPr>
            </w:pPr>
            <w:r w:rsidRPr="000F5560">
              <w:rPr>
                <w:rFonts w:ascii="Trebuchet MS" w:eastAsia="Times New Roman" w:hAnsi="Trebuchet MS"/>
                <w:i/>
                <w:color w:val="000000"/>
                <w:sz w:val="20"/>
                <w:szCs w:val="20"/>
                <w:lang w:eastAsia="ro-RO"/>
              </w:rPr>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C20997" w:rsidRPr="000F5560" w14:paraId="61555E9F" w14:textId="77777777" w:rsidTr="002C71B2">
        <w:tc>
          <w:tcPr>
            <w:tcW w:w="9540" w:type="dxa"/>
            <w:gridSpan w:val="5"/>
          </w:tcPr>
          <w:p w14:paraId="078DADE8" w14:textId="77777777" w:rsidR="00C20997" w:rsidRPr="000F5560" w:rsidRDefault="00C20997" w:rsidP="00C20997">
            <w:pPr>
              <w:spacing w:after="0"/>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C20997" w:rsidRPr="000F5560" w14:paraId="58B52ADC" w14:textId="77777777" w:rsidTr="002C71B2">
        <w:tblPrEx>
          <w:tblLook w:val="04A0" w:firstRow="1" w:lastRow="0" w:firstColumn="1" w:lastColumn="0" w:noHBand="0" w:noVBand="1"/>
        </w:tblPrEx>
        <w:tc>
          <w:tcPr>
            <w:tcW w:w="2430" w:type="dxa"/>
            <w:shd w:val="clear" w:color="auto" w:fill="auto"/>
          </w:tcPr>
          <w:p w14:paraId="231BD338" w14:textId="77777777" w:rsidR="00C20997" w:rsidRPr="000F5560" w:rsidRDefault="00C20997" w:rsidP="00D00E94">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Localitate:</w:t>
            </w:r>
          </w:p>
        </w:tc>
        <w:tc>
          <w:tcPr>
            <w:tcW w:w="2740" w:type="dxa"/>
            <w:gridSpan w:val="2"/>
            <w:shd w:val="clear" w:color="auto" w:fill="auto"/>
          </w:tcPr>
          <w:p w14:paraId="7D82D140" w14:textId="77777777" w:rsidR="00C20997" w:rsidRPr="000F5560" w:rsidRDefault="00C20997" w:rsidP="00937C27">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4370" w:type="dxa"/>
            <w:gridSpan w:val="2"/>
            <w:shd w:val="clear" w:color="auto" w:fill="auto"/>
          </w:tcPr>
          <w:p w14:paraId="1EA27026" w14:textId="77777777" w:rsidR="00C20997" w:rsidRPr="000F5560" w:rsidRDefault="00937C27" w:rsidP="00D00E94">
            <w:pPr>
              <w:spacing w:after="0" w:line="360" w:lineRule="auto"/>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C20997" w:rsidRPr="000F5560">
              <w:rPr>
                <w:rFonts w:ascii="Trebuchet MS" w:eastAsia="Times New Roman" w:hAnsi="Trebuchet MS"/>
                <w:i/>
                <w:color w:val="000000"/>
                <w:sz w:val="20"/>
                <w:szCs w:val="20"/>
                <w:lang w:eastAsia="ro-RO"/>
              </w:rPr>
              <w:t>ara:</w:t>
            </w:r>
          </w:p>
        </w:tc>
      </w:tr>
      <w:tr w:rsidR="00D8037C" w:rsidRPr="000F5560" w14:paraId="69ACF0BF" w14:textId="77777777" w:rsidTr="002C71B2">
        <w:tblPrEx>
          <w:tblLook w:val="04A0" w:firstRow="1" w:lastRow="0" w:firstColumn="1" w:lastColumn="0" w:noHBand="0" w:noVBand="1"/>
        </w:tblPrEx>
        <w:tc>
          <w:tcPr>
            <w:tcW w:w="2430" w:type="dxa"/>
            <w:shd w:val="clear" w:color="auto" w:fill="auto"/>
          </w:tcPr>
          <w:p w14:paraId="393A1795"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2740" w:type="dxa"/>
            <w:gridSpan w:val="2"/>
            <w:shd w:val="clear" w:color="auto" w:fill="auto"/>
          </w:tcPr>
          <w:p w14:paraId="04A78AEC"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c>
          <w:tcPr>
            <w:tcW w:w="4370" w:type="dxa"/>
            <w:gridSpan w:val="2"/>
            <w:shd w:val="clear" w:color="auto" w:fill="auto"/>
          </w:tcPr>
          <w:p w14:paraId="2A892068"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p>
        </w:tc>
      </w:tr>
      <w:tr w:rsidR="00D8037C" w:rsidRPr="000F5560" w14:paraId="086C6C7C" w14:textId="77777777" w:rsidTr="002C71B2">
        <w:tblPrEx>
          <w:tblLook w:val="04A0" w:firstRow="1" w:lastRow="0" w:firstColumn="1" w:lastColumn="0" w:noHBand="0" w:noVBand="1"/>
        </w:tblPrEx>
        <w:tc>
          <w:tcPr>
            <w:tcW w:w="2430" w:type="dxa"/>
            <w:shd w:val="clear" w:color="auto" w:fill="auto"/>
          </w:tcPr>
          <w:p w14:paraId="2A9CCDB8" w14:textId="77777777" w:rsidR="00D8037C" w:rsidRPr="000F5560" w:rsidRDefault="00D8037C" w:rsidP="00937C27">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lastRenderedPageBreak/>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 </w:t>
            </w:r>
          </w:p>
        </w:tc>
        <w:tc>
          <w:tcPr>
            <w:tcW w:w="2740" w:type="dxa"/>
            <w:gridSpan w:val="2"/>
            <w:shd w:val="clear" w:color="auto" w:fill="auto"/>
          </w:tcPr>
          <w:p w14:paraId="5C8CC8C2"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c>
          <w:tcPr>
            <w:tcW w:w="4370" w:type="dxa"/>
            <w:gridSpan w:val="2"/>
            <w:shd w:val="clear" w:color="auto" w:fill="auto"/>
          </w:tcPr>
          <w:p w14:paraId="1FFEAE2B"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p>
        </w:tc>
      </w:tr>
    </w:tbl>
    <w:p w14:paraId="428A81C0" w14:textId="77777777" w:rsidR="006A53AB" w:rsidRDefault="006A53AB" w:rsidP="00F64EB1">
      <w:pPr>
        <w:rPr>
          <w:rFonts w:ascii="Trebuchet MS" w:hAnsi="Trebuchet MS"/>
          <w:b/>
          <w:i/>
          <w:color w:val="000000"/>
          <w:sz w:val="20"/>
          <w:szCs w:val="20"/>
        </w:rPr>
      </w:pPr>
    </w:p>
    <w:p w14:paraId="56A07F23" w14:textId="77777777" w:rsidR="00FB1D40" w:rsidRDefault="00FB1D40" w:rsidP="00F64EB1">
      <w:pPr>
        <w:rPr>
          <w:rFonts w:ascii="Trebuchet MS" w:hAnsi="Trebuchet MS"/>
          <w:b/>
          <w:i/>
          <w:color w:val="000000"/>
          <w:sz w:val="20"/>
          <w:szCs w:val="20"/>
        </w:rPr>
      </w:pPr>
    </w:p>
    <w:p w14:paraId="663A3A21" w14:textId="77777777" w:rsidR="00F877E9" w:rsidRDefault="00F877E9" w:rsidP="00F64EB1">
      <w:pPr>
        <w:rPr>
          <w:rFonts w:ascii="Trebuchet MS" w:hAnsi="Trebuchet MS"/>
          <w:b/>
          <w:i/>
          <w:color w:val="000000"/>
          <w:sz w:val="20"/>
          <w:szCs w:val="20"/>
        </w:rPr>
      </w:pPr>
    </w:p>
    <w:p w14:paraId="62D4EAB7" w14:textId="77777777"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ANEXA A</w:t>
      </w:r>
    </w:p>
    <w:p w14:paraId="1D3D4972" w14:textId="77777777"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 xml:space="preserve">ADRESE SUPLIMENTARE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w:t>
      </w:r>
    </w:p>
    <w:p w14:paraId="53376185" w14:textId="77777777"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I) ADRESE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 DE LA CARE SE POT OB</w:t>
      </w:r>
      <w:r w:rsidR="00937C27">
        <w:rPr>
          <w:rFonts w:ascii="Trebuchet MS" w:hAnsi="Trebuchet MS"/>
          <w:b/>
          <w:i/>
          <w:color w:val="000000"/>
          <w:sz w:val="20"/>
          <w:szCs w:val="20"/>
        </w:rPr>
        <w:t>Ț</w:t>
      </w:r>
      <w:r w:rsidRPr="000F5560">
        <w:rPr>
          <w:rFonts w:ascii="Trebuchet MS" w:hAnsi="Trebuchet MS"/>
          <w:b/>
          <w:i/>
          <w:color w:val="000000"/>
          <w:sz w:val="20"/>
          <w:szCs w:val="20"/>
        </w:rPr>
        <w:t>INE INFORMA</w:t>
      </w:r>
      <w:r w:rsidR="00937C27">
        <w:rPr>
          <w:rFonts w:ascii="Trebuchet MS" w:hAnsi="Trebuchet MS"/>
          <w:b/>
          <w:i/>
          <w:color w:val="000000"/>
          <w:sz w:val="20"/>
          <w:szCs w:val="20"/>
        </w:rPr>
        <w:t>Ț</w:t>
      </w:r>
      <w:r w:rsidRPr="000F5560">
        <w:rPr>
          <w:rFonts w:ascii="Trebuchet MS" w:hAnsi="Trebuchet MS"/>
          <w:b/>
          <w:i/>
          <w:color w:val="000000"/>
          <w:sz w:val="20"/>
          <w:szCs w:val="20"/>
        </w:rPr>
        <w:t>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31"/>
        <w:gridCol w:w="3096"/>
      </w:tblGrid>
      <w:tr w:rsidR="009E14DF" w:rsidRPr="000F5560" w14:paraId="6DEE683E" w14:textId="77777777" w:rsidTr="009E14DF">
        <w:tc>
          <w:tcPr>
            <w:tcW w:w="9180" w:type="dxa"/>
            <w:gridSpan w:val="3"/>
            <w:shd w:val="clear" w:color="auto" w:fill="auto"/>
          </w:tcPr>
          <w:p w14:paraId="0EA5139F"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27EE0CAB" w14:textId="77777777" w:rsidTr="009E14DF">
        <w:tc>
          <w:tcPr>
            <w:tcW w:w="9180" w:type="dxa"/>
            <w:gridSpan w:val="3"/>
            <w:shd w:val="clear" w:color="auto" w:fill="auto"/>
          </w:tcPr>
          <w:p w14:paraId="6E21F62D"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9E14DF" w:rsidRPr="000F5560" w14:paraId="1D760E88" w14:textId="77777777" w:rsidTr="009E14DF">
        <w:tc>
          <w:tcPr>
            <w:tcW w:w="4253" w:type="dxa"/>
            <w:shd w:val="clear" w:color="auto" w:fill="auto"/>
          </w:tcPr>
          <w:p w14:paraId="7268BA6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Localitate:</w:t>
            </w:r>
          </w:p>
        </w:tc>
        <w:tc>
          <w:tcPr>
            <w:tcW w:w="1831" w:type="dxa"/>
            <w:shd w:val="clear" w:color="auto" w:fill="auto"/>
          </w:tcPr>
          <w:p w14:paraId="36C33FA2"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3096" w:type="dxa"/>
            <w:shd w:val="clear" w:color="auto" w:fill="auto"/>
          </w:tcPr>
          <w:p w14:paraId="7B6CF168" w14:textId="77777777" w:rsidR="009E14DF" w:rsidRPr="000F5560" w:rsidRDefault="00937C27" w:rsidP="009E14DF">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ara:</w:t>
            </w:r>
          </w:p>
        </w:tc>
      </w:tr>
      <w:tr w:rsidR="009E14DF" w:rsidRPr="000F5560" w14:paraId="286D371B" w14:textId="77777777" w:rsidTr="009E14DF">
        <w:tc>
          <w:tcPr>
            <w:tcW w:w="6084" w:type="dxa"/>
            <w:gridSpan w:val="2"/>
            <w:shd w:val="clear" w:color="auto" w:fill="auto"/>
          </w:tcPr>
          <w:p w14:paraId="551832AC"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Punct(e) de contact:</w:t>
            </w:r>
          </w:p>
          <w:p w14:paraId="1C5CE453" w14:textId="77777777" w:rsidR="009E14DF" w:rsidRPr="000F5560" w:rsidRDefault="00937C27" w:rsidP="00937C27">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Î</w:t>
            </w:r>
            <w:r w:rsidR="009E14DF" w:rsidRPr="000F5560">
              <w:rPr>
                <w:rFonts w:ascii="Trebuchet MS" w:eastAsia="Times New Roman" w:hAnsi="Trebuchet MS"/>
                <w:i/>
                <w:color w:val="000000"/>
                <w:sz w:val="20"/>
                <w:szCs w:val="20"/>
                <w:lang w:eastAsia="ro-RO"/>
              </w:rPr>
              <w:t>n aten</w:t>
            </w: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ia:</w:t>
            </w:r>
          </w:p>
        </w:tc>
        <w:tc>
          <w:tcPr>
            <w:tcW w:w="3096" w:type="dxa"/>
            <w:shd w:val="clear" w:color="auto" w:fill="auto"/>
          </w:tcPr>
          <w:p w14:paraId="32B016F3"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r>
      <w:tr w:rsidR="009E14DF" w:rsidRPr="000F5560" w14:paraId="7DDEE861" w14:textId="77777777" w:rsidTr="009E14DF">
        <w:tc>
          <w:tcPr>
            <w:tcW w:w="6084" w:type="dxa"/>
            <w:gridSpan w:val="2"/>
            <w:shd w:val="clear" w:color="auto" w:fill="auto"/>
          </w:tcPr>
          <w:p w14:paraId="00E7BD9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3096" w:type="dxa"/>
            <w:shd w:val="clear" w:color="auto" w:fill="auto"/>
          </w:tcPr>
          <w:p w14:paraId="5560CE80"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r>
      <w:tr w:rsidR="009E14DF" w:rsidRPr="000F5560" w14:paraId="047393D3" w14:textId="77777777" w:rsidTr="009E14DF">
        <w:tc>
          <w:tcPr>
            <w:tcW w:w="9180" w:type="dxa"/>
            <w:gridSpan w:val="3"/>
            <w:shd w:val="clear" w:color="auto" w:fill="auto"/>
          </w:tcPr>
          <w:p w14:paraId="6B85BB69"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w:t>
            </w:r>
          </w:p>
        </w:tc>
      </w:tr>
    </w:tbl>
    <w:p w14:paraId="60FAAFAF" w14:textId="77777777" w:rsidR="009E14DF" w:rsidRPr="000F5560" w:rsidRDefault="009E14DF" w:rsidP="009E14DF">
      <w:pPr>
        <w:jc w:val="both"/>
        <w:rPr>
          <w:rFonts w:ascii="Trebuchet MS" w:hAnsi="Trebuchet MS"/>
          <w:b/>
          <w:i/>
          <w:color w:val="000000"/>
          <w:sz w:val="20"/>
          <w:szCs w:val="20"/>
        </w:rPr>
      </w:pPr>
    </w:p>
    <w:p w14:paraId="0C32C8F5" w14:textId="77777777"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II) ADRESE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 DE LA CARE SE POT OB</w:t>
      </w:r>
      <w:r w:rsidR="00937C27">
        <w:rPr>
          <w:rFonts w:ascii="Trebuchet MS" w:hAnsi="Trebuchet MS"/>
          <w:b/>
          <w:i/>
          <w:color w:val="000000"/>
          <w:sz w:val="20"/>
          <w:szCs w:val="20"/>
        </w:rPr>
        <w:t>Ț</w:t>
      </w:r>
      <w:r w:rsidRPr="000F5560">
        <w:rPr>
          <w:rFonts w:ascii="Trebuchet MS" w:hAnsi="Trebuchet MS"/>
          <w:b/>
          <w:i/>
          <w:color w:val="000000"/>
          <w:sz w:val="20"/>
          <w:szCs w:val="20"/>
        </w:rPr>
        <w:t xml:space="preserve">INE CAIETUL DE SARCINI </w:t>
      </w:r>
      <w:r w:rsidR="00937C27">
        <w:rPr>
          <w:rFonts w:ascii="Trebuchet MS" w:hAnsi="Trebuchet MS"/>
          <w:b/>
          <w:i/>
          <w:color w:val="000000"/>
          <w:sz w:val="20"/>
          <w:szCs w:val="20"/>
        </w:rPr>
        <w:t>Ș</w:t>
      </w:r>
      <w:r w:rsidRPr="000F5560">
        <w:rPr>
          <w:rFonts w:ascii="Trebuchet MS" w:hAnsi="Trebuchet MS"/>
          <w:b/>
          <w:i/>
          <w:color w:val="000000"/>
          <w:sz w:val="20"/>
          <w:szCs w:val="20"/>
        </w:rPr>
        <w:t>I DOCUMENTELE SUPLIMENTARE (INCLUSIV DOCUMENTELE PRIVIND UN DIALOG COMPETITIV SAU UN SISTEM DE ACHIZI</w:t>
      </w:r>
      <w:r w:rsidR="00937C27">
        <w:rPr>
          <w:rFonts w:ascii="Trebuchet MS" w:hAnsi="Trebuchet MS"/>
          <w:b/>
          <w:i/>
          <w:color w:val="000000"/>
          <w:sz w:val="20"/>
          <w:szCs w:val="20"/>
        </w:rPr>
        <w:t>Ț</w:t>
      </w:r>
      <w:r w:rsidRPr="000F5560">
        <w:rPr>
          <w:rFonts w:ascii="Trebuchet MS" w:hAnsi="Trebuchet MS"/>
          <w:b/>
          <w:i/>
          <w:color w:val="000000"/>
          <w:sz w:val="20"/>
          <w:szCs w:val="20"/>
        </w:rPr>
        <w:t>IE DINAMIC)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31"/>
        <w:gridCol w:w="3096"/>
      </w:tblGrid>
      <w:tr w:rsidR="009E14DF" w:rsidRPr="000F5560" w14:paraId="1E5827B3" w14:textId="77777777" w:rsidTr="009E14DF">
        <w:tc>
          <w:tcPr>
            <w:tcW w:w="9180" w:type="dxa"/>
            <w:gridSpan w:val="3"/>
            <w:shd w:val="clear" w:color="auto" w:fill="auto"/>
          </w:tcPr>
          <w:p w14:paraId="13542690"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5886A658" w14:textId="77777777" w:rsidTr="009E14DF">
        <w:tc>
          <w:tcPr>
            <w:tcW w:w="9180" w:type="dxa"/>
            <w:gridSpan w:val="3"/>
            <w:shd w:val="clear" w:color="auto" w:fill="auto"/>
          </w:tcPr>
          <w:p w14:paraId="36F7B92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9E14DF" w:rsidRPr="000F5560" w14:paraId="6672ADE3" w14:textId="77777777" w:rsidTr="009E14DF">
        <w:tc>
          <w:tcPr>
            <w:tcW w:w="4253" w:type="dxa"/>
            <w:shd w:val="clear" w:color="auto" w:fill="auto"/>
          </w:tcPr>
          <w:p w14:paraId="40A8590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Localitate:</w:t>
            </w:r>
          </w:p>
        </w:tc>
        <w:tc>
          <w:tcPr>
            <w:tcW w:w="1831" w:type="dxa"/>
            <w:shd w:val="clear" w:color="auto" w:fill="auto"/>
          </w:tcPr>
          <w:p w14:paraId="156B6FCE"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3096" w:type="dxa"/>
            <w:shd w:val="clear" w:color="auto" w:fill="auto"/>
          </w:tcPr>
          <w:p w14:paraId="55ACEFA7" w14:textId="77777777" w:rsidR="009E14DF" w:rsidRPr="000F5560" w:rsidRDefault="00937C27" w:rsidP="009E14DF">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ara:</w:t>
            </w:r>
          </w:p>
        </w:tc>
      </w:tr>
      <w:tr w:rsidR="009E14DF" w:rsidRPr="000F5560" w14:paraId="5A531128" w14:textId="77777777" w:rsidTr="009E14DF">
        <w:tc>
          <w:tcPr>
            <w:tcW w:w="6084" w:type="dxa"/>
            <w:gridSpan w:val="2"/>
            <w:shd w:val="clear" w:color="auto" w:fill="auto"/>
          </w:tcPr>
          <w:p w14:paraId="5885BD99"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Punct(e) de contact:</w:t>
            </w:r>
          </w:p>
          <w:p w14:paraId="1DC77226"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In aten</w:t>
            </w:r>
            <w:r w:rsidR="00937C27">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ia:</w:t>
            </w:r>
          </w:p>
        </w:tc>
        <w:tc>
          <w:tcPr>
            <w:tcW w:w="3096" w:type="dxa"/>
            <w:shd w:val="clear" w:color="auto" w:fill="auto"/>
          </w:tcPr>
          <w:p w14:paraId="0772CDEF"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r>
      <w:tr w:rsidR="009E14DF" w:rsidRPr="000F5560" w14:paraId="3C265BD6" w14:textId="77777777" w:rsidTr="009E14DF">
        <w:tc>
          <w:tcPr>
            <w:tcW w:w="6084" w:type="dxa"/>
            <w:gridSpan w:val="2"/>
            <w:shd w:val="clear" w:color="auto" w:fill="auto"/>
          </w:tcPr>
          <w:p w14:paraId="3FC60260"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3096" w:type="dxa"/>
            <w:shd w:val="clear" w:color="auto" w:fill="auto"/>
          </w:tcPr>
          <w:p w14:paraId="2A55E45C"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r>
      <w:tr w:rsidR="009E14DF" w:rsidRPr="000F5560" w14:paraId="17664380" w14:textId="77777777" w:rsidTr="009E14DF">
        <w:tc>
          <w:tcPr>
            <w:tcW w:w="9180" w:type="dxa"/>
            <w:gridSpan w:val="3"/>
            <w:shd w:val="clear" w:color="auto" w:fill="auto"/>
          </w:tcPr>
          <w:p w14:paraId="269E0659"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w:t>
            </w:r>
          </w:p>
        </w:tc>
      </w:tr>
    </w:tbl>
    <w:p w14:paraId="49383DB2" w14:textId="77777777" w:rsidR="009E14DF" w:rsidRPr="000F5560" w:rsidRDefault="009E14DF" w:rsidP="009E14DF">
      <w:pPr>
        <w:jc w:val="both"/>
        <w:rPr>
          <w:rFonts w:ascii="Trebuchet MS" w:hAnsi="Trebuchet MS"/>
          <w:b/>
          <w:i/>
          <w:color w:val="000000"/>
          <w:sz w:val="20"/>
          <w:szCs w:val="20"/>
        </w:rPr>
      </w:pPr>
    </w:p>
    <w:p w14:paraId="0DA3B859" w14:textId="77777777"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III) ADRESE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 LA CARE TREBUIE EXPEDIATE OFERTELE/CERERILE DE PARTICIPARE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31"/>
        <w:gridCol w:w="3096"/>
      </w:tblGrid>
      <w:tr w:rsidR="009E14DF" w:rsidRPr="000F5560" w14:paraId="2E9F6542" w14:textId="77777777" w:rsidTr="009E14DF">
        <w:tc>
          <w:tcPr>
            <w:tcW w:w="9180" w:type="dxa"/>
            <w:gridSpan w:val="3"/>
            <w:shd w:val="clear" w:color="auto" w:fill="auto"/>
          </w:tcPr>
          <w:p w14:paraId="5CE3EA46"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7556C38E" w14:textId="77777777" w:rsidTr="009E14DF">
        <w:tc>
          <w:tcPr>
            <w:tcW w:w="9180" w:type="dxa"/>
            <w:gridSpan w:val="3"/>
            <w:shd w:val="clear" w:color="auto" w:fill="auto"/>
          </w:tcPr>
          <w:p w14:paraId="33FC690C"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9E14DF" w:rsidRPr="000F5560" w14:paraId="7BBBE8B2" w14:textId="77777777" w:rsidTr="009E14DF">
        <w:tc>
          <w:tcPr>
            <w:tcW w:w="4253" w:type="dxa"/>
            <w:shd w:val="clear" w:color="auto" w:fill="auto"/>
          </w:tcPr>
          <w:p w14:paraId="1C990265"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Localitate:</w:t>
            </w:r>
          </w:p>
        </w:tc>
        <w:tc>
          <w:tcPr>
            <w:tcW w:w="1831" w:type="dxa"/>
            <w:shd w:val="clear" w:color="auto" w:fill="auto"/>
          </w:tcPr>
          <w:p w14:paraId="34FD8E12"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3096" w:type="dxa"/>
            <w:shd w:val="clear" w:color="auto" w:fill="auto"/>
          </w:tcPr>
          <w:p w14:paraId="7E4016E9" w14:textId="77777777" w:rsidR="009E14DF" w:rsidRPr="000F5560" w:rsidRDefault="00937C27" w:rsidP="009E14DF">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ara:</w:t>
            </w:r>
          </w:p>
        </w:tc>
      </w:tr>
      <w:tr w:rsidR="009E14DF" w:rsidRPr="000F5560" w14:paraId="0360A217" w14:textId="77777777" w:rsidTr="009E14DF">
        <w:tc>
          <w:tcPr>
            <w:tcW w:w="6084" w:type="dxa"/>
            <w:gridSpan w:val="2"/>
            <w:shd w:val="clear" w:color="auto" w:fill="auto"/>
          </w:tcPr>
          <w:p w14:paraId="72DADED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Punct(e) de contact:</w:t>
            </w:r>
          </w:p>
          <w:p w14:paraId="51A3A06B"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In aten</w:t>
            </w:r>
            <w:r w:rsidR="00937C27">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ia:</w:t>
            </w:r>
          </w:p>
        </w:tc>
        <w:tc>
          <w:tcPr>
            <w:tcW w:w="3096" w:type="dxa"/>
            <w:shd w:val="clear" w:color="auto" w:fill="auto"/>
          </w:tcPr>
          <w:p w14:paraId="0D4DF94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r>
      <w:tr w:rsidR="009E14DF" w:rsidRPr="000F5560" w14:paraId="5EB1BECA" w14:textId="77777777" w:rsidTr="009E14DF">
        <w:tc>
          <w:tcPr>
            <w:tcW w:w="6084" w:type="dxa"/>
            <w:gridSpan w:val="2"/>
            <w:shd w:val="clear" w:color="auto" w:fill="auto"/>
          </w:tcPr>
          <w:p w14:paraId="2D36ED8D"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3096" w:type="dxa"/>
            <w:shd w:val="clear" w:color="auto" w:fill="auto"/>
          </w:tcPr>
          <w:p w14:paraId="2F43FF9C"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r>
      <w:tr w:rsidR="009E14DF" w:rsidRPr="000F5560" w14:paraId="36FC988F" w14:textId="77777777" w:rsidTr="009E14DF">
        <w:tc>
          <w:tcPr>
            <w:tcW w:w="9180" w:type="dxa"/>
            <w:gridSpan w:val="3"/>
            <w:shd w:val="clear" w:color="auto" w:fill="auto"/>
          </w:tcPr>
          <w:p w14:paraId="63F13149"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lastRenderedPageBreak/>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w:t>
            </w:r>
          </w:p>
        </w:tc>
      </w:tr>
    </w:tbl>
    <w:p w14:paraId="13757407" w14:textId="77777777" w:rsidR="00603FF4" w:rsidRDefault="00603FF4" w:rsidP="00994EB2">
      <w:pPr>
        <w:rPr>
          <w:rFonts w:ascii="Trebuchet MS" w:hAnsi="Trebuchet MS"/>
          <w:b/>
          <w:i/>
          <w:color w:val="000000"/>
          <w:sz w:val="20"/>
          <w:szCs w:val="20"/>
        </w:rPr>
      </w:pPr>
    </w:p>
    <w:p w14:paraId="1BF0EE5D" w14:textId="77777777" w:rsidR="00603FF4" w:rsidRDefault="00603FF4" w:rsidP="00994EB2">
      <w:pPr>
        <w:rPr>
          <w:rFonts w:ascii="Trebuchet MS" w:hAnsi="Trebuchet MS"/>
          <w:b/>
          <w:i/>
          <w:color w:val="000000"/>
          <w:sz w:val="20"/>
          <w:szCs w:val="20"/>
        </w:rPr>
      </w:pPr>
    </w:p>
    <w:p w14:paraId="04F513A5" w14:textId="77777777"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ANEXA B</w:t>
      </w:r>
    </w:p>
    <w:p w14:paraId="48FF5AB6" w14:textId="77777777"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INFORMA</w:t>
      </w:r>
      <w:r w:rsidR="00937C27">
        <w:rPr>
          <w:rFonts w:ascii="Trebuchet MS" w:hAnsi="Trebuchet MS"/>
          <w:b/>
          <w:i/>
          <w:color w:val="000000"/>
          <w:sz w:val="20"/>
          <w:szCs w:val="20"/>
        </w:rPr>
        <w:t>Ț</w:t>
      </w:r>
      <w:r w:rsidRPr="000F5560">
        <w:rPr>
          <w:rFonts w:ascii="Trebuchet MS" w:hAnsi="Trebuchet MS"/>
          <w:b/>
          <w:i/>
          <w:color w:val="000000"/>
          <w:sz w:val="20"/>
          <w:szCs w:val="20"/>
        </w:rPr>
        <w:t>II PRIVIND LOTURILE</w:t>
      </w:r>
    </w:p>
    <w:p w14:paraId="0747D3AF" w14:textId="77777777" w:rsidR="009E14DF" w:rsidRPr="000F5560" w:rsidRDefault="009E14DF" w:rsidP="009E14DF">
      <w:pPr>
        <w:jc w:val="center"/>
        <w:rPr>
          <w:rFonts w:ascii="Trebuchet MS" w:hAnsi="Trebuchet MS"/>
          <w:b/>
          <w:i/>
          <w:color w:val="000000"/>
          <w:sz w:val="20"/>
          <w:szCs w:val="20"/>
        </w:rPr>
      </w:pPr>
    </w:p>
    <w:p w14:paraId="699092B3" w14:textId="77777777"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LOT NR. </w:t>
      </w:r>
      <w:r w:rsidRPr="000F5560">
        <w:rPr>
          <w:rFonts w:ascii="Trebuchet MS" w:hAnsi="Trebuchet MS"/>
          <w:b/>
          <w:i/>
          <w:color w:val="000000"/>
          <w:sz w:val="20"/>
          <w:szCs w:val="20"/>
        </w:rPr>
        <w:tab/>
        <w:t>□□□</w:t>
      </w:r>
      <w:r w:rsidRPr="000F5560">
        <w:rPr>
          <w:rFonts w:ascii="Trebuchet MS" w:hAnsi="Trebuchet MS"/>
          <w:b/>
          <w:i/>
          <w:color w:val="000000"/>
          <w:sz w:val="20"/>
          <w:szCs w:val="20"/>
        </w:rPr>
        <w:tab/>
      </w:r>
      <w:r w:rsidRPr="000F5560">
        <w:rPr>
          <w:rFonts w:ascii="Trebuchet MS" w:hAnsi="Trebuchet MS"/>
          <w:b/>
          <w:i/>
          <w:color w:val="000000"/>
          <w:sz w:val="20"/>
          <w:szCs w:val="20"/>
        </w:rPr>
        <w:tab/>
        <w:t>DENUMIRE 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327"/>
        <w:gridCol w:w="3072"/>
      </w:tblGrid>
      <w:tr w:rsidR="009E14DF" w:rsidRPr="000F5560" w14:paraId="4103A434" w14:textId="77777777" w:rsidTr="009E14DF">
        <w:tc>
          <w:tcPr>
            <w:tcW w:w="9180" w:type="dxa"/>
            <w:gridSpan w:val="3"/>
            <w:shd w:val="clear" w:color="auto" w:fill="auto"/>
          </w:tcPr>
          <w:p w14:paraId="6A58CAB8"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1) DESCRIERE SUCCINT</w:t>
            </w:r>
            <w:r w:rsidR="00937C27">
              <w:rPr>
                <w:rFonts w:ascii="Trebuchet MS" w:eastAsia="Times New Roman" w:hAnsi="Trebuchet MS"/>
                <w:b/>
                <w:i/>
                <w:color w:val="000000"/>
                <w:sz w:val="20"/>
                <w:szCs w:val="20"/>
                <w:lang w:eastAsia="ro-RO"/>
              </w:rPr>
              <w:t>Ă</w:t>
            </w:r>
          </w:p>
          <w:p w14:paraId="6B65F20C"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__________________________________________________________________________________________________________________________________________________________________________________</w:t>
            </w:r>
          </w:p>
        </w:tc>
      </w:tr>
      <w:tr w:rsidR="009E14DF" w:rsidRPr="000F5560" w14:paraId="1B999C78" w14:textId="77777777" w:rsidTr="009E14DF">
        <w:tc>
          <w:tcPr>
            <w:tcW w:w="9180" w:type="dxa"/>
            <w:gridSpan w:val="3"/>
            <w:shd w:val="clear" w:color="auto" w:fill="auto"/>
          </w:tcPr>
          <w:p w14:paraId="43BF43D2" w14:textId="77777777" w:rsidR="009E14DF" w:rsidRPr="000F5560" w:rsidRDefault="009E14DF" w:rsidP="00937C27">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2) CLASIFICARE CPV (VOCABULARUL COMUN PRIVIND ACHIZI</w:t>
            </w:r>
            <w:r w:rsidR="00937C27">
              <w:rPr>
                <w:rFonts w:ascii="Trebuchet MS" w:eastAsia="Times New Roman" w:hAnsi="Trebuchet MS"/>
                <w:b/>
                <w:i/>
                <w:color w:val="000000"/>
                <w:sz w:val="20"/>
                <w:szCs w:val="20"/>
                <w:lang w:eastAsia="ro-RO"/>
              </w:rPr>
              <w:t>Ț</w:t>
            </w:r>
            <w:r w:rsidRPr="000F5560">
              <w:rPr>
                <w:rFonts w:ascii="Trebuchet MS" w:eastAsia="Times New Roman" w:hAnsi="Trebuchet MS"/>
                <w:b/>
                <w:i/>
                <w:color w:val="000000"/>
                <w:sz w:val="20"/>
                <w:szCs w:val="20"/>
                <w:lang w:eastAsia="ro-RO"/>
              </w:rPr>
              <w:t>IILE PUBLICE)</w:t>
            </w:r>
          </w:p>
        </w:tc>
      </w:tr>
      <w:tr w:rsidR="009E14DF" w:rsidRPr="000F5560" w14:paraId="68457C5A" w14:textId="77777777" w:rsidTr="009E14DF">
        <w:tc>
          <w:tcPr>
            <w:tcW w:w="3110" w:type="dxa"/>
            <w:shd w:val="clear" w:color="auto" w:fill="auto"/>
          </w:tcPr>
          <w:p w14:paraId="6F145E83"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p>
        </w:tc>
        <w:tc>
          <w:tcPr>
            <w:tcW w:w="3157" w:type="dxa"/>
            <w:shd w:val="clear" w:color="auto" w:fill="auto"/>
          </w:tcPr>
          <w:p w14:paraId="7B7ACD42"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Vocabular principal</w:t>
            </w:r>
          </w:p>
        </w:tc>
        <w:tc>
          <w:tcPr>
            <w:tcW w:w="2913" w:type="dxa"/>
            <w:shd w:val="clear" w:color="auto" w:fill="auto"/>
          </w:tcPr>
          <w:p w14:paraId="31215EFA" w14:textId="77777777" w:rsidR="009E14DF" w:rsidRPr="000F5560" w:rsidRDefault="009E14DF" w:rsidP="00937C27">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Vocabular suplimentar (dup</w:t>
            </w:r>
            <w:r w:rsidR="00937C27">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caz)</w:t>
            </w:r>
          </w:p>
        </w:tc>
      </w:tr>
      <w:tr w:rsidR="009E14DF" w:rsidRPr="000F5560" w14:paraId="2D281DB7" w14:textId="77777777" w:rsidTr="009E14DF">
        <w:tc>
          <w:tcPr>
            <w:tcW w:w="3110" w:type="dxa"/>
            <w:shd w:val="clear" w:color="auto" w:fill="auto"/>
          </w:tcPr>
          <w:p w14:paraId="4CC0793D"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Obiect principal</w:t>
            </w:r>
          </w:p>
        </w:tc>
        <w:tc>
          <w:tcPr>
            <w:tcW w:w="3157" w:type="dxa"/>
            <w:shd w:val="clear" w:color="auto" w:fill="auto"/>
          </w:tcPr>
          <w:p w14:paraId="0EF7EC4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w:t>
            </w:r>
          </w:p>
        </w:tc>
        <w:tc>
          <w:tcPr>
            <w:tcW w:w="2913" w:type="dxa"/>
            <w:shd w:val="clear" w:color="auto" w:fill="auto"/>
          </w:tcPr>
          <w:p w14:paraId="582F644F"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w:t>
            </w:r>
          </w:p>
        </w:tc>
      </w:tr>
      <w:tr w:rsidR="009E14DF" w:rsidRPr="000F5560" w14:paraId="20BD09E7" w14:textId="77777777" w:rsidTr="009E14DF">
        <w:tc>
          <w:tcPr>
            <w:tcW w:w="3110" w:type="dxa"/>
            <w:shd w:val="clear" w:color="auto" w:fill="auto"/>
          </w:tcPr>
          <w:p w14:paraId="7708C859"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Obiect(e)</w:t>
            </w:r>
          </w:p>
          <w:p w14:paraId="26FAFA7D"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suplimentar(e)</w:t>
            </w:r>
          </w:p>
        </w:tc>
        <w:tc>
          <w:tcPr>
            <w:tcW w:w="3157" w:type="dxa"/>
            <w:shd w:val="clear" w:color="auto" w:fill="auto"/>
          </w:tcPr>
          <w:p w14:paraId="05686681"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w:t>
            </w:r>
          </w:p>
          <w:p w14:paraId="11311538"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w:t>
            </w:r>
          </w:p>
          <w:p w14:paraId="2307BB38"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w:t>
            </w:r>
          </w:p>
          <w:p w14:paraId="7AA61DD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w:t>
            </w:r>
          </w:p>
        </w:tc>
        <w:tc>
          <w:tcPr>
            <w:tcW w:w="2913" w:type="dxa"/>
            <w:shd w:val="clear" w:color="auto" w:fill="auto"/>
          </w:tcPr>
          <w:p w14:paraId="51D2F042"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  □□□□-□</w:t>
            </w:r>
          </w:p>
          <w:p w14:paraId="2457EE44"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  □□□□-□</w:t>
            </w:r>
          </w:p>
          <w:p w14:paraId="5C5C7BD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  □□□□-□</w:t>
            </w:r>
          </w:p>
          <w:p w14:paraId="63070E50"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  □□□□-□</w:t>
            </w:r>
          </w:p>
        </w:tc>
      </w:tr>
      <w:tr w:rsidR="009E14DF" w:rsidRPr="000F5560" w14:paraId="0569C079" w14:textId="77777777" w:rsidTr="009E14DF">
        <w:tc>
          <w:tcPr>
            <w:tcW w:w="9180" w:type="dxa"/>
            <w:gridSpan w:val="3"/>
            <w:shd w:val="clear" w:color="auto" w:fill="auto"/>
          </w:tcPr>
          <w:p w14:paraId="0F31998B"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3) CANTITATE SAU DOMENIU</w:t>
            </w:r>
          </w:p>
          <w:p w14:paraId="7CDC2CEE"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_________________________________________________________________________________________</w:t>
            </w:r>
          </w:p>
          <w:p w14:paraId="25B4929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Dac</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se cunoa</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te, valoarea estimat</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f</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r</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TVA (numai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n cifre): __________ Moneda: ___________</w:t>
            </w:r>
          </w:p>
          <w:p w14:paraId="1B683C2B"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 xml:space="preserve">sau intervalul: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ntre _____________________</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i _______________________ Moneda: ___________</w:t>
            </w:r>
          </w:p>
          <w:p w14:paraId="08D8EF87" w14:textId="7777777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 xml:space="preserve">(Valoarea se va exprima obligatoriu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moneda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n care va fi  exprimat</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valoarea estimat</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total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1EE0885D" w14:textId="77777777" w:rsidTr="009E14DF">
        <w:tc>
          <w:tcPr>
            <w:tcW w:w="9180" w:type="dxa"/>
            <w:gridSpan w:val="3"/>
            <w:shd w:val="clear" w:color="auto" w:fill="auto"/>
          </w:tcPr>
          <w:p w14:paraId="45099ECC"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4) INDICA</w:t>
            </w:r>
            <w:r w:rsidR="000C656D">
              <w:rPr>
                <w:rFonts w:ascii="Trebuchet MS" w:eastAsia="Times New Roman" w:hAnsi="Trebuchet MS"/>
                <w:b/>
                <w:i/>
                <w:color w:val="000000"/>
                <w:sz w:val="20"/>
                <w:szCs w:val="20"/>
                <w:lang w:eastAsia="ro-RO"/>
              </w:rPr>
              <w:t>Ț</w:t>
            </w:r>
            <w:r w:rsidRPr="000F5560">
              <w:rPr>
                <w:rFonts w:ascii="Trebuchet MS" w:eastAsia="Times New Roman" w:hAnsi="Trebuchet MS"/>
                <w:b/>
                <w:i/>
                <w:color w:val="000000"/>
                <w:sz w:val="20"/>
                <w:szCs w:val="20"/>
                <w:lang w:eastAsia="ro-RO"/>
              </w:rPr>
              <w:t>II PRIVIND O ALT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DURAT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A CONTRACTULUI SAU O ALT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DAT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DE </w:t>
            </w:r>
            <w:r w:rsidR="000C656D">
              <w:rPr>
                <w:rFonts w:ascii="Trebuchet MS" w:eastAsia="Times New Roman" w:hAnsi="Trebuchet MS"/>
                <w:b/>
                <w:i/>
                <w:color w:val="000000"/>
                <w:sz w:val="20"/>
                <w:szCs w:val="20"/>
                <w:lang w:eastAsia="ro-RO"/>
              </w:rPr>
              <w:t>Î</w:t>
            </w:r>
            <w:r w:rsidRPr="000F5560">
              <w:rPr>
                <w:rFonts w:ascii="Trebuchet MS" w:eastAsia="Times New Roman" w:hAnsi="Trebuchet MS"/>
                <w:b/>
                <w:i/>
                <w:color w:val="000000"/>
                <w:sz w:val="20"/>
                <w:szCs w:val="20"/>
                <w:lang w:eastAsia="ro-RO"/>
              </w:rPr>
              <w:t xml:space="preserve">NCEPERE/DE FINALIZARE </w:t>
            </w:r>
            <w:r w:rsidRPr="000F5560">
              <w:rPr>
                <w:rFonts w:ascii="Trebuchet MS" w:eastAsia="Times New Roman" w:hAnsi="Trebuchet MS"/>
                <w:i/>
                <w:color w:val="000000"/>
                <w:sz w:val="20"/>
                <w:szCs w:val="20"/>
                <w:lang w:eastAsia="ro-RO"/>
              </w:rPr>
              <w:t>(dup</w:t>
            </w:r>
            <w:r w:rsidR="000C656D">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caz)</w:t>
            </w:r>
          </w:p>
          <w:p w14:paraId="1D1DE4D5" w14:textId="77777777" w:rsidR="009E14DF" w:rsidRPr="000F5560" w:rsidRDefault="009E14DF" w:rsidP="000C656D">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Durat</w:t>
            </w:r>
            <w:r w:rsidR="000C656D">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w:t>
            </w:r>
            <w:r w:rsidR="000C656D">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luni: </w:t>
            </w:r>
            <w:r w:rsidRPr="000F5560">
              <w:rPr>
                <w:rFonts w:ascii="Trebuchet MS" w:eastAsia="Times New Roman" w:hAnsi="Trebuchet MS"/>
                <w:b/>
                <w:i/>
                <w:color w:val="000000"/>
                <w:sz w:val="20"/>
                <w:szCs w:val="20"/>
                <w:lang w:eastAsia="ro-RO"/>
              </w:rPr>
              <w:t xml:space="preserve">□□ </w:t>
            </w:r>
            <w:r w:rsidRPr="000F5560">
              <w:rPr>
                <w:rFonts w:ascii="Trebuchet MS" w:eastAsia="Times New Roman" w:hAnsi="Trebuchet MS"/>
                <w:i/>
                <w:color w:val="000000"/>
                <w:sz w:val="20"/>
                <w:szCs w:val="20"/>
                <w:lang w:eastAsia="ro-RO"/>
              </w:rPr>
              <w:t>sau</w:t>
            </w:r>
            <w:r w:rsidR="000C656D">
              <w:rPr>
                <w:rFonts w:ascii="Trebuchet MS" w:eastAsia="Times New Roman" w:hAnsi="Trebuchet MS"/>
                <w:i/>
                <w:color w:val="000000"/>
                <w:sz w:val="20"/>
                <w:szCs w:val="20"/>
                <w:lang w:eastAsia="ro-RO"/>
              </w:rPr>
              <w:t xml:space="preserve"> î</w:t>
            </w:r>
            <w:r w:rsidRPr="000F5560">
              <w:rPr>
                <w:rFonts w:ascii="Trebuchet MS" w:eastAsia="Times New Roman" w:hAnsi="Trebuchet MS"/>
                <w:i/>
                <w:color w:val="000000"/>
                <w:sz w:val="20"/>
                <w:szCs w:val="20"/>
                <w:lang w:eastAsia="ro-RO"/>
              </w:rPr>
              <w:t xml:space="preserve">n zile: </w:t>
            </w:r>
            <w:r w:rsidRPr="000F5560">
              <w:rPr>
                <w:rFonts w:ascii="Trebuchet MS" w:eastAsia="Times New Roman" w:hAnsi="Trebuchet MS"/>
                <w:b/>
                <w:i/>
                <w:color w:val="000000"/>
                <w:sz w:val="20"/>
                <w:szCs w:val="20"/>
                <w:lang w:eastAsia="ro-RO"/>
              </w:rPr>
              <w:t>□□□□</w:t>
            </w:r>
          </w:p>
        </w:tc>
      </w:tr>
      <w:tr w:rsidR="009E14DF" w:rsidRPr="000F5560" w14:paraId="1DFE200D" w14:textId="77777777" w:rsidTr="009E14DF">
        <w:tc>
          <w:tcPr>
            <w:tcW w:w="9180" w:type="dxa"/>
            <w:gridSpan w:val="3"/>
            <w:shd w:val="clear" w:color="auto" w:fill="auto"/>
          </w:tcPr>
          <w:p w14:paraId="26DC081E"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5) INFORMA</w:t>
            </w:r>
            <w:r w:rsidR="000C656D">
              <w:rPr>
                <w:rFonts w:ascii="Trebuchet MS" w:eastAsia="Times New Roman" w:hAnsi="Trebuchet MS"/>
                <w:b/>
                <w:i/>
                <w:color w:val="000000"/>
                <w:sz w:val="20"/>
                <w:szCs w:val="20"/>
                <w:lang w:eastAsia="ro-RO"/>
              </w:rPr>
              <w:t>Ț</w:t>
            </w:r>
            <w:r w:rsidRPr="000F5560">
              <w:rPr>
                <w:rFonts w:ascii="Trebuchet MS" w:eastAsia="Times New Roman" w:hAnsi="Trebuchet MS"/>
                <w:b/>
                <w:i/>
                <w:color w:val="000000"/>
                <w:sz w:val="20"/>
                <w:szCs w:val="20"/>
                <w:lang w:eastAsia="ro-RO"/>
              </w:rPr>
              <w:t>II SUPLIMENTARE PRIVIND LOTURILE</w:t>
            </w:r>
            <w:r w:rsidR="00E7218E" w:rsidRPr="000F5560">
              <w:rPr>
                <w:rFonts w:ascii="Trebuchet MS" w:eastAsia="Times New Roman" w:hAnsi="Trebuchet MS"/>
                <w:b/>
                <w:i/>
                <w:color w:val="000000"/>
                <w:sz w:val="20"/>
                <w:szCs w:val="20"/>
                <w:lang w:eastAsia="ro-RO"/>
              </w:rPr>
              <w:t xml:space="preserve"> </w:t>
            </w:r>
            <w:r w:rsidRPr="000F5560">
              <w:rPr>
                <w:rFonts w:ascii="Trebuchet MS" w:eastAsia="Times New Roman" w:hAnsi="Trebuchet MS"/>
                <w:i/>
                <w:color w:val="000000"/>
                <w:sz w:val="20"/>
                <w:szCs w:val="20"/>
                <w:lang w:eastAsia="ro-RO"/>
              </w:rPr>
              <w:t>(inclusiv cele referitoare la garan</w:t>
            </w:r>
            <w:r w:rsidR="00A10DFD">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ia de participare)</w:t>
            </w:r>
          </w:p>
          <w:p w14:paraId="62302071"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_Valoarea garan</w:t>
            </w:r>
            <w:r w:rsidR="00A10DFD">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 xml:space="preserve">iei de participare (numai </w:t>
            </w:r>
            <w:r w:rsidR="00A10DFD">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cifre)_____________ Moneda:  </w:t>
            </w:r>
          </w:p>
          <w:p w14:paraId="6B597C1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p>
          <w:p w14:paraId="62F9A364" w14:textId="77777777" w:rsidR="009E14DF" w:rsidRPr="000F5560" w:rsidRDefault="009E14DF" w:rsidP="00A10DFD">
            <w:pPr>
              <w:numPr>
                <w:ilvl w:val="0"/>
                <w:numId w:val="1"/>
              </w:numPr>
              <w:spacing w:after="0" w:line="360" w:lineRule="auto"/>
              <w:jc w:val="center"/>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Utiliza</w:t>
            </w:r>
            <w:r w:rsidR="00A10DFD">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 prezenta anex</w:t>
            </w:r>
            <w:r w:rsidR="00A10DFD">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pentru fiecare lot -</w:t>
            </w:r>
          </w:p>
        </w:tc>
      </w:tr>
    </w:tbl>
    <w:p w14:paraId="39205BB4" w14:textId="77777777" w:rsidR="0043280E" w:rsidRDefault="0043280E" w:rsidP="0070232F">
      <w:pPr>
        <w:shd w:val="clear" w:color="auto" w:fill="FFFFFF"/>
        <w:rPr>
          <w:rFonts w:ascii="Trebuchet MS" w:hAnsi="Trebuchet MS"/>
          <w:b/>
          <w:i/>
          <w:sz w:val="20"/>
          <w:szCs w:val="20"/>
        </w:rPr>
      </w:pPr>
    </w:p>
    <w:p w14:paraId="296ADF16" w14:textId="57EFB7ED" w:rsidR="00DB1B18" w:rsidRDefault="00DB1B18" w:rsidP="0070232F">
      <w:pPr>
        <w:shd w:val="clear" w:color="auto" w:fill="FFFFFF"/>
        <w:rPr>
          <w:rFonts w:ascii="Trebuchet MS" w:hAnsi="Trebuchet MS"/>
          <w:b/>
          <w:i/>
          <w:sz w:val="20"/>
          <w:szCs w:val="20"/>
        </w:rPr>
      </w:pPr>
    </w:p>
    <w:sectPr w:rsidR="00DB1B18" w:rsidSect="00F32A69">
      <w:headerReference w:type="default" r:id="rId16"/>
      <w:footerReference w:type="default" r:id="rId17"/>
      <w:pgSz w:w="11906" w:h="16838"/>
      <w:pgMar w:top="1985" w:right="849" w:bottom="1620" w:left="1417"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E8012" w14:textId="77777777" w:rsidR="00F21A55" w:rsidRDefault="00F21A55" w:rsidP="009F1DE5">
      <w:pPr>
        <w:spacing w:after="0" w:line="240" w:lineRule="auto"/>
      </w:pPr>
      <w:r>
        <w:separator/>
      </w:r>
    </w:p>
  </w:endnote>
  <w:endnote w:type="continuationSeparator" w:id="0">
    <w:p w14:paraId="62720DFC" w14:textId="77777777" w:rsidR="00F21A55" w:rsidRDefault="00F21A55" w:rsidP="009F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roman"/>
    <w:notTrueType/>
    <w:pitch w:val="default"/>
  </w:font>
  <w:font w:name="Trebuchet MS">
    <w:altName w:val="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6F66" w14:textId="77777777" w:rsidR="00A0346D" w:rsidRDefault="00A0346D">
    <w:pPr>
      <w:pStyle w:val="Footer"/>
      <w:jc w:val="center"/>
    </w:pPr>
    <w:r>
      <w:fldChar w:fldCharType="begin"/>
    </w:r>
    <w:r>
      <w:instrText xml:space="preserve"> PAGE   \* MERGEFORMAT </w:instrText>
    </w:r>
    <w:r>
      <w:fldChar w:fldCharType="separate"/>
    </w:r>
    <w:r w:rsidR="00C127D9">
      <w:rPr>
        <w:noProof/>
      </w:rPr>
      <w:t>16</w:t>
    </w:r>
    <w:r>
      <w:rPr>
        <w:noProof/>
      </w:rPr>
      <w:fldChar w:fldCharType="end"/>
    </w:r>
  </w:p>
  <w:p w14:paraId="42176C3A" w14:textId="77777777" w:rsidR="00A0346D" w:rsidRPr="00174C23" w:rsidRDefault="00A0346D" w:rsidP="001429BC">
    <w:pPr>
      <w:pStyle w:val="Header"/>
      <w:jc w:val="right"/>
      <w:rPr>
        <w:rFonts w:ascii="Trebuchet MS" w:hAnsi="Trebuchet MS"/>
        <w:color w:val="0070C0"/>
        <w:sz w:val="16"/>
        <w:szCs w:val="16"/>
        <w:lang w:val="en-US"/>
      </w:rPr>
    </w:pPr>
    <w:r>
      <w:rPr>
        <w:rFonts w:ascii="Trebuchet MS" w:hAnsi="Trebuchet MS"/>
        <w:color w:val="0070C0"/>
        <w:sz w:val="16"/>
        <w:szCs w:val="16"/>
        <w:lang w:val="en-US"/>
      </w:rPr>
      <w:t>Versiunea_iulie_2018</w:t>
    </w:r>
  </w:p>
  <w:p w14:paraId="179FD48D" w14:textId="77777777" w:rsidR="00A0346D" w:rsidRDefault="00A03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C4597" w14:textId="77777777" w:rsidR="00F21A55" w:rsidRDefault="00F21A55" w:rsidP="009F1DE5">
      <w:pPr>
        <w:spacing w:after="0" w:line="240" w:lineRule="auto"/>
      </w:pPr>
      <w:r>
        <w:separator/>
      </w:r>
    </w:p>
  </w:footnote>
  <w:footnote w:type="continuationSeparator" w:id="0">
    <w:p w14:paraId="0905D218" w14:textId="77777777" w:rsidR="00F21A55" w:rsidRDefault="00F21A55" w:rsidP="009F1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EF759" w14:textId="77777777" w:rsidR="00A0346D" w:rsidRPr="00174C23" w:rsidRDefault="00A0346D">
    <w:pPr>
      <w:pStyle w:val="Header"/>
      <w:rPr>
        <w:rFonts w:ascii="Trebuchet MS" w:hAnsi="Trebuchet MS"/>
        <w:color w:val="0070C0"/>
        <w:sz w:val="16"/>
        <w:szCs w:val="16"/>
      </w:rPr>
    </w:pPr>
    <w:r w:rsidRPr="00174C23">
      <w:rPr>
        <w:rFonts w:ascii="Trebuchet MS" w:hAnsi="Trebuchet MS"/>
        <w:color w:val="0070C0"/>
        <w:sz w:val="16"/>
        <w:szCs w:val="16"/>
      </w:rPr>
      <w:t xml:space="preserve">Agenția Națională </w:t>
    </w:r>
    <w:r>
      <w:rPr>
        <w:rFonts w:ascii="Trebuchet MS" w:hAnsi="Trebuchet MS"/>
        <w:color w:val="0070C0"/>
        <w:sz w:val="16"/>
        <w:szCs w:val="16"/>
      </w:rPr>
      <w:t>pentru Achiziții P</w:t>
    </w:r>
    <w:r w:rsidRPr="00174C23">
      <w:rPr>
        <w:rFonts w:ascii="Trebuchet MS" w:hAnsi="Trebuchet MS"/>
        <w:color w:val="0070C0"/>
        <w:sz w:val="16"/>
        <w:szCs w:val="16"/>
      </w:rPr>
      <w:t>ublice</w:t>
    </w:r>
    <w:r>
      <w:rPr>
        <w:rFonts w:ascii="Trebuchet MS" w:hAnsi="Trebuchet MS"/>
        <w:color w:val="0070C0"/>
        <w:sz w:val="16"/>
        <w:szCs w:val="16"/>
      </w:rPr>
      <w:t xml:space="preserve"> – Instrucțiuni pentru ofertanți – furnizare carburanți pe bază de carduri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mbim3" style="width:30.05pt;height:26.1pt;visibility:visible;mso-wrap-style:square" o:bullet="t">
        <v:imagedata r:id="rId1" o:title="embim3"/>
      </v:shape>
    </w:pict>
  </w:numPicBullet>
  <w:numPicBullet w:numPicBulletId="1">
    <w:pict>
      <v:shape id="_x0000_i1043" type="#_x0000_t75" alt="embim1" style="width:31.75pt;height:20.4pt;visibility:visible;mso-wrap-style:square" o:bullet="t">
        <v:imagedata r:id="rId2" o:title="embim1"/>
      </v:shape>
    </w:pict>
  </w:numPicBullet>
  <w:numPicBullet w:numPicBulletId="2">
    <w:pict>
      <v:shape id="_x0000_i1044" type="#_x0000_t75" alt="embim4" style="width:31.75pt;height:26.1pt;visibility:visible;mso-wrap-style:square" o:bullet="t">
        <v:imagedata r:id="rId3" o:title="embim4"/>
      </v:shape>
    </w:pict>
  </w:numPicBullet>
  <w:numPicBullet w:numPicBulletId="3">
    <w:pict>
      <v:shape id="_x0000_i1045" type="#_x0000_t75" alt="embim2" style="width:30.05pt;height:23.8pt;visibility:visible;mso-wrap-style:square" o:bullet="t">
        <v:imagedata r:id="rId4" o:title="embim2"/>
      </v:shape>
    </w:pict>
  </w:numPicBullet>
  <w:abstractNum w:abstractNumId="0" w15:restartNumberingAfterBreak="0">
    <w:nsid w:val="016A75E7"/>
    <w:multiLevelType w:val="hybridMultilevel"/>
    <w:tmpl w:val="BD9CC45C"/>
    <w:lvl w:ilvl="0" w:tplc="E3F2715E">
      <w:numFmt w:val="bullet"/>
      <w:lvlText w:val="-"/>
      <w:lvlJc w:val="left"/>
      <w:pPr>
        <w:ind w:left="720" w:hanging="360"/>
      </w:pPr>
      <w:rPr>
        <w:rFonts w:ascii="Times New Roman" w:eastAsia="Calibri" w:hAnsi="Times New Roman" w:cs="Times New Roman" w:hint="default"/>
        <w:b/>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1462"/>
    <w:multiLevelType w:val="hybridMultilevel"/>
    <w:tmpl w:val="727A12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413389"/>
    <w:multiLevelType w:val="hybridMultilevel"/>
    <w:tmpl w:val="A60A4138"/>
    <w:lvl w:ilvl="0" w:tplc="6786F0C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544A6E"/>
    <w:multiLevelType w:val="hybridMultilevel"/>
    <w:tmpl w:val="5018F6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F3172F"/>
    <w:multiLevelType w:val="multilevel"/>
    <w:tmpl w:val="43F44F58"/>
    <w:lvl w:ilvl="0">
      <w:start w:val="1"/>
      <w:numFmt w:val="upperRoman"/>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lvlText w:val="Art. %5."/>
      <w:lvlJc w:val="left"/>
      <w:pPr>
        <w:tabs>
          <w:tab w:val="num" w:pos="567"/>
        </w:tabs>
        <w:ind w:left="56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6">
      <w:start w:val="1"/>
      <w:numFmt w:val="lowerLetter"/>
      <w:lvlText w:val="%7)"/>
      <w:lvlJc w:val="left"/>
      <w:pPr>
        <w:tabs>
          <w:tab w:val="num" w:pos="568"/>
        </w:tabs>
        <w:ind w:left="1135" w:hanging="567"/>
      </w:pPr>
      <w:rPr>
        <w:rFonts w:hint="default"/>
        <w:b w:val="0"/>
        <w:bCs w:val="0"/>
        <w:i/>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12C5C"/>
    <w:multiLevelType w:val="hybridMultilevel"/>
    <w:tmpl w:val="0EDED0F2"/>
    <w:lvl w:ilvl="0" w:tplc="54F82C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B904EBB"/>
    <w:multiLevelType w:val="hybridMultilevel"/>
    <w:tmpl w:val="EC401A9A"/>
    <w:lvl w:ilvl="0" w:tplc="717AC2F8">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C1A6724"/>
    <w:multiLevelType w:val="hybridMultilevel"/>
    <w:tmpl w:val="ADD2FE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0C3295A"/>
    <w:multiLevelType w:val="hybridMultilevel"/>
    <w:tmpl w:val="E3EC57A0"/>
    <w:lvl w:ilvl="0" w:tplc="10CA97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B0896"/>
    <w:multiLevelType w:val="hybridMultilevel"/>
    <w:tmpl w:val="8328024A"/>
    <w:lvl w:ilvl="0" w:tplc="7806F98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51196"/>
    <w:multiLevelType w:val="hybridMultilevel"/>
    <w:tmpl w:val="DB0CFFE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4716BBA"/>
    <w:multiLevelType w:val="hybridMultilevel"/>
    <w:tmpl w:val="4BE61CB2"/>
    <w:lvl w:ilvl="0" w:tplc="04180001">
      <w:start w:val="1"/>
      <w:numFmt w:val="bullet"/>
      <w:lvlText w:val=""/>
      <w:lvlJc w:val="left"/>
      <w:pPr>
        <w:ind w:left="535" w:hanging="360"/>
      </w:pPr>
      <w:rPr>
        <w:rFonts w:ascii="Symbol" w:hAnsi="Symbol" w:hint="default"/>
      </w:rPr>
    </w:lvl>
    <w:lvl w:ilvl="1" w:tplc="04180003" w:tentative="1">
      <w:start w:val="1"/>
      <w:numFmt w:val="bullet"/>
      <w:lvlText w:val="o"/>
      <w:lvlJc w:val="left"/>
      <w:pPr>
        <w:ind w:left="1255" w:hanging="360"/>
      </w:pPr>
      <w:rPr>
        <w:rFonts w:ascii="Courier New" w:hAnsi="Courier New" w:cs="Courier New" w:hint="default"/>
      </w:rPr>
    </w:lvl>
    <w:lvl w:ilvl="2" w:tplc="04180005" w:tentative="1">
      <w:start w:val="1"/>
      <w:numFmt w:val="bullet"/>
      <w:lvlText w:val=""/>
      <w:lvlJc w:val="left"/>
      <w:pPr>
        <w:ind w:left="1975" w:hanging="360"/>
      </w:pPr>
      <w:rPr>
        <w:rFonts w:ascii="Wingdings" w:hAnsi="Wingdings" w:hint="default"/>
      </w:rPr>
    </w:lvl>
    <w:lvl w:ilvl="3" w:tplc="04180001" w:tentative="1">
      <w:start w:val="1"/>
      <w:numFmt w:val="bullet"/>
      <w:lvlText w:val=""/>
      <w:lvlJc w:val="left"/>
      <w:pPr>
        <w:ind w:left="2695" w:hanging="360"/>
      </w:pPr>
      <w:rPr>
        <w:rFonts w:ascii="Symbol" w:hAnsi="Symbol" w:hint="default"/>
      </w:rPr>
    </w:lvl>
    <w:lvl w:ilvl="4" w:tplc="04180003" w:tentative="1">
      <w:start w:val="1"/>
      <w:numFmt w:val="bullet"/>
      <w:lvlText w:val="o"/>
      <w:lvlJc w:val="left"/>
      <w:pPr>
        <w:ind w:left="3415" w:hanging="360"/>
      </w:pPr>
      <w:rPr>
        <w:rFonts w:ascii="Courier New" w:hAnsi="Courier New" w:cs="Courier New" w:hint="default"/>
      </w:rPr>
    </w:lvl>
    <w:lvl w:ilvl="5" w:tplc="04180005" w:tentative="1">
      <w:start w:val="1"/>
      <w:numFmt w:val="bullet"/>
      <w:lvlText w:val=""/>
      <w:lvlJc w:val="left"/>
      <w:pPr>
        <w:ind w:left="4135" w:hanging="360"/>
      </w:pPr>
      <w:rPr>
        <w:rFonts w:ascii="Wingdings" w:hAnsi="Wingdings" w:hint="default"/>
      </w:rPr>
    </w:lvl>
    <w:lvl w:ilvl="6" w:tplc="04180001" w:tentative="1">
      <w:start w:val="1"/>
      <w:numFmt w:val="bullet"/>
      <w:lvlText w:val=""/>
      <w:lvlJc w:val="left"/>
      <w:pPr>
        <w:ind w:left="4855" w:hanging="360"/>
      </w:pPr>
      <w:rPr>
        <w:rFonts w:ascii="Symbol" w:hAnsi="Symbol" w:hint="default"/>
      </w:rPr>
    </w:lvl>
    <w:lvl w:ilvl="7" w:tplc="04180003" w:tentative="1">
      <w:start w:val="1"/>
      <w:numFmt w:val="bullet"/>
      <w:lvlText w:val="o"/>
      <w:lvlJc w:val="left"/>
      <w:pPr>
        <w:ind w:left="5575" w:hanging="360"/>
      </w:pPr>
      <w:rPr>
        <w:rFonts w:ascii="Courier New" w:hAnsi="Courier New" w:cs="Courier New" w:hint="default"/>
      </w:rPr>
    </w:lvl>
    <w:lvl w:ilvl="8" w:tplc="04180005" w:tentative="1">
      <w:start w:val="1"/>
      <w:numFmt w:val="bullet"/>
      <w:lvlText w:val=""/>
      <w:lvlJc w:val="left"/>
      <w:pPr>
        <w:ind w:left="6295" w:hanging="360"/>
      </w:pPr>
      <w:rPr>
        <w:rFonts w:ascii="Wingdings" w:hAnsi="Wingdings" w:hint="default"/>
      </w:rPr>
    </w:lvl>
  </w:abstractNum>
  <w:abstractNum w:abstractNumId="13" w15:restartNumberingAfterBreak="0">
    <w:nsid w:val="1EBE038C"/>
    <w:multiLevelType w:val="hybridMultilevel"/>
    <w:tmpl w:val="03985328"/>
    <w:lvl w:ilvl="0" w:tplc="7968FB64">
      <w:start w:val="1"/>
      <w:numFmt w:val="decimal"/>
      <w:lvlText w:val="%1."/>
      <w:lvlJc w:val="left"/>
      <w:pPr>
        <w:ind w:left="720" w:hanging="360"/>
      </w:pPr>
      <w:rPr>
        <w:rFonts w:ascii="Times New Roman" w:eastAsia="Times New Roman" w:hAnsi="Times New Roman" w:hint="default"/>
        <w:b w:val="0"/>
        <w:color w:val="0070C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5920EDF"/>
    <w:multiLevelType w:val="hybridMultilevel"/>
    <w:tmpl w:val="EDC664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275FCC"/>
    <w:multiLevelType w:val="hybridMultilevel"/>
    <w:tmpl w:val="C4849CE0"/>
    <w:lvl w:ilvl="0" w:tplc="EBE8B8DE">
      <w:start w:val="1"/>
      <w:numFmt w:val="bullet"/>
      <w:lvlText w:val=""/>
      <w:lvlPicBulletId w:val="3"/>
      <w:lvlJc w:val="left"/>
      <w:pPr>
        <w:tabs>
          <w:tab w:val="num" w:pos="720"/>
        </w:tabs>
        <w:ind w:left="720" w:hanging="360"/>
      </w:pPr>
      <w:rPr>
        <w:rFonts w:ascii="Symbol" w:hAnsi="Symbol" w:hint="default"/>
      </w:rPr>
    </w:lvl>
    <w:lvl w:ilvl="1" w:tplc="B26A0D26" w:tentative="1">
      <w:start w:val="1"/>
      <w:numFmt w:val="bullet"/>
      <w:lvlText w:val=""/>
      <w:lvlJc w:val="left"/>
      <w:pPr>
        <w:tabs>
          <w:tab w:val="num" w:pos="1440"/>
        </w:tabs>
        <w:ind w:left="1440" w:hanging="360"/>
      </w:pPr>
      <w:rPr>
        <w:rFonts w:ascii="Symbol" w:hAnsi="Symbol" w:hint="default"/>
      </w:rPr>
    </w:lvl>
    <w:lvl w:ilvl="2" w:tplc="D0BAEDD6" w:tentative="1">
      <w:start w:val="1"/>
      <w:numFmt w:val="bullet"/>
      <w:lvlText w:val=""/>
      <w:lvlJc w:val="left"/>
      <w:pPr>
        <w:tabs>
          <w:tab w:val="num" w:pos="2160"/>
        </w:tabs>
        <w:ind w:left="2160" w:hanging="360"/>
      </w:pPr>
      <w:rPr>
        <w:rFonts w:ascii="Symbol" w:hAnsi="Symbol" w:hint="default"/>
      </w:rPr>
    </w:lvl>
    <w:lvl w:ilvl="3" w:tplc="CDF0F426" w:tentative="1">
      <w:start w:val="1"/>
      <w:numFmt w:val="bullet"/>
      <w:lvlText w:val=""/>
      <w:lvlJc w:val="left"/>
      <w:pPr>
        <w:tabs>
          <w:tab w:val="num" w:pos="2880"/>
        </w:tabs>
        <w:ind w:left="2880" w:hanging="360"/>
      </w:pPr>
      <w:rPr>
        <w:rFonts w:ascii="Symbol" w:hAnsi="Symbol" w:hint="default"/>
      </w:rPr>
    </w:lvl>
    <w:lvl w:ilvl="4" w:tplc="DD742EA6" w:tentative="1">
      <w:start w:val="1"/>
      <w:numFmt w:val="bullet"/>
      <w:lvlText w:val=""/>
      <w:lvlJc w:val="left"/>
      <w:pPr>
        <w:tabs>
          <w:tab w:val="num" w:pos="3600"/>
        </w:tabs>
        <w:ind w:left="3600" w:hanging="360"/>
      </w:pPr>
      <w:rPr>
        <w:rFonts w:ascii="Symbol" w:hAnsi="Symbol" w:hint="default"/>
      </w:rPr>
    </w:lvl>
    <w:lvl w:ilvl="5" w:tplc="1D92D022" w:tentative="1">
      <w:start w:val="1"/>
      <w:numFmt w:val="bullet"/>
      <w:lvlText w:val=""/>
      <w:lvlJc w:val="left"/>
      <w:pPr>
        <w:tabs>
          <w:tab w:val="num" w:pos="4320"/>
        </w:tabs>
        <w:ind w:left="4320" w:hanging="360"/>
      </w:pPr>
      <w:rPr>
        <w:rFonts w:ascii="Symbol" w:hAnsi="Symbol" w:hint="default"/>
      </w:rPr>
    </w:lvl>
    <w:lvl w:ilvl="6" w:tplc="5E66F744" w:tentative="1">
      <w:start w:val="1"/>
      <w:numFmt w:val="bullet"/>
      <w:lvlText w:val=""/>
      <w:lvlJc w:val="left"/>
      <w:pPr>
        <w:tabs>
          <w:tab w:val="num" w:pos="5040"/>
        </w:tabs>
        <w:ind w:left="5040" w:hanging="360"/>
      </w:pPr>
      <w:rPr>
        <w:rFonts w:ascii="Symbol" w:hAnsi="Symbol" w:hint="default"/>
      </w:rPr>
    </w:lvl>
    <w:lvl w:ilvl="7" w:tplc="8C785104" w:tentative="1">
      <w:start w:val="1"/>
      <w:numFmt w:val="bullet"/>
      <w:lvlText w:val=""/>
      <w:lvlJc w:val="left"/>
      <w:pPr>
        <w:tabs>
          <w:tab w:val="num" w:pos="5760"/>
        </w:tabs>
        <w:ind w:left="5760" w:hanging="360"/>
      </w:pPr>
      <w:rPr>
        <w:rFonts w:ascii="Symbol" w:hAnsi="Symbol" w:hint="default"/>
      </w:rPr>
    </w:lvl>
    <w:lvl w:ilvl="8" w:tplc="8FC2A2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DC357C3"/>
    <w:multiLevelType w:val="hybridMultilevel"/>
    <w:tmpl w:val="93DCD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2CA258E"/>
    <w:multiLevelType w:val="hybridMultilevel"/>
    <w:tmpl w:val="5134C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D6D78"/>
    <w:multiLevelType w:val="hybridMultilevel"/>
    <w:tmpl w:val="CDB06EF8"/>
    <w:lvl w:ilvl="0" w:tplc="B928ADEA">
      <w:start w:val="1"/>
      <w:numFmt w:val="bullet"/>
      <w:lvlText w:val=""/>
      <w:lvlPicBulletId w:val="0"/>
      <w:lvlJc w:val="left"/>
      <w:pPr>
        <w:tabs>
          <w:tab w:val="num" w:pos="720"/>
        </w:tabs>
        <w:ind w:left="720" w:hanging="360"/>
      </w:pPr>
      <w:rPr>
        <w:rFonts w:ascii="Symbol" w:hAnsi="Symbol" w:hint="default"/>
      </w:rPr>
    </w:lvl>
    <w:lvl w:ilvl="1" w:tplc="94A40400" w:tentative="1">
      <w:start w:val="1"/>
      <w:numFmt w:val="bullet"/>
      <w:lvlText w:val=""/>
      <w:lvlJc w:val="left"/>
      <w:pPr>
        <w:tabs>
          <w:tab w:val="num" w:pos="1440"/>
        </w:tabs>
        <w:ind w:left="1440" w:hanging="360"/>
      </w:pPr>
      <w:rPr>
        <w:rFonts w:ascii="Symbol" w:hAnsi="Symbol" w:hint="default"/>
      </w:rPr>
    </w:lvl>
    <w:lvl w:ilvl="2" w:tplc="C74078DC" w:tentative="1">
      <w:start w:val="1"/>
      <w:numFmt w:val="bullet"/>
      <w:lvlText w:val=""/>
      <w:lvlJc w:val="left"/>
      <w:pPr>
        <w:tabs>
          <w:tab w:val="num" w:pos="2160"/>
        </w:tabs>
        <w:ind w:left="2160" w:hanging="360"/>
      </w:pPr>
      <w:rPr>
        <w:rFonts w:ascii="Symbol" w:hAnsi="Symbol" w:hint="default"/>
      </w:rPr>
    </w:lvl>
    <w:lvl w:ilvl="3" w:tplc="09682182" w:tentative="1">
      <w:start w:val="1"/>
      <w:numFmt w:val="bullet"/>
      <w:lvlText w:val=""/>
      <w:lvlJc w:val="left"/>
      <w:pPr>
        <w:tabs>
          <w:tab w:val="num" w:pos="2880"/>
        </w:tabs>
        <w:ind w:left="2880" w:hanging="360"/>
      </w:pPr>
      <w:rPr>
        <w:rFonts w:ascii="Symbol" w:hAnsi="Symbol" w:hint="default"/>
      </w:rPr>
    </w:lvl>
    <w:lvl w:ilvl="4" w:tplc="FD483952" w:tentative="1">
      <w:start w:val="1"/>
      <w:numFmt w:val="bullet"/>
      <w:lvlText w:val=""/>
      <w:lvlJc w:val="left"/>
      <w:pPr>
        <w:tabs>
          <w:tab w:val="num" w:pos="3600"/>
        </w:tabs>
        <w:ind w:left="3600" w:hanging="360"/>
      </w:pPr>
      <w:rPr>
        <w:rFonts w:ascii="Symbol" w:hAnsi="Symbol" w:hint="default"/>
      </w:rPr>
    </w:lvl>
    <w:lvl w:ilvl="5" w:tplc="8D5811FE" w:tentative="1">
      <w:start w:val="1"/>
      <w:numFmt w:val="bullet"/>
      <w:lvlText w:val=""/>
      <w:lvlJc w:val="left"/>
      <w:pPr>
        <w:tabs>
          <w:tab w:val="num" w:pos="4320"/>
        </w:tabs>
        <w:ind w:left="4320" w:hanging="360"/>
      </w:pPr>
      <w:rPr>
        <w:rFonts w:ascii="Symbol" w:hAnsi="Symbol" w:hint="default"/>
      </w:rPr>
    </w:lvl>
    <w:lvl w:ilvl="6" w:tplc="8B0CE646" w:tentative="1">
      <w:start w:val="1"/>
      <w:numFmt w:val="bullet"/>
      <w:lvlText w:val=""/>
      <w:lvlJc w:val="left"/>
      <w:pPr>
        <w:tabs>
          <w:tab w:val="num" w:pos="5040"/>
        </w:tabs>
        <w:ind w:left="5040" w:hanging="360"/>
      </w:pPr>
      <w:rPr>
        <w:rFonts w:ascii="Symbol" w:hAnsi="Symbol" w:hint="default"/>
      </w:rPr>
    </w:lvl>
    <w:lvl w:ilvl="7" w:tplc="A77E3228" w:tentative="1">
      <w:start w:val="1"/>
      <w:numFmt w:val="bullet"/>
      <w:lvlText w:val=""/>
      <w:lvlJc w:val="left"/>
      <w:pPr>
        <w:tabs>
          <w:tab w:val="num" w:pos="5760"/>
        </w:tabs>
        <w:ind w:left="5760" w:hanging="360"/>
      </w:pPr>
      <w:rPr>
        <w:rFonts w:ascii="Symbol" w:hAnsi="Symbol" w:hint="default"/>
      </w:rPr>
    </w:lvl>
    <w:lvl w:ilvl="8" w:tplc="901AD8A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tentative="1">
      <w:start w:val="1"/>
      <w:numFmt w:val="bullet"/>
      <w:lvlText w:val="o"/>
      <w:lvlJc w:val="left"/>
      <w:pPr>
        <w:ind w:left="1579" w:hanging="360"/>
      </w:pPr>
      <w:rPr>
        <w:rFonts w:ascii="Courier New" w:hAnsi="Courier New" w:cs="Courier New" w:hint="default"/>
      </w:rPr>
    </w:lvl>
    <w:lvl w:ilvl="2" w:tplc="04180005" w:tentative="1">
      <w:start w:val="1"/>
      <w:numFmt w:val="bullet"/>
      <w:lvlText w:val=""/>
      <w:lvlJc w:val="left"/>
      <w:pPr>
        <w:ind w:left="2299" w:hanging="360"/>
      </w:pPr>
      <w:rPr>
        <w:rFonts w:ascii="Wingdings" w:hAnsi="Wingdings" w:hint="default"/>
      </w:rPr>
    </w:lvl>
    <w:lvl w:ilvl="3" w:tplc="04180001" w:tentative="1">
      <w:start w:val="1"/>
      <w:numFmt w:val="bullet"/>
      <w:lvlText w:val=""/>
      <w:lvlJc w:val="left"/>
      <w:pPr>
        <w:ind w:left="3019" w:hanging="360"/>
      </w:pPr>
      <w:rPr>
        <w:rFonts w:ascii="Symbol" w:hAnsi="Symbol" w:hint="default"/>
      </w:rPr>
    </w:lvl>
    <w:lvl w:ilvl="4" w:tplc="04180003" w:tentative="1">
      <w:start w:val="1"/>
      <w:numFmt w:val="bullet"/>
      <w:lvlText w:val="o"/>
      <w:lvlJc w:val="left"/>
      <w:pPr>
        <w:ind w:left="3739" w:hanging="360"/>
      </w:pPr>
      <w:rPr>
        <w:rFonts w:ascii="Courier New" w:hAnsi="Courier New" w:cs="Courier New" w:hint="default"/>
      </w:rPr>
    </w:lvl>
    <w:lvl w:ilvl="5" w:tplc="04180005" w:tentative="1">
      <w:start w:val="1"/>
      <w:numFmt w:val="bullet"/>
      <w:lvlText w:val=""/>
      <w:lvlJc w:val="left"/>
      <w:pPr>
        <w:ind w:left="4459" w:hanging="360"/>
      </w:pPr>
      <w:rPr>
        <w:rFonts w:ascii="Wingdings" w:hAnsi="Wingdings" w:hint="default"/>
      </w:rPr>
    </w:lvl>
    <w:lvl w:ilvl="6" w:tplc="04180001" w:tentative="1">
      <w:start w:val="1"/>
      <w:numFmt w:val="bullet"/>
      <w:lvlText w:val=""/>
      <w:lvlJc w:val="left"/>
      <w:pPr>
        <w:ind w:left="5179" w:hanging="360"/>
      </w:pPr>
      <w:rPr>
        <w:rFonts w:ascii="Symbol" w:hAnsi="Symbol" w:hint="default"/>
      </w:rPr>
    </w:lvl>
    <w:lvl w:ilvl="7" w:tplc="04180003" w:tentative="1">
      <w:start w:val="1"/>
      <w:numFmt w:val="bullet"/>
      <w:lvlText w:val="o"/>
      <w:lvlJc w:val="left"/>
      <w:pPr>
        <w:ind w:left="5899" w:hanging="360"/>
      </w:pPr>
      <w:rPr>
        <w:rFonts w:ascii="Courier New" w:hAnsi="Courier New" w:cs="Courier New" w:hint="default"/>
      </w:rPr>
    </w:lvl>
    <w:lvl w:ilvl="8" w:tplc="04180005" w:tentative="1">
      <w:start w:val="1"/>
      <w:numFmt w:val="bullet"/>
      <w:lvlText w:val=""/>
      <w:lvlJc w:val="left"/>
      <w:pPr>
        <w:ind w:left="6619" w:hanging="360"/>
      </w:pPr>
      <w:rPr>
        <w:rFonts w:ascii="Wingdings" w:hAnsi="Wingdings" w:hint="default"/>
      </w:rPr>
    </w:lvl>
  </w:abstractNum>
  <w:abstractNum w:abstractNumId="20" w15:restartNumberingAfterBreak="0">
    <w:nsid w:val="383E5DEA"/>
    <w:multiLevelType w:val="hybridMultilevel"/>
    <w:tmpl w:val="6028369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5566BF"/>
    <w:multiLevelType w:val="hybridMultilevel"/>
    <w:tmpl w:val="F2703212"/>
    <w:lvl w:ilvl="0" w:tplc="4218126E">
      <w:start w:val="1"/>
      <w:numFmt w:val="bullet"/>
      <w:lvlText w:val=""/>
      <w:lvlPicBulletId w:val="2"/>
      <w:lvlJc w:val="left"/>
      <w:pPr>
        <w:tabs>
          <w:tab w:val="num" w:pos="720"/>
        </w:tabs>
        <w:ind w:left="720" w:hanging="360"/>
      </w:pPr>
      <w:rPr>
        <w:rFonts w:ascii="Symbol" w:hAnsi="Symbol" w:hint="default"/>
        <w:sz w:val="32"/>
        <w:szCs w:val="32"/>
      </w:rPr>
    </w:lvl>
    <w:lvl w:ilvl="1" w:tplc="582E40D0" w:tentative="1">
      <w:start w:val="1"/>
      <w:numFmt w:val="bullet"/>
      <w:lvlText w:val=""/>
      <w:lvlJc w:val="left"/>
      <w:pPr>
        <w:tabs>
          <w:tab w:val="num" w:pos="1440"/>
        </w:tabs>
        <w:ind w:left="1440" w:hanging="360"/>
      </w:pPr>
      <w:rPr>
        <w:rFonts w:ascii="Symbol" w:hAnsi="Symbol" w:hint="default"/>
      </w:rPr>
    </w:lvl>
    <w:lvl w:ilvl="2" w:tplc="D234A02E" w:tentative="1">
      <w:start w:val="1"/>
      <w:numFmt w:val="bullet"/>
      <w:lvlText w:val=""/>
      <w:lvlJc w:val="left"/>
      <w:pPr>
        <w:tabs>
          <w:tab w:val="num" w:pos="2160"/>
        </w:tabs>
        <w:ind w:left="2160" w:hanging="360"/>
      </w:pPr>
      <w:rPr>
        <w:rFonts w:ascii="Symbol" w:hAnsi="Symbol" w:hint="default"/>
      </w:rPr>
    </w:lvl>
    <w:lvl w:ilvl="3" w:tplc="84A88CBC" w:tentative="1">
      <w:start w:val="1"/>
      <w:numFmt w:val="bullet"/>
      <w:lvlText w:val=""/>
      <w:lvlJc w:val="left"/>
      <w:pPr>
        <w:tabs>
          <w:tab w:val="num" w:pos="2880"/>
        </w:tabs>
        <w:ind w:left="2880" w:hanging="360"/>
      </w:pPr>
      <w:rPr>
        <w:rFonts w:ascii="Symbol" w:hAnsi="Symbol" w:hint="default"/>
      </w:rPr>
    </w:lvl>
    <w:lvl w:ilvl="4" w:tplc="854E6E34" w:tentative="1">
      <w:start w:val="1"/>
      <w:numFmt w:val="bullet"/>
      <w:lvlText w:val=""/>
      <w:lvlJc w:val="left"/>
      <w:pPr>
        <w:tabs>
          <w:tab w:val="num" w:pos="3600"/>
        </w:tabs>
        <w:ind w:left="3600" w:hanging="360"/>
      </w:pPr>
      <w:rPr>
        <w:rFonts w:ascii="Symbol" w:hAnsi="Symbol" w:hint="default"/>
      </w:rPr>
    </w:lvl>
    <w:lvl w:ilvl="5" w:tplc="26BC6EAA" w:tentative="1">
      <w:start w:val="1"/>
      <w:numFmt w:val="bullet"/>
      <w:lvlText w:val=""/>
      <w:lvlJc w:val="left"/>
      <w:pPr>
        <w:tabs>
          <w:tab w:val="num" w:pos="4320"/>
        </w:tabs>
        <w:ind w:left="4320" w:hanging="360"/>
      </w:pPr>
      <w:rPr>
        <w:rFonts w:ascii="Symbol" w:hAnsi="Symbol" w:hint="default"/>
      </w:rPr>
    </w:lvl>
    <w:lvl w:ilvl="6" w:tplc="E1AC1FF8" w:tentative="1">
      <w:start w:val="1"/>
      <w:numFmt w:val="bullet"/>
      <w:lvlText w:val=""/>
      <w:lvlJc w:val="left"/>
      <w:pPr>
        <w:tabs>
          <w:tab w:val="num" w:pos="5040"/>
        </w:tabs>
        <w:ind w:left="5040" w:hanging="360"/>
      </w:pPr>
      <w:rPr>
        <w:rFonts w:ascii="Symbol" w:hAnsi="Symbol" w:hint="default"/>
      </w:rPr>
    </w:lvl>
    <w:lvl w:ilvl="7" w:tplc="ED2EBC60" w:tentative="1">
      <w:start w:val="1"/>
      <w:numFmt w:val="bullet"/>
      <w:lvlText w:val=""/>
      <w:lvlJc w:val="left"/>
      <w:pPr>
        <w:tabs>
          <w:tab w:val="num" w:pos="5760"/>
        </w:tabs>
        <w:ind w:left="5760" w:hanging="360"/>
      </w:pPr>
      <w:rPr>
        <w:rFonts w:ascii="Symbol" w:hAnsi="Symbol" w:hint="default"/>
      </w:rPr>
    </w:lvl>
    <w:lvl w:ilvl="8" w:tplc="2758D21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87D64C1"/>
    <w:multiLevelType w:val="hybridMultilevel"/>
    <w:tmpl w:val="33B05180"/>
    <w:lvl w:ilvl="0" w:tplc="7806F98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A6832"/>
    <w:multiLevelType w:val="hybridMultilevel"/>
    <w:tmpl w:val="6388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668C9"/>
    <w:multiLevelType w:val="hybridMultilevel"/>
    <w:tmpl w:val="05BA12D4"/>
    <w:lvl w:ilvl="0" w:tplc="A35EEB54">
      <w:start w:val="1"/>
      <w:numFmt w:val="bullet"/>
      <w:lvlText w:val=""/>
      <w:lvlPicBulletId w:val="1"/>
      <w:lvlJc w:val="left"/>
      <w:pPr>
        <w:tabs>
          <w:tab w:val="num" w:pos="720"/>
        </w:tabs>
        <w:ind w:left="720" w:hanging="360"/>
      </w:pPr>
      <w:rPr>
        <w:rFonts w:ascii="Symbol" w:hAnsi="Symbol" w:hint="default"/>
        <w:sz w:val="36"/>
        <w:szCs w:val="36"/>
      </w:rPr>
    </w:lvl>
    <w:lvl w:ilvl="1" w:tplc="404C31DE" w:tentative="1">
      <w:start w:val="1"/>
      <w:numFmt w:val="bullet"/>
      <w:lvlText w:val=""/>
      <w:lvlJc w:val="left"/>
      <w:pPr>
        <w:tabs>
          <w:tab w:val="num" w:pos="1440"/>
        </w:tabs>
        <w:ind w:left="1440" w:hanging="360"/>
      </w:pPr>
      <w:rPr>
        <w:rFonts w:ascii="Symbol" w:hAnsi="Symbol" w:hint="default"/>
      </w:rPr>
    </w:lvl>
    <w:lvl w:ilvl="2" w:tplc="580E8988" w:tentative="1">
      <w:start w:val="1"/>
      <w:numFmt w:val="bullet"/>
      <w:lvlText w:val=""/>
      <w:lvlJc w:val="left"/>
      <w:pPr>
        <w:tabs>
          <w:tab w:val="num" w:pos="2160"/>
        </w:tabs>
        <w:ind w:left="2160" w:hanging="360"/>
      </w:pPr>
      <w:rPr>
        <w:rFonts w:ascii="Symbol" w:hAnsi="Symbol" w:hint="default"/>
      </w:rPr>
    </w:lvl>
    <w:lvl w:ilvl="3" w:tplc="C38A3944" w:tentative="1">
      <w:start w:val="1"/>
      <w:numFmt w:val="bullet"/>
      <w:lvlText w:val=""/>
      <w:lvlJc w:val="left"/>
      <w:pPr>
        <w:tabs>
          <w:tab w:val="num" w:pos="2880"/>
        </w:tabs>
        <w:ind w:left="2880" w:hanging="360"/>
      </w:pPr>
      <w:rPr>
        <w:rFonts w:ascii="Symbol" w:hAnsi="Symbol" w:hint="default"/>
      </w:rPr>
    </w:lvl>
    <w:lvl w:ilvl="4" w:tplc="405C5550" w:tentative="1">
      <w:start w:val="1"/>
      <w:numFmt w:val="bullet"/>
      <w:lvlText w:val=""/>
      <w:lvlJc w:val="left"/>
      <w:pPr>
        <w:tabs>
          <w:tab w:val="num" w:pos="3600"/>
        </w:tabs>
        <w:ind w:left="3600" w:hanging="360"/>
      </w:pPr>
      <w:rPr>
        <w:rFonts w:ascii="Symbol" w:hAnsi="Symbol" w:hint="default"/>
      </w:rPr>
    </w:lvl>
    <w:lvl w:ilvl="5" w:tplc="65E8F606" w:tentative="1">
      <w:start w:val="1"/>
      <w:numFmt w:val="bullet"/>
      <w:lvlText w:val=""/>
      <w:lvlJc w:val="left"/>
      <w:pPr>
        <w:tabs>
          <w:tab w:val="num" w:pos="4320"/>
        </w:tabs>
        <w:ind w:left="4320" w:hanging="360"/>
      </w:pPr>
      <w:rPr>
        <w:rFonts w:ascii="Symbol" w:hAnsi="Symbol" w:hint="default"/>
      </w:rPr>
    </w:lvl>
    <w:lvl w:ilvl="6" w:tplc="EB06FB30" w:tentative="1">
      <w:start w:val="1"/>
      <w:numFmt w:val="bullet"/>
      <w:lvlText w:val=""/>
      <w:lvlJc w:val="left"/>
      <w:pPr>
        <w:tabs>
          <w:tab w:val="num" w:pos="5040"/>
        </w:tabs>
        <w:ind w:left="5040" w:hanging="360"/>
      </w:pPr>
      <w:rPr>
        <w:rFonts w:ascii="Symbol" w:hAnsi="Symbol" w:hint="default"/>
      </w:rPr>
    </w:lvl>
    <w:lvl w:ilvl="7" w:tplc="F81E6080" w:tentative="1">
      <w:start w:val="1"/>
      <w:numFmt w:val="bullet"/>
      <w:lvlText w:val=""/>
      <w:lvlJc w:val="left"/>
      <w:pPr>
        <w:tabs>
          <w:tab w:val="num" w:pos="5760"/>
        </w:tabs>
        <w:ind w:left="5760" w:hanging="360"/>
      </w:pPr>
      <w:rPr>
        <w:rFonts w:ascii="Symbol" w:hAnsi="Symbol" w:hint="default"/>
      </w:rPr>
    </w:lvl>
    <w:lvl w:ilvl="8" w:tplc="73AAD7B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590014"/>
    <w:multiLevelType w:val="hybridMultilevel"/>
    <w:tmpl w:val="21F08102"/>
    <w:lvl w:ilvl="0" w:tplc="46489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B756F"/>
    <w:multiLevelType w:val="hybridMultilevel"/>
    <w:tmpl w:val="B1FC9C8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B0B2681"/>
    <w:multiLevelType w:val="hybridMultilevel"/>
    <w:tmpl w:val="7FC6394C"/>
    <w:lvl w:ilvl="0" w:tplc="F9BE861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B6E7004"/>
    <w:multiLevelType w:val="hybridMultilevel"/>
    <w:tmpl w:val="1CD0DC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6728EE"/>
    <w:multiLevelType w:val="hybridMultilevel"/>
    <w:tmpl w:val="645449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46B5E1B"/>
    <w:multiLevelType w:val="hybridMultilevel"/>
    <w:tmpl w:val="DDCEB8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5387D2C"/>
    <w:multiLevelType w:val="hybridMultilevel"/>
    <w:tmpl w:val="9C201D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96E141B"/>
    <w:multiLevelType w:val="hybridMultilevel"/>
    <w:tmpl w:val="2294E598"/>
    <w:lvl w:ilvl="0" w:tplc="8E62B670">
      <w:start w:val="1"/>
      <w:numFmt w:val="bullet"/>
      <w:lvlText w:val=""/>
      <w:lvlPicBulletId w:val="3"/>
      <w:lvlJc w:val="left"/>
      <w:pPr>
        <w:tabs>
          <w:tab w:val="num" w:pos="720"/>
        </w:tabs>
        <w:ind w:left="720" w:hanging="360"/>
      </w:pPr>
      <w:rPr>
        <w:rFonts w:ascii="Symbol" w:hAnsi="Symbol" w:hint="default"/>
      </w:rPr>
    </w:lvl>
    <w:lvl w:ilvl="1" w:tplc="6F8A94B6" w:tentative="1">
      <w:start w:val="1"/>
      <w:numFmt w:val="bullet"/>
      <w:lvlText w:val=""/>
      <w:lvlJc w:val="left"/>
      <w:pPr>
        <w:tabs>
          <w:tab w:val="num" w:pos="1440"/>
        </w:tabs>
        <w:ind w:left="1440" w:hanging="360"/>
      </w:pPr>
      <w:rPr>
        <w:rFonts w:ascii="Symbol" w:hAnsi="Symbol" w:hint="default"/>
      </w:rPr>
    </w:lvl>
    <w:lvl w:ilvl="2" w:tplc="84B21340" w:tentative="1">
      <w:start w:val="1"/>
      <w:numFmt w:val="bullet"/>
      <w:lvlText w:val=""/>
      <w:lvlJc w:val="left"/>
      <w:pPr>
        <w:tabs>
          <w:tab w:val="num" w:pos="2160"/>
        </w:tabs>
        <w:ind w:left="2160" w:hanging="360"/>
      </w:pPr>
      <w:rPr>
        <w:rFonts w:ascii="Symbol" w:hAnsi="Symbol" w:hint="default"/>
      </w:rPr>
    </w:lvl>
    <w:lvl w:ilvl="3" w:tplc="F00CAE4A" w:tentative="1">
      <w:start w:val="1"/>
      <w:numFmt w:val="bullet"/>
      <w:lvlText w:val=""/>
      <w:lvlJc w:val="left"/>
      <w:pPr>
        <w:tabs>
          <w:tab w:val="num" w:pos="2880"/>
        </w:tabs>
        <w:ind w:left="2880" w:hanging="360"/>
      </w:pPr>
      <w:rPr>
        <w:rFonts w:ascii="Symbol" w:hAnsi="Symbol" w:hint="default"/>
      </w:rPr>
    </w:lvl>
    <w:lvl w:ilvl="4" w:tplc="D90E8FAC" w:tentative="1">
      <w:start w:val="1"/>
      <w:numFmt w:val="bullet"/>
      <w:lvlText w:val=""/>
      <w:lvlJc w:val="left"/>
      <w:pPr>
        <w:tabs>
          <w:tab w:val="num" w:pos="3600"/>
        </w:tabs>
        <w:ind w:left="3600" w:hanging="360"/>
      </w:pPr>
      <w:rPr>
        <w:rFonts w:ascii="Symbol" w:hAnsi="Symbol" w:hint="default"/>
      </w:rPr>
    </w:lvl>
    <w:lvl w:ilvl="5" w:tplc="48266FF4" w:tentative="1">
      <w:start w:val="1"/>
      <w:numFmt w:val="bullet"/>
      <w:lvlText w:val=""/>
      <w:lvlJc w:val="left"/>
      <w:pPr>
        <w:tabs>
          <w:tab w:val="num" w:pos="4320"/>
        </w:tabs>
        <w:ind w:left="4320" w:hanging="360"/>
      </w:pPr>
      <w:rPr>
        <w:rFonts w:ascii="Symbol" w:hAnsi="Symbol" w:hint="default"/>
      </w:rPr>
    </w:lvl>
    <w:lvl w:ilvl="6" w:tplc="456A6C46" w:tentative="1">
      <w:start w:val="1"/>
      <w:numFmt w:val="bullet"/>
      <w:lvlText w:val=""/>
      <w:lvlJc w:val="left"/>
      <w:pPr>
        <w:tabs>
          <w:tab w:val="num" w:pos="5040"/>
        </w:tabs>
        <w:ind w:left="5040" w:hanging="360"/>
      </w:pPr>
      <w:rPr>
        <w:rFonts w:ascii="Symbol" w:hAnsi="Symbol" w:hint="default"/>
      </w:rPr>
    </w:lvl>
    <w:lvl w:ilvl="7" w:tplc="19AE67A4" w:tentative="1">
      <w:start w:val="1"/>
      <w:numFmt w:val="bullet"/>
      <w:lvlText w:val=""/>
      <w:lvlJc w:val="left"/>
      <w:pPr>
        <w:tabs>
          <w:tab w:val="num" w:pos="5760"/>
        </w:tabs>
        <w:ind w:left="5760" w:hanging="360"/>
      </w:pPr>
      <w:rPr>
        <w:rFonts w:ascii="Symbol" w:hAnsi="Symbol" w:hint="default"/>
      </w:rPr>
    </w:lvl>
    <w:lvl w:ilvl="8" w:tplc="8D88159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AED7137"/>
    <w:multiLevelType w:val="hybridMultilevel"/>
    <w:tmpl w:val="511ABC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C32435B"/>
    <w:multiLevelType w:val="hybridMultilevel"/>
    <w:tmpl w:val="847E3B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5D9F61F7"/>
    <w:multiLevelType w:val="hybridMultilevel"/>
    <w:tmpl w:val="E8861782"/>
    <w:lvl w:ilvl="0" w:tplc="FF64546E">
      <w:start w:val="5"/>
      <w:numFmt w:val="bullet"/>
      <w:lvlText w:val="-"/>
      <w:lvlJc w:val="left"/>
      <w:pPr>
        <w:ind w:left="720" w:hanging="360"/>
      </w:pPr>
      <w:rPr>
        <w:rFonts w:ascii="Verdana" w:eastAsia="Times New Roman" w:hAnsi="Verdana" w:hint="default"/>
        <w:i w:val="0"/>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F55166D"/>
    <w:multiLevelType w:val="hybridMultilevel"/>
    <w:tmpl w:val="B10A3DB4"/>
    <w:lvl w:ilvl="0" w:tplc="1E8C46FC">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F6028C4"/>
    <w:multiLevelType w:val="hybridMultilevel"/>
    <w:tmpl w:val="071293F6"/>
    <w:lvl w:ilvl="0" w:tplc="347E0C52">
      <w:start w:val="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1E418F"/>
    <w:multiLevelType w:val="hybridMultilevel"/>
    <w:tmpl w:val="B0A4377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70B68"/>
    <w:multiLevelType w:val="hybridMultilevel"/>
    <w:tmpl w:val="B28C1EC4"/>
    <w:lvl w:ilvl="0" w:tplc="B5167E84">
      <w:start w:val="1"/>
      <w:numFmt w:val="bullet"/>
      <w:lvlText w:val=""/>
      <w:lvlPicBulletId w:val="3"/>
      <w:lvlJc w:val="left"/>
      <w:pPr>
        <w:tabs>
          <w:tab w:val="num" w:pos="720"/>
        </w:tabs>
        <w:ind w:left="720" w:hanging="360"/>
      </w:pPr>
      <w:rPr>
        <w:rFonts w:ascii="Symbol" w:hAnsi="Symbol" w:hint="default"/>
      </w:rPr>
    </w:lvl>
    <w:lvl w:ilvl="1" w:tplc="28EAF930" w:tentative="1">
      <w:start w:val="1"/>
      <w:numFmt w:val="bullet"/>
      <w:lvlText w:val=""/>
      <w:lvlJc w:val="left"/>
      <w:pPr>
        <w:tabs>
          <w:tab w:val="num" w:pos="1440"/>
        </w:tabs>
        <w:ind w:left="1440" w:hanging="360"/>
      </w:pPr>
      <w:rPr>
        <w:rFonts w:ascii="Symbol" w:hAnsi="Symbol" w:hint="default"/>
      </w:rPr>
    </w:lvl>
    <w:lvl w:ilvl="2" w:tplc="418C1B0C" w:tentative="1">
      <w:start w:val="1"/>
      <w:numFmt w:val="bullet"/>
      <w:lvlText w:val=""/>
      <w:lvlJc w:val="left"/>
      <w:pPr>
        <w:tabs>
          <w:tab w:val="num" w:pos="2160"/>
        </w:tabs>
        <w:ind w:left="2160" w:hanging="360"/>
      </w:pPr>
      <w:rPr>
        <w:rFonts w:ascii="Symbol" w:hAnsi="Symbol" w:hint="default"/>
      </w:rPr>
    </w:lvl>
    <w:lvl w:ilvl="3" w:tplc="F6B41DA8" w:tentative="1">
      <w:start w:val="1"/>
      <w:numFmt w:val="bullet"/>
      <w:lvlText w:val=""/>
      <w:lvlJc w:val="left"/>
      <w:pPr>
        <w:tabs>
          <w:tab w:val="num" w:pos="2880"/>
        </w:tabs>
        <w:ind w:left="2880" w:hanging="360"/>
      </w:pPr>
      <w:rPr>
        <w:rFonts w:ascii="Symbol" w:hAnsi="Symbol" w:hint="default"/>
      </w:rPr>
    </w:lvl>
    <w:lvl w:ilvl="4" w:tplc="1FEC1C62" w:tentative="1">
      <w:start w:val="1"/>
      <w:numFmt w:val="bullet"/>
      <w:lvlText w:val=""/>
      <w:lvlJc w:val="left"/>
      <w:pPr>
        <w:tabs>
          <w:tab w:val="num" w:pos="3600"/>
        </w:tabs>
        <w:ind w:left="3600" w:hanging="360"/>
      </w:pPr>
      <w:rPr>
        <w:rFonts w:ascii="Symbol" w:hAnsi="Symbol" w:hint="default"/>
      </w:rPr>
    </w:lvl>
    <w:lvl w:ilvl="5" w:tplc="1F28BABE" w:tentative="1">
      <w:start w:val="1"/>
      <w:numFmt w:val="bullet"/>
      <w:lvlText w:val=""/>
      <w:lvlJc w:val="left"/>
      <w:pPr>
        <w:tabs>
          <w:tab w:val="num" w:pos="4320"/>
        </w:tabs>
        <w:ind w:left="4320" w:hanging="360"/>
      </w:pPr>
      <w:rPr>
        <w:rFonts w:ascii="Symbol" w:hAnsi="Symbol" w:hint="default"/>
      </w:rPr>
    </w:lvl>
    <w:lvl w:ilvl="6" w:tplc="AF8873B8" w:tentative="1">
      <w:start w:val="1"/>
      <w:numFmt w:val="bullet"/>
      <w:lvlText w:val=""/>
      <w:lvlJc w:val="left"/>
      <w:pPr>
        <w:tabs>
          <w:tab w:val="num" w:pos="5040"/>
        </w:tabs>
        <w:ind w:left="5040" w:hanging="360"/>
      </w:pPr>
      <w:rPr>
        <w:rFonts w:ascii="Symbol" w:hAnsi="Symbol" w:hint="default"/>
      </w:rPr>
    </w:lvl>
    <w:lvl w:ilvl="7" w:tplc="FF2E3EF4" w:tentative="1">
      <w:start w:val="1"/>
      <w:numFmt w:val="bullet"/>
      <w:lvlText w:val=""/>
      <w:lvlJc w:val="left"/>
      <w:pPr>
        <w:tabs>
          <w:tab w:val="num" w:pos="5760"/>
        </w:tabs>
        <w:ind w:left="5760" w:hanging="360"/>
      </w:pPr>
      <w:rPr>
        <w:rFonts w:ascii="Symbol" w:hAnsi="Symbol" w:hint="default"/>
      </w:rPr>
    </w:lvl>
    <w:lvl w:ilvl="8" w:tplc="986A908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FCA5918"/>
    <w:multiLevelType w:val="hybridMultilevel"/>
    <w:tmpl w:val="03985328"/>
    <w:lvl w:ilvl="0" w:tplc="7968FB64">
      <w:start w:val="1"/>
      <w:numFmt w:val="decimal"/>
      <w:lvlText w:val="%1."/>
      <w:lvlJc w:val="left"/>
      <w:pPr>
        <w:ind w:left="720" w:hanging="360"/>
      </w:pPr>
      <w:rPr>
        <w:rFonts w:ascii="Times New Roman" w:eastAsia="Times New Roman" w:hAnsi="Times New Roman" w:hint="default"/>
        <w:b w:val="0"/>
        <w:color w:val="0070C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08201C5"/>
    <w:multiLevelType w:val="hybridMultilevel"/>
    <w:tmpl w:val="6BD66154"/>
    <w:lvl w:ilvl="0" w:tplc="2DCC775C">
      <w:start w:val="1"/>
      <w:numFmt w:val="bullet"/>
      <w:lvlText w:val=""/>
      <w:lvlPicBulletId w:val="3"/>
      <w:lvlJc w:val="left"/>
      <w:pPr>
        <w:tabs>
          <w:tab w:val="num" w:pos="720"/>
        </w:tabs>
        <w:ind w:left="720" w:hanging="360"/>
      </w:pPr>
      <w:rPr>
        <w:rFonts w:ascii="Symbol" w:hAnsi="Symbol" w:hint="default"/>
        <w:sz w:val="28"/>
        <w:szCs w:val="28"/>
      </w:rPr>
    </w:lvl>
    <w:lvl w:ilvl="1" w:tplc="A2981DBE" w:tentative="1">
      <w:start w:val="1"/>
      <w:numFmt w:val="bullet"/>
      <w:lvlText w:val=""/>
      <w:lvlJc w:val="left"/>
      <w:pPr>
        <w:tabs>
          <w:tab w:val="num" w:pos="1440"/>
        </w:tabs>
        <w:ind w:left="1440" w:hanging="360"/>
      </w:pPr>
      <w:rPr>
        <w:rFonts w:ascii="Symbol" w:hAnsi="Symbol" w:hint="default"/>
      </w:rPr>
    </w:lvl>
    <w:lvl w:ilvl="2" w:tplc="6E542DC4" w:tentative="1">
      <w:start w:val="1"/>
      <w:numFmt w:val="bullet"/>
      <w:lvlText w:val=""/>
      <w:lvlJc w:val="left"/>
      <w:pPr>
        <w:tabs>
          <w:tab w:val="num" w:pos="2160"/>
        </w:tabs>
        <w:ind w:left="2160" w:hanging="360"/>
      </w:pPr>
      <w:rPr>
        <w:rFonts w:ascii="Symbol" w:hAnsi="Symbol" w:hint="default"/>
      </w:rPr>
    </w:lvl>
    <w:lvl w:ilvl="3" w:tplc="146E246E" w:tentative="1">
      <w:start w:val="1"/>
      <w:numFmt w:val="bullet"/>
      <w:lvlText w:val=""/>
      <w:lvlJc w:val="left"/>
      <w:pPr>
        <w:tabs>
          <w:tab w:val="num" w:pos="2880"/>
        </w:tabs>
        <w:ind w:left="2880" w:hanging="360"/>
      </w:pPr>
      <w:rPr>
        <w:rFonts w:ascii="Symbol" w:hAnsi="Symbol" w:hint="default"/>
      </w:rPr>
    </w:lvl>
    <w:lvl w:ilvl="4" w:tplc="FCBAFFB6" w:tentative="1">
      <w:start w:val="1"/>
      <w:numFmt w:val="bullet"/>
      <w:lvlText w:val=""/>
      <w:lvlJc w:val="left"/>
      <w:pPr>
        <w:tabs>
          <w:tab w:val="num" w:pos="3600"/>
        </w:tabs>
        <w:ind w:left="3600" w:hanging="360"/>
      </w:pPr>
      <w:rPr>
        <w:rFonts w:ascii="Symbol" w:hAnsi="Symbol" w:hint="default"/>
      </w:rPr>
    </w:lvl>
    <w:lvl w:ilvl="5" w:tplc="8F145B72" w:tentative="1">
      <w:start w:val="1"/>
      <w:numFmt w:val="bullet"/>
      <w:lvlText w:val=""/>
      <w:lvlJc w:val="left"/>
      <w:pPr>
        <w:tabs>
          <w:tab w:val="num" w:pos="4320"/>
        </w:tabs>
        <w:ind w:left="4320" w:hanging="360"/>
      </w:pPr>
      <w:rPr>
        <w:rFonts w:ascii="Symbol" w:hAnsi="Symbol" w:hint="default"/>
      </w:rPr>
    </w:lvl>
    <w:lvl w:ilvl="6" w:tplc="B3BE068A" w:tentative="1">
      <w:start w:val="1"/>
      <w:numFmt w:val="bullet"/>
      <w:lvlText w:val=""/>
      <w:lvlJc w:val="left"/>
      <w:pPr>
        <w:tabs>
          <w:tab w:val="num" w:pos="5040"/>
        </w:tabs>
        <w:ind w:left="5040" w:hanging="360"/>
      </w:pPr>
      <w:rPr>
        <w:rFonts w:ascii="Symbol" w:hAnsi="Symbol" w:hint="default"/>
      </w:rPr>
    </w:lvl>
    <w:lvl w:ilvl="7" w:tplc="52645C4E" w:tentative="1">
      <w:start w:val="1"/>
      <w:numFmt w:val="bullet"/>
      <w:lvlText w:val=""/>
      <w:lvlJc w:val="left"/>
      <w:pPr>
        <w:tabs>
          <w:tab w:val="num" w:pos="5760"/>
        </w:tabs>
        <w:ind w:left="5760" w:hanging="360"/>
      </w:pPr>
      <w:rPr>
        <w:rFonts w:ascii="Symbol" w:hAnsi="Symbol" w:hint="default"/>
      </w:rPr>
    </w:lvl>
    <w:lvl w:ilvl="8" w:tplc="9BE4071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CC3A43"/>
    <w:multiLevelType w:val="hybridMultilevel"/>
    <w:tmpl w:val="C8C0EEB6"/>
    <w:lvl w:ilvl="0" w:tplc="1EC85CD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33463B6"/>
    <w:multiLevelType w:val="hybridMultilevel"/>
    <w:tmpl w:val="D0A03AEA"/>
    <w:lvl w:ilvl="0" w:tplc="3A5AEC46">
      <w:start w:val="1"/>
      <w:numFmt w:val="bullet"/>
      <w:lvlText w:val="-"/>
      <w:lvlJc w:val="left"/>
      <w:pPr>
        <w:ind w:left="1440" w:hanging="360"/>
      </w:pPr>
      <w:rPr>
        <w:rFonts w:ascii="Times New Roman" w:eastAsia="Times New Roman" w:hAnsi="Times New Roman"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73FB2536"/>
    <w:multiLevelType w:val="hybridMultilevel"/>
    <w:tmpl w:val="622A7B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7B9505A"/>
    <w:multiLevelType w:val="hybridMultilevel"/>
    <w:tmpl w:val="86BE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9529C"/>
    <w:multiLevelType w:val="singleLevel"/>
    <w:tmpl w:val="D34490FA"/>
    <w:lvl w:ilvl="0">
      <w:start w:val="1"/>
      <w:numFmt w:val="lowerLetter"/>
      <w:lvlText w:val="%1)"/>
      <w:lvlJc w:val="left"/>
      <w:pPr>
        <w:tabs>
          <w:tab w:val="num" w:pos="1260"/>
        </w:tabs>
        <w:ind w:left="1260" w:hanging="360"/>
      </w:pPr>
      <w:rPr>
        <w:rFonts w:cs="Times New Roman"/>
        <w:b w:val="0"/>
        <w:color w:val="4F81BD" w:themeColor="accent1"/>
      </w:rPr>
    </w:lvl>
  </w:abstractNum>
  <w:abstractNum w:abstractNumId="48" w15:restartNumberingAfterBreak="0">
    <w:nsid w:val="7B45618A"/>
    <w:multiLevelType w:val="hybridMultilevel"/>
    <w:tmpl w:val="4D90E692"/>
    <w:lvl w:ilvl="0" w:tplc="6EB0B1E0">
      <w:start w:val="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BEB410F"/>
    <w:multiLevelType w:val="hybridMultilevel"/>
    <w:tmpl w:val="C2D019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4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8"/>
  </w:num>
  <w:num w:numId="6">
    <w:abstractNumId w:val="16"/>
  </w:num>
  <w:num w:numId="7">
    <w:abstractNumId w:val="35"/>
  </w:num>
  <w:num w:numId="8">
    <w:abstractNumId w:val="17"/>
  </w:num>
  <w:num w:numId="9">
    <w:abstractNumId w:val="40"/>
  </w:num>
  <w:num w:numId="10">
    <w:abstractNumId w:val="43"/>
  </w:num>
  <w:num w:numId="11">
    <w:abstractNumId w:val="49"/>
  </w:num>
  <w:num w:numId="12">
    <w:abstractNumId w:val="8"/>
  </w:num>
  <w:num w:numId="13">
    <w:abstractNumId w:val="23"/>
  </w:num>
  <w:num w:numId="14">
    <w:abstractNumId w:val="0"/>
  </w:num>
  <w:num w:numId="15">
    <w:abstractNumId w:val="9"/>
  </w:num>
  <w:num w:numId="16">
    <w:abstractNumId w:val="25"/>
  </w:num>
  <w:num w:numId="17">
    <w:abstractNumId w:val="28"/>
  </w:num>
  <w:num w:numId="18">
    <w:abstractNumId w:val="6"/>
  </w:num>
  <w:num w:numId="19">
    <w:abstractNumId w:val="37"/>
  </w:num>
  <w:num w:numId="20">
    <w:abstractNumId w:val="11"/>
  </w:num>
  <w:num w:numId="21">
    <w:abstractNumId w:val="20"/>
  </w:num>
  <w:num w:numId="22">
    <w:abstractNumId w:val="27"/>
  </w:num>
  <w:num w:numId="23">
    <w:abstractNumId w:val="33"/>
  </w:num>
  <w:num w:numId="24">
    <w:abstractNumId w:val="31"/>
  </w:num>
  <w:num w:numId="25">
    <w:abstractNumId w:val="30"/>
  </w:num>
  <w:num w:numId="26">
    <w:abstractNumId w:val="4"/>
  </w:num>
  <w:num w:numId="27">
    <w:abstractNumId w:val="1"/>
  </w:num>
  <w:num w:numId="28">
    <w:abstractNumId w:val="2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5"/>
  </w:num>
  <w:num w:numId="32">
    <w:abstractNumId w:val="12"/>
  </w:num>
  <w:num w:numId="33">
    <w:abstractNumId w:val="19"/>
  </w:num>
  <w:num w:numId="34">
    <w:abstractNumId w:val="18"/>
  </w:num>
  <w:num w:numId="35">
    <w:abstractNumId w:val="39"/>
  </w:num>
  <w:num w:numId="36">
    <w:abstractNumId w:val="42"/>
  </w:num>
  <w:num w:numId="37">
    <w:abstractNumId w:val="24"/>
  </w:num>
  <w:num w:numId="38">
    <w:abstractNumId w:val="21"/>
  </w:num>
  <w:num w:numId="39">
    <w:abstractNumId w:val="48"/>
  </w:num>
  <w:num w:numId="40">
    <w:abstractNumId w:val="3"/>
  </w:num>
  <w:num w:numId="41">
    <w:abstractNumId w:val="13"/>
  </w:num>
  <w:num w:numId="42">
    <w:abstractNumId w:val="47"/>
  </w:num>
  <w:num w:numId="43">
    <w:abstractNumId w:val="26"/>
  </w:num>
  <w:num w:numId="44">
    <w:abstractNumId w:val="5"/>
  </w:num>
  <w:num w:numId="45">
    <w:abstractNumId w:val="32"/>
  </w:num>
  <w:num w:numId="46">
    <w:abstractNumId w:val="2"/>
  </w:num>
  <w:num w:numId="47">
    <w:abstractNumId w:val="41"/>
  </w:num>
  <w:num w:numId="48">
    <w:abstractNumId w:val="14"/>
  </w:num>
  <w:num w:numId="49">
    <w:abstractNumId w:val="46"/>
  </w:num>
  <w:num w:numId="5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37"/>
    <w:rsid w:val="00000417"/>
    <w:rsid w:val="000004C5"/>
    <w:rsid w:val="00001A79"/>
    <w:rsid w:val="0000297B"/>
    <w:rsid w:val="00002D71"/>
    <w:rsid w:val="00002E94"/>
    <w:rsid w:val="00003130"/>
    <w:rsid w:val="000045B9"/>
    <w:rsid w:val="000046C9"/>
    <w:rsid w:val="00005699"/>
    <w:rsid w:val="00006516"/>
    <w:rsid w:val="00007AA1"/>
    <w:rsid w:val="00011BCD"/>
    <w:rsid w:val="000120BE"/>
    <w:rsid w:val="0001300B"/>
    <w:rsid w:val="00013F58"/>
    <w:rsid w:val="00015950"/>
    <w:rsid w:val="00016117"/>
    <w:rsid w:val="0001614C"/>
    <w:rsid w:val="000161B9"/>
    <w:rsid w:val="0001666A"/>
    <w:rsid w:val="00016C3D"/>
    <w:rsid w:val="00016F90"/>
    <w:rsid w:val="00017B49"/>
    <w:rsid w:val="000200FA"/>
    <w:rsid w:val="0002032C"/>
    <w:rsid w:val="00020A58"/>
    <w:rsid w:val="000216CD"/>
    <w:rsid w:val="00021A7B"/>
    <w:rsid w:val="00022486"/>
    <w:rsid w:val="00022A9D"/>
    <w:rsid w:val="0002357B"/>
    <w:rsid w:val="00024193"/>
    <w:rsid w:val="00024E6F"/>
    <w:rsid w:val="000253E7"/>
    <w:rsid w:val="00025C09"/>
    <w:rsid w:val="000263C8"/>
    <w:rsid w:val="0003053C"/>
    <w:rsid w:val="000309B9"/>
    <w:rsid w:val="00031832"/>
    <w:rsid w:val="000329D6"/>
    <w:rsid w:val="00032F74"/>
    <w:rsid w:val="00034028"/>
    <w:rsid w:val="0003432B"/>
    <w:rsid w:val="00034D93"/>
    <w:rsid w:val="00034F60"/>
    <w:rsid w:val="0003723C"/>
    <w:rsid w:val="000413C7"/>
    <w:rsid w:val="00042C14"/>
    <w:rsid w:val="000453D8"/>
    <w:rsid w:val="0004545F"/>
    <w:rsid w:val="000457DA"/>
    <w:rsid w:val="0004598C"/>
    <w:rsid w:val="0004790E"/>
    <w:rsid w:val="00050CEE"/>
    <w:rsid w:val="00051290"/>
    <w:rsid w:val="00052A2B"/>
    <w:rsid w:val="00052FBF"/>
    <w:rsid w:val="00053641"/>
    <w:rsid w:val="00056BE0"/>
    <w:rsid w:val="0005734A"/>
    <w:rsid w:val="00057F4D"/>
    <w:rsid w:val="000605AD"/>
    <w:rsid w:val="00060887"/>
    <w:rsid w:val="0006135C"/>
    <w:rsid w:val="000619EB"/>
    <w:rsid w:val="000628EB"/>
    <w:rsid w:val="00063788"/>
    <w:rsid w:val="00063A43"/>
    <w:rsid w:val="000649BE"/>
    <w:rsid w:val="000653F9"/>
    <w:rsid w:val="00065D3B"/>
    <w:rsid w:val="00066727"/>
    <w:rsid w:val="000667C0"/>
    <w:rsid w:val="00067AB6"/>
    <w:rsid w:val="0007082A"/>
    <w:rsid w:val="00070BE8"/>
    <w:rsid w:val="000717C7"/>
    <w:rsid w:val="000723E9"/>
    <w:rsid w:val="000723F4"/>
    <w:rsid w:val="0007589E"/>
    <w:rsid w:val="00075E58"/>
    <w:rsid w:val="00076D81"/>
    <w:rsid w:val="00076E7E"/>
    <w:rsid w:val="000772B8"/>
    <w:rsid w:val="000777E9"/>
    <w:rsid w:val="000801B6"/>
    <w:rsid w:val="000809A7"/>
    <w:rsid w:val="00080C62"/>
    <w:rsid w:val="0008106D"/>
    <w:rsid w:val="000812FB"/>
    <w:rsid w:val="00081ADD"/>
    <w:rsid w:val="00082CB5"/>
    <w:rsid w:val="00084C54"/>
    <w:rsid w:val="00086C74"/>
    <w:rsid w:val="00086F88"/>
    <w:rsid w:val="00087600"/>
    <w:rsid w:val="00087A25"/>
    <w:rsid w:val="00087AC6"/>
    <w:rsid w:val="00090322"/>
    <w:rsid w:val="0009226E"/>
    <w:rsid w:val="000943F3"/>
    <w:rsid w:val="00094704"/>
    <w:rsid w:val="0009501E"/>
    <w:rsid w:val="00095D45"/>
    <w:rsid w:val="00096E6F"/>
    <w:rsid w:val="0009790D"/>
    <w:rsid w:val="00097B0F"/>
    <w:rsid w:val="00097DF0"/>
    <w:rsid w:val="000A0213"/>
    <w:rsid w:val="000A23A8"/>
    <w:rsid w:val="000A2AAD"/>
    <w:rsid w:val="000A3232"/>
    <w:rsid w:val="000A425D"/>
    <w:rsid w:val="000A47E7"/>
    <w:rsid w:val="000A59F3"/>
    <w:rsid w:val="000A5C76"/>
    <w:rsid w:val="000A640C"/>
    <w:rsid w:val="000B033E"/>
    <w:rsid w:val="000B07E6"/>
    <w:rsid w:val="000B12B9"/>
    <w:rsid w:val="000B337C"/>
    <w:rsid w:val="000B344E"/>
    <w:rsid w:val="000B47D1"/>
    <w:rsid w:val="000B5EAC"/>
    <w:rsid w:val="000C1CDE"/>
    <w:rsid w:val="000C1D14"/>
    <w:rsid w:val="000C1DB0"/>
    <w:rsid w:val="000C260E"/>
    <w:rsid w:val="000C275C"/>
    <w:rsid w:val="000C33B5"/>
    <w:rsid w:val="000C348A"/>
    <w:rsid w:val="000C4D5D"/>
    <w:rsid w:val="000C5494"/>
    <w:rsid w:val="000C656D"/>
    <w:rsid w:val="000C6EA1"/>
    <w:rsid w:val="000C6EBF"/>
    <w:rsid w:val="000C72DA"/>
    <w:rsid w:val="000C777E"/>
    <w:rsid w:val="000D1292"/>
    <w:rsid w:val="000D1714"/>
    <w:rsid w:val="000D2C78"/>
    <w:rsid w:val="000D2CF6"/>
    <w:rsid w:val="000D423D"/>
    <w:rsid w:val="000D4DD3"/>
    <w:rsid w:val="000D5981"/>
    <w:rsid w:val="000D5EF6"/>
    <w:rsid w:val="000E0A56"/>
    <w:rsid w:val="000E0AD1"/>
    <w:rsid w:val="000E12D1"/>
    <w:rsid w:val="000E28E1"/>
    <w:rsid w:val="000E2EB1"/>
    <w:rsid w:val="000E3C07"/>
    <w:rsid w:val="000E4CB2"/>
    <w:rsid w:val="000E5846"/>
    <w:rsid w:val="000E6F50"/>
    <w:rsid w:val="000E76D6"/>
    <w:rsid w:val="000E7959"/>
    <w:rsid w:val="000E7D1C"/>
    <w:rsid w:val="000E7DD0"/>
    <w:rsid w:val="000F0B6A"/>
    <w:rsid w:val="000F0F3B"/>
    <w:rsid w:val="000F1AE3"/>
    <w:rsid w:val="000F2C79"/>
    <w:rsid w:val="000F3678"/>
    <w:rsid w:val="000F4394"/>
    <w:rsid w:val="000F4E23"/>
    <w:rsid w:val="000F5560"/>
    <w:rsid w:val="000F7E1A"/>
    <w:rsid w:val="001011AB"/>
    <w:rsid w:val="00102204"/>
    <w:rsid w:val="00102C85"/>
    <w:rsid w:val="00104C39"/>
    <w:rsid w:val="0010505B"/>
    <w:rsid w:val="00105682"/>
    <w:rsid w:val="00106B67"/>
    <w:rsid w:val="001074B1"/>
    <w:rsid w:val="00110CB4"/>
    <w:rsid w:val="00110F49"/>
    <w:rsid w:val="00111ABE"/>
    <w:rsid w:val="0011242E"/>
    <w:rsid w:val="00113B4E"/>
    <w:rsid w:val="001145BC"/>
    <w:rsid w:val="00114B57"/>
    <w:rsid w:val="001167D3"/>
    <w:rsid w:val="001172C3"/>
    <w:rsid w:val="00117880"/>
    <w:rsid w:val="0012062C"/>
    <w:rsid w:val="001206A0"/>
    <w:rsid w:val="00121AD0"/>
    <w:rsid w:val="00121F1B"/>
    <w:rsid w:val="00126BD2"/>
    <w:rsid w:val="0012728A"/>
    <w:rsid w:val="00127B52"/>
    <w:rsid w:val="00130ADF"/>
    <w:rsid w:val="001314D7"/>
    <w:rsid w:val="00131714"/>
    <w:rsid w:val="0013245B"/>
    <w:rsid w:val="001334FC"/>
    <w:rsid w:val="00133CB6"/>
    <w:rsid w:val="00134F29"/>
    <w:rsid w:val="001354A6"/>
    <w:rsid w:val="001354D3"/>
    <w:rsid w:val="00136A41"/>
    <w:rsid w:val="00137AD6"/>
    <w:rsid w:val="00137E1F"/>
    <w:rsid w:val="00137E4A"/>
    <w:rsid w:val="001410F1"/>
    <w:rsid w:val="00141C72"/>
    <w:rsid w:val="00142211"/>
    <w:rsid w:val="00142365"/>
    <w:rsid w:val="001429BC"/>
    <w:rsid w:val="0014332E"/>
    <w:rsid w:val="00143D7A"/>
    <w:rsid w:val="001442A4"/>
    <w:rsid w:val="00145F47"/>
    <w:rsid w:val="00147131"/>
    <w:rsid w:val="001475EF"/>
    <w:rsid w:val="001501F1"/>
    <w:rsid w:val="001507FE"/>
    <w:rsid w:val="001508BD"/>
    <w:rsid w:val="001509F8"/>
    <w:rsid w:val="00151161"/>
    <w:rsid w:val="00151D7E"/>
    <w:rsid w:val="001529C0"/>
    <w:rsid w:val="00154231"/>
    <w:rsid w:val="00155D91"/>
    <w:rsid w:val="00155E7F"/>
    <w:rsid w:val="00157137"/>
    <w:rsid w:val="00157742"/>
    <w:rsid w:val="00160E4F"/>
    <w:rsid w:val="00160ED5"/>
    <w:rsid w:val="0016225F"/>
    <w:rsid w:val="00162342"/>
    <w:rsid w:val="00163B9B"/>
    <w:rsid w:val="00163D5F"/>
    <w:rsid w:val="00164B53"/>
    <w:rsid w:val="001657C8"/>
    <w:rsid w:val="00167733"/>
    <w:rsid w:val="00167F61"/>
    <w:rsid w:val="00167FD1"/>
    <w:rsid w:val="00170890"/>
    <w:rsid w:val="001716CE"/>
    <w:rsid w:val="00171781"/>
    <w:rsid w:val="0017258C"/>
    <w:rsid w:val="00173AFC"/>
    <w:rsid w:val="00173FEE"/>
    <w:rsid w:val="00174A65"/>
    <w:rsid w:val="00174C23"/>
    <w:rsid w:val="00174EF7"/>
    <w:rsid w:val="001774BE"/>
    <w:rsid w:val="001802C3"/>
    <w:rsid w:val="00181024"/>
    <w:rsid w:val="00181140"/>
    <w:rsid w:val="0018158A"/>
    <w:rsid w:val="00182192"/>
    <w:rsid w:val="00182B3D"/>
    <w:rsid w:val="00183DF0"/>
    <w:rsid w:val="001846FD"/>
    <w:rsid w:val="001861AE"/>
    <w:rsid w:val="0018773F"/>
    <w:rsid w:val="00187C54"/>
    <w:rsid w:val="00187E70"/>
    <w:rsid w:val="0019108E"/>
    <w:rsid w:val="001939C1"/>
    <w:rsid w:val="001952DA"/>
    <w:rsid w:val="00195539"/>
    <w:rsid w:val="00195D8D"/>
    <w:rsid w:val="00195DD0"/>
    <w:rsid w:val="0019637A"/>
    <w:rsid w:val="001965CD"/>
    <w:rsid w:val="00196EF0"/>
    <w:rsid w:val="00197AD7"/>
    <w:rsid w:val="00197E41"/>
    <w:rsid w:val="001A0CC4"/>
    <w:rsid w:val="001A17B6"/>
    <w:rsid w:val="001A5979"/>
    <w:rsid w:val="001A59DA"/>
    <w:rsid w:val="001A6DA2"/>
    <w:rsid w:val="001B052E"/>
    <w:rsid w:val="001B188F"/>
    <w:rsid w:val="001B27C8"/>
    <w:rsid w:val="001B37FB"/>
    <w:rsid w:val="001B3EB5"/>
    <w:rsid w:val="001B43C9"/>
    <w:rsid w:val="001B4CE6"/>
    <w:rsid w:val="001B74C5"/>
    <w:rsid w:val="001C016A"/>
    <w:rsid w:val="001C019D"/>
    <w:rsid w:val="001C04AA"/>
    <w:rsid w:val="001C12C5"/>
    <w:rsid w:val="001C1915"/>
    <w:rsid w:val="001C3C87"/>
    <w:rsid w:val="001C51B0"/>
    <w:rsid w:val="001C55BC"/>
    <w:rsid w:val="001C5808"/>
    <w:rsid w:val="001C5DBE"/>
    <w:rsid w:val="001C647C"/>
    <w:rsid w:val="001C6D0A"/>
    <w:rsid w:val="001C7C73"/>
    <w:rsid w:val="001D269E"/>
    <w:rsid w:val="001D32C5"/>
    <w:rsid w:val="001D38B1"/>
    <w:rsid w:val="001D39DE"/>
    <w:rsid w:val="001D3CEC"/>
    <w:rsid w:val="001D4EA9"/>
    <w:rsid w:val="001D543C"/>
    <w:rsid w:val="001D54A2"/>
    <w:rsid w:val="001D5B79"/>
    <w:rsid w:val="001D6138"/>
    <w:rsid w:val="001D6761"/>
    <w:rsid w:val="001D6A99"/>
    <w:rsid w:val="001D6E97"/>
    <w:rsid w:val="001D6F6E"/>
    <w:rsid w:val="001D7C1C"/>
    <w:rsid w:val="001E03D8"/>
    <w:rsid w:val="001E1EAC"/>
    <w:rsid w:val="001E240F"/>
    <w:rsid w:val="001E2AB9"/>
    <w:rsid w:val="001E3B31"/>
    <w:rsid w:val="001E4290"/>
    <w:rsid w:val="001E4B73"/>
    <w:rsid w:val="001E4B7C"/>
    <w:rsid w:val="001E55B8"/>
    <w:rsid w:val="001E583C"/>
    <w:rsid w:val="001E70CE"/>
    <w:rsid w:val="001E7114"/>
    <w:rsid w:val="001E7921"/>
    <w:rsid w:val="001F12EA"/>
    <w:rsid w:val="001F232E"/>
    <w:rsid w:val="001F2932"/>
    <w:rsid w:val="001F3915"/>
    <w:rsid w:val="001F4A1E"/>
    <w:rsid w:val="001F50D5"/>
    <w:rsid w:val="001F5A02"/>
    <w:rsid w:val="001F5F05"/>
    <w:rsid w:val="001F6EAF"/>
    <w:rsid w:val="0020019D"/>
    <w:rsid w:val="00200E2F"/>
    <w:rsid w:val="002029CF"/>
    <w:rsid w:val="00202DB6"/>
    <w:rsid w:val="002037C5"/>
    <w:rsid w:val="00203824"/>
    <w:rsid w:val="00203CAC"/>
    <w:rsid w:val="00203D13"/>
    <w:rsid w:val="00203DEF"/>
    <w:rsid w:val="00204370"/>
    <w:rsid w:val="002050E2"/>
    <w:rsid w:val="00206003"/>
    <w:rsid w:val="00206FB7"/>
    <w:rsid w:val="002101FF"/>
    <w:rsid w:val="00210742"/>
    <w:rsid w:val="00210B16"/>
    <w:rsid w:val="002110C8"/>
    <w:rsid w:val="00211BEA"/>
    <w:rsid w:val="00211EDC"/>
    <w:rsid w:val="00213322"/>
    <w:rsid w:val="00215034"/>
    <w:rsid w:val="00215FD8"/>
    <w:rsid w:val="002160EF"/>
    <w:rsid w:val="00216616"/>
    <w:rsid w:val="002168A9"/>
    <w:rsid w:val="00217340"/>
    <w:rsid w:val="00217C8A"/>
    <w:rsid w:val="00220EC0"/>
    <w:rsid w:val="00221341"/>
    <w:rsid w:val="0022171F"/>
    <w:rsid w:val="0022311B"/>
    <w:rsid w:val="00223CBE"/>
    <w:rsid w:val="00225EE0"/>
    <w:rsid w:val="0022605A"/>
    <w:rsid w:val="00226D9E"/>
    <w:rsid w:val="00227627"/>
    <w:rsid w:val="00227BEF"/>
    <w:rsid w:val="00227F0E"/>
    <w:rsid w:val="00227F8E"/>
    <w:rsid w:val="00230014"/>
    <w:rsid w:val="0023130D"/>
    <w:rsid w:val="0023278C"/>
    <w:rsid w:val="00233AD4"/>
    <w:rsid w:val="00233F64"/>
    <w:rsid w:val="0023421C"/>
    <w:rsid w:val="00235475"/>
    <w:rsid w:val="00236043"/>
    <w:rsid w:val="00236114"/>
    <w:rsid w:val="0023647A"/>
    <w:rsid w:val="002415F9"/>
    <w:rsid w:val="00241CCD"/>
    <w:rsid w:val="002426B2"/>
    <w:rsid w:val="00244328"/>
    <w:rsid w:val="00244603"/>
    <w:rsid w:val="002449D0"/>
    <w:rsid w:val="00244B16"/>
    <w:rsid w:val="00245084"/>
    <w:rsid w:val="00245BEB"/>
    <w:rsid w:val="00247281"/>
    <w:rsid w:val="00251D9A"/>
    <w:rsid w:val="00252289"/>
    <w:rsid w:val="00252E8D"/>
    <w:rsid w:val="002532AC"/>
    <w:rsid w:val="00254B9D"/>
    <w:rsid w:val="00255D30"/>
    <w:rsid w:val="00256146"/>
    <w:rsid w:val="002563A4"/>
    <w:rsid w:val="002568FB"/>
    <w:rsid w:val="00257B21"/>
    <w:rsid w:val="00257E58"/>
    <w:rsid w:val="00260053"/>
    <w:rsid w:val="00261842"/>
    <w:rsid w:val="00262AC1"/>
    <w:rsid w:val="002634AE"/>
    <w:rsid w:val="00265105"/>
    <w:rsid w:val="00265AED"/>
    <w:rsid w:val="002667C5"/>
    <w:rsid w:val="00267B4A"/>
    <w:rsid w:val="002700A4"/>
    <w:rsid w:val="00270A59"/>
    <w:rsid w:val="00271F45"/>
    <w:rsid w:val="00271F9D"/>
    <w:rsid w:val="002730A0"/>
    <w:rsid w:val="00273568"/>
    <w:rsid w:val="002739F1"/>
    <w:rsid w:val="002740A0"/>
    <w:rsid w:val="00275BCD"/>
    <w:rsid w:val="002766D9"/>
    <w:rsid w:val="0027670D"/>
    <w:rsid w:val="00276958"/>
    <w:rsid w:val="00276A1F"/>
    <w:rsid w:val="00276D7A"/>
    <w:rsid w:val="00277F6D"/>
    <w:rsid w:val="00280ACC"/>
    <w:rsid w:val="002814C0"/>
    <w:rsid w:val="00281756"/>
    <w:rsid w:val="00282CD1"/>
    <w:rsid w:val="00283FC1"/>
    <w:rsid w:val="00291328"/>
    <w:rsid w:val="00291942"/>
    <w:rsid w:val="00291A00"/>
    <w:rsid w:val="00292168"/>
    <w:rsid w:val="00293136"/>
    <w:rsid w:val="00295279"/>
    <w:rsid w:val="0029579B"/>
    <w:rsid w:val="00296249"/>
    <w:rsid w:val="00296E62"/>
    <w:rsid w:val="00297FB5"/>
    <w:rsid w:val="002A081E"/>
    <w:rsid w:val="002A119E"/>
    <w:rsid w:val="002A1D1E"/>
    <w:rsid w:val="002A55F5"/>
    <w:rsid w:val="002A5C98"/>
    <w:rsid w:val="002A5D20"/>
    <w:rsid w:val="002A7B49"/>
    <w:rsid w:val="002B09A9"/>
    <w:rsid w:val="002B1296"/>
    <w:rsid w:val="002B1C28"/>
    <w:rsid w:val="002B2085"/>
    <w:rsid w:val="002B4095"/>
    <w:rsid w:val="002B4B3F"/>
    <w:rsid w:val="002B58C1"/>
    <w:rsid w:val="002B5AA2"/>
    <w:rsid w:val="002B6F84"/>
    <w:rsid w:val="002B701B"/>
    <w:rsid w:val="002B7861"/>
    <w:rsid w:val="002B7901"/>
    <w:rsid w:val="002C0420"/>
    <w:rsid w:val="002C0438"/>
    <w:rsid w:val="002C1CF0"/>
    <w:rsid w:val="002C203D"/>
    <w:rsid w:val="002C3754"/>
    <w:rsid w:val="002C3E46"/>
    <w:rsid w:val="002C3EEB"/>
    <w:rsid w:val="002C4152"/>
    <w:rsid w:val="002C48DA"/>
    <w:rsid w:val="002C55DD"/>
    <w:rsid w:val="002C5E36"/>
    <w:rsid w:val="002C5E58"/>
    <w:rsid w:val="002C6BF6"/>
    <w:rsid w:val="002C71B2"/>
    <w:rsid w:val="002C78F8"/>
    <w:rsid w:val="002D0B3F"/>
    <w:rsid w:val="002D1C8F"/>
    <w:rsid w:val="002D2A7A"/>
    <w:rsid w:val="002D3523"/>
    <w:rsid w:val="002D37E7"/>
    <w:rsid w:val="002D3C35"/>
    <w:rsid w:val="002D444B"/>
    <w:rsid w:val="002D652A"/>
    <w:rsid w:val="002D69BE"/>
    <w:rsid w:val="002D74CA"/>
    <w:rsid w:val="002D7858"/>
    <w:rsid w:val="002D7BE4"/>
    <w:rsid w:val="002E1010"/>
    <w:rsid w:val="002E12FB"/>
    <w:rsid w:val="002E21BE"/>
    <w:rsid w:val="002E35A9"/>
    <w:rsid w:val="002E5143"/>
    <w:rsid w:val="002E585D"/>
    <w:rsid w:val="002E6F28"/>
    <w:rsid w:val="002E742D"/>
    <w:rsid w:val="002E77C2"/>
    <w:rsid w:val="002F172B"/>
    <w:rsid w:val="002F1AA9"/>
    <w:rsid w:val="002F1B98"/>
    <w:rsid w:val="002F2955"/>
    <w:rsid w:val="002F2B7A"/>
    <w:rsid w:val="002F32C7"/>
    <w:rsid w:val="002F4394"/>
    <w:rsid w:val="002F5870"/>
    <w:rsid w:val="002F6F93"/>
    <w:rsid w:val="003003B3"/>
    <w:rsid w:val="00300FB5"/>
    <w:rsid w:val="003011EC"/>
    <w:rsid w:val="00301702"/>
    <w:rsid w:val="003032B4"/>
    <w:rsid w:val="003042C6"/>
    <w:rsid w:val="003045AD"/>
    <w:rsid w:val="00304831"/>
    <w:rsid w:val="0030549F"/>
    <w:rsid w:val="00305604"/>
    <w:rsid w:val="00305906"/>
    <w:rsid w:val="0030741E"/>
    <w:rsid w:val="00307A4C"/>
    <w:rsid w:val="0031131A"/>
    <w:rsid w:val="00312E59"/>
    <w:rsid w:val="0031378C"/>
    <w:rsid w:val="0031428A"/>
    <w:rsid w:val="003143FB"/>
    <w:rsid w:val="00315DC4"/>
    <w:rsid w:val="003167F5"/>
    <w:rsid w:val="0031680A"/>
    <w:rsid w:val="00316FB8"/>
    <w:rsid w:val="00317671"/>
    <w:rsid w:val="0032012D"/>
    <w:rsid w:val="00320B9C"/>
    <w:rsid w:val="00321EEF"/>
    <w:rsid w:val="0032352D"/>
    <w:rsid w:val="00323AAB"/>
    <w:rsid w:val="00326E9F"/>
    <w:rsid w:val="00327C76"/>
    <w:rsid w:val="00330EA0"/>
    <w:rsid w:val="003313B8"/>
    <w:rsid w:val="0033179D"/>
    <w:rsid w:val="003320CA"/>
    <w:rsid w:val="00332390"/>
    <w:rsid w:val="0033260F"/>
    <w:rsid w:val="00332F37"/>
    <w:rsid w:val="003339FD"/>
    <w:rsid w:val="00333B6E"/>
    <w:rsid w:val="003341F3"/>
    <w:rsid w:val="0033453B"/>
    <w:rsid w:val="00334AD9"/>
    <w:rsid w:val="00337077"/>
    <w:rsid w:val="003372F4"/>
    <w:rsid w:val="00340A0B"/>
    <w:rsid w:val="003429C1"/>
    <w:rsid w:val="003445D2"/>
    <w:rsid w:val="003450F6"/>
    <w:rsid w:val="00346935"/>
    <w:rsid w:val="00350674"/>
    <w:rsid w:val="003509A9"/>
    <w:rsid w:val="003527C3"/>
    <w:rsid w:val="00353317"/>
    <w:rsid w:val="0035350A"/>
    <w:rsid w:val="003541AE"/>
    <w:rsid w:val="003552B3"/>
    <w:rsid w:val="00355369"/>
    <w:rsid w:val="0035747A"/>
    <w:rsid w:val="00360203"/>
    <w:rsid w:val="003603CB"/>
    <w:rsid w:val="00360ACD"/>
    <w:rsid w:val="00360CDF"/>
    <w:rsid w:val="003617CB"/>
    <w:rsid w:val="00362018"/>
    <w:rsid w:val="003632A6"/>
    <w:rsid w:val="00364309"/>
    <w:rsid w:val="00364CB6"/>
    <w:rsid w:val="00364D85"/>
    <w:rsid w:val="00365882"/>
    <w:rsid w:val="00366481"/>
    <w:rsid w:val="00366F36"/>
    <w:rsid w:val="00367D64"/>
    <w:rsid w:val="00371487"/>
    <w:rsid w:val="003715E7"/>
    <w:rsid w:val="00371D28"/>
    <w:rsid w:val="00372D1B"/>
    <w:rsid w:val="0037350A"/>
    <w:rsid w:val="00374262"/>
    <w:rsid w:val="00374427"/>
    <w:rsid w:val="00377348"/>
    <w:rsid w:val="00377C26"/>
    <w:rsid w:val="00377C42"/>
    <w:rsid w:val="0038011E"/>
    <w:rsid w:val="00380708"/>
    <w:rsid w:val="0038196F"/>
    <w:rsid w:val="00383116"/>
    <w:rsid w:val="00384231"/>
    <w:rsid w:val="00385EE2"/>
    <w:rsid w:val="00390F57"/>
    <w:rsid w:val="0039336F"/>
    <w:rsid w:val="0039402F"/>
    <w:rsid w:val="0039450B"/>
    <w:rsid w:val="00395C33"/>
    <w:rsid w:val="00397BDE"/>
    <w:rsid w:val="003A00DA"/>
    <w:rsid w:val="003A247A"/>
    <w:rsid w:val="003A26F3"/>
    <w:rsid w:val="003A2F53"/>
    <w:rsid w:val="003A3446"/>
    <w:rsid w:val="003A4DDD"/>
    <w:rsid w:val="003A57AC"/>
    <w:rsid w:val="003A5AC8"/>
    <w:rsid w:val="003A73AC"/>
    <w:rsid w:val="003A78F9"/>
    <w:rsid w:val="003B204A"/>
    <w:rsid w:val="003B232F"/>
    <w:rsid w:val="003B2AC4"/>
    <w:rsid w:val="003B3E70"/>
    <w:rsid w:val="003B40AA"/>
    <w:rsid w:val="003B44A8"/>
    <w:rsid w:val="003B5781"/>
    <w:rsid w:val="003B6D12"/>
    <w:rsid w:val="003B6E17"/>
    <w:rsid w:val="003B7764"/>
    <w:rsid w:val="003C128F"/>
    <w:rsid w:val="003C1F7F"/>
    <w:rsid w:val="003C5C9A"/>
    <w:rsid w:val="003C5F0E"/>
    <w:rsid w:val="003C62A3"/>
    <w:rsid w:val="003C646E"/>
    <w:rsid w:val="003D125C"/>
    <w:rsid w:val="003D1A2B"/>
    <w:rsid w:val="003D68F2"/>
    <w:rsid w:val="003D7035"/>
    <w:rsid w:val="003D74EE"/>
    <w:rsid w:val="003D7560"/>
    <w:rsid w:val="003E0C3A"/>
    <w:rsid w:val="003E181C"/>
    <w:rsid w:val="003E19BB"/>
    <w:rsid w:val="003E1A6E"/>
    <w:rsid w:val="003E2216"/>
    <w:rsid w:val="003E28EB"/>
    <w:rsid w:val="003E323A"/>
    <w:rsid w:val="003E3510"/>
    <w:rsid w:val="003E3796"/>
    <w:rsid w:val="003E3A81"/>
    <w:rsid w:val="003E4005"/>
    <w:rsid w:val="003E599E"/>
    <w:rsid w:val="003E5D79"/>
    <w:rsid w:val="003E6A1F"/>
    <w:rsid w:val="003E7F59"/>
    <w:rsid w:val="003F4091"/>
    <w:rsid w:val="003F4DD1"/>
    <w:rsid w:val="003F5C80"/>
    <w:rsid w:val="003F70F5"/>
    <w:rsid w:val="00401B0E"/>
    <w:rsid w:val="00401CB3"/>
    <w:rsid w:val="00401FFE"/>
    <w:rsid w:val="004051AF"/>
    <w:rsid w:val="00407877"/>
    <w:rsid w:val="00407959"/>
    <w:rsid w:val="00407FF5"/>
    <w:rsid w:val="00410DEF"/>
    <w:rsid w:val="00413B63"/>
    <w:rsid w:val="00415DDA"/>
    <w:rsid w:val="00417873"/>
    <w:rsid w:val="00417B80"/>
    <w:rsid w:val="00420003"/>
    <w:rsid w:val="00421BA9"/>
    <w:rsid w:val="00421CE1"/>
    <w:rsid w:val="00422CB1"/>
    <w:rsid w:val="004233EE"/>
    <w:rsid w:val="00424422"/>
    <w:rsid w:val="0042683F"/>
    <w:rsid w:val="00426C63"/>
    <w:rsid w:val="0042766A"/>
    <w:rsid w:val="004303AA"/>
    <w:rsid w:val="004312C5"/>
    <w:rsid w:val="00431EF1"/>
    <w:rsid w:val="00432573"/>
    <w:rsid w:val="0043280E"/>
    <w:rsid w:val="004328AA"/>
    <w:rsid w:val="00433745"/>
    <w:rsid w:val="004358A6"/>
    <w:rsid w:val="0043655B"/>
    <w:rsid w:val="00437610"/>
    <w:rsid w:val="00441399"/>
    <w:rsid w:val="00442954"/>
    <w:rsid w:val="00442CF5"/>
    <w:rsid w:val="00442EBB"/>
    <w:rsid w:val="00443001"/>
    <w:rsid w:val="00443235"/>
    <w:rsid w:val="0044355E"/>
    <w:rsid w:val="00443AA8"/>
    <w:rsid w:val="00444327"/>
    <w:rsid w:val="00445F94"/>
    <w:rsid w:val="00450BD7"/>
    <w:rsid w:val="00452142"/>
    <w:rsid w:val="00452760"/>
    <w:rsid w:val="00453348"/>
    <w:rsid w:val="00454C0F"/>
    <w:rsid w:val="004553FE"/>
    <w:rsid w:val="004564DE"/>
    <w:rsid w:val="004568A4"/>
    <w:rsid w:val="00457CEA"/>
    <w:rsid w:val="00457E64"/>
    <w:rsid w:val="0046004E"/>
    <w:rsid w:val="00460DFB"/>
    <w:rsid w:val="0046164A"/>
    <w:rsid w:val="00462502"/>
    <w:rsid w:val="0046258E"/>
    <w:rsid w:val="0046329D"/>
    <w:rsid w:val="0046333A"/>
    <w:rsid w:val="00466582"/>
    <w:rsid w:val="004665AE"/>
    <w:rsid w:val="00466F56"/>
    <w:rsid w:val="00467439"/>
    <w:rsid w:val="00470224"/>
    <w:rsid w:val="004717AC"/>
    <w:rsid w:val="0047192A"/>
    <w:rsid w:val="00471E35"/>
    <w:rsid w:val="0047213C"/>
    <w:rsid w:val="00472206"/>
    <w:rsid w:val="00472D9E"/>
    <w:rsid w:val="00473F18"/>
    <w:rsid w:val="00473F82"/>
    <w:rsid w:val="0047542B"/>
    <w:rsid w:val="00475AE0"/>
    <w:rsid w:val="00476577"/>
    <w:rsid w:val="004769EC"/>
    <w:rsid w:val="00477FD1"/>
    <w:rsid w:val="00480484"/>
    <w:rsid w:val="00481705"/>
    <w:rsid w:val="004849AA"/>
    <w:rsid w:val="00485175"/>
    <w:rsid w:val="0048561D"/>
    <w:rsid w:val="004859A4"/>
    <w:rsid w:val="00485AC0"/>
    <w:rsid w:val="00490409"/>
    <w:rsid w:val="00490C05"/>
    <w:rsid w:val="00492215"/>
    <w:rsid w:val="0049279E"/>
    <w:rsid w:val="0049387F"/>
    <w:rsid w:val="00493D2E"/>
    <w:rsid w:val="0049440F"/>
    <w:rsid w:val="00494637"/>
    <w:rsid w:val="00494939"/>
    <w:rsid w:val="004955D0"/>
    <w:rsid w:val="00495690"/>
    <w:rsid w:val="00495BFC"/>
    <w:rsid w:val="00497082"/>
    <w:rsid w:val="004A001C"/>
    <w:rsid w:val="004A015A"/>
    <w:rsid w:val="004A14FB"/>
    <w:rsid w:val="004A254B"/>
    <w:rsid w:val="004A2C28"/>
    <w:rsid w:val="004A5B64"/>
    <w:rsid w:val="004A5C04"/>
    <w:rsid w:val="004B0B23"/>
    <w:rsid w:val="004B18A2"/>
    <w:rsid w:val="004B3260"/>
    <w:rsid w:val="004B3EB6"/>
    <w:rsid w:val="004B40D7"/>
    <w:rsid w:val="004B42EF"/>
    <w:rsid w:val="004B544F"/>
    <w:rsid w:val="004B55CB"/>
    <w:rsid w:val="004B5DEB"/>
    <w:rsid w:val="004B61B7"/>
    <w:rsid w:val="004B6CF7"/>
    <w:rsid w:val="004B7550"/>
    <w:rsid w:val="004C1F74"/>
    <w:rsid w:val="004C2952"/>
    <w:rsid w:val="004C32C2"/>
    <w:rsid w:val="004C5061"/>
    <w:rsid w:val="004C523A"/>
    <w:rsid w:val="004C6543"/>
    <w:rsid w:val="004C75F6"/>
    <w:rsid w:val="004C7F48"/>
    <w:rsid w:val="004C7F63"/>
    <w:rsid w:val="004D04AD"/>
    <w:rsid w:val="004D0C18"/>
    <w:rsid w:val="004D17B7"/>
    <w:rsid w:val="004D2B91"/>
    <w:rsid w:val="004D3E2D"/>
    <w:rsid w:val="004D459D"/>
    <w:rsid w:val="004D5141"/>
    <w:rsid w:val="004D6552"/>
    <w:rsid w:val="004D722A"/>
    <w:rsid w:val="004D72E0"/>
    <w:rsid w:val="004D779D"/>
    <w:rsid w:val="004E019E"/>
    <w:rsid w:val="004E08E5"/>
    <w:rsid w:val="004E0E1C"/>
    <w:rsid w:val="004E4C7E"/>
    <w:rsid w:val="004E5FF6"/>
    <w:rsid w:val="004E612A"/>
    <w:rsid w:val="004F1EE2"/>
    <w:rsid w:val="004F2652"/>
    <w:rsid w:val="004F2B6A"/>
    <w:rsid w:val="004F3820"/>
    <w:rsid w:val="004F45B8"/>
    <w:rsid w:val="004F5482"/>
    <w:rsid w:val="004F5FFC"/>
    <w:rsid w:val="004F6522"/>
    <w:rsid w:val="004F6B15"/>
    <w:rsid w:val="004F7C98"/>
    <w:rsid w:val="005008CA"/>
    <w:rsid w:val="00501B95"/>
    <w:rsid w:val="00502FF5"/>
    <w:rsid w:val="0050365A"/>
    <w:rsid w:val="00503CBA"/>
    <w:rsid w:val="00504CFC"/>
    <w:rsid w:val="005102D8"/>
    <w:rsid w:val="005116E4"/>
    <w:rsid w:val="00512090"/>
    <w:rsid w:val="00512BA6"/>
    <w:rsid w:val="0051514F"/>
    <w:rsid w:val="0051595B"/>
    <w:rsid w:val="00516BB7"/>
    <w:rsid w:val="0051716C"/>
    <w:rsid w:val="005176E4"/>
    <w:rsid w:val="0052081B"/>
    <w:rsid w:val="00521FAF"/>
    <w:rsid w:val="00522586"/>
    <w:rsid w:val="005239D3"/>
    <w:rsid w:val="005244C5"/>
    <w:rsid w:val="005260D0"/>
    <w:rsid w:val="00526406"/>
    <w:rsid w:val="00526761"/>
    <w:rsid w:val="00527A51"/>
    <w:rsid w:val="00527BB8"/>
    <w:rsid w:val="0053042E"/>
    <w:rsid w:val="00530635"/>
    <w:rsid w:val="00530B63"/>
    <w:rsid w:val="0053251E"/>
    <w:rsid w:val="00532E4C"/>
    <w:rsid w:val="00535F3E"/>
    <w:rsid w:val="005376E7"/>
    <w:rsid w:val="0054279F"/>
    <w:rsid w:val="0054346D"/>
    <w:rsid w:val="00543785"/>
    <w:rsid w:val="00543A7E"/>
    <w:rsid w:val="005449DC"/>
    <w:rsid w:val="00544F6B"/>
    <w:rsid w:val="005455E0"/>
    <w:rsid w:val="00546097"/>
    <w:rsid w:val="0055111D"/>
    <w:rsid w:val="005511BF"/>
    <w:rsid w:val="00551C8E"/>
    <w:rsid w:val="00553603"/>
    <w:rsid w:val="00553693"/>
    <w:rsid w:val="00553CF9"/>
    <w:rsid w:val="00554FF3"/>
    <w:rsid w:val="005566CD"/>
    <w:rsid w:val="00556B68"/>
    <w:rsid w:val="00556CAA"/>
    <w:rsid w:val="005604D3"/>
    <w:rsid w:val="0056171E"/>
    <w:rsid w:val="00561D63"/>
    <w:rsid w:val="00564D0F"/>
    <w:rsid w:val="0056574C"/>
    <w:rsid w:val="00566046"/>
    <w:rsid w:val="00570F85"/>
    <w:rsid w:val="00571497"/>
    <w:rsid w:val="00572CDA"/>
    <w:rsid w:val="005730BD"/>
    <w:rsid w:val="0057402D"/>
    <w:rsid w:val="00574831"/>
    <w:rsid w:val="00574AB6"/>
    <w:rsid w:val="00574BD4"/>
    <w:rsid w:val="00574ED5"/>
    <w:rsid w:val="005764D1"/>
    <w:rsid w:val="00577023"/>
    <w:rsid w:val="005771DA"/>
    <w:rsid w:val="00577479"/>
    <w:rsid w:val="00580A83"/>
    <w:rsid w:val="00580B83"/>
    <w:rsid w:val="00581828"/>
    <w:rsid w:val="00582C2F"/>
    <w:rsid w:val="00585541"/>
    <w:rsid w:val="0058585D"/>
    <w:rsid w:val="00586150"/>
    <w:rsid w:val="0058666B"/>
    <w:rsid w:val="005868CF"/>
    <w:rsid w:val="0059025A"/>
    <w:rsid w:val="0059057A"/>
    <w:rsid w:val="0059063C"/>
    <w:rsid w:val="00590DB4"/>
    <w:rsid w:val="0059160E"/>
    <w:rsid w:val="0059374A"/>
    <w:rsid w:val="00593C0F"/>
    <w:rsid w:val="00594479"/>
    <w:rsid w:val="00595D78"/>
    <w:rsid w:val="005976E7"/>
    <w:rsid w:val="00597781"/>
    <w:rsid w:val="005A042E"/>
    <w:rsid w:val="005A1AD4"/>
    <w:rsid w:val="005A46D8"/>
    <w:rsid w:val="005A4BC1"/>
    <w:rsid w:val="005A5B0E"/>
    <w:rsid w:val="005A5F85"/>
    <w:rsid w:val="005A72FF"/>
    <w:rsid w:val="005B03DB"/>
    <w:rsid w:val="005B202E"/>
    <w:rsid w:val="005B2586"/>
    <w:rsid w:val="005B2F09"/>
    <w:rsid w:val="005B34D7"/>
    <w:rsid w:val="005B452B"/>
    <w:rsid w:val="005B4967"/>
    <w:rsid w:val="005B7106"/>
    <w:rsid w:val="005C0EC6"/>
    <w:rsid w:val="005C1F42"/>
    <w:rsid w:val="005C25BC"/>
    <w:rsid w:val="005C4261"/>
    <w:rsid w:val="005C47B2"/>
    <w:rsid w:val="005C5277"/>
    <w:rsid w:val="005C52C5"/>
    <w:rsid w:val="005C5B19"/>
    <w:rsid w:val="005C6843"/>
    <w:rsid w:val="005C74EC"/>
    <w:rsid w:val="005D011F"/>
    <w:rsid w:val="005D145E"/>
    <w:rsid w:val="005D27B7"/>
    <w:rsid w:val="005D3099"/>
    <w:rsid w:val="005D3371"/>
    <w:rsid w:val="005D5AA8"/>
    <w:rsid w:val="005D6405"/>
    <w:rsid w:val="005D654E"/>
    <w:rsid w:val="005D7F05"/>
    <w:rsid w:val="005E0F32"/>
    <w:rsid w:val="005E0FEE"/>
    <w:rsid w:val="005E1B20"/>
    <w:rsid w:val="005E2817"/>
    <w:rsid w:val="005E282D"/>
    <w:rsid w:val="005E2914"/>
    <w:rsid w:val="005E4134"/>
    <w:rsid w:val="005E4944"/>
    <w:rsid w:val="005E6BCD"/>
    <w:rsid w:val="005E7C9C"/>
    <w:rsid w:val="005F11E2"/>
    <w:rsid w:val="005F140B"/>
    <w:rsid w:val="005F1813"/>
    <w:rsid w:val="005F2111"/>
    <w:rsid w:val="005F22D2"/>
    <w:rsid w:val="005F3957"/>
    <w:rsid w:val="005F3A13"/>
    <w:rsid w:val="005F5CD5"/>
    <w:rsid w:val="0060157E"/>
    <w:rsid w:val="0060280D"/>
    <w:rsid w:val="0060282F"/>
    <w:rsid w:val="00603818"/>
    <w:rsid w:val="00603C95"/>
    <w:rsid w:val="00603FF4"/>
    <w:rsid w:val="0060432C"/>
    <w:rsid w:val="00604B25"/>
    <w:rsid w:val="0060581A"/>
    <w:rsid w:val="006061E9"/>
    <w:rsid w:val="006070BE"/>
    <w:rsid w:val="00607482"/>
    <w:rsid w:val="0060792B"/>
    <w:rsid w:val="00607F0D"/>
    <w:rsid w:val="00610035"/>
    <w:rsid w:val="00610481"/>
    <w:rsid w:val="00611645"/>
    <w:rsid w:val="0061322F"/>
    <w:rsid w:val="0061368F"/>
    <w:rsid w:val="006139FF"/>
    <w:rsid w:val="00614AA8"/>
    <w:rsid w:val="006159A2"/>
    <w:rsid w:val="006175E8"/>
    <w:rsid w:val="00620D6D"/>
    <w:rsid w:val="0062147B"/>
    <w:rsid w:val="0062204D"/>
    <w:rsid w:val="006224E1"/>
    <w:rsid w:val="006232AD"/>
    <w:rsid w:val="00623732"/>
    <w:rsid w:val="00624341"/>
    <w:rsid w:val="00626B4E"/>
    <w:rsid w:val="0062725A"/>
    <w:rsid w:val="00631AFA"/>
    <w:rsid w:val="00631F59"/>
    <w:rsid w:val="00632D82"/>
    <w:rsid w:val="00633EFE"/>
    <w:rsid w:val="006342CC"/>
    <w:rsid w:val="00635C0B"/>
    <w:rsid w:val="00635CF9"/>
    <w:rsid w:val="0063639A"/>
    <w:rsid w:val="006363E2"/>
    <w:rsid w:val="006376FA"/>
    <w:rsid w:val="00641F4A"/>
    <w:rsid w:val="00643E4F"/>
    <w:rsid w:val="00644094"/>
    <w:rsid w:val="00644229"/>
    <w:rsid w:val="0064492F"/>
    <w:rsid w:val="0064628E"/>
    <w:rsid w:val="006469D4"/>
    <w:rsid w:val="00647B5C"/>
    <w:rsid w:val="00647F01"/>
    <w:rsid w:val="00650A12"/>
    <w:rsid w:val="006521FB"/>
    <w:rsid w:val="006523D6"/>
    <w:rsid w:val="006527D6"/>
    <w:rsid w:val="00653BE5"/>
    <w:rsid w:val="006541C2"/>
    <w:rsid w:val="00654220"/>
    <w:rsid w:val="0065425C"/>
    <w:rsid w:val="0065446F"/>
    <w:rsid w:val="00654495"/>
    <w:rsid w:val="00656527"/>
    <w:rsid w:val="00656AD6"/>
    <w:rsid w:val="00660EE2"/>
    <w:rsid w:val="006612DE"/>
    <w:rsid w:val="006617A0"/>
    <w:rsid w:val="00663450"/>
    <w:rsid w:val="006639D2"/>
    <w:rsid w:val="00663B68"/>
    <w:rsid w:val="00664543"/>
    <w:rsid w:val="00665991"/>
    <w:rsid w:val="00666727"/>
    <w:rsid w:val="006679DC"/>
    <w:rsid w:val="00667A44"/>
    <w:rsid w:val="0067074E"/>
    <w:rsid w:val="006714AC"/>
    <w:rsid w:val="00673525"/>
    <w:rsid w:val="00674597"/>
    <w:rsid w:val="00675C8A"/>
    <w:rsid w:val="00676C17"/>
    <w:rsid w:val="00677AB1"/>
    <w:rsid w:val="0068008A"/>
    <w:rsid w:val="00680298"/>
    <w:rsid w:val="006814E5"/>
    <w:rsid w:val="00681837"/>
    <w:rsid w:val="00681D60"/>
    <w:rsid w:val="006835B4"/>
    <w:rsid w:val="00684DAA"/>
    <w:rsid w:val="0068616E"/>
    <w:rsid w:val="0068711A"/>
    <w:rsid w:val="00687A8F"/>
    <w:rsid w:val="00687E4F"/>
    <w:rsid w:val="00687E72"/>
    <w:rsid w:val="00691C72"/>
    <w:rsid w:val="0069210A"/>
    <w:rsid w:val="006930D0"/>
    <w:rsid w:val="00694225"/>
    <w:rsid w:val="00697F42"/>
    <w:rsid w:val="006A0610"/>
    <w:rsid w:val="006A0FEE"/>
    <w:rsid w:val="006A24F1"/>
    <w:rsid w:val="006A2531"/>
    <w:rsid w:val="006A3CBF"/>
    <w:rsid w:val="006A3D84"/>
    <w:rsid w:val="006A3E83"/>
    <w:rsid w:val="006A41E3"/>
    <w:rsid w:val="006A53AB"/>
    <w:rsid w:val="006A5536"/>
    <w:rsid w:val="006A5646"/>
    <w:rsid w:val="006A5EA4"/>
    <w:rsid w:val="006A7095"/>
    <w:rsid w:val="006A7988"/>
    <w:rsid w:val="006A7E4B"/>
    <w:rsid w:val="006B0369"/>
    <w:rsid w:val="006B0FF9"/>
    <w:rsid w:val="006B1296"/>
    <w:rsid w:val="006B1AFC"/>
    <w:rsid w:val="006B20E3"/>
    <w:rsid w:val="006B2390"/>
    <w:rsid w:val="006B2E82"/>
    <w:rsid w:val="006B3C17"/>
    <w:rsid w:val="006B481B"/>
    <w:rsid w:val="006B4E76"/>
    <w:rsid w:val="006B4EF1"/>
    <w:rsid w:val="006B53F6"/>
    <w:rsid w:val="006B5494"/>
    <w:rsid w:val="006B773D"/>
    <w:rsid w:val="006C0E75"/>
    <w:rsid w:val="006C284D"/>
    <w:rsid w:val="006C411B"/>
    <w:rsid w:val="006C465D"/>
    <w:rsid w:val="006C4E0F"/>
    <w:rsid w:val="006C698C"/>
    <w:rsid w:val="006C6BCF"/>
    <w:rsid w:val="006D075D"/>
    <w:rsid w:val="006D0829"/>
    <w:rsid w:val="006D22EA"/>
    <w:rsid w:val="006D27D3"/>
    <w:rsid w:val="006D2B43"/>
    <w:rsid w:val="006D3007"/>
    <w:rsid w:val="006D53D3"/>
    <w:rsid w:val="006D5D56"/>
    <w:rsid w:val="006D7CD0"/>
    <w:rsid w:val="006E0264"/>
    <w:rsid w:val="006E16C1"/>
    <w:rsid w:val="006E1769"/>
    <w:rsid w:val="006E1BB6"/>
    <w:rsid w:val="006E1F75"/>
    <w:rsid w:val="006E24AE"/>
    <w:rsid w:val="006E3DB9"/>
    <w:rsid w:val="006E3FDC"/>
    <w:rsid w:val="006E4B93"/>
    <w:rsid w:val="006E57AF"/>
    <w:rsid w:val="006E622F"/>
    <w:rsid w:val="006E6982"/>
    <w:rsid w:val="006E7169"/>
    <w:rsid w:val="006E739B"/>
    <w:rsid w:val="006E76D0"/>
    <w:rsid w:val="006E7B5E"/>
    <w:rsid w:val="006F0320"/>
    <w:rsid w:val="006F0D6B"/>
    <w:rsid w:val="006F16FF"/>
    <w:rsid w:val="006F1BB8"/>
    <w:rsid w:val="006F2BC8"/>
    <w:rsid w:val="006F54FB"/>
    <w:rsid w:val="006F61AF"/>
    <w:rsid w:val="006F6797"/>
    <w:rsid w:val="006F6BAD"/>
    <w:rsid w:val="0070061E"/>
    <w:rsid w:val="00701168"/>
    <w:rsid w:val="0070142A"/>
    <w:rsid w:val="0070232F"/>
    <w:rsid w:val="00702433"/>
    <w:rsid w:val="0070252A"/>
    <w:rsid w:val="00702825"/>
    <w:rsid w:val="007035AF"/>
    <w:rsid w:val="00703666"/>
    <w:rsid w:val="0070376D"/>
    <w:rsid w:val="00703B1E"/>
    <w:rsid w:val="00704339"/>
    <w:rsid w:val="007059B2"/>
    <w:rsid w:val="007065F9"/>
    <w:rsid w:val="00706686"/>
    <w:rsid w:val="00707263"/>
    <w:rsid w:val="0071161A"/>
    <w:rsid w:val="0071166A"/>
    <w:rsid w:val="00713F8F"/>
    <w:rsid w:val="0071464A"/>
    <w:rsid w:val="0071465E"/>
    <w:rsid w:val="00715544"/>
    <w:rsid w:val="00715708"/>
    <w:rsid w:val="00715C25"/>
    <w:rsid w:val="0071631D"/>
    <w:rsid w:val="00716C66"/>
    <w:rsid w:val="007176E1"/>
    <w:rsid w:val="00717CF2"/>
    <w:rsid w:val="007210E2"/>
    <w:rsid w:val="0072123C"/>
    <w:rsid w:val="007212A4"/>
    <w:rsid w:val="0072200F"/>
    <w:rsid w:val="00722089"/>
    <w:rsid w:val="00722462"/>
    <w:rsid w:val="0072267E"/>
    <w:rsid w:val="00722FB1"/>
    <w:rsid w:val="00724232"/>
    <w:rsid w:val="00725994"/>
    <w:rsid w:val="00726906"/>
    <w:rsid w:val="007273CB"/>
    <w:rsid w:val="0072783E"/>
    <w:rsid w:val="00730413"/>
    <w:rsid w:val="00730DE7"/>
    <w:rsid w:val="0073219F"/>
    <w:rsid w:val="00733E2C"/>
    <w:rsid w:val="00734FEE"/>
    <w:rsid w:val="00736E9C"/>
    <w:rsid w:val="00736F8D"/>
    <w:rsid w:val="007400B2"/>
    <w:rsid w:val="0074021F"/>
    <w:rsid w:val="007404C5"/>
    <w:rsid w:val="00740B32"/>
    <w:rsid w:val="007429A9"/>
    <w:rsid w:val="007434E6"/>
    <w:rsid w:val="00744046"/>
    <w:rsid w:val="00745794"/>
    <w:rsid w:val="0074626F"/>
    <w:rsid w:val="00746B8B"/>
    <w:rsid w:val="0074779D"/>
    <w:rsid w:val="00747B3B"/>
    <w:rsid w:val="007503B5"/>
    <w:rsid w:val="007503CA"/>
    <w:rsid w:val="0075156C"/>
    <w:rsid w:val="00751B5B"/>
    <w:rsid w:val="0075253A"/>
    <w:rsid w:val="007527B5"/>
    <w:rsid w:val="00753243"/>
    <w:rsid w:val="0075380F"/>
    <w:rsid w:val="0075396D"/>
    <w:rsid w:val="00753C2A"/>
    <w:rsid w:val="00753E50"/>
    <w:rsid w:val="0075421A"/>
    <w:rsid w:val="007546CB"/>
    <w:rsid w:val="00754CDB"/>
    <w:rsid w:val="00754E1E"/>
    <w:rsid w:val="00756BD9"/>
    <w:rsid w:val="007605E5"/>
    <w:rsid w:val="00761A15"/>
    <w:rsid w:val="0076235D"/>
    <w:rsid w:val="00762B96"/>
    <w:rsid w:val="00763BB2"/>
    <w:rsid w:val="00763F08"/>
    <w:rsid w:val="0076618B"/>
    <w:rsid w:val="007666E6"/>
    <w:rsid w:val="00766C1B"/>
    <w:rsid w:val="00766EA5"/>
    <w:rsid w:val="00767A49"/>
    <w:rsid w:val="00767B2B"/>
    <w:rsid w:val="00770B7C"/>
    <w:rsid w:val="00773B6E"/>
    <w:rsid w:val="00773EBC"/>
    <w:rsid w:val="007744F3"/>
    <w:rsid w:val="007800AC"/>
    <w:rsid w:val="00780148"/>
    <w:rsid w:val="00780C87"/>
    <w:rsid w:val="0078136B"/>
    <w:rsid w:val="007813FC"/>
    <w:rsid w:val="00782117"/>
    <w:rsid w:val="00782B77"/>
    <w:rsid w:val="00782DCD"/>
    <w:rsid w:val="00784586"/>
    <w:rsid w:val="00785535"/>
    <w:rsid w:val="00785B96"/>
    <w:rsid w:val="00786A60"/>
    <w:rsid w:val="00790693"/>
    <w:rsid w:val="007917CC"/>
    <w:rsid w:val="00791BB5"/>
    <w:rsid w:val="00791FA5"/>
    <w:rsid w:val="007920B1"/>
    <w:rsid w:val="007921E9"/>
    <w:rsid w:val="007922B3"/>
    <w:rsid w:val="00792862"/>
    <w:rsid w:val="00792E2E"/>
    <w:rsid w:val="00793282"/>
    <w:rsid w:val="0079347D"/>
    <w:rsid w:val="00793490"/>
    <w:rsid w:val="00793656"/>
    <w:rsid w:val="0079387A"/>
    <w:rsid w:val="00794629"/>
    <w:rsid w:val="0079679E"/>
    <w:rsid w:val="00796E01"/>
    <w:rsid w:val="00797148"/>
    <w:rsid w:val="007976E9"/>
    <w:rsid w:val="00797F59"/>
    <w:rsid w:val="007A0D4A"/>
    <w:rsid w:val="007A16F8"/>
    <w:rsid w:val="007A3291"/>
    <w:rsid w:val="007A3421"/>
    <w:rsid w:val="007A4534"/>
    <w:rsid w:val="007A4A38"/>
    <w:rsid w:val="007A536B"/>
    <w:rsid w:val="007B1291"/>
    <w:rsid w:val="007B17AC"/>
    <w:rsid w:val="007B254C"/>
    <w:rsid w:val="007B31C5"/>
    <w:rsid w:val="007B367C"/>
    <w:rsid w:val="007B3787"/>
    <w:rsid w:val="007B3A12"/>
    <w:rsid w:val="007B4155"/>
    <w:rsid w:val="007B4467"/>
    <w:rsid w:val="007B5C50"/>
    <w:rsid w:val="007B6B71"/>
    <w:rsid w:val="007B6F93"/>
    <w:rsid w:val="007B706B"/>
    <w:rsid w:val="007B7257"/>
    <w:rsid w:val="007C2EE0"/>
    <w:rsid w:val="007C3309"/>
    <w:rsid w:val="007C406D"/>
    <w:rsid w:val="007C4251"/>
    <w:rsid w:val="007C4575"/>
    <w:rsid w:val="007C63E8"/>
    <w:rsid w:val="007C6DDD"/>
    <w:rsid w:val="007C7342"/>
    <w:rsid w:val="007C73A6"/>
    <w:rsid w:val="007D0D92"/>
    <w:rsid w:val="007D1F98"/>
    <w:rsid w:val="007D3431"/>
    <w:rsid w:val="007D40C4"/>
    <w:rsid w:val="007D493A"/>
    <w:rsid w:val="007D5C32"/>
    <w:rsid w:val="007D62FD"/>
    <w:rsid w:val="007D6F4E"/>
    <w:rsid w:val="007D7C2A"/>
    <w:rsid w:val="007D7CAD"/>
    <w:rsid w:val="007E21BE"/>
    <w:rsid w:val="007E29D4"/>
    <w:rsid w:val="007E2C11"/>
    <w:rsid w:val="007E3B65"/>
    <w:rsid w:val="007E3B8E"/>
    <w:rsid w:val="007E447A"/>
    <w:rsid w:val="007E52A0"/>
    <w:rsid w:val="007E68E6"/>
    <w:rsid w:val="007E69D2"/>
    <w:rsid w:val="007E7812"/>
    <w:rsid w:val="007E793E"/>
    <w:rsid w:val="007F01E6"/>
    <w:rsid w:val="007F1451"/>
    <w:rsid w:val="007F191E"/>
    <w:rsid w:val="007F25E1"/>
    <w:rsid w:val="007F31B1"/>
    <w:rsid w:val="007F43F8"/>
    <w:rsid w:val="007F4FD1"/>
    <w:rsid w:val="007F5DB5"/>
    <w:rsid w:val="007F6171"/>
    <w:rsid w:val="007F74A4"/>
    <w:rsid w:val="007F7547"/>
    <w:rsid w:val="008001AD"/>
    <w:rsid w:val="008002FD"/>
    <w:rsid w:val="00801BAD"/>
    <w:rsid w:val="00801E25"/>
    <w:rsid w:val="00802D50"/>
    <w:rsid w:val="008035FF"/>
    <w:rsid w:val="0080391B"/>
    <w:rsid w:val="00804074"/>
    <w:rsid w:val="00804243"/>
    <w:rsid w:val="00804780"/>
    <w:rsid w:val="00806F90"/>
    <w:rsid w:val="008118F8"/>
    <w:rsid w:val="008119E0"/>
    <w:rsid w:val="00811A59"/>
    <w:rsid w:val="00811D01"/>
    <w:rsid w:val="00812508"/>
    <w:rsid w:val="00812C64"/>
    <w:rsid w:val="00813DF3"/>
    <w:rsid w:val="00813FDD"/>
    <w:rsid w:val="00814352"/>
    <w:rsid w:val="00814DF6"/>
    <w:rsid w:val="0081603F"/>
    <w:rsid w:val="00816AED"/>
    <w:rsid w:val="00816F1A"/>
    <w:rsid w:val="00817914"/>
    <w:rsid w:val="0082002B"/>
    <w:rsid w:val="008203FE"/>
    <w:rsid w:val="0082103C"/>
    <w:rsid w:val="008226D3"/>
    <w:rsid w:val="0082353D"/>
    <w:rsid w:val="00824385"/>
    <w:rsid w:val="00824B81"/>
    <w:rsid w:val="0082579E"/>
    <w:rsid w:val="008258B5"/>
    <w:rsid w:val="008279B8"/>
    <w:rsid w:val="0083033A"/>
    <w:rsid w:val="00830A7E"/>
    <w:rsid w:val="00830E87"/>
    <w:rsid w:val="0083120C"/>
    <w:rsid w:val="008312F6"/>
    <w:rsid w:val="00832336"/>
    <w:rsid w:val="0083275A"/>
    <w:rsid w:val="008335A2"/>
    <w:rsid w:val="00833F5C"/>
    <w:rsid w:val="00836301"/>
    <w:rsid w:val="008367D3"/>
    <w:rsid w:val="0083693D"/>
    <w:rsid w:val="008402E9"/>
    <w:rsid w:val="00841F8A"/>
    <w:rsid w:val="00842619"/>
    <w:rsid w:val="00842862"/>
    <w:rsid w:val="008435C4"/>
    <w:rsid w:val="008442FE"/>
    <w:rsid w:val="00844425"/>
    <w:rsid w:val="008446D1"/>
    <w:rsid w:val="00845CFF"/>
    <w:rsid w:val="00846C64"/>
    <w:rsid w:val="00846D48"/>
    <w:rsid w:val="0084717B"/>
    <w:rsid w:val="00847DD5"/>
    <w:rsid w:val="0085071D"/>
    <w:rsid w:val="00850AD2"/>
    <w:rsid w:val="0085139B"/>
    <w:rsid w:val="0085178B"/>
    <w:rsid w:val="00851ED2"/>
    <w:rsid w:val="00852346"/>
    <w:rsid w:val="00853041"/>
    <w:rsid w:val="00853EDB"/>
    <w:rsid w:val="00854096"/>
    <w:rsid w:val="00854D08"/>
    <w:rsid w:val="00854FA6"/>
    <w:rsid w:val="0085555E"/>
    <w:rsid w:val="008564E2"/>
    <w:rsid w:val="008578D6"/>
    <w:rsid w:val="0086046A"/>
    <w:rsid w:val="00862166"/>
    <w:rsid w:val="00863E3F"/>
    <w:rsid w:val="00864130"/>
    <w:rsid w:val="00864334"/>
    <w:rsid w:val="00864703"/>
    <w:rsid w:val="00864ACC"/>
    <w:rsid w:val="00865997"/>
    <w:rsid w:val="00865C39"/>
    <w:rsid w:val="00866555"/>
    <w:rsid w:val="008665BF"/>
    <w:rsid w:val="00867C05"/>
    <w:rsid w:val="008703CD"/>
    <w:rsid w:val="00870C23"/>
    <w:rsid w:val="00870D1B"/>
    <w:rsid w:val="00871087"/>
    <w:rsid w:val="00872C0C"/>
    <w:rsid w:val="00874C00"/>
    <w:rsid w:val="00875589"/>
    <w:rsid w:val="0087631A"/>
    <w:rsid w:val="00876C4C"/>
    <w:rsid w:val="00882640"/>
    <w:rsid w:val="00882772"/>
    <w:rsid w:val="00883DDE"/>
    <w:rsid w:val="00883EDD"/>
    <w:rsid w:val="008847B8"/>
    <w:rsid w:val="00884EE6"/>
    <w:rsid w:val="00885442"/>
    <w:rsid w:val="0088590D"/>
    <w:rsid w:val="00886119"/>
    <w:rsid w:val="0089028B"/>
    <w:rsid w:val="0089145A"/>
    <w:rsid w:val="0089262D"/>
    <w:rsid w:val="008929F1"/>
    <w:rsid w:val="00894C2F"/>
    <w:rsid w:val="00896830"/>
    <w:rsid w:val="00896CA3"/>
    <w:rsid w:val="00896D86"/>
    <w:rsid w:val="00897237"/>
    <w:rsid w:val="00897459"/>
    <w:rsid w:val="00897EED"/>
    <w:rsid w:val="008A079F"/>
    <w:rsid w:val="008A131D"/>
    <w:rsid w:val="008A1C76"/>
    <w:rsid w:val="008A2F7F"/>
    <w:rsid w:val="008A3512"/>
    <w:rsid w:val="008A68E8"/>
    <w:rsid w:val="008A7B10"/>
    <w:rsid w:val="008A7D0C"/>
    <w:rsid w:val="008B2C74"/>
    <w:rsid w:val="008B2E9B"/>
    <w:rsid w:val="008B638D"/>
    <w:rsid w:val="008B6731"/>
    <w:rsid w:val="008B6CEA"/>
    <w:rsid w:val="008B7CA4"/>
    <w:rsid w:val="008C0697"/>
    <w:rsid w:val="008C1AAA"/>
    <w:rsid w:val="008C2244"/>
    <w:rsid w:val="008C2590"/>
    <w:rsid w:val="008C2618"/>
    <w:rsid w:val="008C2BF6"/>
    <w:rsid w:val="008C3097"/>
    <w:rsid w:val="008C4191"/>
    <w:rsid w:val="008C454D"/>
    <w:rsid w:val="008C592B"/>
    <w:rsid w:val="008C6F7B"/>
    <w:rsid w:val="008C77F4"/>
    <w:rsid w:val="008C7BF8"/>
    <w:rsid w:val="008D0024"/>
    <w:rsid w:val="008D01E7"/>
    <w:rsid w:val="008D0A08"/>
    <w:rsid w:val="008D1686"/>
    <w:rsid w:val="008D3757"/>
    <w:rsid w:val="008D3932"/>
    <w:rsid w:val="008D4084"/>
    <w:rsid w:val="008D45D4"/>
    <w:rsid w:val="008D7D0B"/>
    <w:rsid w:val="008D7E06"/>
    <w:rsid w:val="008E1633"/>
    <w:rsid w:val="008E207F"/>
    <w:rsid w:val="008E2E62"/>
    <w:rsid w:val="008E4538"/>
    <w:rsid w:val="008E4959"/>
    <w:rsid w:val="008E51FF"/>
    <w:rsid w:val="008E5C79"/>
    <w:rsid w:val="008E6689"/>
    <w:rsid w:val="008E6808"/>
    <w:rsid w:val="008E74EE"/>
    <w:rsid w:val="008E7E3A"/>
    <w:rsid w:val="008F03A7"/>
    <w:rsid w:val="008F060A"/>
    <w:rsid w:val="008F1685"/>
    <w:rsid w:val="008F2872"/>
    <w:rsid w:val="008F28C2"/>
    <w:rsid w:val="008F2C07"/>
    <w:rsid w:val="008F3DEF"/>
    <w:rsid w:val="008F4572"/>
    <w:rsid w:val="008F49FA"/>
    <w:rsid w:val="008F52A7"/>
    <w:rsid w:val="008F5F7C"/>
    <w:rsid w:val="008F6A5B"/>
    <w:rsid w:val="00900061"/>
    <w:rsid w:val="00900401"/>
    <w:rsid w:val="00901110"/>
    <w:rsid w:val="009016E1"/>
    <w:rsid w:val="0090283F"/>
    <w:rsid w:val="00902A10"/>
    <w:rsid w:val="009045EF"/>
    <w:rsid w:val="00904790"/>
    <w:rsid w:val="0090509E"/>
    <w:rsid w:val="0090512B"/>
    <w:rsid w:val="00905A4B"/>
    <w:rsid w:val="00906012"/>
    <w:rsid w:val="00907549"/>
    <w:rsid w:val="00910A23"/>
    <w:rsid w:val="009112D5"/>
    <w:rsid w:val="00911619"/>
    <w:rsid w:val="00913D97"/>
    <w:rsid w:val="00913FB0"/>
    <w:rsid w:val="00914123"/>
    <w:rsid w:val="0091421B"/>
    <w:rsid w:val="00915A90"/>
    <w:rsid w:val="00916819"/>
    <w:rsid w:val="00916902"/>
    <w:rsid w:val="00916C02"/>
    <w:rsid w:val="00916C99"/>
    <w:rsid w:val="009174B0"/>
    <w:rsid w:val="009176CA"/>
    <w:rsid w:val="009205F5"/>
    <w:rsid w:val="00920F46"/>
    <w:rsid w:val="00921101"/>
    <w:rsid w:val="009214E7"/>
    <w:rsid w:val="009219BA"/>
    <w:rsid w:val="0092275B"/>
    <w:rsid w:val="00922ED6"/>
    <w:rsid w:val="00924D5A"/>
    <w:rsid w:val="00927750"/>
    <w:rsid w:val="00927F74"/>
    <w:rsid w:val="009301C5"/>
    <w:rsid w:val="009321B2"/>
    <w:rsid w:val="00932A97"/>
    <w:rsid w:val="00932C6C"/>
    <w:rsid w:val="00932D29"/>
    <w:rsid w:val="00932D53"/>
    <w:rsid w:val="009333CD"/>
    <w:rsid w:val="009336C6"/>
    <w:rsid w:val="00933BC9"/>
    <w:rsid w:val="00934143"/>
    <w:rsid w:val="0093474B"/>
    <w:rsid w:val="0093550A"/>
    <w:rsid w:val="009362AF"/>
    <w:rsid w:val="00937A41"/>
    <w:rsid w:val="00937C27"/>
    <w:rsid w:val="00937DC0"/>
    <w:rsid w:val="00937DD5"/>
    <w:rsid w:val="00937E21"/>
    <w:rsid w:val="009402EB"/>
    <w:rsid w:val="00940527"/>
    <w:rsid w:val="0094185B"/>
    <w:rsid w:val="00941B33"/>
    <w:rsid w:val="009421F5"/>
    <w:rsid w:val="00942810"/>
    <w:rsid w:val="00942882"/>
    <w:rsid w:val="00943487"/>
    <w:rsid w:val="009450B3"/>
    <w:rsid w:val="0094681B"/>
    <w:rsid w:val="0094782F"/>
    <w:rsid w:val="009503F0"/>
    <w:rsid w:val="00950908"/>
    <w:rsid w:val="00950D5F"/>
    <w:rsid w:val="00951CE1"/>
    <w:rsid w:val="009546DC"/>
    <w:rsid w:val="0095526C"/>
    <w:rsid w:val="009563BD"/>
    <w:rsid w:val="00956F78"/>
    <w:rsid w:val="0095764C"/>
    <w:rsid w:val="00957AA3"/>
    <w:rsid w:val="00957B42"/>
    <w:rsid w:val="00957F2E"/>
    <w:rsid w:val="009601BB"/>
    <w:rsid w:val="009607F3"/>
    <w:rsid w:val="00960875"/>
    <w:rsid w:val="00960D6E"/>
    <w:rsid w:val="0096101C"/>
    <w:rsid w:val="009610F8"/>
    <w:rsid w:val="00962905"/>
    <w:rsid w:val="00963FE1"/>
    <w:rsid w:val="009648B4"/>
    <w:rsid w:val="00964EDB"/>
    <w:rsid w:val="009651A5"/>
    <w:rsid w:val="00966443"/>
    <w:rsid w:val="009668F5"/>
    <w:rsid w:val="00967720"/>
    <w:rsid w:val="00967C75"/>
    <w:rsid w:val="00970051"/>
    <w:rsid w:val="0097113D"/>
    <w:rsid w:val="00971748"/>
    <w:rsid w:val="00971C6A"/>
    <w:rsid w:val="00971E61"/>
    <w:rsid w:val="00972098"/>
    <w:rsid w:val="009725A0"/>
    <w:rsid w:val="009729D4"/>
    <w:rsid w:val="00972A0E"/>
    <w:rsid w:val="00972F18"/>
    <w:rsid w:val="00973B8E"/>
    <w:rsid w:val="00974811"/>
    <w:rsid w:val="009753FB"/>
    <w:rsid w:val="009754BE"/>
    <w:rsid w:val="00975A74"/>
    <w:rsid w:val="009764A6"/>
    <w:rsid w:val="009765DD"/>
    <w:rsid w:val="00980BEB"/>
    <w:rsid w:val="0098189B"/>
    <w:rsid w:val="00983769"/>
    <w:rsid w:val="00983A87"/>
    <w:rsid w:val="00983AE9"/>
    <w:rsid w:val="00986351"/>
    <w:rsid w:val="00986AF0"/>
    <w:rsid w:val="00986D25"/>
    <w:rsid w:val="00987957"/>
    <w:rsid w:val="00987E71"/>
    <w:rsid w:val="00991879"/>
    <w:rsid w:val="00992F2D"/>
    <w:rsid w:val="00994039"/>
    <w:rsid w:val="009942F6"/>
    <w:rsid w:val="00994356"/>
    <w:rsid w:val="00994DB0"/>
    <w:rsid w:val="00994EB2"/>
    <w:rsid w:val="009952ED"/>
    <w:rsid w:val="009952F8"/>
    <w:rsid w:val="00995393"/>
    <w:rsid w:val="009956AA"/>
    <w:rsid w:val="00996882"/>
    <w:rsid w:val="009970D6"/>
    <w:rsid w:val="009A07EA"/>
    <w:rsid w:val="009A081A"/>
    <w:rsid w:val="009A0D55"/>
    <w:rsid w:val="009A3706"/>
    <w:rsid w:val="009A4547"/>
    <w:rsid w:val="009A4867"/>
    <w:rsid w:val="009A573E"/>
    <w:rsid w:val="009A58DB"/>
    <w:rsid w:val="009A6189"/>
    <w:rsid w:val="009A648A"/>
    <w:rsid w:val="009A672B"/>
    <w:rsid w:val="009A696C"/>
    <w:rsid w:val="009A6A6F"/>
    <w:rsid w:val="009A710F"/>
    <w:rsid w:val="009A7F8D"/>
    <w:rsid w:val="009B0D27"/>
    <w:rsid w:val="009B0F5B"/>
    <w:rsid w:val="009B113F"/>
    <w:rsid w:val="009B135C"/>
    <w:rsid w:val="009B27D3"/>
    <w:rsid w:val="009B2F24"/>
    <w:rsid w:val="009B382E"/>
    <w:rsid w:val="009B3F9C"/>
    <w:rsid w:val="009B4B10"/>
    <w:rsid w:val="009B5066"/>
    <w:rsid w:val="009B54E7"/>
    <w:rsid w:val="009B6091"/>
    <w:rsid w:val="009B7DBE"/>
    <w:rsid w:val="009C0554"/>
    <w:rsid w:val="009C079C"/>
    <w:rsid w:val="009C0973"/>
    <w:rsid w:val="009C1D01"/>
    <w:rsid w:val="009C2EA3"/>
    <w:rsid w:val="009C36F7"/>
    <w:rsid w:val="009C3ECB"/>
    <w:rsid w:val="009C4E09"/>
    <w:rsid w:val="009C6CF7"/>
    <w:rsid w:val="009C78F5"/>
    <w:rsid w:val="009D206E"/>
    <w:rsid w:val="009D332D"/>
    <w:rsid w:val="009D4FC8"/>
    <w:rsid w:val="009D5196"/>
    <w:rsid w:val="009D6704"/>
    <w:rsid w:val="009D6BDE"/>
    <w:rsid w:val="009D7889"/>
    <w:rsid w:val="009E11D8"/>
    <w:rsid w:val="009E14DF"/>
    <w:rsid w:val="009E1DF7"/>
    <w:rsid w:val="009E2556"/>
    <w:rsid w:val="009E2923"/>
    <w:rsid w:val="009E39F4"/>
    <w:rsid w:val="009E49E8"/>
    <w:rsid w:val="009E5576"/>
    <w:rsid w:val="009E59C0"/>
    <w:rsid w:val="009E5D45"/>
    <w:rsid w:val="009E6942"/>
    <w:rsid w:val="009E69C9"/>
    <w:rsid w:val="009E7DC1"/>
    <w:rsid w:val="009F0FCD"/>
    <w:rsid w:val="009F1234"/>
    <w:rsid w:val="009F150C"/>
    <w:rsid w:val="009F1759"/>
    <w:rsid w:val="009F1DE5"/>
    <w:rsid w:val="009F2449"/>
    <w:rsid w:val="009F3CC0"/>
    <w:rsid w:val="009F43F7"/>
    <w:rsid w:val="009F4AE6"/>
    <w:rsid w:val="009F4E4B"/>
    <w:rsid w:val="009F6507"/>
    <w:rsid w:val="009F685C"/>
    <w:rsid w:val="009F71F3"/>
    <w:rsid w:val="009F7769"/>
    <w:rsid w:val="00A0133E"/>
    <w:rsid w:val="00A01378"/>
    <w:rsid w:val="00A01528"/>
    <w:rsid w:val="00A0193B"/>
    <w:rsid w:val="00A021B1"/>
    <w:rsid w:val="00A0294D"/>
    <w:rsid w:val="00A0346D"/>
    <w:rsid w:val="00A03F71"/>
    <w:rsid w:val="00A0515B"/>
    <w:rsid w:val="00A05929"/>
    <w:rsid w:val="00A06511"/>
    <w:rsid w:val="00A07A86"/>
    <w:rsid w:val="00A07F2D"/>
    <w:rsid w:val="00A10DFD"/>
    <w:rsid w:val="00A11E26"/>
    <w:rsid w:val="00A126D9"/>
    <w:rsid w:val="00A1281B"/>
    <w:rsid w:val="00A12E6F"/>
    <w:rsid w:val="00A135AA"/>
    <w:rsid w:val="00A14BD3"/>
    <w:rsid w:val="00A150CF"/>
    <w:rsid w:val="00A150EA"/>
    <w:rsid w:val="00A151D6"/>
    <w:rsid w:val="00A1539F"/>
    <w:rsid w:val="00A1584C"/>
    <w:rsid w:val="00A17822"/>
    <w:rsid w:val="00A20FE7"/>
    <w:rsid w:val="00A24880"/>
    <w:rsid w:val="00A25574"/>
    <w:rsid w:val="00A25EFE"/>
    <w:rsid w:val="00A263AE"/>
    <w:rsid w:val="00A2649E"/>
    <w:rsid w:val="00A27A52"/>
    <w:rsid w:val="00A30337"/>
    <w:rsid w:val="00A30809"/>
    <w:rsid w:val="00A3130D"/>
    <w:rsid w:val="00A315BB"/>
    <w:rsid w:val="00A33975"/>
    <w:rsid w:val="00A348CB"/>
    <w:rsid w:val="00A34B17"/>
    <w:rsid w:val="00A3557E"/>
    <w:rsid w:val="00A37645"/>
    <w:rsid w:val="00A40BC5"/>
    <w:rsid w:val="00A41016"/>
    <w:rsid w:val="00A42428"/>
    <w:rsid w:val="00A430EF"/>
    <w:rsid w:val="00A43104"/>
    <w:rsid w:val="00A435D3"/>
    <w:rsid w:val="00A437E7"/>
    <w:rsid w:val="00A46164"/>
    <w:rsid w:val="00A47CC8"/>
    <w:rsid w:val="00A50020"/>
    <w:rsid w:val="00A51267"/>
    <w:rsid w:val="00A52AAD"/>
    <w:rsid w:val="00A53263"/>
    <w:rsid w:val="00A53309"/>
    <w:rsid w:val="00A55014"/>
    <w:rsid w:val="00A5515F"/>
    <w:rsid w:val="00A55913"/>
    <w:rsid w:val="00A561CF"/>
    <w:rsid w:val="00A56D3D"/>
    <w:rsid w:val="00A56D97"/>
    <w:rsid w:val="00A57899"/>
    <w:rsid w:val="00A57D04"/>
    <w:rsid w:val="00A60216"/>
    <w:rsid w:val="00A60385"/>
    <w:rsid w:val="00A61881"/>
    <w:rsid w:val="00A62B5C"/>
    <w:rsid w:val="00A639D4"/>
    <w:rsid w:val="00A63C14"/>
    <w:rsid w:val="00A6476A"/>
    <w:rsid w:val="00A648D7"/>
    <w:rsid w:val="00A65809"/>
    <w:rsid w:val="00A65961"/>
    <w:rsid w:val="00A65D3B"/>
    <w:rsid w:val="00A65E04"/>
    <w:rsid w:val="00A7050D"/>
    <w:rsid w:val="00A71758"/>
    <w:rsid w:val="00A719D3"/>
    <w:rsid w:val="00A72514"/>
    <w:rsid w:val="00A72547"/>
    <w:rsid w:val="00A729D6"/>
    <w:rsid w:val="00A72D12"/>
    <w:rsid w:val="00A741AE"/>
    <w:rsid w:val="00A74ABA"/>
    <w:rsid w:val="00A75784"/>
    <w:rsid w:val="00A75B11"/>
    <w:rsid w:val="00A764A9"/>
    <w:rsid w:val="00A80673"/>
    <w:rsid w:val="00A8069D"/>
    <w:rsid w:val="00A81C33"/>
    <w:rsid w:val="00A82E03"/>
    <w:rsid w:val="00A8355E"/>
    <w:rsid w:val="00A83719"/>
    <w:rsid w:val="00A83896"/>
    <w:rsid w:val="00A8450F"/>
    <w:rsid w:val="00A84934"/>
    <w:rsid w:val="00A85232"/>
    <w:rsid w:val="00A85704"/>
    <w:rsid w:val="00A85C02"/>
    <w:rsid w:val="00A8636A"/>
    <w:rsid w:val="00A87A9A"/>
    <w:rsid w:val="00A87C4C"/>
    <w:rsid w:val="00A90922"/>
    <w:rsid w:val="00A92028"/>
    <w:rsid w:val="00A931A5"/>
    <w:rsid w:val="00A9321A"/>
    <w:rsid w:val="00A95328"/>
    <w:rsid w:val="00A95C05"/>
    <w:rsid w:val="00A96581"/>
    <w:rsid w:val="00A96F96"/>
    <w:rsid w:val="00AA0FD1"/>
    <w:rsid w:val="00AA12D2"/>
    <w:rsid w:val="00AA15F3"/>
    <w:rsid w:val="00AA1B2A"/>
    <w:rsid w:val="00AA238C"/>
    <w:rsid w:val="00AA2804"/>
    <w:rsid w:val="00AA3D8F"/>
    <w:rsid w:val="00AA4A9D"/>
    <w:rsid w:val="00AA4A9E"/>
    <w:rsid w:val="00AA4B8B"/>
    <w:rsid w:val="00AA637E"/>
    <w:rsid w:val="00AA643F"/>
    <w:rsid w:val="00AA668E"/>
    <w:rsid w:val="00AA6871"/>
    <w:rsid w:val="00AA70D3"/>
    <w:rsid w:val="00AA7103"/>
    <w:rsid w:val="00AA7820"/>
    <w:rsid w:val="00AA799B"/>
    <w:rsid w:val="00AB010D"/>
    <w:rsid w:val="00AB1188"/>
    <w:rsid w:val="00AB1305"/>
    <w:rsid w:val="00AB31EB"/>
    <w:rsid w:val="00AB3E13"/>
    <w:rsid w:val="00AB4653"/>
    <w:rsid w:val="00AB50F5"/>
    <w:rsid w:val="00AB52FD"/>
    <w:rsid w:val="00AB6D85"/>
    <w:rsid w:val="00AC0462"/>
    <w:rsid w:val="00AC091C"/>
    <w:rsid w:val="00AC1A91"/>
    <w:rsid w:val="00AC1D18"/>
    <w:rsid w:val="00AC342A"/>
    <w:rsid w:val="00AC6185"/>
    <w:rsid w:val="00AC69FC"/>
    <w:rsid w:val="00AD2C58"/>
    <w:rsid w:val="00AD3B02"/>
    <w:rsid w:val="00AD3F24"/>
    <w:rsid w:val="00AD3F69"/>
    <w:rsid w:val="00AD66DC"/>
    <w:rsid w:val="00AD7680"/>
    <w:rsid w:val="00AE025A"/>
    <w:rsid w:val="00AE0C6C"/>
    <w:rsid w:val="00AE0F60"/>
    <w:rsid w:val="00AE1781"/>
    <w:rsid w:val="00AE1C7F"/>
    <w:rsid w:val="00AE2DF5"/>
    <w:rsid w:val="00AE4AD0"/>
    <w:rsid w:val="00AE5D28"/>
    <w:rsid w:val="00AE5EEB"/>
    <w:rsid w:val="00AE7D18"/>
    <w:rsid w:val="00AF05B4"/>
    <w:rsid w:val="00AF0850"/>
    <w:rsid w:val="00AF1606"/>
    <w:rsid w:val="00AF1756"/>
    <w:rsid w:val="00AF27E8"/>
    <w:rsid w:val="00AF386F"/>
    <w:rsid w:val="00AF4793"/>
    <w:rsid w:val="00AF4887"/>
    <w:rsid w:val="00AF4AB0"/>
    <w:rsid w:val="00AF4D4E"/>
    <w:rsid w:val="00AF4F4D"/>
    <w:rsid w:val="00AF5DF0"/>
    <w:rsid w:val="00AF7213"/>
    <w:rsid w:val="00AF77CF"/>
    <w:rsid w:val="00B0325C"/>
    <w:rsid w:val="00B04394"/>
    <w:rsid w:val="00B12E96"/>
    <w:rsid w:val="00B137B1"/>
    <w:rsid w:val="00B1476B"/>
    <w:rsid w:val="00B14A31"/>
    <w:rsid w:val="00B159A9"/>
    <w:rsid w:val="00B20655"/>
    <w:rsid w:val="00B211B7"/>
    <w:rsid w:val="00B21697"/>
    <w:rsid w:val="00B22229"/>
    <w:rsid w:val="00B2258E"/>
    <w:rsid w:val="00B22794"/>
    <w:rsid w:val="00B22B89"/>
    <w:rsid w:val="00B23098"/>
    <w:rsid w:val="00B2363D"/>
    <w:rsid w:val="00B25B83"/>
    <w:rsid w:val="00B27568"/>
    <w:rsid w:val="00B27CB4"/>
    <w:rsid w:val="00B32121"/>
    <w:rsid w:val="00B327D3"/>
    <w:rsid w:val="00B32CC9"/>
    <w:rsid w:val="00B32CFC"/>
    <w:rsid w:val="00B33390"/>
    <w:rsid w:val="00B33815"/>
    <w:rsid w:val="00B33D5E"/>
    <w:rsid w:val="00B351E8"/>
    <w:rsid w:val="00B3745F"/>
    <w:rsid w:val="00B37EE0"/>
    <w:rsid w:val="00B418FD"/>
    <w:rsid w:val="00B41B57"/>
    <w:rsid w:val="00B4221D"/>
    <w:rsid w:val="00B42493"/>
    <w:rsid w:val="00B42855"/>
    <w:rsid w:val="00B46A02"/>
    <w:rsid w:val="00B4724F"/>
    <w:rsid w:val="00B47A71"/>
    <w:rsid w:val="00B50088"/>
    <w:rsid w:val="00B513A0"/>
    <w:rsid w:val="00B515A7"/>
    <w:rsid w:val="00B51E5C"/>
    <w:rsid w:val="00B52C09"/>
    <w:rsid w:val="00B5329C"/>
    <w:rsid w:val="00B537D6"/>
    <w:rsid w:val="00B539A9"/>
    <w:rsid w:val="00B55168"/>
    <w:rsid w:val="00B55AFC"/>
    <w:rsid w:val="00B6003A"/>
    <w:rsid w:val="00B6097E"/>
    <w:rsid w:val="00B61526"/>
    <w:rsid w:val="00B6193D"/>
    <w:rsid w:val="00B61F57"/>
    <w:rsid w:val="00B629B1"/>
    <w:rsid w:val="00B629F2"/>
    <w:rsid w:val="00B6346D"/>
    <w:rsid w:val="00B63918"/>
    <w:rsid w:val="00B668A5"/>
    <w:rsid w:val="00B673A6"/>
    <w:rsid w:val="00B7150D"/>
    <w:rsid w:val="00B71E98"/>
    <w:rsid w:val="00B7283D"/>
    <w:rsid w:val="00B72AF2"/>
    <w:rsid w:val="00B72D96"/>
    <w:rsid w:val="00B7363C"/>
    <w:rsid w:val="00B741F9"/>
    <w:rsid w:val="00B75517"/>
    <w:rsid w:val="00B75A53"/>
    <w:rsid w:val="00B763A8"/>
    <w:rsid w:val="00B7640D"/>
    <w:rsid w:val="00B76E1C"/>
    <w:rsid w:val="00B80421"/>
    <w:rsid w:val="00B80D3C"/>
    <w:rsid w:val="00B8170E"/>
    <w:rsid w:val="00B828A7"/>
    <w:rsid w:val="00B83420"/>
    <w:rsid w:val="00B83977"/>
    <w:rsid w:val="00B84AD9"/>
    <w:rsid w:val="00B84D16"/>
    <w:rsid w:val="00B854F7"/>
    <w:rsid w:val="00B85815"/>
    <w:rsid w:val="00B866C9"/>
    <w:rsid w:val="00B8687A"/>
    <w:rsid w:val="00B87D15"/>
    <w:rsid w:val="00B90031"/>
    <w:rsid w:val="00B92D3A"/>
    <w:rsid w:val="00B92DAA"/>
    <w:rsid w:val="00B949F3"/>
    <w:rsid w:val="00B95A93"/>
    <w:rsid w:val="00B95D27"/>
    <w:rsid w:val="00B96AF0"/>
    <w:rsid w:val="00BA0149"/>
    <w:rsid w:val="00BA099E"/>
    <w:rsid w:val="00BA2E2F"/>
    <w:rsid w:val="00BA364A"/>
    <w:rsid w:val="00BA4340"/>
    <w:rsid w:val="00BA683C"/>
    <w:rsid w:val="00BA71A3"/>
    <w:rsid w:val="00BA798A"/>
    <w:rsid w:val="00BA79BB"/>
    <w:rsid w:val="00BB0034"/>
    <w:rsid w:val="00BB071B"/>
    <w:rsid w:val="00BB0A03"/>
    <w:rsid w:val="00BB0E40"/>
    <w:rsid w:val="00BB1A1F"/>
    <w:rsid w:val="00BB1B55"/>
    <w:rsid w:val="00BB2654"/>
    <w:rsid w:val="00BB3AC4"/>
    <w:rsid w:val="00BB60E6"/>
    <w:rsid w:val="00BC1B1D"/>
    <w:rsid w:val="00BC1E9A"/>
    <w:rsid w:val="00BC2642"/>
    <w:rsid w:val="00BC526C"/>
    <w:rsid w:val="00BD0C87"/>
    <w:rsid w:val="00BD0DE7"/>
    <w:rsid w:val="00BD1BAA"/>
    <w:rsid w:val="00BD413A"/>
    <w:rsid w:val="00BD4824"/>
    <w:rsid w:val="00BD50F0"/>
    <w:rsid w:val="00BD574D"/>
    <w:rsid w:val="00BD59B2"/>
    <w:rsid w:val="00BD5A84"/>
    <w:rsid w:val="00BD6168"/>
    <w:rsid w:val="00BD663A"/>
    <w:rsid w:val="00BD7095"/>
    <w:rsid w:val="00BD74E5"/>
    <w:rsid w:val="00BD7E63"/>
    <w:rsid w:val="00BE147C"/>
    <w:rsid w:val="00BE2105"/>
    <w:rsid w:val="00BE236E"/>
    <w:rsid w:val="00BE2783"/>
    <w:rsid w:val="00BE482B"/>
    <w:rsid w:val="00BE4E54"/>
    <w:rsid w:val="00BE644D"/>
    <w:rsid w:val="00BE67E5"/>
    <w:rsid w:val="00BE6D6D"/>
    <w:rsid w:val="00BE78B4"/>
    <w:rsid w:val="00BE7B46"/>
    <w:rsid w:val="00BF07B9"/>
    <w:rsid w:val="00BF170C"/>
    <w:rsid w:val="00BF35EF"/>
    <w:rsid w:val="00BF4026"/>
    <w:rsid w:val="00BF48A4"/>
    <w:rsid w:val="00BF49AB"/>
    <w:rsid w:val="00BF5769"/>
    <w:rsid w:val="00BF6C0E"/>
    <w:rsid w:val="00BF7FB5"/>
    <w:rsid w:val="00C01803"/>
    <w:rsid w:val="00C01F5E"/>
    <w:rsid w:val="00C01F7A"/>
    <w:rsid w:val="00C03315"/>
    <w:rsid w:val="00C0779B"/>
    <w:rsid w:val="00C10805"/>
    <w:rsid w:val="00C127D9"/>
    <w:rsid w:val="00C12987"/>
    <w:rsid w:val="00C1349E"/>
    <w:rsid w:val="00C13C27"/>
    <w:rsid w:val="00C13F9A"/>
    <w:rsid w:val="00C14CAB"/>
    <w:rsid w:val="00C153E9"/>
    <w:rsid w:val="00C15CE5"/>
    <w:rsid w:val="00C16326"/>
    <w:rsid w:val="00C16AFE"/>
    <w:rsid w:val="00C16CE4"/>
    <w:rsid w:val="00C203AA"/>
    <w:rsid w:val="00C20997"/>
    <w:rsid w:val="00C20CB7"/>
    <w:rsid w:val="00C21C56"/>
    <w:rsid w:val="00C2288F"/>
    <w:rsid w:val="00C2400C"/>
    <w:rsid w:val="00C24237"/>
    <w:rsid w:val="00C242F0"/>
    <w:rsid w:val="00C244D3"/>
    <w:rsid w:val="00C24A2C"/>
    <w:rsid w:val="00C24E81"/>
    <w:rsid w:val="00C2508A"/>
    <w:rsid w:val="00C2634C"/>
    <w:rsid w:val="00C30A1B"/>
    <w:rsid w:val="00C30F23"/>
    <w:rsid w:val="00C3112C"/>
    <w:rsid w:val="00C31882"/>
    <w:rsid w:val="00C31BC9"/>
    <w:rsid w:val="00C331AA"/>
    <w:rsid w:val="00C33D06"/>
    <w:rsid w:val="00C35B2E"/>
    <w:rsid w:val="00C35F4E"/>
    <w:rsid w:val="00C36FB8"/>
    <w:rsid w:val="00C37365"/>
    <w:rsid w:val="00C37927"/>
    <w:rsid w:val="00C40469"/>
    <w:rsid w:val="00C4049B"/>
    <w:rsid w:val="00C404B3"/>
    <w:rsid w:val="00C4057C"/>
    <w:rsid w:val="00C416BA"/>
    <w:rsid w:val="00C41762"/>
    <w:rsid w:val="00C41900"/>
    <w:rsid w:val="00C425E3"/>
    <w:rsid w:val="00C43F22"/>
    <w:rsid w:val="00C44FC9"/>
    <w:rsid w:val="00C450DC"/>
    <w:rsid w:val="00C453D6"/>
    <w:rsid w:val="00C500D5"/>
    <w:rsid w:val="00C5123B"/>
    <w:rsid w:val="00C51611"/>
    <w:rsid w:val="00C5260A"/>
    <w:rsid w:val="00C53577"/>
    <w:rsid w:val="00C53AB2"/>
    <w:rsid w:val="00C541B3"/>
    <w:rsid w:val="00C54595"/>
    <w:rsid w:val="00C55595"/>
    <w:rsid w:val="00C57F1A"/>
    <w:rsid w:val="00C60654"/>
    <w:rsid w:val="00C60B5C"/>
    <w:rsid w:val="00C6270C"/>
    <w:rsid w:val="00C635AF"/>
    <w:rsid w:val="00C635BC"/>
    <w:rsid w:val="00C63708"/>
    <w:rsid w:val="00C63F0C"/>
    <w:rsid w:val="00C646A5"/>
    <w:rsid w:val="00C6477E"/>
    <w:rsid w:val="00C65330"/>
    <w:rsid w:val="00C671F9"/>
    <w:rsid w:val="00C67BF1"/>
    <w:rsid w:val="00C67C4C"/>
    <w:rsid w:val="00C7029B"/>
    <w:rsid w:val="00C71435"/>
    <w:rsid w:val="00C73632"/>
    <w:rsid w:val="00C74526"/>
    <w:rsid w:val="00C74760"/>
    <w:rsid w:val="00C748F1"/>
    <w:rsid w:val="00C753CB"/>
    <w:rsid w:val="00C75EB2"/>
    <w:rsid w:val="00C77571"/>
    <w:rsid w:val="00C80424"/>
    <w:rsid w:val="00C807E5"/>
    <w:rsid w:val="00C80F70"/>
    <w:rsid w:val="00C81044"/>
    <w:rsid w:val="00C81B34"/>
    <w:rsid w:val="00C82758"/>
    <w:rsid w:val="00C83C6C"/>
    <w:rsid w:val="00C84063"/>
    <w:rsid w:val="00C842D7"/>
    <w:rsid w:val="00C87769"/>
    <w:rsid w:val="00C91222"/>
    <w:rsid w:val="00C91AB1"/>
    <w:rsid w:val="00C91EB8"/>
    <w:rsid w:val="00C92502"/>
    <w:rsid w:val="00C934C1"/>
    <w:rsid w:val="00C952E0"/>
    <w:rsid w:val="00C96842"/>
    <w:rsid w:val="00C96F68"/>
    <w:rsid w:val="00CA1172"/>
    <w:rsid w:val="00CA18C4"/>
    <w:rsid w:val="00CA1952"/>
    <w:rsid w:val="00CA204E"/>
    <w:rsid w:val="00CA2D2F"/>
    <w:rsid w:val="00CA2F3C"/>
    <w:rsid w:val="00CA3525"/>
    <w:rsid w:val="00CA4CF6"/>
    <w:rsid w:val="00CA5D70"/>
    <w:rsid w:val="00CA65F8"/>
    <w:rsid w:val="00CA69FA"/>
    <w:rsid w:val="00CB1266"/>
    <w:rsid w:val="00CB280F"/>
    <w:rsid w:val="00CB5251"/>
    <w:rsid w:val="00CB6A21"/>
    <w:rsid w:val="00CB73E6"/>
    <w:rsid w:val="00CB773B"/>
    <w:rsid w:val="00CB79E5"/>
    <w:rsid w:val="00CB7A75"/>
    <w:rsid w:val="00CB7DC1"/>
    <w:rsid w:val="00CC00FA"/>
    <w:rsid w:val="00CC1C55"/>
    <w:rsid w:val="00CC1F11"/>
    <w:rsid w:val="00CC4836"/>
    <w:rsid w:val="00CC4D1F"/>
    <w:rsid w:val="00CC50DA"/>
    <w:rsid w:val="00CC583E"/>
    <w:rsid w:val="00CC5A23"/>
    <w:rsid w:val="00CC7BD8"/>
    <w:rsid w:val="00CD040C"/>
    <w:rsid w:val="00CD1DD3"/>
    <w:rsid w:val="00CD1E44"/>
    <w:rsid w:val="00CD2E43"/>
    <w:rsid w:val="00CD4338"/>
    <w:rsid w:val="00CD43D3"/>
    <w:rsid w:val="00CD4846"/>
    <w:rsid w:val="00CD6757"/>
    <w:rsid w:val="00CD726E"/>
    <w:rsid w:val="00CE04A8"/>
    <w:rsid w:val="00CE1D6C"/>
    <w:rsid w:val="00CE229A"/>
    <w:rsid w:val="00CE2D9F"/>
    <w:rsid w:val="00CE330F"/>
    <w:rsid w:val="00CE4049"/>
    <w:rsid w:val="00CE5851"/>
    <w:rsid w:val="00CE5FC3"/>
    <w:rsid w:val="00CE668D"/>
    <w:rsid w:val="00CF1CE5"/>
    <w:rsid w:val="00CF24FA"/>
    <w:rsid w:val="00CF2DD2"/>
    <w:rsid w:val="00CF341E"/>
    <w:rsid w:val="00CF3470"/>
    <w:rsid w:val="00CF41D2"/>
    <w:rsid w:val="00CF6297"/>
    <w:rsid w:val="00CF6ADB"/>
    <w:rsid w:val="00CF7408"/>
    <w:rsid w:val="00D00539"/>
    <w:rsid w:val="00D00E94"/>
    <w:rsid w:val="00D01451"/>
    <w:rsid w:val="00D035F6"/>
    <w:rsid w:val="00D03CBD"/>
    <w:rsid w:val="00D03D31"/>
    <w:rsid w:val="00D047EF"/>
    <w:rsid w:val="00D05DEE"/>
    <w:rsid w:val="00D05F71"/>
    <w:rsid w:val="00D0657A"/>
    <w:rsid w:val="00D06D8D"/>
    <w:rsid w:val="00D06DDA"/>
    <w:rsid w:val="00D075F0"/>
    <w:rsid w:val="00D07947"/>
    <w:rsid w:val="00D07F95"/>
    <w:rsid w:val="00D10346"/>
    <w:rsid w:val="00D10A34"/>
    <w:rsid w:val="00D11213"/>
    <w:rsid w:val="00D11D2E"/>
    <w:rsid w:val="00D11FAE"/>
    <w:rsid w:val="00D12DEA"/>
    <w:rsid w:val="00D14902"/>
    <w:rsid w:val="00D15320"/>
    <w:rsid w:val="00D163E9"/>
    <w:rsid w:val="00D1650F"/>
    <w:rsid w:val="00D16A3D"/>
    <w:rsid w:val="00D17018"/>
    <w:rsid w:val="00D17CBA"/>
    <w:rsid w:val="00D2075D"/>
    <w:rsid w:val="00D20ABE"/>
    <w:rsid w:val="00D20DE2"/>
    <w:rsid w:val="00D20F15"/>
    <w:rsid w:val="00D21587"/>
    <w:rsid w:val="00D2198F"/>
    <w:rsid w:val="00D22D07"/>
    <w:rsid w:val="00D236CA"/>
    <w:rsid w:val="00D23766"/>
    <w:rsid w:val="00D23961"/>
    <w:rsid w:val="00D23BED"/>
    <w:rsid w:val="00D24435"/>
    <w:rsid w:val="00D254B3"/>
    <w:rsid w:val="00D26A1C"/>
    <w:rsid w:val="00D27CFC"/>
    <w:rsid w:val="00D30779"/>
    <w:rsid w:val="00D30B22"/>
    <w:rsid w:val="00D316E7"/>
    <w:rsid w:val="00D31BC2"/>
    <w:rsid w:val="00D3382D"/>
    <w:rsid w:val="00D3418E"/>
    <w:rsid w:val="00D365A0"/>
    <w:rsid w:val="00D37594"/>
    <w:rsid w:val="00D42351"/>
    <w:rsid w:val="00D42B47"/>
    <w:rsid w:val="00D4338A"/>
    <w:rsid w:val="00D4341B"/>
    <w:rsid w:val="00D46017"/>
    <w:rsid w:val="00D4780B"/>
    <w:rsid w:val="00D52EB0"/>
    <w:rsid w:val="00D534BA"/>
    <w:rsid w:val="00D53F0B"/>
    <w:rsid w:val="00D56DC6"/>
    <w:rsid w:val="00D61907"/>
    <w:rsid w:val="00D62BEB"/>
    <w:rsid w:val="00D64B8B"/>
    <w:rsid w:val="00D65370"/>
    <w:rsid w:val="00D67845"/>
    <w:rsid w:val="00D7040F"/>
    <w:rsid w:val="00D70C8C"/>
    <w:rsid w:val="00D71207"/>
    <w:rsid w:val="00D712AE"/>
    <w:rsid w:val="00D743A8"/>
    <w:rsid w:val="00D74B5F"/>
    <w:rsid w:val="00D76599"/>
    <w:rsid w:val="00D7663D"/>
    <w:rsid w:val="00D770A2"/>
    <w:rsid w:val="00D8037C"/>
    <w:rsid w:val="00D81F26"/>
    <w:rsid w:val="00D81FC9"/>
    <w:rsid w:val="00D82151"/>
    <w:rsid w:val="00D82C16"/>
    <w:rsid w:val="00D84231"/>
    <w:rsid w:val="00D85336"/>
    <w:rsid w:val="00D856EF"/>
    <w:rsid w:val="00D86DEB"/>
    <w:rsid w:val="00D87E17"/>
    <w:rsid w:val="00D917AD"/>
    <w:rsid w:val="00D92C69"/>
    <w:rsid w:val="00D93175"/>
    <w:rsid w:val="00D93A16"/>
    <w:rsid w:val="00D93F95"/>
    <w:rsid w:val="00D95093"/>
    <w:rsid w:val="00D9568F"/>
    <w:rsid w:val="00D95A6A"/>
    <w:rsid w:val="00D95EE6"/>
    <w:rsid w:val="00D966E7"/>
    <w:rsid w:val="00D97BC5"/>
    <w:rsid w:val="00DA284A"/>
    <w:rsid w:val="00DA2DED"/>
    <w:rsid w:val="00DA34B0"/>
    <w:rsid w:val="00DB018F"/>
    <w:rsid w:val="00DB0308"/>
    <w:rsid w:val="00DB034D"/>
    <w:rsid w:val="00DB05D9"/>
    <w:rsid w:val="00DB11C8"/>
    <w:rsid w:val="00DB1B18"/>
    <w:rsid w:val="00DB200F"/>
    <w:rsid w:val="00DB25BD"/>
    <w:rsid w:val="00DB6E51"/>
    <w:rsid w:val="00DB739D"/>
    <w:rsid w:val="00DC1E01"/>
    <w:rsid w:val="00DC2E96"/>
    <w:rsid w:val="00DC304D"/>
    <w:rsid w:val="00DC377B"/>
    <w:rsid w:val="00DC3DE5"/>
    <w:rsid w:val="00DC5AF2"/>
    <w:rsid w:val="00DC63E8"/>
    <w:rsid w:val="00DC691F"/>
    <w:rsid w:val="00DC771B"/>
    <w:rsid w:val="00DD0510"/>
    <w:rsid w:val="00DD0642"/>
    <w:rsid w:val="00DD0E1C"/>
    <w:rsid w:val="00DD0F51"/>
    <w:rsid w:val="00DD12C4"/>
    <w:rsid w:val="00DD1890"/>
    <w:rsid w:val="00DD27F0"/>
    <w:rsid w:val="00DD39E2"/>
    <w:rsid w:val="00DD3AD2"/>
    <w:rsid w:val="00DD3BA1"/>
    <w:rsid w:val="00DD3ECC"/>
    <w:rsid w:val="00DD49DB"/>
    <w:rsid w:val="00DD4DC6"/>
    <w:rsid w:val="00DD5A22"/>
    <w:rsid w:val="00DD5CC3"/>
    <w:rsid w:val="00DD6B60"/>
    <w:rsid w:val="00DD6EFF"/>
    <w:rsid w:val="00DD788A"/>
    <w:rsid w:val="00DE0C42"/>
    <w:rsid w:val="00DE0D3F"/>
    <w:rsid w:val="00DE27EF"/>
    <w:rsid w:val="00DE2931"/>
    <w:rsid w:val="00DE498D"/>
    <w:rsid w:val="00DE4E5F"/>
    <w:rsid w:val="00DE6165"/>
    <w:rsid w:val="00DE7B0A"/>
    <w:rsid w:val="00DF0609"/>
    <w:rsid w:val="00DF0661"/>
    <w:rsid w:val="00DF10E6"/>
    <w:rsid w:val="00DF1698"/>
    <w:rsid w:val="00DF1BE1"/>
    <w:rsid w:val="00DF2708"/>
    <w:rsid w:val="00DF3D30"/>
    <w:rsid w:val="00DF4486"/>
    <w:rsid w:val="00DF481C"/>
    <w:rsid w:val="00DF5A82"/>
    <w:rsid w:val="00DF6274"/>
    <w:rsid w:val="00DF7081"/>
    <w:rsid w:val="00DF7800"/>
    <w:rsid w:val="00E002A2"/>
    <w:rsid w:val="00E00886"/>
    <w:rsid w:val="00E017AD"/>
    <w:rsid w:val="00E020C7"/>
    <w:rsid w:val="00E0225B"/>
    <w:rsid w:val="00E02B64"/>
    <w:rsid w:val="00E03B71"/>
    <w:rsid w:val="00E04422"/>
    <w:rsid w:val="00E04812"/>
    <w:rsid w:val="00E05623"/>
    <w:rsid w:val="00E063A9"/>
    <w:rsid w:val="00E067D4"/>
    <w:rsid w:val="00E100E9"/>
    <w:rsid w:val="00E12EBC"/>
    <w:rsid w:val="00E147C8"/>
    <w:rsid w:val="00E14E8F"/>
    <w:rsid w:val="00E15193"/>
    <w:rsid w:val="00E17D69"/>
    <w:rsid w:val="00E20184"/>
    <w:rsid w:val="00E215DA"/>
    <w:rsid w:val="00E218F6"/>
    <w:rsid w:val="00E226FC"/>
    <w:rsid w:val="00E23AC6"/>
    <w:rsid w:val="00E23D2C"/>
    <w:rsid w:val="00E240EA"/>
    <w:rsid w:val="00E244C8"/>
    <w:rsid w:val="00E254B4"/>
    <w:rsid w:val="00E25BE6"/>
    <w:rsid w:val="00E262B9"/>
    <w:rsid w:val="00E273BF"/>
    <w:rsid w:val="00E2767A"/>
    <w:rsid w:val="00E302DF"/>
    <w:rsid w:val="00E30A65"/>
    <w:rsid w:val="00E33388"/>
    <w:rsid w:val="00E33860"/>
    <w:rsid w:val="00E33AC3"/>
    <w:rsid w:val="00E3437F"/>
    <w:rsid w:val="00E344D9"/>
    <w:rsid w:val="00E350DD"/>
    <w:rsid w:val="00E360E5"/>
    <w:rsid w:val="00E369B3"/>
    <w:rsid w:val="00E37173"/>
    <w:rsid w:val="00E40783"/>
    <w:rsid w:val="00E41FAC"/>
    <w:rsid w:val="00E43688"/>
    <w:rsid w:val="00E43DFE"/>
    <w:rsid w:val="00E455FA"/>
    <w:rsid w:val="00E45B8D"/>
    <w:rsid w:val="00E46241"/>
    <w:rsid w:val="00E46D5D"/>
    <w:rsid w:val="00E4799C"/>
    <w:rsid w:val="00E508C4"/>
    <w:rsid w:val="00E546F5"/>
    <w:rsid w:val="00E55201"/>
    <w:rsid w:val="00E56DBC"/>
    <w:rsid w:val="00E57CB9"/>
    <w:rsid w:val="00E60773"/>
    <w:rsid w:val="00E61285"/>
    <w:rsid w:val="00E6150A"/>
    <w:rsid w:val="00E631D4"/>
    <w:rsid w:val="00E634A1"/>
    <w:rsid w:val="00E639CF"/>
    <w:rsid w:val="00E6462B"/>
    <w:rsid w:val="00E647DE"/>
    <w:rsid w:val="00E653E0"/>
    <w:rsid w:val="00E65966"/>
    <w:rsid w:val="00E6690C"/>
    <w:rsid w:val="00E66C04"/>
    <w:rsid w:val="00E66D10"/>
    <w:rsid w:val="00E66E06"/>
    <w:rsid w:val="00E701AE"/>
    <w:rsid w:val="00E70CEE"/>
    <w:rsid w:val="00E715E5"/>
    <w:rsid w:val="00E7176D"/>
    <w:rsid w:val="00E719AB"/>
    <w:rsid w:val="00E7218E"/>
    <w:rsid w:val="00E73583"/>
    <w:rsid w:val="00E73A79"/>
    <w:rsid w:val="00E741FD"/>
    <w:rsid w:val="00E745C6"/>
    <w:rsid w:val="00E75222"/>
    <w:rsid w:val="00E75A6A"/>
    <w:rsid w:val="00E77701"/>
    <w:rsid w:val="00E77B13"/>
    <w:rsid w:val="00E803BF"/>
    <w:rsid w:val="00E80BF2"/>
    <w:rsid w:val="00E80DA2"/>
    <w:rsid w:val="00E81256"/>
    <w:rsid w:val="00E8162F"/>
    <w:rsid w:val="00E831C5"/>
    <w:rsid w:val="00E832F8"/>
    <w:rsid w:val="00E85893"/>
    <w:rsid w:val="00E863CB"/>
    <w:rsid w:val="00E864E5"/>
    <w:rsid w:val="00E8667B"/>
    <w:rsid w:val="00E86B36"/>
    <w:rsid w:val="00E87581"/>
    <w:rsid w:val="00E90093"/>
    <w:rsid w:val="00E90197"/>
    <w:rsid w:val="00E90E76"/>
    <w:rsid w:val="00E91BF9"/>
    <w:rsid w:val="00E927CC"/>
    <w:rsid w:val="00E9341D"/>
    <w:rsid w:val="00E94FF4"/>
    <w:rsid w:val="00E95298"/>
    <w:rsid w:val="00E955FD"/>
    <w:rsid w:val="00E97689"/>
    <w:rsid w:val="00EA292B"/>
    <w:rsid w:val="00EA37C5"/>
    <w:rsid w:val="00EA3B47"/>
    <w:rsid w:val="00EA3DA2"/>
    <w:rsid w:val="00EA4711"/>
    <w:rsid w:val="00EA48F9"/>
    <w:rsid w:val="00EA5777"/>
    <w:rsid w:val="00EA6C95"/>
    <w:rsid w:val="00EA7E83"/>
    <w:rsid w:val="00EB0884"/>
    <w:rsid w:val="00EB0F8B"/>
    <w:rsid w:val="00EB118F"/>
    <w:rsid w:val="00EB318D"/>
    <w:rsid w:val="00EB4952"/>
    <w:rsid w:val="00EB4C8F"/>
    <w:rsid w:val="00EB4F41"/>
    <w:rsid w:val="00EB5224"/>
    <w:rsid w:val="00EB5D07"/>
    <w:rsid w:val="00EC06E8"/>
    <w:rsid w:val="00EC2748"/>
    <w:rsid w:val="00EC27F3"/>
    <w:rsid w:val="00EC3DC9"/>
    <w:rsid w:val="00EC439F"/>
    <w:rsid w:val="00EC4693"/>
    <w:rsid w:val="00EC50A6"/>
    <w:rsid w:val="00EC5D5A"/>
    <w:rsid w:val="00EC666B"/>
    <w:rsid w:val="00EC6C5A"/>
    <w:rsid w:val="00EC77E9"/>
    <w:rsid w:val="00ED2DE4"/>
    <w:rsid w:val="00ED3193"/>
    <w:rsid w:val="00ED36F7"/>
    <w:rsid w:val="00ED3B03"/>
    <w:rsid w:val="00ED43B3"/>
    <w:rsid w:val="00ED5531"/>
    <w:rsid w:val="00ED7768"/>
    <w:rsid w:val="00ED7ABB"/>
    <w:rsid w:val="00EE08A3"/>
    <w:rsid w:val="00EE13E4"/>
    <w:rsid w:val="00EE1BA6"/>
    <w:rsid w:val="00EE36E5"/>
    <w:rsid w:val="00EE370F"/>
    <w:rsid w:val="00EE4629"/>
    <w:rsid w:val="00EE493A"/>
    <w:rsid w:val="00EE7D7F"/>
    <w:rsid w:val="00EF11ED"/>
    <w:rsid w:val="00EF1666"/>
    <w:rsid w:val="00EF22F1"/>
    <w:rsid w:val="00EF56B4"/>
    <w:rsid w:val="00EF6A7D"/>
    <w:rsid w:val="00EF6B11"/>
    <w:rsid w:val="00EF6E22"/>
    <w:rsid w:val="00EF7A97"/>
    <w:rsid w:val="00F00154"/>
    <w:rsid w:val="00F00DFC"/>
    <w:rsid w:val="00F0134D"/>
    <w:rsid w:val="00F013F1"/>
    <w:rsid w:val="00F027F5"/>
    <w:rsid w:val="00F038BC"/>
    <w:rsid w:val="00F044B0"/>
    <w:rsid w:val="00F05AE0"/>
    <w:rsid w:val="00F06770"/>
    <w:rsid w:val="00F06809"/>
    <w:rsid w:val="00F112D4"/>
    <w:rsid w:val="00F11588"/>
    <w:rsid w:val="00F11D10"/>
    <w:rsid w:val="00F121FD"/>
    <w:rsid w:val="00F136A7"/>
    <w:rsid w:val="00F13E32"/>
    <w:rsid w:val="00F167DC"/>
    <w:rsid w:val="00F173B4"/>
    <w:rsid w:val="00F17409"/>
    <w:rsid w:val="00F17779"/>
    <w:rsid w:val="00F17B27"/>
    <w:rsid w:val="00F20B72"/>
    <w:rsid w:val="00F2130D"/>
    <w:rsid w:val="00F213F0"/>
    <w:rsid w:val="00F21A55"/>
    <w:rsid w:val="00F2263A"/>
    <w:rsid w:val="00F22B5B"/>
    <w:rsid w:val="00F22FAF"/>
    <w:rsid w:val="00F233F4"/>
    <w:rsid w:val="00F243ED"/>
    <w:rsid w:val="00F24F92"/>
    <w:rsid w:val="00F252D8"/>
    <w:rsid w:val="00F254B4"/>
    <w:rsid w:val="00F255F3"/>
    <w:rsid w:val="00F25B88"/>
    <w:rsid w:val="00F25EAC"/>
    <w:rsid w:val="00F264F8"/>
    <w:rsid w:val="00F308B4"/>
    <w:rsid w:val="00F31AB3"/>
    <w:rsid w:val="00F32A69"/>
    <w:rsid w:val="00F32E55"/>
    <w:rsid w:val="00F35D67"/>
    <w:rsid w:val="00F35F64"/>
    <w:rsid w:val="00F40CAE"/>
    <w:rsid w:val="00F41C24"/>
    <w:rsid w:val="00F42B52"/>
    <w:rsid w:val="00F43F17"/>
    <w:rsid w:val="00F443A1"/>
    <w:rsid w:val="00F44797"/>
    <w:rsid w:val="00F44823"/>
    <w:rsid w:val="00F46129"/>
    <w:rsid w:val="00F4620F"/>
    <w:rsid w:val="00F476A3"/>
    <w:rsid w:val="00F47781"/>
    <w:rsid w:val="00F478FF"/>
    <w:rsid w:val="00F47A80"/>
    <w:rsid w:val="00F51DA5"/>
    <w:rsid w:val="00F52AB4"/>
    <w:rsid w:val="00F54213"/>
    <w:rsid w:val="00F54AA1"/>
    <w:rsid w:val="00F55598"/>
    <w:rsid w:val="00F558F2"/>
    <w:rsid w:val="00F55E16"/>
    <w:rsid w:val="00F5620A"/>
    <w:rsid w:val="00F562CD"/>
    <w:rsid w:val="00F56412"/>
    <w:rsid w:val="00F56D53"/>
    <w:rsid w:val="00F571C9"/>
    <w:rsid w:val="00F57C6A"/>
    <w:rsid w:val="00F60017"/>
    <w:rsid w:val="00F603A7"/>
    <w:rsid w:val="00F60BDD"/>
    <w:rsid w:val="00F6135C"/>
    <w:rsid w:val="00F62CF6"/>
    <w:rsid w:val="00F6345F"/>
    <w:rsid w:val="00F642ED"/>
    <w:rsid w:val="00F64CF1"/>
    <w:rsid w:val="00F64DB0"/>
    <w:rsid w:val="00F64EB1"/>
    <w:rsid w:val="00F650A4"/>
    <w:rsid w:val="00F6773D"/>
    <w:rsid w:val="00F70AD0"/>
    <w:rsid w:val="00F70C72"/>
    <w:rsid w:val="00F710C1"/>
    <w:rsid w:val="00F711A0"/>
    <w:rsid w:val="00F71E7A"/>
    <w:rsid w:val="00F720E0"/>
    <w:rsid w:val="00F7453F"/>
    <w:rsid w:val="00F745AD"/>
    <w:rsid w:val="00F755D9"/>
    <w:rsid w:val="00F75D1F"/>
    <w:rsid w:val="00F768B8"/>
    <w:rsid w:val="00F77465"/>
    <w:rsid w:val="00F77484"/>
    <w:rsid w:val="00F775B8"/>
    <w:rsid w:val="00F80C8D"/>
    <w:rsid w:val="00F81233"/>
    <w:rsid w:val="00F81C49"/>
    <w:rsid w:val="00F83B1A"/>
    <w:rsid w:val="00F846E1"/>
    <w:rsid w:val="00F84C44"/>
    <w:rsid w:val="00F84EE5"/>
    <w:rsid w:val="00F87182"/>
    <w:rsid w:val="00F87422"/>
    <w:rsid w:val="00F877E9"/>
    <w:rsid w:val="00F904A8"/>
    <w:rsid w:val="00F9164E"/>
    <w:rsid w:val="00F91B4C"/>
    <w:rsid w:val="00F93599"/>
    <w:rsid w:val="00F93A52"/>
    <w:rsid w:val="00FA017C"/>
    <w:rsid w:val="00FA1301"/>
    <w:rsid w:val="00FA2B69"/>
    <w:rsid w:val="00FA347D"/>
    <w:rsid w:val="00FA3B7B"/>
    <w:rsid w:val="00FA43C9"/>
    <w:rsid w:val="00FA6138"/>
    <w:rsid w:val="00FB1D40"/>
    <w:rsid w:val="00FB241C"/>
    <w:rsid w:val="00FB268E"/>
    <w:rsid w:val="00FB373D"/>
    <w:rsid w:val="00FB7CCC"/>
    <w:rsid w:val="00FC0212"/>
    <w:rsid w:val="00FC0251"/>
    <w:rsid w:val="00FC04C7"/>
    <w:rsid w:val="00FC0737"/>
    <w:rsid w:val="00FC1719"/>
    <w:rsid w:val="00FC4278"/>
    <w:rsid w:val="00FC463C"/>
    <w:rsid w:val="00FC55B5"/>
    <w:rsid w:val="00FC5B70"/>
    <w:rsid w:val="00FC5F23"/>
    <w:rsid w:val="00FC6685"/>
    <w:rsid w:val="00FC6944"/>
    <w:rsid w:val="00FD0DCA"/>
    <w:rsid w:val="00FD1398"/>
    <w:rsid w:val="00FD2C5A"/>
    <w:rsid w:val="00FD5840"/>
    <w:rsid w:val="00FD5DAF"/>
    <w:rsid w:val="00FE0F46"/>
    <w:rsid w:val="00FE1446"/>
    <w:rsid w:val="00FE2068"/>
    <w:rsid w:val="00FE2810"/>
    <w:rsid w:val="00FE33F0"/>
    <w:rsid w:val="00FE3767"/>
    <w:rsid w:val="00FE3E37"/>
    <w:rsid w:val="00FE462B"/>
    <w:rsid w:val="00FE55A0"/>
    <w:rsid w:val="00FE5786"/>
    <w:rsid w:val="00FF0A20"/>
    <w:rsid w:val="00FF14CF"/>
    <w:rsid w:val="00FF2681"/>
    <w:rsid w:val="00FF2E1C"/>
    <w:rsid w:val="00FF476F"/>
    <w:rsid w:val="00FF4F53"/>
    <w:rsid w:val="00FF5419"/>
    <w:rsid w:val="00FF590F"/>
    <w:rsid w:val="00FF5987"/>
    <w:rsid w:val="00FF6992"/>
    <w:rsid w:val="00FF703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68F15"/>
  <w15:docId w15:val="{730769F7-27EE-4F7E-A45E-F22E85C2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F1"/>
    <w:pPr>
      <w:spacing w:after="200" w:line="276" w:lineRule="auto"/>
    </w:pPr>
    <w:rPr>
      <w:sz w:val="22"/>
      <w:szCs w:val="22"/>
      <w:lang w:val="ro-RO"/>
    </w:rPr>
  </w:style>
  <w:style w:type="paragraph" w:styleId="Heading1">
    <w:name w:val="heading 1"/>
    <w:basedOn w:val="Normal"/>
    <w:next w:val="Normal"/>
    <w:link w:val="Heading1Char"/>
    <w:qFormat/>
    <w:locked/>
    <w:rsid w:val="006F6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locked/>
    <w:rsid w:val="009E14DF"/>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locked/>
    <w:rsid w:val="009E14DF"/>
    <w:pPr>
      <w:keepNext/>
      <w:keepLines/>
      <w:spacing w:before="40" w:after="0" w:line="259" w:lineRule="auto"/>
      <w:outlineLvl w:val="4"/>
    </w:pPr>
    <w:rPr>
      <w:rFonts w:ascii="Calibri Light" w:eastAsia="Times New Roman" w:hAnsi="Calibri Light"/>
      <w:caps/>
      <w:color w:val="2E74B5"/>
    </w:rPr>
  </w:style>
  <w:style w:type="paragraph" w:styleId="Heading6">
    <w:name w:val="heading 6"/>
    <w:basedOn w:val="Normal"/>
    <w:next w:val="Normal"/>
    <w:link w:val="Heading6Char"/>
    <w:uiPriority w:val="9"/>
    <w:unhideWhenUsed/>
    <w:qFormat/>
    <w:locked/>
    <w:rsid w:val="009E14DF"/>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4DF"/>
    <w:rPr>
      <w:rFonts w:eastAsia="Times New Roman"/>
      <w:b/>
      <w:bCs/>
      <w:sz w:val="28"/>
      <w:szCs w:val="28"/>
      <w:lang w:val="ro-RO"/>
    </w:rPr>
  </w:style>
  <w:style w:type="character" w:customStyle="1" w:styleId="Heading5Char">
    <w:name w:val="Heading 5 Char"/>
    <w:basedOn w:val="DefaultParagraphFont"/>
    <w:link w:val="Heading5"/>
    <w:uiPriority w:val="9"/>
    <w:semiHidden/>
    <w:rsid w:val="009E14DF"/>
    <w:rPr>
      <w:rFonts w:ascii="Calibri Light" w:eastAsia="Times New Roman" w:hAnsi="Calibri Light"/>
      <w:caps/>
      <w:color w:val="2E74B5"/>
      <w:sz w:val="22"/>
      <w:szCs w:val="22"/>
      <w:lang w:val="ro-RO"/>
    </w:rPr>
  </w:style>
  <w:style w:type="character" w:customStyle="1" w:styleId="Heading6Char">
    <w:name w:val="Heading 6 Char"/>
    <w:basedOn w:val="DefaultParagraphFont"/>
    <w:link w:val="Heading6"/>
    <w:uiPriority w:val="9"/>
    <w:rsid w:val="009E14DF"/>
    <w:rPr>
      <w:rFonts w:eastAsia="Times New Roman"/>
      <w:b/>
      <w:bCs/>
      <w:sz w:val="22"/>
      <w:szCs w:val="22"/>
      <w:lang w:val="ro-RO"/>
    </w:rPr>
  </w:style>
  <w:style w:type="table" w:styleId="TableGrid">
    <w:name w:val="Table Grid"/>
    <w:basedOn w:val="TableNormal"/>
    <w:uiPriority w:val="99"/>
    <w:rsid w:val="007922B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96F68"/>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rsid w:val="007F31B1"/>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7F31B1"/>
    <w:rPr>
      <w:rFonts w:ascii="Tahoma" w:hAnsi="Tahoma"/>
      <w:sz w:val="16"/>
      <w:lang w:val="ro-RO"/>
    </w:rPr>
  </w:style>
  <w:style w:type="paragraph" w:styleId="ListParagraph">
    <w:name w:val="List Paragraph"/>
    <w:aliases w:val="Forth level"/>
    <w:basedOn w:val="Normal"/>
    <w:link w:val="ListParagraphChar"/>
    <w:uiPriority w:val="34"/>
    <w:qFormat/>
    <w:rsid w:val="00C65330"/>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Forth level Char"/>
    <w:link w:val="ListParagraph"/>
    <w:uiPriority w:val="34"/>
    <w:locked/>
    <w:rsid w:val="009E14DF"/>
    <w:rPr>
      <w:rFonts w:ascii="Times New Roman" w:eastAsia="Times New Roman" w:hAnsi="Times New Roman"/>
      <w:sz w:val="24"/>
      <w:szCs w:val="24"/>
    </w:rPr>
  </w:style>
  <w:style w:type="character" w:styleId="Hyperlink">
    <w:name w:val="Hyperlink"/>
    <w:uiPriority w:val="99"/>
    <w:rsid w:val="00972F18"/>
    <w:rPr>
      <w:rFonts w:cs="Times New Roman"/>
      <w:color w:val="0000FF"/>
      <w:u w:val="single"/>
    </w:rPr>
  </w:style>
  <w:style w:type="character" w:customStyle="1" w:styleId="labeldatatext">
    <w:name w:val="labeldatatext"/>
    <w:rsid w:val="00173FEE"/>
  </w:style>
  <w:style w:type="paragraph" w:styleId="HTMLPreformatted">
    <w:name w:val="HTML Preformatted"/>
    <w:basedOn w:val="Normal"/>
    <w:link w:val="HTMLPreformattedChar"/>
    <w:uiPriority w:val="99"/>
    <w:rsid w:val="0017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n-US"/>
    </w:rPr>
  </w:style>
  <w:style w:type="character" w:customStyle="1" w:styleId="HTMLPreformattedChar">
    <w:name w:val="HTML Preformatted Char"/>
    <w:link w:val="HTMLPreformatted"/>
    <w:uiPriority w:val="99"/>
    <w:locked/>
    <w:rsid w:val="00173FEE"/>
    <w:rPr>
      <w:rFonts w:ascii="Courier New" w:hAnsi="Courier New"/>
      <w:color w:val="000000"/>
    </w:rPr>
  </w:style>
  <w:style w:type="paragraph" w:styleId="CommentText">
    <w:name w:val="annotation text"/>
    <w:basedOn w:val="Normal"/>
    <w:link w:val="CommentTextChar"/>
    <w:rsid w:val="007F5DB5"/>
    <w:rPr>
      <w:sz w:val="20"/>
      <w:szCs w:val="20"/>
      <w:lang w:val="en-US"/>
    </w:rPr>
  </w:style>
  <w:style w:type="character" w:customStyle="1" w:styleId="CommentTextChar">
    <w:name w:val="Comment Text Char"/>
    <w:basedOn w:val="DefaultParagraphFont"/>
    <w:link w:val="CommentText"/>
    <w:locked/>
    <w:rsid w:val="007F5DB5"/>
  </w:style>
  <w:style w:type="paragraph" w:styleId="NormalWeb">
    <w:name w:val="Normal (Web)"/>
    <w:basedOn w:val="Normal"/>
    <w:uiPriority w:val="99"/>
    <w:rsid w:val="00CB280F"/>
    <w:pPr>
      <w:spacing w:before="100" w:beforeAutospacing="1" w:after="100" w:afterAutospacing="1" w:line="240" w:lineRule="auto"/>
    </w:pPr>
    <w:rPr>
      <w:rFonts w:ascii="Times New Roman" w:eastAsia="Times New Roman" w:hAnsi="Times New Roman"/>
      <w:sz w:val="24"/>
      <w:szCs w:val="24"/>
      <w:lang w:eastAsia="ro-RO"/>
    </w:rPr>
  </w:style>
  <w:style w:type="paragraph" w:styleId="Title">
    <w:name w:val="Title"/>
    <w:basedOn w:val="Normal"/>
    <w:next w:val="Normal"/>
    <w:link w:val="TitleChar"/>
    <w:uiPriority w:val="10"/>
    <w:qFormat/>
    <w:rsid w:val="00095D4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locked/>
    <w:rsid w:val="00095D45"/>
    <w:rPr>
      <w:rFonts w:ascii="Cambria" w:hAnsi="Cambria"/>
      <w:b/>
      <w:kern w:val="28"/>
      <w:sz w:val="32"/>
      <w:lang w:val="ro-RO"/>
    </w:rPr>
  </w:style>
  <w:style w:type="character" w:styleId="CommentReference">
    <w:name w:val="annotation reference"/>
    <w:uiPriority w:val="99"/>
    <w:rsid w:val="0054279F"/>
    <w:rPr>
      <w:rFonts w:cs="Times New Roman"/>
      <w:sz w:val="16"/>
    </w:rPr>
  </w:style>
  <w:style w:type="paragraph" w:styleId="CommentSubject">
    <w:name w:val="annotation subject"/>
    <w:basedOn w:val="CommentText"/>
    <w:next w:val="CommentText"/>
    <w:link w:val="CommentSubjectChar"/>
    <w:uiPriority w:val="99"/>
    <w:semiHidden/>
    <w:rsid w:val="0054279F"/>
    <w:rPr>
      <w:b/>
      <w:bCs/>
    </w:rPr>
  </w:style>
  <w:style w:type="character" w:customStyle="1" w:styleId="CommentSubjectChar">
    <w:name w:val="Comment Subject Char"/>
    <w:link w:val="CommentSubject"/>
    <w:uiPriority w:val="99"/>
    <w:semiHidden/>
    <w:locked/>
    <w:rsid w:val="0054279F"/>
    <w:rPr>
      <w:b/>
      <w:lang w:val="ro-RO"/>
    </w:rPr>
  </w:style>
  <w:style w:type="paragraph" w:styleId="Header">
    <w:name w:val="header"/>
    <w:basedOn w:val="Normal"/>
    <w:link w:val="HeaderChar"/>
    <w:uiPriority w:val="99"/>
    <w:rsid w:val="009F1DE5"/>
    <w:pPr>
      <w:tabs>
        <w:tab w:val="center" w:pos="4680"/>
        <w:tab w:val="right" w:pos="9360"/>
      </w:tabs>
      <w:spacing w:after="0" w:line="240" w:lineRule="auto"/>
    </w:pPr>
  </w:style>
  <w:style w:type="character" w:customStyle="1" w:styleId="HeaderChar">
    <w:name w:val="Header Char"/>
    <w:link w:val="Header"/>
    <w:uiPriority w:val="99"/>
    <w:locked/>
    <w:rsid w:val="009F1DE5"/>
    <w:rPr>
      <w:rFonts w:cs="Times New Roman"/>
      <w:sz w:val="22"/>
      <w:szCs w:val="22"/>
      <w:lang w:eastAsia="en-US"/>
    </w:rPr>
  </w:style>
  <w:style w:type="paragraph" w:styleId="Footer">
    <w:name w:val="footer"/>
    <w:basedOn w:val="Normal"/>
    <w:link w:val="FooterChar"/>
    <w:uiPriority w:val="99"/>
    <w:rsid w:val="009F1DE5"/>
    <w:pPr>
      <w:tabs>
        <w:tab w:val="center" w:pos="4680"/>
        <w:tab w:val="right" w:pos="9360"/>
      </w:tabs>
      <w:spacing w:after="0" w:line="240" w:lineRule="auto"/>
    </w:pPr>
  </w:style>
  <w:style w:type="character" w:customStyle="1" w:styleId="FooterChar">
    <w:name w:val="Footer Char"/>
    <w:link w:val="Footer"/>
    <w:uiPriority w:val="99"/>
    <w:locked/>
    <w:rsid w:val="009F1DE5"/>
    <w:rPr>
      <w:rFonts w:cs="Times New Roman"/>
      <w:sz w:val="22"/>
      <w:szCs w:val="22"/>
      <w:lang w:eastAsia="en-US"/>
    </w:rPr>
  </w:style>
  <w:style w:type="character" w:customStyle="1" w:styleId="noticetext">
    <w:name w:val="noticetext"/>
    <w:uiPriority w:val="99"/>
    <w:rsid w:val="00162342"/>
    <w:rPr>
      <w:rFonts w:cs="Times New Roman"/>
    </w:rPr>
  </w:style>
  <w:style w:type="paragraph" w:customStyle="1" w:styleId="rvps1">
    <w:name w:val="rvps1"/>
    <w:basedOn w:val="Normal"/>
    <w:uiPriority w:val="99"/>
    <w:rsid w:val="001623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6">
    <w:name w:val="rvts6"/>
    <w:uiPriority w:val="99"/>
    <w:rsid w:val="00162342"/>
    <w:rPr>
      <w:rFonts w:cs="Times New Roman"/>
    </w:rPr>
  </w:style>
  <w:style w:type="character" w:customStyle="1" w:styleId="rvts8">
    <w:name w:val="rvts8"/>
    <w:uiPriority w:val="99"/>
    <w:rsid w:val="005B34D7"/>
    <w:rPr>
      <w:rFonts w:cs="Times New Roman"/>
    </w:rPr>
  </w:style>
  <w:style w:type="character" w:customStyle="1" w:styleId="rvts10">
    <w:name w:val="rvts10"/>
    <w:uiPriority w:val="99"/>
    <w:rsid w:val="005B34D7"/>
    <w:rPr>
      <w:rFonts w:cs="Times New Roman"/>
    </w:rPr>
  </w:style>
  <w:style w:type="character" w:customStyle="1" w:styleId="rvts7">
    <w:name w:val="rvts7"/>
    <w:uiPriority w:val="99"/>
    <w:rsid w:val="00B84D16"/>
    <w:rPr>
      <w:rFonts w:cs="Times New Roman"/>
    </w:rPr>
  </w:style>
  <w:style w:type="character" w:customStyle="1" w:styleId="rvts9">
    <w:name w:val="rvts9"/>
    <w:uiPriority w:val="99"/>
    <w:rsid w:val="00297FB5"/>
    <w:rPr>
      <w:rFonts w:cs="Times New Roman"/>
    </w:rPr>
  </w:style>
  <w:style w:type="character" w:customStyle="1" w:styleId="rvts15">
    <w:name w:val="rvts15"/>
    <w:uiPriority w:val="99"/>
    <w:rsid w:val="00297FB5"/>
    <w:rPr>
      <w:rFonts w:cs="Times New Roman"/>
    </w:rPr>
  </w:style>
  <w:style w:type="paragraph" w:styleId="BodyText">
    <w:name w:val="Body Text"/>
    <w:basedOn w:val="Normal"/>
    <w:link w:val="BodyTextChar"/>
    <w:rsid w:val="0038011E"/>
    <w:pPr>
      <w:spacing w:after="120"/>
    </w:pPr>
  </w:style>
  <w:style w:type="character" w:customStyle="1" w:styleId="BodyTextChar">
    <w:name w:val="Body Text Char"/>
    <w:link w:val="BodyText"/>
    <w:locked/>
    <w:rsid w:val="0038011E"/>
    <w:rPr>
      <w:rFonts w:cs="Times New Roman"/>
      <w:sz w:val="22"/>
      <w:szCs w:val="22"/>
      <w:lang w:eastAsia="en-US"/>
    </w:rPr>
  </w:style>
  <w:style w:type="character" w:styleId="Strong">
    <w:name w:val="Strong"/>
    <w:uiPriority w:val="22"/>
    <w:qFormat/>
    <w:locked/>
    <w:rsid w:val="00673525"/>
    <w:rPr>
      <w:rFonts w:cs="Times New Roman"/>
      <w:b/>
      <w:bCs/>
    </w:rPr>
  </w:style>
  <w:style w:type="character" w:customStyle="1" w:styleId="ppar">
    <w:name w:val="p_par"/>
    <w:uiPriority w:val="99"/>
    <w:rsid w:val="00673525"/>
    <w:rPr>
      <w:rFonts w:cs="Times New Roman"/>
    </w:rPr>
  </w:style>
  <w:style w:type="character" w:customStyle="1" w:styleId="partttl">
    <w:name w:val="p_art_ttl"/>
    <w:uiPriority w:val="99"/>
    <w:rsid w:val="004F45B8"/>
    <w:rPr>
      <w:rFonts w:cs="Times New Roman"/>
    </w:rPr>
  </w:style>
  <w:style w:type="paragraph" w:customStyle="1" w:styleId="Default">
    <w:name w:val="Default"/>
    <w:rsid w:val="0082103C"/>
    <w:pPr>
      <w:autoSpaceDE w:val="0"/>
      <w:autoSpaceDN w:val="0"/>
      <w:adjustRightInd w:val="0"/>
    </w:pPr>
    <w:rPr>
      <w:rFonts w:ascii="Arial" w:hAnsi="Arial" w:cs="Arial"/>
      <w:color w:val="000000"/>
      <w:sz w:val="24"/>
      <w:szCs w:val="24"/>
    </w:rPr>
  </w:style>
  <w:style w:type="character" w:customStyle="1" w:styleId="tpa1">
    <w:name w:val="tpa1"/>
    <w:basedOn w:val="DefaultParagraphFont"/>
    <w:rsid w:val="009E14DF"/>
  </w:style>
  <w:style w:type="character" w:customStyle="1" w:styleId="do1">
    <w:name w:val="do1"/>
    <w:rsid w:val="009E14DF"/>
    <w:rPr>
      <w:b/>
      <w:bCs/>
      <w:sz w:val="26"/>
      <w:szCs w:val="26"/>
    </w:rPr>
  </w:style>
  <w:style w:type="character" w:customStyle="1" w:styleId="ctext">
    <w:name w:val="c_text"/>
    <w:rsid w:val="009E14DF"/>
  </w:style>
  <w:style w:type="character" w:styleId="Emphasis">
    <w:name w:val="Emphasis"/>
    <w:uiPriority w:val="20"/>
    <w:qFormat/>
    <w:locked/>
    <w:rsid w:val="009E14DF"/>
    <w:rPr>
      <w:i/>
      <w:iCs/>
    </w:rPr>
  </w:style>
  <w:style w:type="character" w:customStyle="1" w:styleId="Bodytext0">
    <w:name w:val="Body text_"/>
    <w:link w:val="Bodytext1"/>
    <w:rsid w:val="009E14DF"/>
    <w:rPr>
      <w:sz w:val="23"/>
      <w:szCs w:val="23"/>
      <w:shd w:val="clear" w:color="auto" w:fill="FFFFFF"/>
    </w:rPr>
  </w:style>
  <w:style w:type="paragraph" w:customStyle="1" w:styleId="Bodytext1">
    <w:name w:val="Body text1"/>
    <w:basedOn w:val="Normal"/>
    <w:link w:val="Bodytext0"/>
    <w:rsid w:val="009E14DF"/>
    <w:pPr>
      <w:shd w:val="clear" w:color="auto" w:fill="FFFFFF"/>
      <w:spacing w:before="180" w:after="180" w:line="240" w:lineRule="atLeast"/>
      <w:jc w:val="both"/>
    </w:pPr>
    <w:rPr>
      <w:sz w:val="23"/>
      <w:szCs w:val="23"/>
      <w:lang w:val="en-US"/>
    </w:rPr>
  </w:style>
  <w:style w:type="paragraph" w:styleId="PlainText">
    <w:name w:val="Plain Text"/>
    <w:basedOn w:val="Normal"/>
    <w:link w:val="PlainTextChar"/>
    <w:uiPriority w:val="99"/>
    <w:unhideWhenUsed/>
    <w:rsid w:val="009E14DF"/>
    <w:pPr>
      <w:spacing w:after="0" w:line="240" w:lineRule="auto"/>
    </w:pPr>
    <w:rPr>
      <w:szCs w:val="21"/>
    </w:rPr>
  </w:style>
  <w:style w:type="character" w:customStyle="1" w:styleId="PlainTextChar">
    <w:name w:val="Plain Text Char"/>
    <w:basedOn w:val="DefaultParagraphFont"/>
    <w:link w:val="PlainText"/>
    <w:uiPriority w:val="99"/>
    <w:rsid w:val="009E14DF"/>
    <w:rPr>
      <w:sz w:val="22"/>
      <w:szCs w:val="21"/>
      <w:lang w:val="ro-RO"/>
    </w:rPr>
  </w:style>
  <w:style w:type="paragraph" w:customStyle="1" w:styleId="CharCharCharChar">
    <w:name w:val="Char Char Char Char"/>
    <w:basedOn w:val="Normal"/>
    <w:rsid w:val="009E14DF"/>
    <w:pPr>
      <w:spacing w:after="0" w:line="240" w:lineRule="auto"/>
    </w:pPr>
    <w:rPr>
      <w:rFonts w:ascii="Arial" w:eastAsia="Times New Roman" w:hAnsi="Arial"/>
      <w:sz w:val="24"/>
      <w:szCs w:val="24"/>
      <w:lang w:val="pl-PL" w:eastAsia="pl-PL"/>
    </w:rPr>
  </w:style>
  <w:style w:type="paragraph" w:customStyle="1" w:styleId="Alpha">
    <w:name w:val="Alpha"/>
    <w:basedOn w:val="Normal"/>
    <w:rsid w:val="009E14DF"/>
    <w:pPr>
      <w:numPr>
        <w:ilvl w:val="1"/>
      </w:numPr>
      <w:spacing w:after="0" w:line="320" w:lineRule="exact"/>
      <w:jc w:val="both"/>
    </w:pPr>
    <w:rPr>
      <w:rFonts w:ascii="Trebuchet MS" w:eastAsia="Cambria" w:hAnsi="Trebuchet MS"/>
      <w:sz w:val="20"/>
      <w:lang w:val="en-US"/>
    </w:rPr>
  </w:style>
  <w:style w:type="character" w:customStyle="1" w:styleId="darkgray1">
    <w:name w:val="darkgray1"/>
    <w:basedOn w:val="DefaultParagraphFont"/>
    <w:rsid w:val="007A3291"/>
    <w:rPr>
      <w:color w:val="333333"/>
    </w:rPr>
  </w:style>
  <w:style w:type="character" w:customStyle="1" w:styleId="st1">
    <w:name w:val="st1"/>
    <w:basedOn w:val="DefaultParagraphFont"/>
    <w:rsid w:val="00BA683C"/>
  </w:style>
  <w:style w:type="character" w:customStyle="1" w:styleId="matrix-title">
    <w:name w:val="matrix-title"/>
    <w:basedOn w:val="DefaultParagraphFont"/>
    <w:rsid w:val="00235475"/>
  </w:style>
  <w:style w:type="character" w:customStyle="1" w:styleId="Heading1Char">
    <w:name w:val="Heading 1 Char"/>
    <w:basedOn w:val="DefaultParagraphFont"/>
    <w:link w:val="Heading1"/>
    <w:rsid w:val="006F6797"/>
    <w:rPr>
      <w:rFonts w:asciiTheme="majorHAnsi" w:eastAsiaTheme="majorEastAsia" w:hAnsiTheme="majorHAnsi" w:cstheme="majorBidi"/>
      <w:b/>
      <w:bCs/>
      <w:color w:val="365F91" w:themeColor="accent1" w:themeShade="BF"/>
      <w:sz w:val="28"/>
      <w:szCs w:val="28"/>
      <w:lang w:val="ro-RO"/>
    </w:rPr>
  </w:style>
  <w:style w:type="paragraph" w:customStyle="1" w:styleId="Normal1">
    <w:name w:val="Normal1"/>
    <w:basedOn w:val="Normal"/>
    <w:rsid w:val="007B3787"/>
    <w:pPr>
      <w:spacing w:before="120" w:after="0" w:line="240" w:lineRule="auto"/>
      <w:jc w:val="both"/>
    </w:pPr>
    <w:rPr>
      <w:rFonts w:ascii="Times New Roman" w:eastAsia="Times New Roman" w:hAnsi="Times New Roman"/>
      <w:sz w:val="24"/>
      <w:szCs w:val="24"/>
      <w:lang w:eastAsia="ro-RO"/>
    </w:rPr>
  </w:style>
  <w:style w:type="character" w:customStyle="1" w:styleId="sub">
    <w:name w:val="sub"/>
    <w:basedOn w:val="DefaultParagraphFont"/>
    <w:rsid w:val="00261842"/>
    <w:rPr>
      <w:sz w:val="17"/>
      <w:szCs w:val="17"/>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4349">
      <w:bodyDiv w:val="1"/>
      <w:marLeft w:val="0"/>
      <w:marRight w:val="0"/>
      <w:marTop w:val="0"/>
      <w:marBottom w:val="0"/>
      <w:divBdr>
        <w:top w:val="none" w:sz="0" w:space="0" w:color="auto"/>
        <w:left w:val="none" w:sz="0" w:space="0" w:color="auto"/>
        <w:bottom w:val="none" w:sz="0" w:space="0" w:color="auto"/>
        <w:right w:val="none" w:sz="0" w:space="0" w:color="auto"/>
      </w:divBdr>
    </w:div>
    <w:div w:id="638655566">
      <w:bodyDiv w:val="1"/>
      <w:marLeft w:val="390"/>
      <w:marRight w:val="390"/>
      <w:marTop w:val="0"/>
      <w:marBottom w:val="0"/>
      <w:divBdr>
        <w:top w:val="none" w:sz="0" w:space="0" w:color="auto"/>
        <w:left w:val="none" w:sz="0" w:space="0" w:color="auto"/>
        <w:bottom w:val="none" w:sz="0" w:space="0" w:color="auto"/>
        <w:right w:val="none" w:sz="0" w:space="0" w:color="auto"/>
      </w:divBdr>
      <w:divsChild>
        <w:div w:id="1701391104">
          <w:marLeft w:val="0"/>
          <w:marRight w:val="0"/>
          <w:marTop w:val="0"/>
          <w:marBottom w:val="0"/>
          <w:divBdr>
            <w:top w:val="none" w:sz="0" w:space="0" w:color="auto"/>
            <w:left w:val="none" w:sz="0" w:space="0" w:color="auto"/>
            <w:bottom w:val="none" w:sz="0" w:space="0" w:color="auto"/>
            <w:right w:val="none" w:sz="0" w:space="0" w:color="auto"/>
          </w:divBdr>
        </w:div>
      </w:divsChild>
    </w:div>
    <w:div w:id="708722344">
      <w:bodyDiv w:val="1"/>
      <w:marLeft w:val="0"/>
      <w:marRight w:val="0"/>
      <w:marTop w:val="0"/>
      <w:marBottom w:val="0"/>
      <w:divBdr>
        <w:top w:val="none" w:sz="0" w:space="0" w:color="auto"/>
        <w:left w:val="none" w:sz="0" w:space="0" w:color="auto"/>
        <w:bottom w:val="none" w:sz="0" w:space="0" w:color="auto"/>
        <w:right w:val="none" w:sz="0" w:space="0" w:color="auto"/>
      </w:divBdr>
    </w:div>
    <w:div w:id="890309107">
      <w:bodyDiv w:val="1"/>
      <w:marLeft w:val="0"/>
      <w:marRight w:val="0"/>
      <w:marTop w:val="0"/>
      <w:marBottom w:val="0"/>
      <w:divBdr>
        <w:top w:val="none" w:sz="0" w:space="0" w:color="auto"/>
        <w:left w:val="none" w:sz="0" w:space="0" w:color="auto"/>
        <w:bottom w:val="none" w:sz="0" w:space="0" w:color="auto"/>
        <w:right w:val="none" w:sz="0" w:space="0" w:color="auto"/>
      </w:divBdr>
    </w:div>
    <w:div w:id="927693344">
      <w:bodyDiv w:val="1"/>
      <w:marLeft w:val="0"/>
      <w:marRight w:val="0"/>
      <w:marTop w:val="0"/>
      <w:marBottom w:val="0"/>
      <w:divBdr>
        <w:top w:val="none" w:sz="0" w:space="0" w:color="auto"/>
        <w:left w:val="none" w:sz="0" w:space="0" w:color="auto"/>
        <w:bottom w:val="none" w:sz="0" w:space="0" w:color="auto"/>
        <w:right w:val="none" w:sz="0" w:space="0" w:color="auto"/>
      </w:divBdr>
      <w:divsChild>
        <w:div w:id="977686855">
          <w:marLeft w:val="0"/>
          <w:marRight w:val="0"/>
          <w:marTop w:val="0"/>
          <w:marBottom w:val="0"/>
          <w:divBdr>
            <w:top w:val="none" w:sz="0" w:space="0" w:color="auto"/>
            <w:left w:val="none" w:sz="0" w:space="0" w:color="auto"/>
            <w:bottom w:val="none" w:sz="0" w:space="0" w:color="auto"/>
            <w:right w:val="none" w:sz="0" w:space="0" w:color="auto"/>
          </w:divBdr>
          <w:divsChild>
            <w:div w:id="1787656198">
              <w:marLeft w:val="0"/>
              <w:marRight w:val="0"/>
              <w:marTop w:val="0"/>
              <w:marBottom w:val="0"/>
              <w:divBdr>
                <w:top w:val="none" w:sz="0" w:space="0" w:color="auto"/>
                <w:left w:val="none" w:sz="0" w:space="0" w:color="auto"/>
                <w:bottom w:val="none" w:sz="0" w:space="0" w:color="auto"/>
                <w:right w:val="none" w:sz="0" w:space="0" w:color="auto"/>
              </w:divBdr>
              <w:divsChild>
                <w:div w:id="94718450">
                  <w:marLeft w:val="0"/>
                  <w:marRight w:val="0"/>
                  <w:marTop w:val="0"/>
                  <w:marBottom w:val="0"/>
                  <w:divBdr>
                    <w:top w:val="none" w:sz="0" w:space="0" w:color="auto"/>
                    <w:left w:val="none" w:sz="0" w:space="0" w:color="auto"/>
                    <w:bottom w:val="none" w:sz="0" w:space="0" w:color="auto"/>
                    <w:right w:val="none" w:sz="0" w:space="0" w:color="auto"/>
                  </w:divBdr>
                  <w:divsChild>
                    <w:div w:id="768769226">
                      <w:marLeft w:val="0"/>
                      <w:marRight w:val="0"/>
                      <w:marTop w:val="45"/>
                      <w:marBottom w:val="0"/>
                      <w:divBdr>
                        <w:top w:val="none" w:sz="0" w:space="0" w:color="auto"/>
                        <w:left w:val="none" w:sz="0" w:space="0" w:color="auto"/>
                        <w:bottom w:val="none" w:sz="0" w:space="0" w:color="auto"/>
                        <w:right w:val="none" w:sz="0" w:space="0" w:color="auto"/>
                      </w:divBdr>
                      <w:divsChild>
                        <w:div w:id="1502351449">
                          <w:marLeft w:val="0"/>
                          <w:marRight w:val="0"/>
                          <w:marTop w:val="0"/>
                          <w:marBottom w:val="0"/>
                          <w:divBdr>
                            <w:top w:val="none" w:sz="0" w:space="0" w:color="auto"/>
                            <w:left w:val="none" w:sz="0" w:space="0" w:color="auto"/>
                            <w:bottom w:val="none" w:sz="0" w:space="0" w:color="auto"/>
                            <w:right w:val="none" w:sz="0" w:space="0" w:color="auto"/>
                          </w:divBdr>
                          <w:divsChild>
                            <w:div w:id="321936293">
                              <w:marLeft w:val="2070"/>
                              <w:marRight w:val="3960"/>
                              <w:marTop w:val="0"/>
                              <w:marBottom w:val="0"/>
                              <w:divBdr>
                                <w:top w:val="none" w:sz="0" w:space="0" w:color="auto"/>
                                <w:left w:val="none" w:sz="0" w:space="0" w:color="auto"/>
                                <w:bottom w:val="none" w:sz="0" w:space="0" w:color="auto"/>
                                <w:right w:val="none" w:sz="0" w:space="0" w:color="auto"/>
                              </w:divBdr>
                              <w:divsChild>
                                <w:div w:id="1237670662">
                                  <w:marLeft w:val="0"/>
                                  <w:marRight w:val="0"/>
                                  <w:marTop w:val="0"/>
                                  <w:marBottom w:val="0"/>
                                  <w:divBdr>
                                    <w:top w:val="none" w:sz="0" w:space="0" w:color="auto"/>
                                    <w:left w:val="none" w:sz="0" w:space="0" w:color="auto"/>
                                    <w:bottom w:val="none" w:sz="0" w:space="0" w:color="auto"/>
                                    <w:right w:val="none" w:sz="0" w:space="0" w:color="auto"/>
                                  </w:divBdr>
                                  <w:divsChild>
                                    <w:div w:id="124012537">
                                      <w:marLeft w:val="0"/>
                                      <w:marRight w:val="0"/>
                                      <w:marTop w:val="0"/>
                                      <w:marBottom w:val="0"/>
                                      <w:divBdr>
                                        <w:top w:val="none" w:sz="0" w:space="0" w:color="auto"/>
                                        <w:left w:val="none" w:sz="0" w:space="0" w:color="auto"/>
                                        <w:bottom w:val="none" w:sz="0" w:space="0" w:color="auto"/>
                                        <w:right w:val="none" w:sz="0" w:space="0" w:color="auto"/>
                                      </w:divBdr>
                                      <w:divsChild>
                                        <w:div w:id="680275434">
                                          <w:marLeft w:val="0"/>
                                          <w:marRight w:val="0"/>
                                          <w:marTop w:val="0"/>
                                          <w:marBottom w:val="0"/>
                                          <w:divBdr>
                                            <w:top w:val="none" w:sz="0" w:space="0" w:color="auto"/>
                                            <w:left w:val="none" w:sz="0" w:space="0" w:color="auto"/>
                                            <w:bottom w:val="none" w:sz="0" w:space="0" w:color="auto"/>
                                            <w:right w:val="none" w:sz="0" w:space="0" w:color="auto"/>
                                          </w:divBdr>
                                          <w:divsChild>
                                            <w:div w:id="576063226">
                                              <w:marLeft w:val="0"/>
                                              <w:marRight w:val="0"/>
                                              <w:marTop w:val="90"/>
                                              <w:marBottom w:val="0"/>
                                              <w:divBdr>
                                                <w:top w:val="none" w:sz="0" w:space="0" w:color="auto"/>
                                                <w:left w:val="none" w:sz="0" w:space="0" w:color="auto"/>
                                                <w:bottom w:val="none" w:sz="0" w:space="0" w:color="auto"/>
                                                <w:right w:val="none" w:sz="0" w:space="0" w:color="auto"/>
                                              </w:divBdr>
                                              <w:divsChild>
                                                <w:div w:id="1999381397">
                                                  <w:marLeft w:val="0"/>
                                                  <w:marRight w:val="0"/>
                                                  <w:marTop w:val="0"/>
                                                  <w:marBottom w:val="0"/>
                                                  <w:divBdr>
                                                    <w:top w:val="none" w:sz="0" w:space="0" w:color="auto"/>
                                                    <w:left w:val="none" w:sz="0" w:space="0" w:color="auto"/>
                                                    <w:bottom w:val="none" w:sz="0" w:space="0" w:color="auto"/>
                                                    <w:right w:val="none" w:sz="0" w:space="0" w:color="auto"/>
                                                  </w:divBdr>
                                                  <w:divsChild>
                                                    <w:div w:id="2036417113">
                                                      <w:marLeft w:val="0"/>
                                                      <w:marRight w:val="0"/>
                                                      <w:marTop w:val="0"/>
                                                      <w:marBottom w:val="0"/>
                                                      <w:divBdr>
                                                        <w:top w:val="none" w:sz="0" w:space="0" w:color="auto"/>
                                                        <w:left w:val="none" w:sz="0" w:space="0" w:color="auto"/>
                                                        <w:bottom w:val="none" w:sz="0" w:space="0" w:color="auto"/>
                                                        <w:right w:val="none" w:sz="0" w:space="0" w:color="auto"/>
                                                      </w:divBdr>
                                                      <w:divsChild>
                                                        <w:div w:id="276446395">
                                                          <w:marLeft w:val="0"/>
                                                          <w:marRight w:val="0"/>
                                                          <w:marTop w:val="0"/>
                                                          <w:marBottom w:val="390"/>
                                                          <w:divBdr>
                                                            <w:top w:val="none" w:sz="0" w:space="0" w:color="auto"/>
                                                            <w:left w:val="none" w:sz="0" w:space="0" w:color="auto"/>
                                                            <w:bottom w:val="none" w:sz="0" w:space="0" w:color="auto"/>
                                                            <w:right w:val="none" w:sz="0" w:space="0" w:color="auto"/>
                                                          </w:divBdr>
                                                          <w:divsChild>
                                                            <w:div w:id="1621262315">
                                                              <w:marLeft w:val="0"/>
                                                              <w:marRight w:val="0"/>
                                                              <w:marTop w:val="0"/>
                                                              <w:marBottom w:val="0"/>
                                                              <w:divBdr>
                                                                <w:top w:val="none" w:sz="0" w:space="0" w:color="auto"/>
                                                                <w:left w:val="none" w:sz="0" w:space="0" w:color="auto"/>
                                                                <w:bottom w:val="none" w:sz="0" w:space="0" w:color="auto"/>
                                                                <w:right w:val="none" w:sz="0" w:space="0" w:color="auto"/>
                                                              </w:divBdr>
                                                              <w:divsChild>
                                                                <w:div w:id="6828992">
                                                                  <w:marLeft w:val="0"/>
                                                                  <w:marRight w:val="0"/>
                                                                  <w:marTop w:val="0"/>
                                                                  <w:marBottom w:val="0"/>
                                                                  <w:divBdr>
                                                                    <w:top w:val="none" w:sz="0" w:space="0" w:color="auto"/>
                                                                    <w:left w:val="none" w:sz="0" w:space="0" w:color="auto"/>
                                                                    <w:bottom w:val="none" w:sz="0" w:space="0" w:color="auto"/>
                                                                    <w:right w:val="none" w:sz="0" w:space="0" w:color="auto"/>
                                                                  </w:divBdr>
                                                                  <w:divsChild>
                                                                    <w:div w:id="1580095147">
                                                                      <w:marLeft w:val="0"/>
                                                                      <w:marRight w:val="0"/>
                                                                      <w:marTop w:val="0"/>
                                                                      <w:marBottom w:val="0"/>
                                                                      <w:divBdr>
                                                                        <w:top w:val="none" w:sz="0" w:space="0" w:color="auto"/>
                                                                        <w:left w:val="none" w:sz="0" w:space="0" w:color="auto"/>
                                                                        <w:bottom w:val="none" w:sz="0" w:space="0" w:color="auto"/>
                                                                        <w:right w:val="none" w:sz="0" w:space="0" w:color="auto"/>
                                                                      </w:divBdr>
                                                                      <w:divsChild>
                                                                        <w:div w:id="96292405">
                                                                          <w:marLeft w:val="0"/>
                                                                          <w:marRight w:val="0"/>
                                                                          <w:marTop w:val="0"/>
                                                                          <w:marBottom w:val="0"/>
                                                                          <w:divBdr>
                                                                            <w:top w:val="none" w:sz="0" w:space="0" w:color="auto"/>
                                                                            <w:left w:val="none" w:sz="0" w:space="0" w:color="auto"/>
                                                                            <w:bottom w:val="none" w:sz="0" w:space="0" w:color="auto"/>
                                                                            <w:right w:val="none" w:sz="0" w:space="0" w:color="auto"/>
                                                                          </w:divBdr>
                                                                          <w:divsChild>
                                                                            <w:div w:id="2005625840">
                                                                              <w:marLeft w:val="0"/>
                                                                              <w:marRight w:val="0"/>
                                                                              <w:marTop w:val="0"/>
                                                                              <w:marBottom w:val="0"/>
                                                                              <w:divBdr>
                                                                                <w:top w:val="none" w:sz="0" w:space="0" w:color="auto"/>
                                                                                <w:left w:val="none" w:sz="0" w:space="0" w:color="auto"/>
                                                                                <w:bottom w:val="none" w:sz="0" w:space="0" w:color="auto"/>
                                                                                <w:right w:val="none" w:sz="0" w:space="0" w:color="auto"/>
                                                                              </w:divBdr>
                                                                              <w:divsChild>
                                                                                <w:div w:id="397216518">
                                                                                  <w:marLeft w:val="0"/>
                                                                                  <w:marRight w:val="0"/>
                                                                                  <w:marTop w:val="0"/>
                                                                                  <w:marBottom w:val="0"/>
                                                                                  <w:divBdr>
                                                                                    <w:top w:val="none" w:sz="0" w:space="0" w:color="auto"/>
                                                                                    <w:left w:val="none" w:sz="0" w:space="0" w:color="auto"/>
                                                                                    <w:bottom w:val="none" w:sz="0" w:space="0" w:color="auto"/>
                                                                                    <w:right w:val="none" w:sz="0" w:space="0" w:color="auto"/>
                                                                                  </w:divBdr>
                                                                                  <w:divsChild>
                                                                                    <w:div w:id="2039427927">
                                                                                      <w:marLeft w:val="0"/>
                                                                                      <w:marRight w:val="0"/>
                                                                                      <w:marTop w:val="0"/>
                                                                                      <w:marBottom w:val="0"/>
                                                                                      <w:divBdr>
                                                                                        <w:top w:val="none" w:sz="0" w:space="0" w:color="auto"/>
                                                                                        <w:left w:val="none" w:sz="0" w:space="0" w:color="auto"/>
                                                                                        <w:bottom w:val="none" w:sz="0" w:space="0" w:color="auto"/>
                                                                                        <w:right w:val="none" w:sz="0" w:space="0" w:color="auto"/>
                                                                                      </w:divBdr>
                                                                                      <w:divsChild>
                                                                                        <w:div w:id="4000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559709">
      <w:bodyDiv w:val="1"/>
      <w:marLeft w:val="0"/>
      <w:marRight w:val="0"/>
      <w:marTop w:val="0"/>
      <w:marBottom w:val="0"/>
      <w:divBdr>
        <w:top w:val="none" w:sz="0" w:space="0" w:color="auto"/>
        <w:left w:val="none" w:sz="0" w:space="0" w:color="auto"/>
        <w:bottom w:val="none" w:sz="0" w:space="0" w:color="auto"/>
        <w:right w:val="none" w:sz="0" w:space="0" w:color="auto"/>
      </w:divBdr>
    </w:div>
    <w:div w:id="1154181977">
      <w:bodyDiv w:val="1"/>
      <w:marLeft w:val="0"/>
      <w:marRight w:val="0"/>
      <w:marTop w:val="0"/>
      <w:marBottom w:val="0"/>
      <w:divBdr>
        <w:top w:val="none" w:sz="0" w:space="0" w:color="auto"/>
        <w:left w:val="none" w:sz="0" w:space="0" w:color="auto"/>
        <w:bottom w:val="none" w:sz="0" w:space="0" w:color="auto"/>
        <w:right w:val="none" w:sz="0" w:space="0" w:color="auto"/>
      </w:divBdr>
    </w:div>
    <w:div w:id="1302734779">
      <w:marLeft w:val="0"/>
      <w:marRight w:val="0"/>
      <w:marTop w:val="0"/>
      <w:marBottom w:val="0"/>
      <w:divBdr>
        <w:top w:val="none" w:sz="0" w:space="0" w:color="auto"/>
        <w:left w:val="none" w:sz="0" w:space="0" w:color="auto"/>
        <w:bottom w:val="none" w:sz="0" w:space="0" w:color="auto"/>
        <w:right w:val="none" w:sz="0" w:space="0" w:color="auto"/>
      </w:divBdr>
    </w:div>
    <w:div w:id="1302734781">
      <w:marLeft w:val="0"/>
      <w:marRight w:val="0"/>
      <w:marTop w:val="0"/>
      <w:marBottom w:val="0"/>
      <w:divBdr>
        <w:top w:val="none" w:sz="0" w:space="0" w:color="auto"/>
        <w:left w:val="none" w:sz="0" w:space="0" w:color="auto"/>
        <w:bottom w:val="none" w:sz="0" w:space="0" w:color="auto"/>
        <w:right w:val="none" w:sz="0" w:space="0" w:color="auto"/>
      </w:divBdr>
      <w:divsChild>
        <w:div w:id="1302734806">
          <w:marLeft w:val="0"/>
          <w:marRight w:val="0"/>
          <w:marTop w:val="0"/>
          <w:marBottom w:val="0"/>
          <w:divBdr>
            <w:top w:val="none" w:sz="0" w:space="0" w:color="auto"/>
            <w:left w:val="none" w:sz="0" w:space="0" w:color="auto"/>
            <w:bottom w:val="none" w:sz="0" w:space="0" w:color="auto"/>
            <w:right w:val="none" w:sz="0" w:space="0" w:color="auto"/>
          </w:divBdr>
          <w:divsChild>
            <w:div w:id="13027348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782">
      <w:marLeft w:val="0"/>
      <w:marRight w:val="0"/>
      <w:marTop w:val="0"/>
      <w:marBottom w:val="0"/>
      <w:divBdr>
        <w:top w:val="none" w:sz="0" w:space="0" w:color="auto"/>
        <w:left w:val="none" w:sz="0" w:space="0" w:color="auto"/>
        <w:bottom w:val="none" w:sz="0" w:space="0" w:color="auto"/>
        <w:right w:val="none" w:sz="0" w:space="0" w:color="auto"/>
      </w:divBdr>
    </w:div>
    <w:div w:id="1302734783">
      <w:marLeft w:val="0"/>
      <w:marRight w:val="0"/>
      <w:marTop w:val="0"/>
      <w:marBottom w:val="0"/>
      <w:divBdr>
        <w:top w:val="none" w:sz="0" w:space="0" w:color="auto"/>
        <w:left w:val="none" w:sz="0" w:space="0" w:color="auto"/>
        <w:bottom w:val="none" w:sz="0" w:space="0" w:color="auto"/>
        <w:right w:val="none" w:sz="0" w:space="0" w:color="auto"/>
      </w:divBdr>
    </w:div>
    <w:div w:id="1302734785">
      <w:marLeft w:val="0"/>
      <w:marRight w:val="0"/>
      <w:marTop w:val="0"/>
      <w:marBottom w:val="0"/>
      <w:divBdr>
        <w:top w:val="none" w:sz="0" w:space="0" w:color="auto"/>
        <w:left w:val="none" w:sz="0" w:space="0" w:color="auto"/>
        <w:bottom w:val="none" w:sz="0" w:space="0" w:color="auto"/>
        <w:right w:val="none" w:sz="0" w:space="0" w:color="auto"/>
      </w:divBdr>
    </w:div>
    <w:div w:id="1302734787">
      <w:marLeft w:val="0"/>
      <w:marRight w:val="0"/>
      <w:marTop w:val="0"/>
      <w:marBottom w:val="0"/>
      <w:divBdr>
        <w:top w:val="none" w:sz="0" w:space="0" w:color="auto"/>
        <w:left w:val="none" w:sz="0" w:space="0" w:color="auto"/>
        <w:bottom w:val="none" w:sz="0" w:space="0" w:color="auto"/>
        <w:right w:val="none" w:sz="0" w:space="0" w:color="auto"/>
      </w:divBdr>
    </w:div>
    <w:div w:id="1302734788">
      <w:marLeft w:val="0"/>
      <w:marRight w:val="0"/>
      <w:marTop w:val="0"/>
      <w:marBottom w:val="0"/>
      <w:divBdr>
        <w:top w:val="none" w:sz="0" w:space="0" w:color="auto"/>
        <w:left w:val="none" w:sz="0" w:space="0" w:color="auto"/>
        <w:bottom w:val="none" w:sz="0" w:space="0" w:color="auto"/>
        <w:right w:val="none" w:sz="0" w:space="0" w:color="auto"/>
      </w:divBdr>
    </w:div>
    <w:div w:id="1302734790">
      <w:marLeft w:val="0"/>
      <w:marRight w:val="0"/>
      <w:marTop w:val="0"/>
      <w:marBottom w:val="0"/>
      <w:divBdr>
        <w:top w:val="none" w:sz="0" w:space="0" w:color="auto"/>
        <w:left w:val="none" w:sz="0" w:space="0" w:color="auto"/>
        <w:bottom w:val="none" w:sz="0" w:space="0" w:color="auto"/>
        <w:right w:val="none" w:sz="0" w:space="0" w:color="auto"/>
      </w:divBdr>
    </w:div>
    <w:div w:id="1302734791">
      <w:marLeft w:val="0"/>
      <w:marRight w:val="0"/>
      <w:marTop w:val="0"/>
      <w:marBottom w:val="0"/>
      <w:divBdr>
        <w:top w:val="none" w:sz="0" w:space="0" w:color="auto"/>
        <w:left w:val="none" w:sz="0" w:space="0" w:color="auto"/>
        <w:bottom w:val="none" w:sz="0" w:space="0" w:color="auto"/>
        <w:right w:val="none" w:sz="0" w:space="0" w:color="auto"/>
      </w:divBdr>
    </w:div>
    <w:div w:id="1302734792">
      <w:marLeft w:val="0"/>
      <w:marRight w:val="0"/>
      <w:marTop w:val="0"/>
      <w:marBottom w:val="0"/>
      <w:divBdr>
        <w:top w:val="none" w:sz="0" w:space="0" w:color="auto"/>
        <w:left w:val="none" w:sz="0" w:space="0" w:color="auto"/>
        <w:bottom w:val="none" w:sz="0" w:space="0" w:color="auto"/>
        <w:right w:val="none" w:sz="0" w:space="0" w:color="auto"/>
      </w:divBdr>
    </w:div>
    <w:div w:id="1302734793">
      <w:marLeft w:val="0"/>
      <w:marRight w:val="0"/>
      <w:marTop w:val="0"/>
      <w:marBottom w:val="0"/>
      <w:divBdr>
        <w:top w:val="none" w:sz="0" w:space="0" w:color="auto"/>
        <w:left w:val="none" w:sz="0" w:space="0" w:color="auto"/>
        <w:bottom w:val="none" w:sz="0" w:space="0" w:color="auto"/>
        <w:right w:val="none" w:sz="0" w:space="0" w:color="auto"/>
      </w:divBdr>
    </w:div>
    <w:div w:id="1302734794">
      <w:marLeft w:val="0"/>
      <w:marRight w:val="0"/>
      <w:marTop w:val="0"/>
      <w:marBottom w:val="0"/>
      <w:divBdr>
        <w:top w:val="none" w:sz="0" w:space="0" w:color="auto"/>
        <w:left w:val="none" w:sz="0" w:space="0" w:color="auto"/>
        <w:bottom w:val="none" w:sz="0" w:space="0" w:color="auto"/>
        <w:right w:val="none" w:sz="0" w:space="0" w:color="auto"/>
      </w:divBdr>
      <w:divsChild>
        <w:div w:id="1302734786">
          <w:marLeft w:val="0"/>
          <w:marRight w:val="0"/>
          <w:marTop w:val="0"/>
          <w:marBottom w:val="0"/>
          <w:divBdr>
            <w:top w:val="none" w:sz="0" w:space="0" w:color="auto"/>
            <w:left w:val="none" w:sz="0" w:space="0" w:color="auto"/>
            <w:bottom w:val="none" w:sz="0" w:space="0" w:color="auto"/>
            <w:right w:val="none" w:sz="0" w:space="0" w:color="auto"/>
          </w:divBdr>
          <w:divsChild>
            <w:div w:id="13027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795">
      <w:marLeft w:val="0"/>
      <w:marRight w:val="0"/>
      <w:marTop w:val="0"/>
      <w:marBottom w:val="0"/>
      <w:divBdr>
        <w:top w:val="none" w:sz="0" w:space="0" w:color="auto"/>
        <w:left w:val="none" w:sz="0" w:space="0" w:color="auto"/>
        <w:bottom w:val="none" w:sz="0" w:space="0" w:color="auto"/>
        <w:right w:val="none" w:sz="0" w:space="0" w:color="auto"/>
      </w:divBdr>
    </w:div>
    <w:div w:id="1302734796">
      <w:marLeft w:val="0"/>
      <w:marRight w:val="0"/>
      <w:marTop w:val="0"/>
      <w:marBottom w:val="0"/>
      <w:divBdr>
        <w:top w:val="none" w:sz="0" w:space="0" w:color="auto"/>
        <w:left w:val="none" w:sz="0" w:space="0" w:color="auto"/>
        <w:bottom w:val="none" w:sz="0" w:space="0" w:color="auto"/>
        <w:right w:val="none" w:sz="0" w:space="0" w:color="auto"/>
      </w:divBdr>
    </w:div>
    <w:div w:id="1302734797">
      <w:marLeft w:val="0"/>
      <w:marRight w:val="0"/>
      <w:marTop w:val="0"/>
      <w:marBottom w:val="0"/>
      <w:divBdr>
        <w:top w:val="none" w:sz="0" w:space="0" w:color="auto"/>
        <w:left w:val="none" w:sz="0" w:space="0" w:color="auto"/>
        <w:bottom w:val="none" w:sz="0" w:space="0" w:color="auto"/>
        <w:right w:val="none" w:sz="0" w:space="0" w:color="auto"/>
      </w:divBdr>
    </w:div>
    <w:div w:id="1302734798">
      <w:marLeft w:val="0"/>
      <w:marRight w:val="0"/>
      <w:marTop w:val="0"/>
      <w:marBottom w:val="0"/>
      <w:divBdr>
        <w:top w:val="none" w:sz="0" w:space="0" w:color="auto"/>
        <w:left w:val="none" w:sz="0" w:space="0" w:color="auto"/>
        <w:bottom w:val="none" w:sz="0" w:space="0" w:color="auto"/>
        <w:right w:val="none" w:sz="0" w:space="0" w:color="auto"/>
      </w:divBdr>
    </w:div>
    <w:div w:id="1302734799">
      <w:marLeft w:val="0"/>
      <w:marRight w:val="0"/>
      <w:marTop w:val="0"/>
      <w:marBottom w:val="0"/>
      <w:divBdr>
        <w:top w:val="none" w:sz="0" w:space="0" w:color="auto"/>
        <w:left w:val="none" w:sz="0" w:space="0" w:color="auto"/>
        <w:bottom w:val="none" w:sz="0" w:space="0" w:color="auto"/>
        <w:right w:val="none" w:sz="0" w:space="0" w:color="auto"/>
      </w:divBdr>
    </w:div>
    <w:div w:id="1302734800">
      <w:marLeft w:val="0"/>
      <w:marRight w:val="0"/>
      <w:marTop w:val="0"/>
      <w:marBottom w:val="0"/>
      <w:divBdr>
        <w:top w:val="none" w:sz="0" w:space="0" w:color="auto"/>
        <w:left w:val="none" w:sz="0" w:space="0" w:color="auto"/>
        <w:bottom w:val="none" w:sz="0" w:space="0" w:color="auto"/>
        <w:right w:val="none" w:sz="0" w:space="0" w:color="auto"/>
      </w:divBdr>
    </w:div>
    <w:div w:id="1302734801">
      <w:marLeft w:val="0"/>
      <w:marRight w:val="0"/>
      <w:marTop w:val="0"/>
      <w:marBottom w:val="0"/>
      <w:divBdr>
        <w:top w:val="none" w:sz="0" w:space="0" w:color="auto"/>
        <w:left w:val="none" w:sz="0" w:space="0" w:color="auto"/>
        <w:bottom w:val="none" w:sz="0" w:space="0" w:color="auto"/>
        <w:right w:val="none" w:sz="0" w:space="0" w:color="auto"/>
      </w:divBdr>
    </w:div>
    <w:div w:id="1302734802">
      <w:marLeft w:val="0"/>
      <w:marRight w:val="0"/>
      <w:marTop w:val="0"/>
      <w:marBottom w:val="0"/>
      <w:divBdr>
        <w:top w:val="none" w:sz="0" w:space="0" w:color="auto"/>
        <w:left w:val="none" w:sz="0" w:space="0" w:color="auto"/>
        <w:bottom w:val="none" w:sz="0" w:space="0" w:color="auto"/>
        <w:right w:val="none" w:sz="0" w:space="0" w:color="auto"/>
      </w:divBdr>
    </w:div>
    <w:div w:id="1302734803">
      <w:marLeft w:val="0"/>
      <w:marRight w:val="0"/>
      <w:marTop w:val="0"/>
      <w:marBottom w:val="0"/>
      <w:divBdr>
        <w:top w:val="none" w:sz="0" w:space="0" w:color="auto"/>
        <w:left w:val="none" w:sz="0" w:space="0" w:color="auto"/>
        <w:bottom w:val="none" w:sz="0" w:space="0" w:color="auto"/>
        <w:right w:val="none" w:sz="0" w:space="0" w:color="auto"/>
      </w:divBdr>
    </w:div>
    <w:div w:id="1302734804">
      <w:marLeft w:val="0"/>
      <w:marRight w:val="0"/>
      <w:marTop w:val="0"/>
      <w:marBottom w:val="0"/>
      <w:divBdr>
        <w:top w:val="none" w:sz="0" w:space="0" w:color="auto"/>
        <w:left w:val="none" w:sz="0" w:space="0" w:color="auto"/>
        <w:bottom w:val="none" w:sz="0" w:space="0" w:color="auto"/>
        <w:right w:val="none" w:sz="0" w:space="0" w:color="auto"/>
      </w:divBdr>
    </w:div>
    <w:div w:id="1302734805">
      <w:marLeft w:val="0"/>
      <w:marRight w:val="0"/>
      <w:marTop w:val="0"/>
      <w:marBottom w:val="0"/>
      <w:divBdr>
        <w:top w:val="none" w:sz="0" w:space="0" w:color="auto"/>
        <w:left w:val="none" w:sz="0" w:space="0" w:color="auto"/>
        <w:bottom w:val="none" w:sz="0" w:space="0" w:color="auto"/>
        <w:right w:val="none" w:sz="0" w:space="0" w:color="auto"/>
      </w:divBdr>
    </w:div>
    <w:div w:id="1302734807">
      <w:marLeft w:val="0"/>
      <w:marRight w:val="0"/>
      <w:marTop w:val="0"/>
      <w:marBottom w:val="0"/>
      <w:divBdr>
        <w:top w:val="none" w:sz="0" w:space="0" w:color="auto"/>
        <w:left w:val="none" w:sz="0" w:space="0" w:color="auto"/>
        <w:bottom w:val="none" w:sz="0" w:space="0" w:color="auto"/>
        <w:right w:val="none" w:sz="0" w:space="0" w:color="auto"/>
      </w:divBdr>
    </w:div>
    <w:div w:id="1302734808">
      <w:marLeft w:val="0"/>
      <w:marRight w:val="0"/>
      <w:marTop w:val="0"/>
      <w:marBottom w:val="0"/>
      <w:divBdr>
        <w:top w:val="none" w:sz="0" w:space="0" w:color="auto"/>
        <w:left w:val="none" w:sz="0" w:space="0" w:color="auto"/>
        <w:bottom w:val="none" w:sz="0" w:space="0" w:color="auto"/>
        <w:right w:val="none" w:sz="0" w:space="0" w:color="auto"/>
      </w:divBdr>
    </w:div>
    <w:div w:id="1302734809">
      <w:marLeft w:val="0"/>
      <w:marRight w:val="0"/>
      <w:marTop w:val="0"/>
      <w:marBottom w:val="0"/>
      <w:divBdr>
        <w:top w:val="none" w:sz="0" w:space="0" w:color="auto"/>
        <w:left w:val="none" w:sz="0" w:space="0" w:color="auto"/>
        <w:bottom w:val="none" w:sz="0" w:space="0" w:color="auto"/>
        <w:right w:val="none" w:sz="0" w:space="0" w:color="auto"/>
      </w:divBdr>
      <w:divsChild>
        <w:div w:id="1302734789">
          <w:marLeft w:val="0"/>
          <w:marRight w:val="0"/>
          <w:marTop w:val="0"/>
          <w:marBottom w:val="0"/>
          <w:divBdr>
            <w:top w:val="none" w:sz="0" w:space="0" w:color="auto"/>
            <w:left w:val="none" w:sz="0" w:space="0" w:color="auto"/>
            <w:bottom w:val="none" w:sz="0" w:space="0" w:color="auto"/>
            <w:right w:val="none" w:sz="0" w:space="0" w:color="auto"/>
          </w:divBdr>
          <w:divsChild>
            <w:div w:id="13027348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10">
      <w:marLeft w:val="0"/>
      <w:marRight w:val="0"/>
      <w:marTop w:val="0"/>
      <w:marBottom w:val="0"/>
      <w:divBdr>
        <w:top w:val="none" w:sz="0" w:space="0" w:color="auto"/>
        <w:left w:val="none" w:sz="0" w:space="0" w:color="auto"/>
        <w:bottom w:val="none" w:sz="0" w:space="0" w:color="auto"/>
        <w:right w:val="none" w:sz="0" w:space="0" w:color="auto"/>
      </w:divBdr>
    </w:div>
    <w:div w:id="1302734811">
      <w:marLeft w:val="0"/>
      <w:marRight w:val="0"/>
      <w:marTop w:val="0"/>
      <w:marBottom w:val="0"/>
      <w:divBdr>
        <w:top w:val="none" w:sz="0" w:space="0" w:color="auto"/>
        <w:left w:val="none" w:sz="0" w:space="0" w:color="auto"/>
        <w:bottom w:val="none" w:sz="0" w:space="0" w:color="auto"/>
        <w:right w:val="none" w:sz="0" w:space="0" w:color="auto"/>
      </w:divBdr>
    </w:div>
    <w:div w:id="1302734813">
      <w:marLeft w:val="0"/>
      <w:marRight w:val="0"/>
      <w:marTop w:val="0"/>
      <w:marBottom w:val="0"/>
      <w:divBdr>
        <w:top w:val="none" w:sz="0" w:space="0" w:color="auto"/>
        <w:left w:val="none" w:sz="0" w:space="0" w:color="auto"/>
        <w:bottom w:val="none" w:sz="0" w:space="0" w:color="auto"/>
        <w:right w:val="none" w:sz="0" w:space="0" w:color="auto"/>
      </w:divBdr>
    </w:div>
    <w:div w:id="1302734816">
      <w:marLeft w:val="0"/>
      <w:marRight w:val="0"/>
      <w:marTop w:val="0"/>
      <w:marBottom w:val="0"/>
      <w:divBdr>
        <w:top w:val="none" w:sz="0" w:space="0" w:color="auto"/>
        <w:left w:val="none" w:sz="0" w:space="0" w:color="auto"/>
        <w:bottom w:val="none" w:sz="0" w:space="0" w:color="auto"/>
        <w:right w:val="none" w:sz="0" w:space="0" w:color="auto"/>
      </w:divBdr>
    </w:div>
    <w:div w:id="1302734817">
      <w:marLeft w:val="0"/>
      <w:marRight w:val="0"/>
      <w:marTop w:val="0"/>
      <w:marBottom w:val="0"/>
      <w:divBdr>
        <w:top w:val="none" w:sz="0" w:space="0" w:color="auto"/>
        <w:left w:val="none" w:sz="0" w:space="0" w:color="auto"/>
        <w:bottom w:val="none" w:sz="0" w:space="0" w:color="auto"/>
        <w:right w:val="none" w:sz="0" w:space="0" w:color="auto"/>
      </w:divBdr>
    </w:div>
    <w:div w:id="1302734818">
      <w:marLeft w:val="0"/>
      <w:marRight w:val="0"/>
      <w:marTop w:val="0"/>
      <w:marBottom w:val="0"/>
      <w:divBdr>
        <w:top w:val="none" w:sz="0" w:space="0" w:color="auto"/>
        <w:left w:val="none" w:sz="0" w:space="0" w:color="auto"/>
        <w:bottom w:val="none" w:sz="0" w:space="0" w:color="auto"/>
        <w:right w:val="none" w:sz="0" w:space="0" w:color="auto"/>
      </w:divBdr>
    </w:div>
    <w:div w:id="1302734819">
      <w:marLeft w:val="0"/>
      <w:marRight w:val="0"/>
      <w:marTop w:val="0"/>
      <w:marBottom w:val="0"/>
      <w:divBdr>
        <w:top w:val="none" w:sz="0" w:space="0" w:color="auto"/>
        <w:left w:val="none" w:sz="0" w:space="0" w:color="auto"/>
        <w:bottom w:val="none" w:sz="0" w:space="0" w:color="auto"/>
        <w:right w:val="none" w:sz="0" w:space="0" w:color="auto"/>
      </w:divBdr>
    </w:div>
    <w:div w:id="1302734820">
      <w:marLeft w:val="0"/>
      <w:marRight w:val="0"/>
      <w:marTop w:val="0"/>
      <w:marBottom w:val="0"/>
      <w:divBdr>
        <w:top w:val="none" w:sz="0" w:space="0" w:color="auto"/>
        <w:left w:val="none" w:sz="0" w:space="0" w:color="auto"/>
        <w:bottom w:val="none" w:sz="0" w:space="0" w:color="auto"/>
        <w:right w:val="none" w:sz="0" w:space="0" w:color="auto"/>
      </w:divBdr>
    </w:div>
    <w:div w:id="1302734821">
      <w:marLeft w:val="0"/>
      <w:marRight w:val="0"/>
      <w:marTop w:val="0"/>
      <w:marBottom w:val="0"/>
      <w:divBdr>
        <w:top w:val="none" w:sz="0" w:space="0" w:color="auto"/>
        <w:left w:val="none" w:sz="0" w:space="0" w:color="auto"/>
        <w:bottom w:val="none" w:sz="0" w:space="0" w:color="auto"/>
        <w:right w:val="none" w:sz="0" w:space="0" w:color="auto"/>
      </w:divBdr>
    </w:div>
    <w:div w:id="1302734822">
      <w:marLeft w:val="0"/>
      <w:marRight w:val="0"/>
      <w:marTop w:val="0"/>
      <w:marBottom w:val="0"/>
      <w:divBdr>
        <w:top w:val="none" w:sz="0" w:space="0" w:color="auto"/>
        <w:left w:val="none" w:sz="0" w:space="0" w:color="auto"/>
        <w:bottom w:val="none" w:sz="0" w:space="0" w:color="auto"/>
        <w:right w:val="none" w:sz="0" w:space="0" w:color="auto"/>
      </w:divBdr>
    </w:div>
    <w:div w:id="1302734823">
      <w:marLeft w:val="0"/>
      <w:marRight w:val="0"/>
      <w:marTop w:val="0"/>
      <w:marBottom w:val="0"/>
      <w:divBdr>
        <w:top w:val="none" w:sz="0" w:space="0" w:color="auto"/>
        <w:left w:val="none" w:sz="0" w:space="0" w:color="auto"/>
        <w:bottom w:val="none" w:sz="0" w:space="0" w:color="auto"/>
        <w:right w:val="none" w:sz="0" w:space="0" w:color="auto"/>
      </w:divBdr>
    </w:div>
    <w:div w:id="1302734824">
      <w:marLeft w:val="0"/>
      <w:marRight w:val="0"/>
      <w:marTop w:val="0"/>
      <w:marBottom w:val="0"/>
      <w:divBdr>
        <w:top w:val="none" w:sz="0" w:space="0" w:color="auto"/>
        <w:left w:val="none" w:sz="0" w:space="0" w:color="auto"/>
        <w:bottom w:val="none" w:sz="0" w:space="0" w:color="auto"/>
        <w:right w:val="none" w:sz="0" w:space="0" w:color="auto"/>
      </w:divBdr>
    </w:div>
    <w:div w:id="1302734825">
      <w:marLeft w:val="0"/>
      <w:marRight w:val="0"/>
      <w:marTop w:val="0"/>
      <w:marBottom w:val="0"/>
      <w:divBdr>
        <w:top w:val="none" w:sz="0" w:space="0" w:color="auto"/>
        <w:left w:val="none" w:sz="0" w:space="0" w:color="auto"/>
        <w:bottom w:val="none" w:sz="0" w:space="0" w:color="auto"/>
        <w:right w:val="none" w:sz="0" w:space="0" w:color="auto"/>
      </w:divBdr>
      <w:divsChild>
        <w:div w:id="1302734827">
          <w:marLeft w:val="0"/>
          <w:marRight w:val="0"/>
          <w:marTop w:val="0"/>
          <w:marBottom w:val="0"/>
          <w:divBdr>
            <w:top w:val="none" w:sz="0" w:space="0" w:color="auto"/>
            <w:left w:val="none" w:sz="0" w:space="0" w:color="auto"/>
            <w:bottom w:val="none" w:sz="0" w:space="0" w:color="auto"/>
            <w:right w:val="none" w:sz="0" w:space="0" w:color="auto"/>
          </w:divBdr>
          <w:divsChild>
            <w:div w:id="13027347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6">
      <w:marLeft w:val="0"/>
      <w:marRight w:val="0"/>
      <w:marTop w:val="0"/>
      <w:marBottom w:val="0"/>
      <w:divBdr>
        <w:top w:val="none" w:sz="0" w:space="0" w:color="auto"/>
        <w:left w:val="none" w:sz="0" w:space="0" w:color="auto"/>
        <w:bottom w:val="none" w:sz="0" w:space="0" w:color="auto"/>
        <w:right w:val="none" w:sz="0" w:space="0" w:color="auto"/>
      </w:divBdr>
    </w:div>
    <w:div w:id="1302734828">
      <w:marLeft w:val="0"/>
      <w:marRight w:val="0"/>
      <w:marTop w:val="0"/>
      <w:marBottom w:val="0"/>
      <w:divBdr>
        <w:top w:val="none" w:sz="0" w:space="0" w:color="auto"/>
        <w:left w:val="none" w:sz="0" w:space="0" w:color="auto"/>
        <w:bottom w:val="none" w:sz="0" w:space="0" w:color="auto"/>
        <w:right w:val="none" w:sz="0" w:space="0" w:color="auto"/>
      </w:divBdr>
      <w:divsChild>
        <w:div w:id="1302734815">
          <w:marLeft w:val="0"/>
          <w:marRight w:val="0"/>
          <w:marTop w:val="0"/>
          <w:marBottom w:val="0"/>
          <w:divBdr>
            <w:top w:val="none" w:sz="0" w:space="0" w:color="auto"/>
            <w:left w:val="none" w:sz="0" w:space="0" w:color="auto"/>
            <w:bottom w:val="none" w:sz="0" w:space="0" w:color="auto"/>
            <w:right w:val="none" w:sz="0" w:space="0" w:color="auto"/>
          </w:divBdr>
          <w:divsChild>
            <w:div w:id="13027348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9">
      <w:marLeft w:val="0"/>
      <w:marRight w:val="0"/>
      <w:marTop w:val="0"/>
      <w:marBottom w:val="0"/>
      <w:divBdr>
        <w:top w:val="none" w:sz="0" w:space="0" w:color="auto"/>
        <w:left w:val="none" w:sz="0" w:space="0" w:color="auto"/>
        <w:bottom w:val="none" w:sz="0" w:space="0" w:color="auto"/>
        <w:right w:val="none" w:sz="0" w:space="0" w:color="auto"/>
      </w:divBdr>
    </w:div>
    <w:div w:id="1302734830">
      <w:marLeft w:val="0"/>
      <w:marRight w:val="0"/>
      <w:marTop w:val="0"/>
      <w:marBottom w:val="0"/>
      <w:divBdr>
        <w:top w:val="none" w:sz="0" w:space="0" w:color="auto"/>
        <w:left w:val="none" w:sz="0" w:space="0" w:color="auto"/>
        <w:bottom w:val="none" w:sz="0" w:space="0" w:color="auto"/>
        <w:right w:val="none" w:sz="0" w:space="0" w:color="auto"/>
      </w:divBdr>
    </w:div>
    <w:div w:id="1302734831">
      <w:marLeft w:val="0"/>
      <w:marRight w:val="0"/>
      <w:marTop w:val="0"/>
      <w:marBottom w:val="0"/>
      <w:divBdr>
        <w:top w:val="none" w:sz="0" w:space="0" w:color="auto"/>
        <w:left w:val="none" w:sz="0" w:space="0" w:color="auto"/>
        <w:bottom w:val="none" w:sz="0" w:space="0" w:color="auto"/>
        <w:right w:val="none" w:sz="0" w:space="0" w:color="auto"/>
      </w:divBdr>
    </w:div>
    <w:div w:id="1302734832">
      <w:marLeft w:val="0"/>
      <w:marRight w:val="0"/>
      <w:marTop w:val="0"/>
      <w:marBottom w:val="0"/>
      <w:divBdr>
        <w:top w:val="none" w:sz="0" w:space="0" w:color="auto"/>
        <w:left w:val="none" w:sz="0" w:space="0" w:color="auto"/>
        <w:bottom w:val="none" w:sz="0" w:space="0" w:color="auto"/>
        <w:right w:val="none" w:sz="0" w:space="0" w:color="auto"/>
      </w:divBdr>
    </w:div>
    <w:div w:id="1302734834">
      <w:marLeft w:val="0"/>
      <w:marRight w:val="0"/>
      <w:marTop w:val="0"/>
      <w:marBottom w:val="0"/>
      <w:divBdr>
        <w:top w:val="none" w:sz="0" w:space="0" w:color="auto"/>
        <w:left w:val="none" w:sz="0" w:space="0" w:color="auto"/>
        <w:bottom w:val="none" w:sz="0" w:space="0" w:color="auto"/>
        <w:right w:val="none" w:sz="0" w:space="0" w:color="auto"/>
      </w:divBdr>
    </w:div>
    <w:div w:id="1302734835">
      <w:marLeft w:val="0"/>
      <w:marRight w:val="0"/>
      <w:marTop w:val="0"/>
      <w:marBottom w:val="0"/>
      <w:divBdr>
        <w:top w:val="none" w:sz="0" w:space="0" w:color="auto"/>
        <w:left w:val="none" w:sz="0" w:space="0" w:color="auto"/>
        <w:bottom w:val="none" w:sz="0" w:space="0" w:color="auto"/>
        <w:right w:val="none" w:sz="0" w:space="0" w:color="auto"/>
      </w:divBdr>
    </w:div>
    <w:div w:id="1302734836">
      <w:marLeft w:val="0"/>
      <w:marRight w:val="0"/>
      <w:marTop w:val="0"/>
      <w:marBottom w:val="0"/>
      <w:divBdr>
        <w:top w:val="none" w:sz="0" w:space="0" w:color="auto"/>
        <w:left w:val="none" w:sz="0" w:space="0" w:color="auto"/>
        <w:bottom w:val="none" w:sz="0" w:space="0" w:color="auto"/>
        <w:right w:val="none" w:sz="0" w:space="0" w:color="auto"/>
      </w:divBdr>
    </w:div>
    <w:div w:id="1302734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http://www.publicprocurementguides.treasury.gov.cy/OHS-EN/HTML/embim1.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ap.gov.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office@cnsc.ro"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A1C8-3CBE-40FC-81AD-EC60519A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8629</Words>
  <Characters>50051</Characters>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2018-07-12T06:53:00Z</cp:lastPrinted>
  <dcterms:created xsi:type="dcterms:W3CDTF">2018-07-19T10:08:00Z</dcterms:created>
  <dcterms:modified xsi:type="dcterms:W3CDTF">2018-07-26T08:13:00Z</dcterms:modified>
</cp:coreProperties>
</file>